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CAE3" w14:textId="42243FD8" w:rsidR="00650DAA" w:rsidRPr="0034139E" w:rsidRDefault="00650DAA" w:rsidP="0034139E">
      <w:pPr>
        <w:jc w:val="center"/>
        <w:rPr>
          <w:rFonts w:ascii="Times New Roman" w:hAnsi="Times New Roman" w:cs="Times New Roman"/>
          <w:b/>
        </w:rPr>
      </w:pPr>
      <w:r w:rsidRPr="0034139E">
        <w:rPr>
          <w:rFonts w:ascii="Times New Roman" w:hAnsi="Times New Roman" w:cs="Times New Roman"/>
          <w:b/>
        </w:rPr>
        <w:t>Научно-и</w:t>
      </w:r>
      <w:r w:rsidR="00617CBE">
        <w:rPr>
          <w:rFonts w:ascii="Times New Roman" w:hAnsi="Times New Roman" w:cs="Times New Roman"/>
          <w:b/>
        </w:rPr>
        <w:t>сследовательские семинары в 2019/20</w:t>
      </w:r>
      <w:r w:rsidRPr="0034139E">
        <w:rPr>
          <w:rFonts w:ascii="Times New Roman" w:hAnsi="Times New Roman" w:cs="Times New Roman"/>
          <w:b/>
        </w:rPr>
        <w:t xml:space="preserve"> уч. году (бакалавриат)</w:t>
      </w:r>
    </w:p>
    <w:p w14:paraId="297434C4" w14:textId="77777777" w:rsidR="00A34837" w:rsidRPr="0034139E" w:rsidRDefault="00A34837" w:rsidP="0034139E">
      <w:pPr>
        <w:jc w:val="center"/>
        <w:rPr>
          <w:rFonts w:ascii="Times New Roman" w:hAnsi="Times New Roman" w:cs="Times New Roman"/>
          <w:b/>
        </w:rPr>
      </w:pPr>
    </w:p>
    <w:p w14:paraId="6A1915EC" w14:textId="77777777" w:rsidR="00D523C9" w:rsidRPr="0034139E" w:rsidRDefault="00D523C9" w:rsidP="0022619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4139E">
        <w:rPr>
          <w:rFonts w:ascii="Times New Roman" w:hAnsi="Times New Roman" w:cs="Times New Roman"/>
          <w:sz w:val="24"/>
          <w:szCs w:val="24"/>
        </w:rPr>
        <w:t>Курс: 1</w:t>
      </w:r>
    </w:p>
    <w:p w14:paraId="677B0696" w14:textId="77FEC6F2" w:rsidR="00F27A7F" w:rsidRPr="0034139E" w:rsidRDefault="00F27A7F" w:rsidP="0022619D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34139E">
        <w:rPr>
          <w:rFonts w:ascii="Times New Roman" w:hAnsi="Times New Roman" w:cs="Times New Roman"/>
        </w:rPr>
        <w:t>Кафедра конституционного права</w:t>
      </w:r>
    </w:p>
    <w:p w14:paraId="75B88A58" w14:textId="77777777" w:rsidR="00F27A7F" w:rsidRPr="0034139E" w:rsidRDefault="00F27A7F" w:rsidP="0034139E">
      <w:pPr>
        <w:rPr>
          <w:rFonts w:ascii="Times New Roman" w:hAnsi="Times New Roman" w:cs="Times New Roman"/>
          <w:b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14"/>
        <w:gridCol w:w="2529"/>
        <w:gridCol w:w="6622"/>
      </w:tblGrid>
      <w:tr w:rsidR="000D6A9F" w:rsidRPr="0034139E" w14:paraId="3BA4C89D" w14:textId="77777777" w:rsidTr="002F4E68">
        <w:tc>
          <w:tcPr>
            <w:tcW w:w="414" w:type="dxa"/>
            <w:tcBorders>
              <w:bottom w:val="single" w:sz="4" w:space="0" w:color="auto"/>
            </w:tcBorders>
          </w:tcPr>
          <w:p w14:paraId="12B485A0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3277181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Название кафедры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1DE37FA6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Конституционного и административного права</w:t>
            </w:r>
          </w:p>
        </w:tc>
      </w:tr>
      <w:tr w:rsidR="000D6A9F" w:rsidRPr="0034139E" w14:paraId="3F498046" w14:textId="77777777" w:rsidTr="002F4E68">
        <w:tc>
          <w:tcPr>
            <w:tcW w:w="414" w:type="dxa"/>
            <w:shd w:val="clear" w:color="auto" w:fill="auto"/>
          </w:tcPr>
          <w:p w14:paraId="36E233C3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14:paraId="1EE899D5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5C62399F" w14:textId="77777777" w:rsidR="000D6A9F" w:rsidRPr="0041673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41673E">
              <w:rPr>
                <w:rFonts w:ascii="Times New Roman" w:hAnsi="Times New Roman" w:cs="Times New Roman"/>
                <w:b/>
              </w:rPr>
              <w:t>«</w:t>
            </w:r>
            <w:bookmarkStart w:id="0" w:name="_GoBack"/>
            <w:r w:rsidRPr="0041673E">
              <w:rPr>
                <w:rFonts w:ascii="Times New Roman" w:hAnsi="Times New Roman" w:cs="Times New Roman"/>
                <w:b/>
              </w:rPr>
              <w:t>Правовое регулирование политической конкуренции</w:t>
            </w:r>
            <w:bookmarkEnd w:id="0"/>
            <w:r w:rsidRPr="0041673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A9F" w:rsidRPr="0034139E" w14:paraId="22F7018D" w14:textId="77777777" w:rsidTr="002F4E68">
        <w:tc>
          <w:tcPr>
            <w:tcW w:w="414" w:type="dxa"/>
          </w:tcPr>
          <w:p w14:paraId="01CACC69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14:paraId="5C10767D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</w:tcPr>
          <w:p w14:paraId="7E9E88E7" w14:textId="77F42AB8" w:rsidR="000D6A9F" w:rsidRPr="001F251F" w:rsidRDefault="000D6A9F" w:rsidP="001F251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4139E">
              <w:rPr>
                <w:rFonts w:ascii="Times New Roman" w:hAnsi="Times New Roman" w:cs="Times New Roman"/>
                <w:b/>
                <w:i/>
                <w:iCs/>
              </w:rPr>
              <w:t>С.В. </w:t>
            </w:r>
            <w:r w:rsidR="001F251F">
              <w:rPr>
                <w:rFonts w:ascii="Times New Roman" w:hAnsi="Times New Roman" w:cs="Times New Roman"/>
                <w:b/>
                <w:i/>
                <w:iCs/>
              </w:rPr>
              <w:t>Масленникова</w:t>
            </w:r>
          </w:p>
        </w:tc>
      </w:tr>
      <w:tr w:rsidR="000D6A9F" w:rsidRPr="001F251F" w14:paraId="241EECB9" w14:textId="77777777" w:rsidTr="002F4E68">
        <w:tc>
          <w:tcPr>
            <w:tcW w:w="414" w:type="dxa"/>
            <w:tcBorders>
              <w:bottom w:val="single" w:sz="4" w:space="0" w:color="auto"/>
            </w:tcBorders>
          </w:tcPr>
          <w:p w14:paraId="79034CF8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0EACC2A1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14B349C5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Конституционно-правовой статус политической оппозиции</w:t>
            </w:r>
          </w:p>
          <w:p w14:paraId="3D21D5A5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Политическая оппозиция в парламенте</w:t>
            </w:r>
          </w:p>
          <w:p w14:paraId="560DF4EE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лоббизма в России</w:t>
            </w:r>
          </w:p>
          <w:p w14:paraId="707A2E11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лоббизма в зарубежных странах</w:t>
            </w:r>
          </w:p>
          <w:p w14:paraId="1A4639B0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Понятие политической конкуренции: правовые подходы к регулированию</w:t>
            </w:r>
          </w:p>
          <w:p w14:paraId="131FE3FD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Правовой статус оппозиционной политической партии: модель и практика</w:t>
            </w:r>
          </w:p>
          <w:p w14:paraId="39726F4E" w14:textId="7EEF9CE5" w:rsidR="00063863" w:rsidRPr="001156D0" w:rsidRDefault="00063863" w:rsidP="00063863">
            <w:pPr>
              <w:pStyle w:val="a4"/>
              <w:tabs>
                <w:tab w:val="left" w:pos="341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>Legal status of opposition political party: model and practice</w:t>
            </w:r>
          </w:p>
          <w:p w14:paraId="497A2C96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Права политических партий на выборах: конституционно-правовой аспект</w:t>
            </w:r>
          </w:p>
          <w:p w14:paraId="6F0D61DD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Продвижение интересов коммерческих организаций в законодательном процессе</w:t>
            </w:r>
          </w:p>
          <w:p w14:paraId="6F704049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Конституционно-правовой принцип демократии</w:t>
            </w:r>
          </w:p>
          <w:p w14:paraId="405F2B07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Политико-правовые формы современной демократии</w:t>
            </w:r>
          </w:p>
          <w:p w14:paraId="16B39E3D" w14:textId="045FFD37" w:rsidR="00063863" w:rsidRPr="001156D0" w:rsidRDefault="00063863" w:rsidP="00063863">
            <w:pPr>
              <w:pStyle w:val="a4"/>
              <w:tabs>
                <w:tab w:val="left" w:pos="341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>Political and legal forms of modern democracy</w:t>
            </w:r>
          </w:p>
          <w:p w14:paraId="1E0284C9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Конституционный принцип народного суверенитета</w:t>
            </w:r>
          </w:p>
          <w:p w14:paraId="61ACD34E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экспертной деятельности в России</w:t>
            </w:r>
          </w:p>
          <w:p w14:paraId="3E3351B2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Правовое регулирование экспертной деятельности в зарубежных странах</w:t>
            </w:r>
          </w:p>
          <w:p w14:paraId="51D1E4E4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Политико-правовые формы участия предпринимателей в принятии публично-властных решений</w:t>
            </w:r>
          </w:p>
          <w:p w14:paraId="63495BD8" w14:textId="47F3263B" w:rsidR="00620778" w:rsidRPr="001156D0" w:rsidRDefault="00620778" w:rsidP="00620778">
            <w:pPr>
              <w:pStyle w:val="a4"/>
              <w:tabs>
                <w:tab w:val="left" w:pos="341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56D0">
              <w:rPr>
                <w:rFonts w:ascii="Times New Roman" w:hAnsi="Times New Roman" w:cs="Times New Roman"/>
                <w:lang w:val="en-US"/>
              </w:rPr>
              <w:t xml:space="preserve">Political and legal forms  of </w:t>
            </w:r>
            <w:r w:rsidR="00C41B6E" w:rsidRPr="001156D0">
              <w:rPr>
                <w:rFonts w:ascii="Times New Roman" w:hAnsi="Times New Roman" w:cs="Times New Roman"/>
                <w:lang w:val="en-US"/>
              </w:rPr>
              <w:t>entrepreneurs’</w:t>
            </w:r>
            <w:r w:rsidRPr="001156D0">
              <w:rPr>
                <w:rFonts w:ascii="Times New Roman" w:hAnsi="Times New Roman" w:cs="Times New Roman"/>
                <w:lang w:val="en-US"/>
              </w:rPr>
              <w:t xml:space="preserve"> participation in adoption of public decisions</w:t>
            </w:r>
          </w:p>
          <w:p w14:paraId="7C46E6C0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Формальный и неформальный механизм разрешения споров между политическими партиями</w:t>
            </w:r>
          </w:p>
          <w:p w14:paraId="470F517B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Формальный и неформальный механизм разрешения споров между предпринимателями и органами власти</w:t>
            </w:r>
          </w:p>
          <w:p w14:paraId="31B5ADBB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Политико-правовые формы реализации права на участие в управлении делами государства</w:t>
            </w:r>
          </w:p>
          <w:p w14:paraId="21D6B4CE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Антимонопольное регулирование политической конкуренции</w:t>
            </w:r>
          </w:p>
          <w:p w14:paraId="44E2FC75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Обращения предпринимателей в органы публичной власти</w:t>
            </w:r>
          </w:p>
          <w:p w14:paraId="461F96BF" w14:textId="77777777" w:rsidR="000D6A9F" w:rsidRPr="001156D0" w:rsidRDefault="000D6A9F" w:rsidP="0034139E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156D0">
              <w:rPr>
                <w:rFonts w:ascii="Times New Roman" w:hAnsi="Times New Roman" w:cs="Times New Roman"/>
              </w:rPr>
              <w:t>Свобода собраний: международные стандарты и российская практика</w:t>
            </w:r>
          </w:p>
          <w:p w14:paraId="52FBE221" w14:textId="3CF8FFB2" w:rsidR="00620778" w:rsidRPr="003D13C9" w:rsidRDefault="00620778" w:rsidP="00620778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BC5813" w14:textId="77777777" w:rsidR="000D6A9F" w:rsidRPr="003D13C9" w:rsidRDefault="000D6A9F" w:rsidP="0034139E">
      <w:pPr>
        <w:rPr>
          <w:rFonts w:ascii="Times New Roman" w:hAnsi="Times New Roman" w:cs="Times New Roman"/>
        </w:rPr>
      </w:pPr>
    </w:p>
    <w:p w14:paraId="7F8BA5DE" w14:textId="77777777" w:rsidR="000D6A9F" w:rsidRPr="003D13C9" w:rsidRDefault="000D6A9F" w:rsidP="0034139E">
      <w:pPr>
        <w:jc w:val="center"/>
        <w:rPr>
          <w:rFonts w:ascii="Times New Roman" w:hAnsi="Times New Roman" w:cs="Times New Roman"/>
          <w:b/>
        </w:rPr>
      </w:pPr>
    </w:p>
    <w:sectPr w:rsidR="000D6A9F" w:rsidRPr="003D13C9" w:rsidSect="001214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3D0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97508"/>
    <w:multiLevelType w:val="hybridMultilevel"/>
    <w:tmpl w:val="162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2767"/>
    <w:multiLevelType w:val="hybridMultilevel"/>
    <w:tmpl w:val="A06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68D"/>
    <w:multiLevelType w:val="hybridMultilevel"/>
    <w:tmpl w:val="1CF44478"/>
    <w:lvl w:ilvl="0" w:tplc="600E6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7EF"/>
    <w:multiLevelType w:val="hybridMultilevel"/>
    <w:tmpl w:val="3C607C72"/>
    <w:lvl w:ilvl="0" w:tplc="8E8E5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F73"/>
    <w:multiLevelType w:val="hybridMultilevel"/>
    <w:tmpl w:val="C55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E0754"/>
    <w:multiLevelType w:val="hybridMultilevel"/>
    <w:tmpl w:val="80E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2361"/>
    <w:multiLevelType w:val="hybridMultilevel"/>
    <w:tmpl w:val="FE3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A00A8"/>
    <w:multiLevelType w:val="hybridMultilevel"/>
    <w:tmpl w:val="9E849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B2684"/>
    <w:multiLevelType w:val="hybridMultilevel"/>
    <w:tmpl w:val="930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B60"/>
    <w:multiLevelType w:val="hybridMultilevel"/>
    <w:tmpl w:val="CD54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17AC"/>
    <w:multiLevelType w:val="hybridMultilevel"/>
    <w:tmpl w:val="BC40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43B4"/>
    <w:multiLevelType w:val="hybridMultilevel"/>
    <w:tmpl w:val="65D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3972"/>
    <w:multiLevelType w:val="hybridMultilevel"/>
    <w:tmpl w:val="08F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42BA"/>
    <w:multiLevelType w:val="hybridMultilevel"/>
    <w:tmpl w:val="43162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05760"/>
    <w:multiLevelType w:val="hybridMultilevel"/>
    <w:tmpl w:val="9D9C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4905"/>
    <w:multiLevelType w:val="hybridMultilevel"/>
    <w:tmpl w:val="A4FAA39C"/>
    <w:lvl w:ilvl="0" w:tplc="EF5658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09D5"/>
    <w:multiLevelType w:val="hybridMultilevel"/>
    <w:tmpl w:val="A9C2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7BB"/>
    <w:multiLevelType w:val="hybridMultilevel"/>
    <w:tmpl w:val="08F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E77B5"/>
    <w:multiLevelType w:val="hybridMultilevel"/>
    <w:tmpl w:val="8BC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87FF3"/>
    <w:multiLevelType w:val="hybridMultilevel"/>
    <w:tmpl w:val="B780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658D5"/>
    <w:multiLevelType w:val="hybridMultilevel"/>
    <w:tmpl w:val="78A6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8076A"/>
    <w:multiLevelType w:val="hybridMultilevel"/>
    <w:tmpl w:val="70109B60"/>
    <w:lvl w:ilvl="0" w:tplc="2EC4598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13CA"/>
    <w:multiLevelType w:val="hybridMultilevel"/>
    <w:tmpl w:val="D8F8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2D0"/>
    <w:multiLevelType w:val="hybridMultilevel"/>
    <w:tmpl w:val="996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030E"/>
    <w:multiLevelType w:val="hybridMultilevel"/>
    <w:tmpl w:val="DF3A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E0B7D"/>
    <w:multiLevelType w:val="hybridMultilevel"/>
    <w:tmpl w:val="D2EE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91B"/>
    <w:multiLevelType w:val="hybridMultilevel"/>
    <w:tmpl w:val="C9C62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0EA"/>
    <w:multiLevelType w:val="hybridMultilevel"/>
    <w:tmpl w:val="A358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719D7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6687B"/>
    <w:multiLevelType w:val="hybridMultilevel"/>
    <w:tmpl w:val="1D76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61CE"/>
    <w:multiLevelType w:val="hybridMultilevel"/>
    <w:tmpl w:val="CE1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36596"/>
    <w:multiLevelType w:val="hybridMultilevel"/>
    <w:tmpl w:val="0850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71A79"/>
    <w:multiLevelType w:val="hybridMultilevel"/>
    <w:tmpl w:val="9E6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37B0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E071D"/>
    <w:multiLevelType w:val="hybridMultilevel"/>
    <w:tmpl w:val="114E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7F3F"/>
    <w:multiLevelType w:val="hybridMultilevel"/>
    <w:tmpl w:val="F514BF3E"/>
    <w:lvl w:ilvl="0" w:tplc="51A0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1895"/>
    <w:multiLevelType w:val="hybridMultilevel"/>
    <w:tmpl w:val="C190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2C04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861BD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A6B6F"/>
    <w:multiLevelType w:val="hybridMultilevel"/>
    <w:tmpl w:val="4CF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1560"/>
    <w:multiLevelType w:val="hybridMultilevel"/>
    <w:tmpl w:val="4CF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B0F4F"/>
    <w:multiLevelType w:val="hybridMultilevel"/>
    <w:tmpl w:val="0B30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0"/>
  </w:num>
  <w:num w:numId="7">
    <w:abstractNumId w:val="36"/>
  </w:num>
  <w:num w:numId="8">
    <w:abstractNumId w:val="12"/>
  </w:num>
  <w:num w:numId="9">
    <w:abstractNumId w:val="5"/>
  </w:num>
  <w:num w:numId="10">
    <w:abstractNumId w:val="17"/>
  </w:num>
  <w:num w:numId="11">
    <w:abstractNumId w:val="24"/>
  </w:num>
  <w:num w:numId="12">
    <w:abstractNumId w:val="27"/>
  </w:num>
  <w:num w:numId="13">
    <w:abstractNumId w:val="33"/>
  </w:num>
  <w:num w:numId="14">
    <w:abstractNumId w:val="42"/>
  </w:num>
  <w:num w:numId="15">
    <w:abstractNumId w:val="41"/>
  </w:num>
  <w:num w:numId="16">
    <w:abstractNumId w:val="8"/>
  </w:num>
  <w:num w:numId="17">
    <w:abstractNumId w:val="3"/>
  </w:num>
  <w:num w:numId="18">
    <w:abstractNumId w:val="4"/>
  </w:num>
  <w:num w:numId="19">
    <w:abstractNumId w:val="26"/>
  </w:num>
  <w:num w:numId="20">
    <w:abstractNumId w:val="35"/>
  </w:num>
  <w:num w:numId="21">
    <w:abstractNumId w:val="11"/>
  </w:num>
  <w:num w:numId="22">
    <w:abstractNumId w:val="18"/>
  </w:num>
  <w:num w:numId="23">
    <w:abstractNumId w:val="2"/>
  </w:num>
  <w:num w:numId="24">
    <w:abstractNumId w:val="34"/>
  </w:num>
  <w:num w:numId="25">
    <w:abstractNumId w:val="43"/>
  </w:num>
  <w:num w:numId="26">
    <w:abstractNumId w:val="21"/>
  </w:num>
  <w:num w:numId="27">
    <w:abstractNumId w:val="9"/>
  </w:num>
  <w:num w:numId="28">
    <w:abstractNumId w:val="39"/>
  </w:num>
  <w:num w:numId="29">
    <w:abstractNumId w:val="6"/>
  </w:num>
  <w:num w:numId="30">
    <w:abstractNumId w:val="14"/>
  </w:num>
  <w:num w:numId="31">
    <w:abstractNumId w:val="37"/>
  </w:num>
  <w:num w:numId="32">
    <w:abstractNumId w:val="28"/>
  </w:num>
  <w:num w:numId="33">
    <w:abstractNumId w:val="1"/>
  </w:num>
  <w:num w:numId="34">
    <w:abstractNumId w:val="10"/>
  </w:num>
  <w:num w:numId="35">
    <w:abstractNumId w:val="7"/>
  </w:num>
  <w:num w:numId="36">
    <w:abstractNumId w:val="32"/>
  </w:num>
  <w:num w:numId="37">
    <w:abstractNumId w:val="38"/>
  </w:num>
  <w:num w:numId="38">
    <w:abstractNumId w:val="20"/>
  </w:num>
  <w:num w:numId="39">
    <w:abstractNumId w:val="13"/>
  </w:num>
  <w:num w:numId="40">
    <w:abstractNumId w:val="40"/>
  </w:num>
  <w:num w:numId="41">
    <w:abstractNumId w:val="25"/>
  </w:num>
  <w:num w:numId="42">
    <w:abstractNumId w:val="23"/>
  </w:num>
  <w:num w:numId="43">
    <w:abstractNumId w:val="16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A"/>
    <w:rsid w:val="0000034D"/>
    <w:rsid w:val="00010B89"/>
    <w:rsid w:val="00012AAC"/>
    <w:rsid w:val="00025C31"/>
    <w:rsid w:val="00035D6F"/>
    <w:rsid w:val="00051365"/>
    <w:rsid w:val="00063863"/>
    <w:rsid w:val="00072608"/>
    <w:rsid w:val="00073D95"/>
    <w:rsid w:val="00077DC4"/>
    <w:rsid w:val="000A186C"/>
    <w:rsid w:val="000D20FB"/>
    <w:rsid w:val="000D24A5"/>
    <w:rsid w:val="000D24AF"/>
    <w:rsid w:val="000D6A9F"/>
    <w:rsid w:val="000F0256"/>
    <w:rsid w:val="000F0E52"/>
    <w:rsid w:val="000F4EE5"/>
    <w:rsid w:val="001156D0"/>
    <w:rsid w:val="0012146E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F251F"/>
    <w:rsid w:val="001F26B3"/>
    <w:rsid w:val="001F3D12"/>
    <w:rsid w:val="001F4862"/>
    <w:rsid w:val="0020490D"/>
    <w:rsid w:val="00205D8D"/>
    <w:rsid w:val="00213EAC"/>
    <w:rsid w:val="00222837"/>
    <w:rsid w:val="00225CA6"/>
    <w:rsid w:val="0022619D"/>
    <w:rsid w:val="0023621E"/>
    <w:rsid w:val="00236CFB"/>
    <w:rsid w:val="0024391A"/>
    <w:rsid w:val="00245E89"/>
    <w:rsid w:val="00246DD6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2F4E68"/>
    <w:rsid w:val="002F52C8"/>
    <w:rsid w:val="0031391F"/>
    <w:rsid w:val="003234D6"/>
    <w:rsid w:val="00323558"/>
    <w:rsid w:val="00324487"/>
    <w:rsid w:val="00324898"/>
    <w:rsid w:val="00326338"/>
    <w:rsid w:val="0034139E"/>
    <w:rsid w:val="0034631A"/>
    <w:rsid w:val="00355AAA"/>
    <w:rsid w:val="003609E4"/>
    <w:rsid w:val="00364003"/>
    <w:rsid w:val="00364D86"/>
    <w:rsid w:val="003743A1"/>
    <w:rsid w:val="00383C7F"/>
    <w:rsid w:val="003856A8"/>
    <w:rsid w:val="0039026A"/>
    <w:rsid w:val="003932EE"/>
    <w:rsid w:val="00396FAC"/>
    <w:rsid w:val="003A1C2B"/>
    <w:rsid w:val="003A2A52"/>
    <w:rsid w:val="003A301F"/>
    <w:rsid w:val="003A4CB9"/>
    <w:rsid w:val="003A5451"/>
    <w:rsid w:val="003A56EC"/>
    <w:rsid w:val="003A5F8F"/>
    <w:rsid w:val="003B59DD"/>
    <w:rsid w:val="003B7277"/>
    <w:rsid w:val="003C05AB"/>
    <w:rsid w:val="003C0B75"/>
    <w:rsid w:val="003D13C9"/>
    <w:rsid w:val="003D3D1B"/>
    <w:rsid w:val="003D47D7"/>
    <w:rsid w:val="003E69E4"/>
    <w:rsid w:val="003E764B"/>
    <w:rsid w:val="003F4EC8"/>
    <w:rsid w:val="0041673E"/>
    <w:rsid w:val="00420082"/>
    <w:rsid w:val="004265E7"/>
    <w:rsid w:val="00433511"/>
    <w:rsid w:val="00443039"/>
    <w:rsid w:val="00447642"/>
    <w:rsid w:val="0044772E"/>
    <w:rsid w:val="00462AA1"/>
    <w:rsid w:val="00462B5E"/>
    <w:rsid w:val="00473962"/>
    <w:rsid w:val="00473A05"/>
    <w:rsid w:val="00482DFA"/>
    <w:rsid w:val="00493A48"/>
    <w:rsid w:val="00495338"/>
    <w:rsid w:val="004A0B80"/>
    <w:rsid w:val="004B1342"/>
    <w:rsid w:val="004B7C3F"/>
    <w:rsid w:val="004C0433"/>
    <w:rsid w:val="004D4531"/>
    <w:rsid w:val="004E0728"/>
    <w:rsid w:val="004E0A3B"/>
    <w:rsid w:val="004E31AE"/>
    <w:rsid w:val="004F42AE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44E3A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5F0FE2"/>
    <w:rsid w:val="0060021B"/>
    <w:rsid w:val="00600A8D"/>
    <w:rsid w:val="00600EC8"/>
    <w:rsid w:val="00616C1E"/>
    <w:rsid w:val="00617CBE"/>
    <w:rsid w:val="00617CE2"/>
    <w:rsid w:val="00620778"/>
    <w:rsid w:val="00624D7B"/>
    <w:rsid w:val="0062516C"/>
    <w:rsid w:val="006304CE"/>
    <w:rsid w:val="006306C0"/>
    <w:rsid w:val="006422A3"/>
    <w:rsid w:val="006456DA"/>
    <w:rsid w:val="00646308"/>
    <w:rsid w:val="006500AA"/>
    <w:rsid w:val="00650DAA"/>
    <w:rsid w:val="00653353"/>
    <w:rsid w:val="00656F16"/>
    <w:rsid w:val="00663203"/>
    <w:rsid w:val="006653BA"/>
    <w:rsid w:val="00672432"/>
    <w:rsid w:val="006922BE"/>
    <w:rsid w:val="006A2879"/>
    <w:rsid w:val="006B29D9"/>
    <w:rsid w:val="006C3D3F"/>
    <w:rsid w:val="006C68AB"/>
    <w:rsid w:val="006D2839"/>
    <w:rsid w:val="006D6E8E"/>
    <w:rsid w:val="006E5CA6"/>
    <w:rsid w:val="006E7703"/>
    <w:rsid w:val="006F5463"/>
    <w:rsid w:val="006F68F2"/>
    <w:rsid w:val="006F737A"/>
    <w:rsid w:val="0070253F"/>
    <w:rsid w:val="00706165"/>
    <w:rsid w:val="00724255"/>
    <w:rsid w:val="00726D71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3D66"/>
    <w:rsid w:val="00831C51"/>
    <w:rsid w:val="00832DF6"/>
    <w:rsid w:val="00832E78"/>
    <w:rsid w:val="00833F35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76A19"/>
    <w:rsid w:val="008917FE"/>
    <w:rsid w:val="00893EF4"/>
    <w:rsid w:val="0089718F"/>
    <w:rsid w:val="008A00DD"/>
    <w:rsid w:val="008A2DD2"/>
    <w:rsid w:val="008A5012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15D40"/>
    <w:rsid w:val="0091647F"/>
    <w:rsid w:val="00923727"/>
    <w:rsid w:val="00925235"/>
    <w:rsid w:val="009271C4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1EA6"/>
    <w:rsid w:val="009C71DA"/>
    <w:rsid w:val="009D54AE"/>
    <w:rsid w:val="009E17C1"/>
    <w:rsid w:val="009E1E81"/>
    <w:rsid w:val="009E5BAA"/>
    <w:rsid w:val="009F09D8"/>
    <w:rsid w:val="009F3438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24CB4"/>
    <w:rsid w:val="00B2572B"/>
    <w:rsid w:val="00B33CA3"/>
    <w:rsid w:val="00B3457A"/>
    <w:rsid w:val="00B3483E"/>
    <w:rsid w:val="00B40168"/>
    <w:rsid w:val="00B42C8F"/>
    <w:rsid w:val="00B53C7F"/>
    <w:rsid w:val="00B60FD3"/>
    <w:rsid w:val="00B61ADC"/>
    <w:rsid w:val="00B83EFB"/>
    <w:rsid w:val="00B84E4F"/>
    <w:rsid w:val="00B84F48"/>
    <w:rsid w:val="00B8785C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0574B"/>
    <w:rsid w:val="00C13EC7"/>
    <w:rsid w:val="00C16F79"/>
    <w:rsid w:val="00C23E31"/>
    <w:rsid w:val="00C2622A"/>
    <w:rsid w:val="00C27753"/>
    <w:rsid w:val="00C41B6E"/>
    <w:rsid w:val="00C474F0"/>
    <w:rsid w:val="00C63A6C"/>
    <w:rsid w:val="00C715A2"/>
    <w:rsid w:val="00C76707"/>
    <w:rsid w:val="00C7739E"/>
    <w:rsid w:val="00C836BE"/>
    <w:rsid w:val="00CA3196"/>
    <w:rsid w:val="00CB108E"/>
    <w:rsid w:val="00CC360B"/>
    <w:rsid w:val="00CC5040"/>
    <w:rsid w:val="00CC5F03"/>
    <w:rsid w:val="00CD084A"/>
    <w:rsid w:val="00CD4549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23C9"/>
    <w:rsid w:val="00D567C3"/>
    <w:rsid w:val="00D574C9"/>
    <w:rsid w:val="00D8417D"/>
    <w:rsid w:val="00D84D34"/>
    <w:rsid w:val="00D9155C"/>
    <w:rsid w:val="00D943CF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A2C45"/>
    <w:rsid w:val="00EA7CA7"/>
    <w:rsid w:val="00EB1C3F"/>
    <w:rsid w:val="00EB7603"/>
    <w:rsid w:val="00EC1F25"/>
    <w:rsid w:val="00EC3963"/>
    <w:rsid w:val="00EC73D2"/>
    <w:rsid w:val="00EE12DC"/>
    <w:rsid w:val="00EF4D44"/>
    <w:rsid w:val="00F01149"/>
    <w:rsid w:val="00F05007"/>
    <w:rsid w:val="00F15078"/>
    <w:rsid w:val="00F17D11"/>
    <w:rsid w:val="00F200C8"/>
    <w:rsid w:val="00F21D64"/>
    <w:rsid w:val="00F26289"/>
    <w:rsid w:val="00F27A7F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F49C"/>
  <w15:docId w15:val="{9E03969E-344E-4E41-8443-5618614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Кареба Ирина Николаевна</cp:lastModifiedBy>
  <cp:revision>2</cp:revision>
  <cp:lastPrinted>2016-09-30T09:58:00Z</cp:lastPrinted>
  <dcterms:created xsi:type="dcterms:W3CDTF">2019-10-02T15:47:00Z</dcterms:created>
  <dcterms:modified xsi:type="dcterms:W3CDTF">2019-10-02T15:47:00Z</dcterms:modified>
</cp:coreProperties>
</file>