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091"/>
      </w:tblGrid>
      <w:tr w:rsidR="00A15523" w:rsidRPr="00695D2B" w:rsidTr="00A27C28">
        <w:tc>
          <w:tcPr>
            <w:tcW w:w="1206" w:type="pct"/>
            <w:shd w:val="clear" w:color="auto" w:fill="auto"/>
            <w:tcMar>
              <w:left w:w="108" w:type="dxa"/>
            </w:tcMar>
            <w:vAlign w:val="center"/>
          </w:tcPr>
          <w:p w:rsidR="00A15523" w:rsidRPr="00491A97" w:rsidRDefault="00A15523" w:rsidP="00A27C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491A97">
              <w:rPr>
                <w:b/>
                <w:lang w:eastAsia="ru-RU"/>
              </w:rPr>
              <w:t>.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A15523" w:rsidRPr="00695D2B" w:rsidRDefault="00A15523" w:rsidP="00A27C28">
            <w:pPr>
              <w:rPr>
                <w:rFonts w:eastAsia="Times New Roman"/>
                <w:b/>
              </w:rPr>
            </w:pPr>
            <w:r w:rsidRPr="00695D2B">
              <w:rPr>
                <w:b/>
                <w:lang w:eastAsia="ru-RU"/>
              </w:rPr>
              <w:t>«</w:t>
            </w:r>
            <w:bookmarkStart w:id="0" w:name="_GoBack"/>
            <w:r w:rsidRPr="00695D2B">
              <w:rPr>
                <w:rFonts w:eastAsia="Times New Roman"/>
                <w:b/>
              </w:rPr>
              <w:t>Исламское право - самостоятельная правовая система</w:t>
            </w:r>
            <w:bookmarkEnd w:id="0"/>
            <w:r w:rsidRPr="00695D2B">
              <w:rPr>
                <w:b/>
                <w:lang w:eastAsia="ru-RU"/>
              </w:rPr>
              <w:t xml:space="preserve"> (руководитель семинара: профессор</w:t>
            </w:r>
            <w:r w:rsidRPr="00491A97">
              <w:rPr>
                <w:b/>
                <w:lang w:eastAsia="ru-RU"/>
              </w:rPr>
              <w:t xml:space="preserve"> Л.Р. </w:t>
            </w:r>
            <w:proofErr w:type="spellStart"/>
            <w:proofErr w:type="gramStart"/>
            <w:r w:rsidRPr="00491A97">
              <w:rPr>
                <w:b/>
                <w:lang w:eastAsia="ru-RU"/>
              </w:rPr>
              <w:t>Сюкияйнен</w:t>
            </w:r>
            <w:proofErr w:type="spellEnd"/>
            <w:r w:rsidRPr="00491A97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)</w:t>
            </w:r>
            <w:proofErr w:type="gramEnd"/>
          </w:p>
        </w:tc>
      </w:tr>
      <w:tr w:rsidR="00A15523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A15523" w:rsidRPr="00491A97" w:rsidRDefault="00A15523" w:rsidP="00A27C28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Преподаватель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A15523" w:rsidRPr="00491A97" w:rsidRDefault="00A15523" w:rsidP="00A27C28">
            <w:pPr>
              <w:rPr>
                <w:lang w:eastAsia="ru-RU"/>
              </w:rPr>
            </w:pPr>
            <w:proofErr w:type="spellStart"/>
            <w:r w:rsidRPr="00491A97">
              <w:rPr>
                <w:lang w:eastAsia="ru-RU"/>
              </w:rPr>
              <w:t>Сюкияйнен</w:t>
            </w:r>
            <w:proofErr w:type="spellEnd"/>
            <w:r w:rsidRPr="00491A97">
              <w:rPr>
                <w:lang w:eastAsia="ru-RU"/>
              </w:rPr>
              <w:t xml:space="preserve"> Л.Р., профессор кафедры теории и истории права, </w:t>
            </w:r>
            <w:proofErr w:type="spellStart"/>
            <w:r w:rsidRPr="00491A97">
              <w:rPr>
                <w:lang w:eastAsia="ru-RU"/>
              </w:rPr>
              <w:t>д.ю.н</w:t>
            </w:r>
            <w:proofErr w:type="spellEnd"/>
            <w:r w:rsidRPr="00491A97">
              <w:rPr>
                <w:lang w:eastAsia="ru-RU"/>
              </w:rPr>
              <w:t>.</w:t>
            </w:r>
          </w:p>
        </w:tc>
      </w:tr>
      <w:tr w:rsidR="00A15523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A15523" w:rsidRPr="00491A97" w:rsidRDefault="00A15523" w:rsidP="00A27C28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Предлагаемые темы</w:t>
            </w:r>
          </w:p>
        </w:tc>
        <w:tc>
          <w:tcPr>
            <w:tcW w:w="3794" w:type="pct"/>
            <w:shd w:val="clear" w:color="auto" w:fill="auto"/>
            <w:tcMar>
              <w:left w:w="108" w:type="dxa"/>
            </w:tcMar>
          </w:tcPr>
          <w:p w:rsidR="00A15523" w:rsidRPr="00491A97" w:rsidRDefault="00A15523" w:rsidP="00A27C28">
            <w:r w:rsidRPr="00491A97">
              <w:t>Исламское право: понятие и источники (</w:t>
            </w:r>
            <w:proofErr w:type="spellStart"/>
            <w:r w:rsidRPr="00491A97">
              <w:t>Islamiclaw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notion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sources</w:t>
            </w:r>
            <w:proofErr w:type="spellEnd"/>
            <w:r w:rsidRPr="00491A97">
              <w:t>).</w:t>
            </w:r>
          </w:p>
          <w:p w:rsidR="00A15523" w:rsidRPr="00491A97" w:rsidRDefault="00A15523" w:rsidP="00A27C28">
            <w:r w:rsidRPr="00491A97">
              <w:t>Исламское право – самостоятельная правовая система (</w:t>
            </w:r>
            <w:proofErr w:type="spellStart"/>
            <w:r w:rsidRPr="00491A97">
              <w:t>Islamic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law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independent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legal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system</w:t>
            </w:r>
            <w:proofErr w:type="spellEnd"/>
            <w:r w:rsidRPr="00491A97">
              <w:t>).</w:t>
            </w:r>
          </w:p>
          <w:p w:rsidR="00A15523" w:rsidRPr="00491A97" w:rsidRDefault="00A15523" w:rsidP="00A27C28">
            <w:r w:rsidRPr="00491A97">
              <w:t>Взаимодействие исламского права с европейским правом: история и современность (</w:t>
            </w:r>
            <w:proofErr w:type="spellStart"/>
            <w:r w:rsidRPr="00491A97">
              <w:t>Interaction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between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Islamic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European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law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past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present</w:t>
            </w:r>
            <w:proofErr w:type="spellEnd"/>
            <w:r w:rsidRPr="00491A97">
              <w:t>).</w:t>
            </w:r>
          </w:p>
          <w:p w:rsidR="00A15523" w:rsidRPr="00491A97" w:rsidRDefault="00A15523" w:rsidP="00A27C28">
            <w:r w:rsidRPr="00491A97">
              <w:t>Исламское государство: теоретические основы и современная практика (</w:t>
            </w:r>
            <w:proofErr w:type="spellStart"/>
            <w:r w:rsidRPr="00491A97">
              <w:t>Islamicstate</w:t>
            </w:r>
            <w:proofErr w:type="spellEnd"/>
            <w:r w:rsidRPr="00491A97">
              <w:t xml:space="preserve">: </w:t>
            </w:r>
            <w:proofErr w:type="spellStart"/>
            <w:r w:rsidRPr="00491A97">
              <w:t>theoretical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foundations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and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modern</w:t>
            </w:r>
            <w:proofErr w:type="spellEnd"/>
            <w:r w:rsidRPr="00491A97">
              <w:t xml:space="preserve"> </w:t>
            </w:r>
            <w:proofErr w:type="spellStart"/>
            <w:r w:rsidRPr="00491A97">
              <w:t>practices</w:t>
            </w:r>
            <w:proofErr w:type="spellEnd"/>
            <w:r w:rsidRPr="00491A97">
              <w:t>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Исламская</w:t>
            </w:r>
            <w:r w:rsidRPr="00491A97">
              <w:rPr>
                <w:lang w:val="en-US"/>
              </w:rPr>
              <w:t xml:space="preserve"> </w:t>
            </w:r>
            <w:r w:rsidRPr="00491A97">
              <w:t>концепция</w:t>
            </w:r>
            <w:r w:rsidRPr="00491A97">
              <w:rPr>
                <w:lang w:val="en-US"/>
              </w:rPr>
              <w:t xml:space="preserve"> </w:t>
            </w:r>
            <w:r w:rsidRPr="00491A97">
              <w:t>разделения</w:t>
            </w:r>
            <w:r w:rsidRPr="00491A97">
              <w:rPr>
                <w:lang w:val="en-US"/>
              </w:rPr>
              <w:t xml:space="preserve"> </w:t>
            </w:r>
            <w:r w:rsidRPr="00491A97">
              <w:t>властей</w:t>
            </w:r>
            <w:r w:rsidRPr="00491A97">
              <w:rPr>
                <w:lang w:val="en-US"/>
              </w:rPr>
              <w:t xml:space="preserve"> (Islamic conception of separation of powers).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Исламская</w:t>
            </w:r>
            <w:r w:rsidRPr="00491A97">
              <w:rPr>
                <w:lang w:val="en-US"/>
              </w:rPr>
              <w:t xml:space="preserve"> </w:t>
            </w:r>
            <w:r w:rsidRPr="00491A97">
              <w:t>концепция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</w:t>
            </w:r>
            <w:r w:rsidRPr="00491A97">
              <w:rPr>
                <w:lang w:val="en-US"/>
              </w:rPr>
              <w:t xml:space="preserve"> </w:t>
            </w:r>
            <w:r w:rsidRPr="00491A97">
              <w:t>человека</w:t>
            </w:r>
            <w:r w:rsidRPr="00491A97">
              <w:rPr>
                <w:lang w:val="en-US"/>
              </w:rPr>
              <w:t xml:space="preserve"> (Islamic conception of human rights).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Современное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исламское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право</w:t>
            </w:r>
            <w:r w:rsidRPr="00491A97">
              <w:rPr>
                <w:lang w:val="en-US"/>
              </w:rPr>
              <w:t xml:space="preserve">: </w:t>
            </w:r>
            <w:r w:rsidRPr="00491A97">
              <w:t>и</w:t>
            </w:r>
            <w:r w:rsidRPr="00491A97">
              <w:rPr>
                <w:lang w:val="en-US"/>
              </w:rPr>
              <w:t>c</w:t>
            </w:r>
            <w:proofErr w:type="spellStart"/>
            <w:r w:rsidRPr="00491A97">
              <w:t>точники</w:t>
            </w:r>
            <w:proofErr w:type="spellEnd"/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характерные</w:t>
            </w:r>
            <w:r w:rsidRPr="00491A97">
              <w:rPr>
                <w:lang w:val="en-US"/>
              </w:rPr>
              <w:t xml:space="preserve"> </w:t>
            </w:r>
            <w:r w:rsidRPr="00491A97">
              <w:t>черты</w:t>
            </w:r>
            <w:r w:rsidRPr="00491A97">
              <w:rPr>
                <w:lang w:val="en-US"/>
              </w:rPr>
              <w:t xml:space="preserve"> (Contemporary Islamic law: sources and specific features).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Структура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исламского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(Structure of Islamic law).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Влияние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ислама</w:t>
            </w:r>
            <w:r w:rsidRPr="00491A97">
              <w:rPr>
                <w:lang w:val="en-US"/>
              </w:rPr>
              <w:t xml:space="preserve"> </w:t>
            </w:r>
            <w:r w:rsidRPr="00491A97">
              <w:t>на</w:t>
            </w:r>
            <w:r w:rsidRPr="00491A97">
              <w:rPr>
                <w:lang w:val="en-US"/>
              </w:rPr>
              <w:t xml:space="preserve"> </w:t>
            </w:r>
            <w:r w:rsidRPr="00491A97">
              <w:t>конституции</w:t>
            </w:r>
            <w:r w:rsidRPr="00491A97">
              <w:rPr>
                <w:lang w:val="en-US"/>
              </w:rPr>
              <w:t xml:space="preserve"> </w:t>
            </w:r>
            <w:r w:rsidRPr="00491A97">
              <w:t>современных</w:t>
            </w:r>
            <w:r w:rsidRPr="00491A97">
              <w:rPr>
                <w:lang w:val="en-US"/>
              </w:rPr>
              <w:t xml:space="preserve"> </w:t>
            </w:r>
            <w:r w:rsidRPr="00491A97">
              <w:t>мусульманских</w:t>
            </w:r>
            <w:r w:rsidRPr="00491A97">
              <w:rPr>
                <w:lang w:val="en-US"/>
              </w:rPr>
              <w:t xml:space="preserve"> </w:t>
            </w:r>
            <w:r w:rsidRPr="00491A97">
              <w:t>стран</w:t>
            </w:r>
            <w:r w:rsidRPr="00491A97">
              <w:rPr>
                <w:lang w:val="en-US"/>
              </w:rPr>
              <w:t xml:space="preserve"> (Influence of Islam upon constitutions of modern Muslim countries).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Институт</w:t>
            </w:r>
            <w:r w:rsidRPr="00491A97">
              <w:rPr>
                <w:lang w:val="en-US"/>
              </w:rPr>
              <w:t xml:space="preserve"> </w:t>
            </w:r>
            <w:r w:rsidRPr="00491A97">
              <w:t>брака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семьи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исламском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праве</w:t>
            </w:r>
            <w:r w:rsidRPr="00491A97">
              <w:rPr>
                <w:lang w:val="en-US"/>
              </w:rPr>
              <w:t xml:space="preserve"> (Marriage and family in Islamic law).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  <w:r w:rsidRPr="00491A97">
              <w:t>Политические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</w:t>
            </w:r>
            <w:r w:rsidRPr="00491A97">
              <w:t>женщин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исламском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праве</w:t>
            </w:r>
            <w:r w:rsidRPr="00491A97">
              <w:rPr>
                <w:lang w:val="en-US"/>
              </w:rPr>
              <w:t xml:space="preserve"> (Women’s political rights in Islamic law).</w:t>
            </w:r>
          </w:p>
          <w:p w:rsidR="00A15523" w:rsidRPr="00491A97" w:rsidRDefault="00A15523" w:rsidP="00A27C28">
            <w:pPr>
              <w:rPr>
                <w:lang w:val="en-US"/>
              </w:rPr>
            </w:pPr>
          </w:p>
        </w:tc>
      </w:tr>
    </w:tbl>
    <w:p w:rsidR="00C60F62" w:rsidRPr="00A15523" w:rsidRDefault="00C60F62">
      <w:pPr>
        <w:rPr>
          <w:lang w:val="en-US"/>
        </w:rPr>
      </w:pPr>
    </w:p>
    <w:sectPr w:rsidR="00C60F62" w:rsidRPr="00A1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5"/>
    <w:rsid w:val="00444110"/>
    <w:rsid w:val="00490083"/>
    <w:rsid w:val="006628F1"/>
    <w:rsid w:val="00A15523"/>
    <w:rsid w:val="00C60F62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F19-032A-4844-97B4-E21754B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145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0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0145"/>
  </w:style>
  <w:style w:type="character" w:customStyle="1" w:styleId="shorttext">
    <w:name w:val="short_text"/>
    <w:basedOn w:val="a0"/>
    <w:rsid w:val="00F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2</cp:revision>
  <dcterms:created xsi:type="dcterms:W3CDTF">2019-10-02T17:39:00Z</dcterms:created>
  <dcterms:modified xsi:type="dcterms:W3CDTF">2019-10-02T17:39:00Z</dcterms:modified>
</cp:coreProperties>
</file>