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1B" w:rsidRDefault="00DA6C1B" w:rsidP="00DA6C1B">
      <w:pPr>
        <w:ind w:left="5664"/>
        <w:rPr>
          <w:rFonts w:ascii="Times New Roman" w:hAnsi="Times New Roman"/>
          <w:sz w:val="20"/>
          <w:szCs w:val="20"/>
        </w:rPr>
      </w:pPr>
      <w:r>
        <w:rPr>
          <w:rFonts w:ascii="Times New Roman" w:hAnsi="Times New Roman"/>
          <w:sz w:val="20"/>
          <w:szCs w:val="20"/>
        </w:rPr>
        <w:t>УТВЕРЖДЕНО</w:t>
      </w:r>
    </w:p>
    <w:p w:rsidR="00DA6C1B" w:rsidRDefault="00DA6C1B" w:rsidP="00DA6C1B">
      <w:pPr>
        <w:spacing w:after="0" w:line="240" w:lineRule="auto"/>
        <w:ind w:left="5664"/>
        <w:rPr>
          <w:rFonts w:ascii="Times New Roman" w:hAnsi="Times New Roman"/>
          <w:sz w:val="20"/>
          <w:szCs w:val="20"/>
        </w:rPr>
      </w:pPr>
      <w:r>
        <w:rPr>
          <w:rFonts w:ascii="Times New Roman" w:hAnsi="Times New Roman"/>
          <w:sz w:val="20"/>
          <w:szCs w:val="20"/>
        </w:rPr>
        <w:t>Ученым советом</w:t>
      </w:r>
    </w:p>
    <w:p w:rsidR="00DA6C1B" w:rsidRDefault="00DA6C1B" w:rsidP="00DA6C1B">
      <w:pPr>
        <w:spacing w:after="0" w:line="240" w:lineRule="auto"/>
        <w:ind w:left="5664"/>
        <w:rPr>
          <w:rFonts w:ascii="Times New Roman" w:hAnsi="Times New Roman"/>
          <w:sz w:val="20"/>
          <w:szCs w:val="20"/>
        </w:rPr>
      </w:pPr>
      <w:r>
        <w:rPr>
          <w:rFonts w:ascii="Times New Roman" w:hAnsi="Times New Roman"/>
          <w:sz w:val="20"/>
          <w:szCs w:val="20"/>
        </w:rPr>
        <w:t>Факультета гуманитарных наук</w:t>
      </w:r>
    </w:p>
    <w:p w:rsidR="008737CE" w:rsidRPr="00DA6C1B" w:rsidRDefault="00DA6C1B" w:rsidP="0050087D">
      <w:pPr>
        <w:spacing w:after="0" w:line="240" w:lineRule="auto"/>
        <w:ind w:left="-1134" w:hanging="142"/>
        <w:jc w:val="center"/>
        <w:rPr>
          <w:rFonts w:ascii="Times New Roman" w:hAnsi="Times New Roman"/>
          <w:sz w:val="20"/>
          <w:szCs w:val="20"/>
        </w:rPr>
      </w:pPr>
      <w:r>
        <w:rPr>
          <w:rFonts w:ascii="Times New Roman" w:hAnsi="Times New Roman"/>
          <w:sz w:val="20"/>
          <w:szCs w:val="20"/>
          <w:lang w:val="en-US"/>
        </w:rPr>
        <w:t xml:space="preserve">                                                                                                                                     </w:t>
      </w:r>
      <w:bookmarkStart w:id="0" w:name="_GoBack"/>
      <w:bookmarkEnd w:id="0"/>
      <w:r w:rsidRPr="00DA6C1B">
        <w:rPr>
          <w:rFonts w:ascii="Times New Roman" w:hAnsi="Times New Roman"/>
          <w:sz w:val="20"/>
          <w:szCs w:val="20"/>
        </w:rPr>
        <w:t>протокол № 10 от 30 сентября 2019 года</w:t>
      </w:r>
    </w:p>
    <w:p w:rsidR="008737CE" w:rsidRPr="00395F79"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50087D">
      <w:pPr>
        <w:spacing w:after="0" w:line="240" w:lineRule="auto"/>
        <w:ind w:left="-1134" w:hanging="142"/>
        <w:jc w:val="center"/>
        <w:rPr>
          <w:rFonts w:ascii="Times New Roman" w:hAnsi="Times New Roman"/>
          <w:b/>
          <w:sz w:val="24"/>
          <w:szCs w:val="24"/>
        </w:rPr>
      </w:pPr>
    </w:p>
    <w:p w:rsidR="0050087D" w:rsidRPr="00395F79" w:rsidRDefault="0050087D" w:rsidP="0050087D">
      <w:pPr>
        <w:spacing w:after="0" w:line="240" w:lineRule="auto"/>
        <w:ind w:left="-1134" w:hanging="142"/>
        <w:jc w:val="center"/>
        <w:rPr>
          <w:rFonts w:ascii="Times New Roman" w:hAnsi="Times New Roman"/>
          <w:b/>
          <w:sz w:val="24"/>
          <w:szCs w:val="24"/>
        </w:rPr>
      </w:pPr>
      <w:r w:rsidRPr="00395F79">
        <w:rPr>
          <w:rFonts w:ascii="Times New Roman" w:hAnsi="Times New Roman"/>
          <w:b/>
          <w:sz w:val="24"/>
          <w:szCs w:val="24"/>
        </w:rPr>
        <w:t xml:space="preserve">Правила подготовки, оценивания, защиты и публикации  квалификационных работ </w:t>
      </w:r>
    </w:p>
    <w:p w:rsidR="0050087D" w:rsidRPr="00395F79" w:rsidRDefault="0050087D" w:rsidP="0050087D">
      <w:pPr>
        <w:spacing w:after="0" w:line="240" w:lineRule="auto"/>
        <w:ind w:left="-1134" w:hanging="142"/>
        <w:jc w:val="center"/>
        <w:rPr>
          <w:rFonts w:ascii="Times New Roman" w:hAnsi="Times New Roman"/>
          <w:b/>
          <w:sz w:val="24"/>
          <w:szCs w:val="24"/>
        </w:rPr>
      </w:pPr>
      <w:r w:rsidRPr="00395F79">
        <w:rPr>
          <w:rFonts w:ascii="Times New Roman" w:hAnsi="Times New Roman"/>
          <w:b/>
          <w:sz w:val="24"/>
          <w:szCs w:val="24"/>
        </w:rPr>
        <w:t>для образовательной программы бакалавриата «Культурология» НИУ ВШЭ</w:t>
      </w:r>
    </w:p>
    <w:p w:rsidR="0050087D" w:rsidRPr="00395F79" w:rsidRDefault="0050087D" w:rsidP="0050087D">
      <w:pPr>
        <w:spacing w:after="0" w:line="240" w:lineRule="auto"/>
        <w:ind w:left="-1134" w:hanging="142"/>
        <w:jc w:val="center"/>
        <w:rPr>
          <w:rFonts w:ascii="Times New Roman" w:hAnsi="Times New Roman"/>
          <w:b/>
          <w:sz w:val="24"/>
          <w:szCs w:val="24"/>
        </w:rPr>
      </w:pPr>
    </w:p>
    <w:p w:rsidR="0050087D" w:rsidRPr="00395F79" w:rsidRDefault="0050087D" w:rsidP="0050087D">
      <w:pPr>
        <w:pStyle w:val="1"/>
        <w:numPr>
          <w:ilvl w:val="0"/>
          <w:numId w:val="1"/>
        </w:numPr>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Общие положения</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numPr>
          <w:ilvl w:val="1"/>
          <w:numId w:val="1"/>
        </w:numPr>
        <w:spacing w:after="0" w:line="240" w:lineRule="auto"/>
        <w:ind w:left="-1134" w:hanging="142"/>
        <w:jc w:val="both"/>
        <w:rPr>
          <w:rFonts w:ascii="Times New Roman" w:hAnsi="Times New Roman"/>
          <w:b/>
          <w:sz w:val="24"/>
          <w:szCs w:val="24"/>
        </w:rPr>
      </w:pPr>
      <w:r w:rsidRPr="00395F79">
        <w:rPr>
          <w:rFonts w:ascii="Times New Roman" w:hAnsi="Times New Roman"/>
          <w:sz w:val="24"/>
          <w:szCs w:val="24"/>
        </w:rPr>
        <w:t xml:space="preserve">Настоящие Правила составлены в соответствии с пунктом 1.5 Положения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(утверждено Ученым советом НИУ ВШЭ, протокол №  8 от 28.11.2014). </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Настоящие Правила дополняют требования к подготовке, оцениванию, защите и публикации квалификационных работ студентов образовательной программы бакалавриата «Культурология» в части, не урегулированной специально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При поступлении на Программу студенты в обязательном порядке знакомятся с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и настоящими Правилами. </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Квалификационные работы на Программе выполняются на </w:t>
      </w:r>
      <w:r w:rsidRPr="00975E69">
        <w:rPr>
          <w:rFonts w:ascii="Times New Roman" w:hAnsi="Times New Roman"/>
          <w:sz w:val="24"/>
          <w:szCs w:val="24"/>
        </w:rPr>
        <w:t>русском языке</w:t>
      </w:r>
      <w:r w:rsidRPr="00395F79">
        <w:rPr>
          <w:rFonts w:ascii="Times New Roman" w:hAnsi="Times New Roman"/>
          <w:sz w:val="24"/>
          <w:szCs w:val="24"/>
        </w:rPr>
        <w:t>.</w:t>
      </w:r>
      <w:r w:rsidR="00CD7919">
        <w:rPr>
          <w:rFonts w:ascii="Times New Roman" w:hAnsi="Times New Roman"/>
          <w:sz w:val="24"/>
          <w:szCs w:val="24"/>
        </w:rPr>
        <w:t xml:space="preserve"> В случае</w:t>
      </w:r>
      <w:proofErr w:type="gramStart"/>
      <w:r w:rsidR="00975E69">
        <w:rPr>
          <w:rFonts w:ascii="Times New Roman" w:hAnsi="Times New Roman"/>
          <w:sz w:val="24"/>
          <w:szCs w:val="24"/>
        </w:rPr>
        <w:t>,</w:t>
      </w:r>
      <w:proofErr w:type="gramEnd"/>
      <w:r w:rsidR="00A61227">
        <w:rPr>
          <w:rFonts w:ascii="Times New Roman" w:hAnsi="Times New Roman"/>
          <w:sz w:val="24"/>
          <w:szCs w:val="24"/>
        </w:rPr>
        <w:t xml:space="preserve"> </w:t>
      </w:r>
      <w:r w:rsidR="00975E69">
        <w:rPr>
          <w:rFonts w:ascii="Times New Roman" w:hAnsi="Times New Roman"/>
          <w:sz w:val="24"/>
          <w:szCs w:val="24"/>
        </w:rPr>
        <w:t>если русский язык для студент</w:t>
      </w:r>
      <w:r w:rsidR="00B92052">
        <w:rPr>
          <w:rFonts w:ascii="Times New Roman" w:hAnsi="Times New Roman"/>
          <w:sz w:val="24"/>
          <w:szCs w:val="24"/>
        </w:rPr>
        <w:t xml:space="preserve">а </w:t>
      </w:r>
      <w:r w:rsidR="00975E69">
        <w:rPr>
          <w:rFonts w:ascii="Times New Roman" w:hAnsi="Times New Roman"/>
          <w:sz w:val="24"/>
          <w:szCs w:val="24"/>
        </w:rPr>
        <w:t>не является родным, возможно выполнение квалификационных работ на английском языке, при условии обязательного согласования с академическим руководителем Программы.</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Академический руководитель Программы, преподаватели, студенты Программы разделяют и реализуют в своей деятельности принцип нетерпимости ко всем формам плагиата и нечестности в любых письменных академических работах. </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numPr>
          <w:ilvl w:val="0"/>
          <w:numId w:val="1"/>
        </w:numPr>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Требования к курсовым работам</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2.1 Требования к подготовке КР</w:t>
      </w:r>
    </w:p>
    <w:p w:rsidR="001704BA"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2.1.1. </w:t>
      </w:r>
      <w:r w:rsidR="00914997" w:rsidRPr="00395F79">
        <w:rPr>
          <w:rFonts w:ascii="Times New Roman" w:hAnsi="Times New Roman"/>
          <w:sz w:val="24"/>
          <w:szCs w:val="24"/>
        </w:rPr>
        <w:t>Програм</w:t>
      </w:r>
      <w:r w:rsidR="00C22758" w:rsidRPr="00395F79">
        <w:rPr>
          <w:rFonts w:ascii="Times New Roman" w:hAnsi="Times New Roman"/>
          <w:sz w:val="24"/>
          <w:szCs w:val="24"/>
        </w:rPr>
        <w:t>мой рекомендуется исследователь</w:t>
      </w:r>
      <w:r w:rsidR="00914997" w:rsidRPr="00395F79">
        <w:rPr>
          <w:rFonts w:ascii="Times New Roman" w:hAnsi="Times New Roman"/>
          <w:sz w:val="24"/>
          <w:szCs w:val="24"/>
        </w:rPr>
        <w:t xml:space="preserve">ский формат для КР. </w:t>
      </w:r>
    </w:p>
    <w:p w:rsidR="005F47CE"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2.1.2. В случае, если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выполняется в отличном от исследовательского формате, студент в срок до </w:t>
      </w:r>
      <w:r w:rsidR="00975E69" w:rsidRPr="00975E69">
        <w:rPr>
          <w:rFonts w:ascii="Times New Roman" w:hAnsi="Times New Roman"/>
          <w:color w:val="000000" w:themeColor="text1"/>
          <w:sz w:val="24"/>
          <w:szCs w:val="24"/>
        </w:rPr>
        <w:t>1</w:t>
      </w:r>
      <w:r w:rsidRPr="00975E69">
        <w:rPr>
          <w:rFonts w:ascii="Times New Roman" w:hAnsi="Times New Roman"/>
          <w:color w:val="000000" w:themeColor="text1"/>
          <w:sz w:val="24"/>
          <w:szCs w:val="24"/>
        </w:rPr>
        <w:t xml:space="preserve"> </w:t>
      </w:r>
      <w:r w:rsidR="00975E69" w:rsidRPr="00975E69">
        <w:rPr>
          <w:rFonts w:ascii="Times New Roman" w:hAnsi="Times New Roman"/>
          <w:sz w:val="24"/>
          <w:szCs w:val="24"/>
        </w:rPr>
        <w:t>окт</w:t>
      </w:r>
      <w:r w:rsidR="00C22758" w:rsidRPr="00975E69">
        <w:rPr>
          <w:rFonts w:ascii="Times New Roman" w:hAnsi="Times New Roman"/>
          <w:sz w:val="24"/>
          <w:szCs w:val="24"/>
        </w:rPr>
        <w:t>ября</w:t>
      </w:r>
      <w:r w:rsidRPr="00395F79">
        <w:rPr>
          <w:rFonts w:ascii="Times New Roman" w:hAnsi="Times New Roman"/>
          <w:sz w:val="24"/>
          <w:szCs w:val="24"/>
        </w:rPr>
        <w:t xml:space="preserve"> информирует об этом академического руководителя Программы и учебный офис. </w:t>
      </w:r>
    </w:p>
    <w:p w:rsidR="00D62613" w:rsidRPr="00395F79" w:rsidRDefault="00135C72"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2.1.3. </w:t>
      </w:r>
      <w:r w:rsidR="00D51012" w:rsidRPr="00395F79">
        <w:rPr>
          <w:rFonts w:ascii="Times New Roman" w:hAnsi="Times New Roman"/>
          <w:sz w:val="24"/>
          <w:szCs w:val="24"/>
        </w:rPr>
        <w:t>С момента объявления тем в</w:t>
      </w:r>
      <w:r w:rsidRPr="00395F79">
        <w:rPr>
          <w:rFonts w:ascii="Times New Roman" w:hAnsi="Times New Roman"/>
          <w:sz w:val="24"/>
          <w:szCs w:val="24"/>
        </w:rPr>
        <w:t xml:space="preserve"> срок до </w:t>
      </w:r>
      <w:r w:rsidR="00975E69" w:rsidRPr="00975E69">
        <w:rPr>
          <w:rFonts w:ascii="Times New Roman" w:hAnsi="Times New Roman"/>
          <w:sz w:val="24"/>
          <w:szCs w:val="24"/>
        </w:rPr>
        <w:t>1</w:t>
      </w:r>
      <w:r w:rsidRPr="00975E69">
        <w:rPr>
          <w:rFonts w:ascii="Times New Roman" w:hAnsi="Times New Roman"/>
          <w:sz w:val="24"/>
          <w:szCs w:val="24"/>
        </w:rPr>
        <w:t xml:space="preserve"> ноября</w:t>
      </w:r>
      <w:r w:rsidRPr="00395F79">
        <w:rPr>
          <w:rFonts w:ascii="Times New Roman" w:hAnsi="Times New Roman"/>
          <w:sz w:val="24"/>
          <w:szCs w:val="24"/>
        </w:rPr>
        <w:t xml:space="preserve"> студент </w:t>
      </w:r>
      <w:r w:rsidR="006F0C58">
        <w:rPr>
          <w:rFonts w:ascii="Times New Roman" w:hAnsi="Times New Roman"/>
          <w:sz w:val="24"/>
          <w:szCs w:val="24"/>
        </w:rPr>
        <w:t>через модуль «</w:t>
      </w:r>
      <w:r w:rsidR="008F574D" w:rsidRPr="008F574D">
        <w:rPr>
          <w:rFonts w:ascii="Times New Roman" w:hAnsi="Times New Roman"/>
          <w:bCs/>
          <w:sz w:val="24"/>
          <w:szCs w:val="24"/>
        </w:rPr>
        <w:t>Заявки на ВКР/</w:t>
      </w:r>
      <w:proofErr w:type="gramStart"/>
      <w:r w:rsidR="008F574D" w:rsidRPr="008F574D">
        <w:rPr>
          <w:rFonts w:ascii="Times New Roman" w:hAnsi="Times New Roman"/>
          <w:bCs/>
          <w:sz w:val="24"/>
          <w:szCs w:val="24"/>
        </w:rPr>
        <w:t>КР</w:t>
      </w:r>
      <w:proofErr w:type="gramEnd"/>
      <w:r w:rsidR="006F0C58">
        <w:rPr>
          <w:rFonts w:ascii="Times New Roman" w:hAnsi="Times New Roman"/>
          <w:sz w:val="24"/>
          <w:szCs w:val="24"/>
        </w:rPr>
        <w:t>»</w:t>
      </w:r>
      <w:r w:rsidR="008F574D">
        <w:rPr>
          <w:rFonts w:ascii="Times New Roman" w:hAnsi="Times New Roman"/>
          <w:sz w:val="24"/>
          <w:szCs w:val="24"/>
        </w:rPr>
        <w:t xml:space="preserve"> в </w:t>
      </w:r>
      <w:r w:rsidR="008F574D">
        <w:rPr>
          <w:rFonts w:ascii="Times New Roman" w:hAnsi="Times New Roman"/>
          <w:sz w:val="24"/>
          <w:szCs w:val="24"/>
          <w:lang w:val="en-US"/>
        </w:rPr>
        <w:t>LMS</w:t>
      </w:r>
      <w:r w:rsidRPr="00395F79">
        <w:rPr>
          <w:rFonts w:ascii="Times New Roman" w:hAnsi="Times New Roman"/>
          <w:sz w:val="24"/>
          <w:szCs w:val="24"/>
        </w:rPr>
        <w:t xml:space="preserve"> </w:t>
      </w:r>
      <w:r w:rsidR="008F574D">
        <w:rPr>
          <w:rFonts w:ascii="Times New Roman" w:hAnsi="Times New Roman"/>
          <w:sz w:val="24"/>
          <w:szCs w:val="24"/>
        </w:rPr>
        <w:t>подает заявку на</w:t>
      </w:r>
      <w:r w:rsidRPr="00395F79">
        <w:rPr>
          <w:rFonts w:ascii="Times New Roman" w:hAnsi="Times New Roman"/>
          <w:sz w:val="24"/>
          <w:szCs w:val="24"/>
        </w:rPr>
        <w:t xml:space="preserve"> тем</w:t>
      </w:r>
      <w:r w:rsidR="008F574D">
        <w:rPr>
          <w:rFonts w:ascii="Times New Roman" w:hAnsi="Times New Roman"/>
          <w:sz w:val="24"/>
          <w:szCs w:val="24"/>
        </w:rPr>
        <w:t>у</w:t>
      </w:r>
      <w:r w:rsidRPr="00395F79">
        <w:rPr>
          <w:rFonts w:ascii="Times New Roman" w:hAnsi="Times New Roman"/>
          <w:sz w:val="24"/>
          <w:szCs w:val="24"/>
        </w:rPr>
        <w:t xml:space="preserve"> КР. </w:t>
      </w:r>
      <w:r w:rsidR="00D51012" w:rsidRPr="00395F79">
        <w:rPr>
          <w:rFonts w:ascii="Times New Roman" w:hAnsi="Times New Roman"/>
          <w:sz w:val="24"/>
          <w:szCs w:val="24"/>
        </w:rPr>
        <w:t>Студент до подачи заявления обязан встретиться с научным руководителем, обсудить тему, предварительно ознакомиться с материалом, убедиться, что он доступен, а также сформулировать аргументы в пользу выбранной темы.</w:t>
      </w:r>
    </w:p>
    <w:p w:rsidR="00D35BF3" w:rsidRPr="00395F79" w:rsidRDefault="00D62613" w:rsidP="00D35BF3">
      <w:pPr>
        <w:pStyle w:val="1"/>
        <w:spacing w:after="0" w:line="240" w:lineRule="auto"/>
        <w:ind w:left="-1134" w:hanging="142"/>
        <w:jc w:val="both"/>
        <w:rPr>
          <w:rFonts w:ascii="Times New Roman" w:hAnsi="Times New Roman"/>
          <w:color w:val="000000"/>
          <w:sz w:val="24"/>
          <w:szCs w:val="24"/>
          <w:shd w:val="clear" w:color="auto" w:fill="FFFFFF"/>
        </w:rPr>
      </w:pPr>
      <w:r w:rsidRPr="00395F79">
        <w:rPr>
          <w:rFonts w:ascii="Times New Roman" w:hAnsi="Times New Roman"/>
          <w:sz w:val="24"/>
          <w:szCs w:val="24"/>
        </w:rPr>
        <w:t xml:space="preserve">2.1.4. </w:t>
      </w:r>
      <w:r w:rsidRPr="00395F79">
        <w:rPr>
          <w:rFonts w:ascii="Times New Roman" w:hAnsi="Times New Roman"/>
          <w:color w:val="000000"/>
          <w:sz w:val="24"/>
          <w:szCs w:val="24"/>
          <w:shd w:val="clear" w:color="auto" w:fill="FFFFFF"/>
        </w:rPr>
        <w:t>При наличии соответствующего желания студент</w:t>
      </w:r>
      <w:r w:rsidR="00B92052">
        <w:rPr>
          <w:rFonts w:ascii="Times New Roman" w:hAnsi="Times New Roman"/>
          <w:color w:val="000000"/>
          <w:sz w:val="24"/>
          <w:szCs w:val="24"/>
          <w:shd w:val="clear" w:color="auto" w:fill="FFFFFF"/>
        </w:rPr>
        <w:t xml:space="preserve"> </w:t>
      </w:r>
      <w:r w:rsidRPr="00395F79">
        <w:rPr>
          <w:rFonts w:ascii="Times New Roman" w:hAnsi="Times New Roman"/>
          <w:color w:val="000000"/>
          <w:sz w:val="24"/>
          <w:szCs w:val="24"/>
          <w:shd w:val="clear" w:color="auto" w:fill="FFFFFF"/>
        </w:rPr>
        <w:t xml:space="preserve">может писать </w:t>
      </w:r>
      <w:proofErr w:type="gramStart"/>
      <w:r w:rsidR="00675A52" w:rsidRPr="00395F79">
        <w:rPr>
          <w:rFonts w:ascii="Times New Roman" w:hAnsi="Times New Roman"/>
          <w:color w:val="000000"/>
          <w:sz w:val="24"/>
          <w:szCs w:val="24"/>
          <w:shd w:val="clear" w:color="auto" w:fill="FFFFFF"/>
        </w:rPr>
        <w:t>КР</w:t>
      </w:r>
      <w:proofErr w:type="gramEnd"/>
      <w:r w:rsidRPr="00395F79">
        <w:rPr>
          <w:rFonts w:ascii="Times New Roman" w:hAnsi="Times New Roman"/>
          <w:color w:val="000000"/>
          <w:sz w:val="24"/>
          <w:szCs w:val="24"/>
          <w:shd w:val="clear" w:color="auto" w:fill="FFFFFF"/>
        </w:rPr>
        <w:t xml:space="preserve"> под руководством преподавателя с внешнего факультета или из другого университета или научного центра. При этом важно, чтобы формулировка темы была культурологической. В случае работы с внешним руководителем студент должен выбрать соруководителя из числа пре</w:t>
      </w:r>
      <w:r w:rsidR="004A79BC">
        <w:rPr>
          <w:rFonts w:ascii="Times New Roman" w:hAnsi="Times New Roman"/>
          <w:color w:val="000000"/>
          <w:sz w:val="24"/>
          <w:szCs w:val="24"/>
          <w:shd w:val="clear" w:color="auto" w:fill="FFFFFF"/>
        </w:rPr>
        <w:t>подавателей Школы культурологии</w:t>
      </w:r>
      <w:r w:rsidRPr="00395F79">
        <w:rPr>
          <w:rFonts w:ascii="Times New Roman" w:hAnsi="Times New Roman"/>
          <w:color w:val="000000"/>
          <w:sz w:val="24"/>
          <w:szCs w:val="24"/>
          <w:shd w:val="clear" w:color="auto" w:fill="FFFFFF"/>
        </w:rPr>
        <w:t>. Задачей соруководителя является контроль над соответствием формулировки темы и содержания работы требованиям, предъявляемым к студенческим работам на Программе.</w:t>
      </w:r>
      <w:r w:rsidR="00E46246">
        <w:rPr>
          <w:rFonts w:ascii="Times New Roman" w:hAnsi="Times New Roman"/>
          <w:color w:val="000000"/>
          <w:sz w:val="24"/>
          <w:szCs w:val="24"/>
          <w:shd w:val="clear" w:color="auto" w:fill="FFFFFF"/>
        </w:rPr>
        <w:t xml:space="preserve"> </w:t>
      </w:r>
    </w:p>
    <w:p w:rsidR="00D35BF3" w:rsidRPr="00395F79" w:rsidRDefault="00657974" w:rsidP="00D35BF3">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D35BF3" w:rsidRPr="00395F79">
        <w:rPr>
          <w:rFonts w:ascii="Times New Roman" w:hAnsi="Times New Roman"/>
          <w:sz w:val="24"/>
          <w:szCs w:val="24"/>
        </w:rPr>
        <w:t>5</w:t>
      </w:r>
      <w:r w:rsidRPr="00395F79">
        <w:rPr>
          <w:rFonts w:ascii="Times New Roman" w:hAnsi="Times New Roman"/>
          <w:sz w:val="24"/>
          <w:szCs w:val="24"/>
        </w:rPr>
        <w:t>. Если с</w:t>
      </w:r>
      <w:r w:rsidR="00D51012" w:rsidRPr="00395F79">
        <w:rPr>
          <w:rFonts w:ascii="Times New Roman" w:hAnsi="Times New Roman"/>
          <w:sz w:val="24"/>
          <w:szCs w:val="24"/>
        </w:rPr>
        <w:t>тудент не согласовал тему с научным руководителем</w:t>
      </w:r>
      <w:r w:rsidR="00D62613" w:rsidRPr="00395F79">
        <w:rPr>
          <w:rFonts w:ascii="Times New Roman" w:hAnsi="Times New Roman"/>
          <w:sz w:val="24"/>
          <w:szCs w:val="24"/>
        </w:rPr>
        <w:t xml:space="preserve"> (соруководителем)</w:t>
      </w:r>
      <w:r w:rsidR="00D51012" w:rsidRPr="00395F79">
        <w:rPr>
          <w:rFonts w:ascii="Times New Roman" w:hAnsi="Times New Roman"/>
          <w:sz w:val="24"/>
          <w:szCs w:val="24"/>
        </w:rPr>
        <w:t>, не соблюдал регламент подачи заявок</w:t>
      </w:r>
      <w:r w:rsidRPr="00395F79">
        <w:rPr>
          <w:rFonts w:ascii="Times New Roman" w:hAnsi="Times New Roman"/>
          <w:sz w:val="24"/>
          <w:szCs w:val="24"/>
        </w:rPr>
        <w:t xml:space="preserve"> и сдачи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то научный руководитель </w:t>
      </w:r>
      <w:r w:rsidR="00D62613" w:rsidRPr="00395F79">
        <w:rPr>
          <w:rFonts w:ascii="Times New Roman" w:hAnsi="Times New Roman"/>
          <w:sz w:val="24"/>
          <w:szCs w:val="24"/>
        </w:rPr>
        <w:t xml:space="preserve"> (соруководитель) </w:t>
      </w:r>
      <w:r w:rsidRPr="00395F79">
        <w:rPr>
          <w:rFonts w:ascii="Times New Roman" w:hAnsi="Times New Roman"/>
          <w:sz w:val="24"/>
          <w:szCs w:val="24"/>
        </w:rPr>
        <w:t xml:space="preserve">вправе отказаться </w:t>
      </w:r>
      <w:r w:rsidRPr="00395F79">
        <w:rPr>
          <w:rFonts w:ascii="Times New Roman" w:hAnsi="Times New Roman"/>
          <w:sz w:val="24"/>
          <w:szCs w:val="24"/>
        </w:rPr>
        <w:lastRenderedPageBreak/>
        <w:t>от научного ру</w:t>
      </w:r>
      <w:r w:rsidR="0032676D" w:rsidRPr="00395F79">
        <w:rPr>
          <w:rFonts w:ascii="Times New Roman" w:hAnsi="Times New Roman"/>
          <w:sz w:val="24"/>
          <w:szCs w:val="24"/>
        </w:rPr>
        <w:t>ководства в ходе работы над КР. В ситуации нарушения дедлайна сдачи итоговой работы научный руководитель имеет право отказаться от проверки работы и оценить КР оценкой «неудовлетворительно».</w:t>
      </w:r>
    </w:p>
    <w:p w:rsidR="00D51012" w:rsidRPr="00395F79" w:rsidRDefault="00D35BF3" w:rsidP="00D35BF3">
      <w:pPr>
        <w:pStyle w:val="1"/>
        <w:spacing w:after="0" w:line="240" w:lineRule="auto"/>
        <w:ind w:left="-1134" w:hanging="142"/>
        <w:jc w:val="both"/>
        <w:rPr>
          <w:rFonts w:ascii="Times New Roman" w:hAnsi="Times New Roman"/>
          <w:color w:val="000000"/>
          <w:sz w:val="24"/>
          <w:szCs w:val="24"/>
          <w:shd w:val="clear" w:color="auto" w:fill="FFFFFF"/>
        </w:rPr>
      </w:pPr>
      <w:r w:rsidRPr="00395F79">
        <w:rPr>
          <w:rFonts w:ascii="Times New Roman" w:hAnsi="Times New Roman"/>
          <w:sz w:val="24"/>
          <w:szCs w:val="24"/>
        </w:rPr>
        <w:t>2.1.6.</w:t>
      </w:r>
      <w:r w:rsidR="0032676D" w:rsidRPr="00395F79">
        <w:rPr>
          <w:rFonts w:ascii="Times New Roman" w:hAnsi="Times New Roman"/>
          <w:sz w:val="24"/>
          <w:szCs w:val="24"/>
        </w:rPr>
        <w:t xml:space="preserve"> </w:t>
      </w:r>
      <w:r w:rsidR="00657974" w:rsidRPr="00395F79">
        <w:rPr>
          <w:rFonts w:ascii="Times New Roman" w:hAnsi="Times New Roman"/>
          <w:color w:val="000000"/>
          <w:sz w:val="24"/>
          <w:szCs w:val="24"/>
        </w:rPr>
        <w:t>В</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течение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учебного</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года</w:t>
      </w:r>
      <w:r w:rsidR="00657974" w:rsidRPr="00395F79">
        <w:rPr>
          <w:rFonts w:ascii="Algerian" w:hAnsi="Algerian" w:cs="Arial"/>
          <w:color w:val="000000"/>
          <w:sz w:val="24"/>
          <w:szCs w:val="24"/>
        </w:rPr>
        <w:t xml:space="preserve"> </w:t>
      </w:r>
      <w:r w:rsidR="0032676D" w:rsidRPr="00395F79">
        <w:rPr>
          <w:rFonts w:ascii="Times New Roman" w:hAnsi="Times New Roman"/>
          <w:color w:val="000000"/>
          <w:sz w:val="24"/>
          <w:szCs w:val="24"/>
        </w:rPr>
        <w:t xml:space="preserve">студенты проходят через процедуру защиты темы </w:t>
      </w:r>
      <w:proofErr w:type="gramStart"/>
      <w:r w:rsidR="0032676D" w:rsidRPr="00395F79">
        <w:rPr>
          <w:rFonts w:ascii="Times New Roman" w:hAnsi="Times New Roman"/>
          <w:color w:val="000000"/>
          <w:sz w:val="24"/>
          <w:szCs w:val="24"/>
        </w:rPr>
        <w:t>КР</w:t>
      </w:r>
      <w:proofErr w:type="gramEnd"/>
      <w:r w:rsidR="0032676D" w:rsidRPr="00395F79">
        <w:rPr>
          <w:rFonts w:ascii="Times New Roman" w:hAnsi="Times New Roman"/>
          <w:color w:val="000000"/>
          <w:sz w:val="24"/>
          <w:szCs w:val="24"/>
        </w:rPr>
        <w:t xml:space="preserve"> и представления промежуточных результатов по КР </w:t>
      </w:r>
      <w:r w:rsidR="00657974" w:rsidRPr="00395F79">
        <w:rPr>
          <w:rFonts w:ascii="Times New Roman" w:hAnsi="Times New Roman"/>
          <w:color w:val="000000"/>
          <w:sz w:val="24"/>
          <w:szCs w:val="24"/>
        </w:rPr>
        <w:t>на</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научно</w:t>
      </w:r>
      <w:r w:rsidR="0032676D" w:rsidRPr="00395F79">
        <w:rPr>
          <w:rFonts w:ascii="Times New Roman" w:hAnsi="Times New Roman"/>
          <w:color w:val="000000"/>
          <w:sz w:val="24"/>
          <w:szCs w:val="24"/>
        </w:rPr>
        <w:t>-исследовательском</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семинаре</w:t>
      </w:r>
      <w:r w:rsidR="0032676D" w:rsidRPr="00395F79">
        <w:rPr>
          <w:rFonts w:ascii="Times New Roman" w:hAnsi="Times New Roman"/>
          <w:color w:val="000000"/>
          <w:sz w:val="24"/>
          <w:szCs w:val="24"/>
        </w:rPr>
        <w:t xml:space="preserve"> (НИС) </w:t>
      </w:r>
      <w:r w:rsidR="00657974" w:rsidRPr="00395F79">
        <w:rPr>
          <w:rFonts w:ascii="Times New Roman" w:hAnsi="Times New Roman"/>
          <w:color w:val="000000"/>
          <w:sz w:val="24"/>
          <w:szCs w:val="24"/>
        </w:rPr>
        <w:t>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w:t>
      </w:r>
      <w:r w:rsidR="0032676D" w:rsidRPr="00395F79">
        <w:rPr>
          <w:rFonts w:ascii="Times New Roman" w:hAnsi="Times New Roman"/>
          <w:color w:val="000000"/>
          <w:sz w:val="24"/>
          <w:szCs w:val="24"/>
        </w:rPr>
        <w:t>олуч</w:t>
      </w:r>
      <w:r w:rsidR="00283439" w:rsidRPr="00395F79">
        <w:rPr>
          <w:rFonts w:ascii="Times New Roman" w:hAnsi="Times New Roman"/>
          <w:color w:val="000000"/>
          <w:sz w:val="24"/>
          <w:szCs w:val="24"/>
        </w:rPr>
        <w:t>ают</w:t>
      </w:r>
      <w:r w:rsidR="0032676D" w:rsidRPr="00395F79">
        <w:rPr>
          <w:rFonts w:ascii="Times New Roman" w:hAnsi="Times New Roman"/>
          <w:color w:val="000000"/>
          <w:sz w:val="24"/>
          <w:szCs w:val="24"/>
        </w:rPr>
        <w:t xml:space="preserve"> экспертную оценку темы, замысла и полученных результатов со стороны преподавателя, ведущего НИС. </w:t>
      </w:r>
      <w:r w:rsidR="00657C2A" w:rsidRPr="00395F79">
        <w:rPr>
          <w:rFonts w:ascii="Times New Roman" w:hAnsi="Times New Roman"/>
          <w:color w:val="000000"/>
          <w:sz w:val="24"/>
          <w:szCs w:val="24"/>
        </w:rPr>
        <w:t xml:space="preserve">С </w:t>
      </w:r>
      <w:r w:rsidR="00657974" w:rsidRPr="00395F79">
        <w:rPr>
          <w:rFonts w:ascii="Times New Roman" w:hAnsi="Times New Roman"/>
          <w:color w:val="000000"/>
          <w:sz w:val="24"/>
          <w:szCs w:val="24"/>
        </w:rPr>
        <w:t>форматом</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выступления</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обсуждения</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будете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ознакомлены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процессе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работы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на</w:t>
      </w:r>
      <w:r w:rsidR="00657974" w:rsidRPr="00395F79">
        <w:rPr>
          <w:rFonts w:ascii="Algerian" w:hAnsi="Algerian" w:cs="Arial"/>
          <w:color w:val="000000"/>
          <w:sz w:val="24"/>
          <w:szCs w:val="24"/>
        </w:rPr>
        <w:t xml:space="preserve"> </w:t>
      </w:r>
      <w:r w:rsidR="0032676D" w:rsidRPr="00395F79">
        <w:rPr>
          <w:rFonts w:ascii="Times New Roman" w:hAnsi="Times New Roman"/>
          <w:color w:val="000000"/>
          <w:sz w:val="24"/>
          <w:szCs w:val="24"/>
        </w:rPr>
        <w:t>НИСе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Итоги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обсуждени</w:t>
      </w:r>
      <w:r w:rsidR="00B92052">
        <w:rPr>
          <w:rFonts w:ascii="Times New Roman" w:hAnsi="Times New Roman"/>
          <w:color w:val="000000"/>
          <w:sz w:val="24"/>
          <w:szCs w:val="24"/>
        </w:rPr>
        <w:t>й</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следует</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учесть</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процессе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работы</w:t>
      </w:r>
      <w:r w:rsidR="00B92052">
        <w:rPr>
          <w:rFonts w:ascii="Times New Roman" w:hAnsi="Times New Roman"/>
          <w:color w:val="000000"/>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7</w:t>
      </w:r>
      <w:r w:rsidRPr="00395F79">
        <w:rPr>
          <w:rFonts w:ascii="Times New Roman" w:hAnsi="Times New Roman"/>
          <w:sz w:val="24"/>
          <w:szCs w:val="24"/>
        </w:rPr>
        <w:t xml:space="preserve">. </w:t>
      </w:r>
      <w:r w:rsidR="00D70BCC" w:rsidRPr="00395F79">
        <w:rPr>
          <w:rFonts w:ascii="Times New Roman" w:hAnsi="Times New Roman"/>
          <w:sz w:val="24"/>
          <w:szCs w:val="24"/>
        </w:rPr>
        <w:t>С</w:t>
      </w:r>
      <w:r w:rsidR="0032676D" w:rsidRPr="00395F79">
        <w:rPr>
          <w:rFonts w:ascii="Times New Roman" w:hAnsi="Times New Roman"/>
          <w:sz w:val="24"/>
          <w:szCs w:val="24"/>
        </w:rPr>
        <w:t>тудент</w:t>
      </w:r>
      <w:r w:rsidRPr="00395F79">
        <w:rPr>
          <w:rFonts w:ascii="Times New Roman" w:hAnsi="Times New Roman"/>
          <w:sz w:val="24"/>
          <w:szCs w:val="24"/>
        </w:rPr>
        <w:t xml:space="preserve"> </w:t>
      </w:r>
      <w:r w:rsidR="00D70BCC" w:rsidRPr="00395F79">
        <w:rPr>
          <w:rFonts w:ascii="Times New Roman" w:hAnsi="Times New Roman"/>
          <w:sz w:val="24"/>
          <w:szCs w:val="24"/>
        </w:rPr>
        <w:t xml:space="preserve">первого года обучения </w:t>
      </w:r>
      <w:r w:rsidRPr="00395F79">
        <w:rPr>
          <w:rFonts w:ascii="Times New Roman" w:hAnsi="Times New Roman"/>
          <w:sz w:val="24"/>
          <w:szCs w:val="24"/>
        </w:rPr>
        <w:t xml:space="preserve">имеет право по согласованию с научным руководителем изменить </w:t>
      </w:r>
      <w:r w:rsidR="00D70BCC" w:rsidRPr="00395F79">
        <w:rPr>
          <w:rFonts w:ascii="Times New Roman" w:hAnsi="Times New Roman"/>
          <w:sz w:val="24"/>
          <w:szCs w:val="24"/>
        </w:rPr>
        <w:t>тему</w:t>
      </w:r>
      <w:r w:rsidRPr="00395F79">
        <w:rPr>
          <w:rFonts w:ascii="Times New Roman" w:hAnsi="Times New Roman"/>
          <w:sz w:val="24"/>
          <w:szCs w:val="24"/>
        </w:rPr>
        <w:t xml:space="preserve"> </w:t>
      </w:r>
      <w:proofErr w:type="gramStart"/>
      <w:r w:rsidRPr="00395F79">
        <w:rPr>
          <w:rFonts w:ascii="Times New Roman" w:hAnsi="Times New Roman"/>
          <w:sz w:val="24"/>
          <w:szCs w:val="24"/>
        </w:rPr>
        <w:t>КР</w:t>
      </w:r>
      <w:proofErr w:type="gramEnd"/>
      <w:r w:rsidR="005F47CE" w:rsidRPr="00395F79">
        <w:rPr>
          <w:rFonts w:ascii="Times New Roman" w:hAnsi="Times New Roman"/>
          <w:sz w:val="24"/>
          <w:szCs w:val="24"/>
        </w:rPr>
        <w:t xml:space="preserve"> или научного руководителя</w:t>
      </w:r>
      <w:r w:rsidRPr="00395F79">
        <w:rPr>
          <w:rFonts w:ascii="Times New Roman" w:hAnsi="Times New Roman"/>
          <w:sz w:val="24"/>
          <w:szCs w:val="24"/>
        </w:rPr>
        <w:t xml:space="preserve">, проинформировав академического руководителя Программы и учебный офис </w:t>
      </w:r>
      <w:r w:rsidR="0027575E">
        <w:rPr>
          <w:rFonts w:ascii="Times New Roman" w:hAnsi="Times New Roman"/>
          <w:sz w:val="24"/>
          <w:szCs w:val="24"/>
        </w:rPr>
        <w:t xml:space="preserve">в срок до </w:t>
      </w:r>
      <w:r w:rsidR="00B92052" w:rsidRPr="00B92052">
        <w:rPr>
          <w:rFonts w:ascii="Times New Roman" w:hAnsi="Times New Roman"/>
          <w:sz w:val="24"/>
          <w:szCs w:val="24"/>
        </w:rPr>
        <w:t>20 января</w:t>
      </w:r>
      <w:r w:rsidRPr="00B92052">
        <w:rPr>
          <w:rFonts w:ascii="Times New Roman" w:hAnsi="Times New Roman"/>
          <w:sz w:val="24"/>
          <w:szCs w:val="24"/>
        </w:rPr>
        <w:t>.</w:t>
      </w:r>
    </w:p>
    <w:p w:rsidR="00D70BCC" w:rsidRPr="00395F79" w:rsidRDefault="0032676D" w:rsidP="005763C0">
      <w:pPr>
        <w:pStyle w:val="1"/>
        <w:spacing w:after="0" w:line="240" w:lineRule="auto"/>
        <w:ind w:left="-1134"/>
        <w:jc w:val="both"/>
        <w:rPr>
          <w:rFonts w:ascii="Times New Roman" w:hAnsi="Times New Roman"/>
          <w:sz w:val="24"/>
          <w:szCs w:val="24"/>
        </w:rPr>
      </w:pPr>
      <w:r w:rsidRPr="00395F79">
        <w:rPr>
          <w:rFonts w:ascii="Times New Roman" w:hAnsi="Times New Roman"/>
          <w:sz w:val="24"/>
          <w:szCs w:val="24"/>
        </w:rPr>
        <w:t>Студент</w:t>
      </w:r>
      <w:r w:rsidR="00B92052">
        <w:rPr>
          <w:rFonts w:ascii="Times New Roman" w:hAnsi="Times New Roman"/>
          <w:sz w:val="24"/>
          <w:szCs w:val="24"/>
        </w:rPr>
        <w:t xml:space="preserve"> </w:t>
      </w:r>
      <w:r w:rsidR="00D70BCC" w:rsidRPr="00395F79">
        <w:rPr>
          <w:rFonts w:ascii="Times New Roman" w:hAnsi="Times New Roman"/>
          <w:sz w:val="24"/>
          <w:szCs w:val="24"/>
        </w:rPr>
        <w:t xml:space="preserve">второго и третьего года обучения имеет право по согласованию с научным руководителем изменить тему </w:t>
      </w:r>
      <w:proofErr w:type="gramStart"/>
      <w:r w:rsidR="00D70BCC" w:rsidRPr="00395F79">
        <w:rPr>
          <w:rFonts w:ascii="Times New Roman" w:hAnsi="Times New Roman"/>
          <w:sz w:val="24"/>
          <w:szCs w:val="24"/>
        </w:rPr>
        <w:t>КР</w:t>
      </w:r>
      <w:proofErr w:type="gramEnd"/>
      <w:r w:rsidR="005F47CE" w:rsidRPr="00395F79">
        <w:rPr>
          <w:rFonts w:ascii="Times New Roman" w:hAnsi="Times New Roman"/>
          <w:sz w:val="24"/>
          <w:szCs w:val="24"/>
        </w:rPr>
        <w:t xml:space="preserve"> или научного руководителя</w:t>
      </w:r>
      <w:r w:rsidR="00D70BCC" w:rsidRPr="00395F79">
        <w:rPr>
          <w:rFonts w:ascii="Times New Roman" w:hAnsi="Times New Roman"/>
          <w:sz w:val="24"/>
          <w:szCs w:val="24"/>
        </w:rPr>
        <w:t xml:space="preserve">, проинформировав академического руководителя Программы и учебный офис в срок до </w:t>
      </w:r>
      <w:r w:rsidR="005F5DA7" w:rsidRPr="00B92052">
        <w:rPr>
          <w:rFonts w:ascii="Times New Roman" w:hAnsi="Times New Roman"/>
          <w:sz w:val="24"/>
          <w:szCs w:val="24"/>
        </w:rPr>
        <w:t>2</w:t>
      </w:r>
      <w:r w:rsidR="00B92052" w:rsidRPr="00B92052">
        <w:rPr>
          <w:rFonts w:ascii="Times New Roman" w:hAnsi="Times New Roman"/>
          <w:sz w:val="24"/>
          <w:szCs w:val="24"/>
        </w:rPr>
        <w:t>5</w:t>
      </w:r>
      <w:r w:rsidR="005F5DA7" w:rsidRPr="00B92052">
        <w:rPr>
          <w:rFonts w:ascii="Times New Roman" w:hAnsi="Times New Roman"/>
          <w:sz w:val="24"/>
          <w:szCs w:val="24"/>
        </w:rPr>
        <w:t xml:space="preserve"> марта</w:t>
      </w:r>
      <w:r w:rsidR="00D70BCC" w:rsidRPr="00B92052">
        <w:rPr>
          <w:rFonts w:ascii="Times New Roman" w:hAnsi="Times New Roman"/>
          <w:sz w:val="24"/>
          <w:szCs w:val="24"/>
        </w:rPr>
        <w:t>.</w:t>
      </w:r>
    </w:p>
    <w:p w:rsidR="00337EE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8</w:t>
      </w:r>
      <w:r w:rsidRPr="00395F79">
        <w:rPr>
          <w:rFonts w:ascii="Times New Roman" w:hAnsi="Times New Roman"/>
          <w:sz w:val="24"/>
          <w:szCs w:val="24"/>
        </w:rPr>
        <w:t>. Общих требований к подготовке КР для студентов на Программе не устанавливается.</w:t>
      </w:r>
      <w:r w:rsidR="005763C0" w:rsidRPr="00395F79">
        <w:rPr>
          <w:rFonts w:ascii="Times New Roman" w:hAnsi="Times New Roman"/>
          <w:sz w:val="24"/>
          <w:szCs w:val="24"/>
        </w:rPr>
        <w:t xml:space="preserve"> Научный руководитель самостоятельно устанавливает промежуточные эт</w:t>
      </w:r>
      <w:r w:rsidR="0032676D" w:rsidRPr="00395F79">
        <w:rPr>
          <w:rFonts w:ascii="Times New Roman" w:hAnsi="Times New Roman"/>
          <w:sz w:val="24"/>
          <w:szCs w:val="24"/>
        </w:rPr>
        <w:t>апы работы над курсовой работой</w:t>
      </w:r>
      <w:r w:rsidR="00B92052">
        <w:rPr>
          <w:rFonts w:ascii="Times New Roman" w:hAnsi="Times New Roman"/>
          <w:sz w:val="24"/>
          <w:szCs w:val="24"/>
        </w:rPr>
        <w:t>.</w:t>
      </w:r>
      <w:r w:rsidR="0032676D" w:rsidRPr="00395F79">
        <w:rPr>
          <w:rFonts w:ascii="Times New Roman" w:hAnsi="Times New Roman"/>
          <w:sz w:val="24"/>
          <w:szCs w:val="24"/>
        </w:rPr>
        <w:t xml:space="preserve"> </w:t>
      </w:r>
    </w:p>
    <w:p w:rsidR="00337EE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9</w:t>
      </w:r>
      <w:r w:rsidRPr="00395F79">
        <w:rPr>
          <w:rFonts w:ascii="Times New Roman" w:hAnsi="Times New Roman"/>
          <w:sz w:val="24"/>
          <w:szCs w:val="24"/>
        </w:rPr>
        <w:t>. Академический руководитель Программы, научный руководитель студента могут по предваритель</w:t>
      </w:r>
      <w:r w:rsidR="0032676D" w:rsidRPr="00395F79">
        <w:rPr>
          <w:rFonts w:ascii="Times New Roman" w:hAnsi="Times New Roman"/>
          <w:sz w:val="24"/>
          <w:szCs w:val="24"/>
        </w:rPr>
        <w:t>ному согласованию с</w:t>
      </w:r>
      <w:r w:rsidR="00A61227">
        <w:rPr>
          <w:rFonts w:ascii="Times New Roman" w:hAnsi="Times New Roman"/>
          <w:sz w:val="24"/>
          <w:szCs w:val="24"/>
        </w:rPr>
        <w:t>о</w:t>
      </w:r>
      <w:r w:rsidR="0032676D" w:rsidRPr="00395F79">
        <w:rPr>
          <w:rFonts w:ascii="Times New Roman" w:hAnsi="Times New Roman"/>
          <w:sz w:val="24"/>
          <w:szCs w:val="24"/>
        </w:rPr>
        <w:t xml:space="preserve"> студентом</w:t>
      </w:r>
      <w:r w:rsidR="00A61227">
        <w:rPr>
          <w:rFonts w:ascii="Times New Roman" w:hAnsi="Times New Roman"/>
          <w:sz w:val="24"/>
          <w:szCs w:val="24"/>
        </w:rPr>
        <w:t xml:space="preserve"> </w:t>
      </w:r>
      <w:r w:rsidRPr="00395F79">
        <w:rPr>
          <w:rFonts w:ascii="Times New Roman" w:hAnsi="Times New Roman"/>
          <w:sz w:val="24"/>
          <w:szCs w:val="24"/>
        </w:rPr>
        <w:t xml:space="preserve">устанавливать специальные требования к подготовке отдельной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в целях эффективной организации учебного процесса, соблюдения специальных этических ограничений и иных целях, соответствующих политике НИУ ВШЭ. </w:t>
      </w:r>
    </w:p>
    <w:p w:rsidR="00337EE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10</w:t>
      </w:r>
      <w:r w:rsidRPr="00395F79">
        <w:rPr>
          <w:rFonts w:ascii="Times New Roman" w:hAnsi="Times New Roman"/>
          <w:sz w:val="24"/>
          <w:szCs w:val="24"/>
        </w:rPr>
        <w:t xml:space="preserve">. Научный руководитель </w:t>
      </w:r>
      <w:r w:rsidR="00914997" w:rsidRPr="00395F79">
        <w:rPr>
          <w:rFonts w:ascii="Times New Roman" w:hAnsi="Times New Roman"/>
          <w:sz w:val="24"/>
          <w:szCs w:val="24"/>
        </w:rPr>
        <w:t xml:space="preserve">регулярно </w:t>
      </w:r>
      <w:r w:rsidRPr="00395F79">
        <w:rPr>
          <w:rFonts w:ascii="Times New Roman" w:hAnsi="Times New Roman"/>
          <w:sz w:val="24"/>
          <w:szCs w:val="24"/>
        </w:rPr>
        <w:t>осуществля</w:t>
      </w:r>
      <w:r w:rsidR="00CB2CBA" w:rsidRPr="00395F79">
        <w:rPr>
          <w:rFonts w:ascii="Times New Roman" w:hAnsi="Times New Roman"/>
          <w:sz w:val="24"/>
          <w:szCs w:val="24"/>
        </w:rPr>
        <w:t>е</w:t>
      </w:r>
      <w:r w:rsidRPr="00395F79">
        <w:rPr>
          <w:rFonts w:ascii="Times New Roman" w:hAnsi="Times New Roman"/>
          <w:sz w:val="24"/>
          <w:szCs w:val="24"/>
        </w:rPr>
        <w:t xml:space="preserve">т мониторинг подготовки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и оказыва</w:t>
      </w:r>
      <w:r w:rsidR="00CB2CBA" w:rsidRPr="00395F79">
        <w:rPr>
          <w:rFonts w:ascii="Times New Roman" w:hAnsi="Times New Roman"/>
          <w:sz w:val="24"/>
          <w:szCs w:val="24"/>
        </w:rPr>
        <w:t>е</w:t>
      </w:r>
      <w:r w:rsidRPr="00395F79">
        <w:rPr>
          <w:rFonts w:ascii="Times New Roman" w:hAnsi="Times New Roman"/>
          <w:sz w:val="24"/>
          <w:szCs w:val="24"/>
        </w:rPr>
        <w:t>т по запросу студента необходимую консультационную помощь</w:t>
      </w:r>
      <w:r w:rsidR="00B92052">
        <w:rPr>
          <w:rFonts w:ascii="Times New Roman" w:hAnsi="Times New Roman"/>
          <w:sz w:val="24"/>
          <w:szCs w:val="24"/>
        </w:rPr>
        <w:t>.</w:t>
      </w:r>
      <w:r w:rsidRPr="00395F79">
        <w:rPr>
          <w:rFonts w:ascii="Times New Roman" w:hAnsi="Times New Roman"/>
          <w:sz w:val="24"/>
          <w:szCs w:val="24"/>
        </w:rPr>
        <w:t xml:space="preserve">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337EED" w:rsidRPr="00395F79">
        <w:rPr>
          <w:rFonts w:ascii="Times New Roman" w:hAnsi="Times New Roman"/>
          <w:sz w:val="24"/>
          <w:szCs w:val="24"/>
        </w:rPr>
        <w:t>1</w:t>
      </w:r>
      <w:r w:rsidR="008A5B90" w:rsidRPr="00395F79">
        <w:rPr>
          <w:rFonts w:ascii="Times New Roman" w:hAnsi="Times New Roman"/>
          <w:sz w:val="24"/>
          <w:szCs w:val="24"/>
        </w:rPr>
        <w:t>1</w:t>
      </w:r>
      <w:r w:rsidR="00B92052">
        <w:rPr>
          <w:rFonts w:ascii="Times New Roman" w:hAnsi="Times New Roman"/>
          <w:sz w:val="24"/>
          <w:szCs w:val="24"/>
        </w:rPr>
        <w:t xml:space="preserve">. Студент </w:t>
      </w:r>
      <w:r w:rsidR="00D70BCC" w:rsidRPr="00395F79">
        <w:rPr>
          <w:rFonts w:ascii="Times New Roman" w:hAnsi="Times New Roman"/>
          <w:sz w:val="24"/>
          <w:szCs w:val="24"/>
        </w:rPr>
        <w:t>первого года обучения</w:t>
      </w:r>
      <w:r w:rsidRPr="00395F79">
        <w:rPr>
          <w:rFonts w:ascii="Times New Roman" w:hAnsi="Times New Roman"/>
          <w:sz w:val="24"/>
          <w:szCs w:val="24"/>
        </w:rPr>
        <w:t xml:space="preserve"> обязан предоставить итоговый вариант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научному руководителю в срок д</w:t>
      </w:r>
      <w:r w:rsidR="00B64008" w:rsidRPr="00395F79">
        <w:rPr>
          <w:rFonts w:ascii="Times New Roman" w:hAnsi="Times New Roman"/>
          <w:sz w:val="24"/>
          <w:szCs w:val="24"/>
        </w:rPr>
        <w:t xml:space="preserve">о </w:t>
      </w:r>
      <w:r w:rsidR="00B92052" w:rsidRPr="00B92052">
        <w:rPr>
          <w:rFonts w:ascii="Times New Roman" w:hAnsi="Times New Roman"/>
          <w:sz w:val="24"/>
          <w:szCs w:val="24"/>
        </w:rPr>
        <w:t>25</w:t>
      </w:r>
      <w:r w:rsidR="00B64008" w:rsidRPr="00B92052">
        <w:rPr>
          <w:rFonts w:ascii="Times New Roman" w:hAnsi="Times New Roman"/>
          <w:sz w:val="24"/>
          <w:szCs w:val="24"/>
        </w:rPr>
        <w:t xml:space="preserve"> ма</w:t>
      </w:r>
      <w:r w:rsidR="00914997" w:rsidRPr="00B92052">
        <w:rPr>
          <w:rFonts w:ascii="Times New Roman" w:hAnsi="Times New Roman"/>
          <w:sz w:val="24"/>
          <w:szCs w:val="24"/>
        </w:rPr>
        <w:t>рта</w:t>
      </w:r>
      <w:r w:rsidRPr="00B92052">
        <w:rPr>
          <w:rFonts w:ascii="Times New Roman" w:hAnsi="Times New Roman"/>
          <w:sz w:val="24"/>
          <w:szCs w:val="24"/>
        </w:rPr>
        <w:t>.</w:t>
      </w:r>
    </w:p>
    <w:p w:rsidR="00337EED" w:rsidRPr="00395F79" w:rsidRDefault="00B92052" w:rsidP="00D70BCC">
      <w:pPr>
        <w:pStyle w:val="1"/>
        <w:spacing w:after="0" w:line="240" w:lineRule="auto"/>
        <w:ind w:left="-1134"/>
        <w:jc w:val="both"/>
        <w:rPr>
          <w:rFonts w:ascii="Times New Roman" w:hAnsi="Times New Roman"/>
          <w:sz w:val="24"/>
          <w:szCs w:val="24"/>
        </w:rPr>
      </w:pPr>
      <w:r>
        <w:rPr>
          <w:rFonts w:ascii="Times New Roman" w:hAnsi="Times New Roman"/>
          <w:sz w:val="24"/>
          <w:szCs w:val="24"/>
        </w:rPr>
        <w:t xml:space="preserve">Студент </w:t>
      </w:r>
      <w:r w:rsidR="00D70BCC" w:rsidRPr="00395F79">
        <w:rPr>
          <w:rFonts w:ascii="Times New Roman" w:hAnsi="Times New Roman"/>
          <w:sz w:val="24"/>
          <w:szCs w:val="24"/>
        </w:rPr>
        <w:t xml:space="preserve">второго и третьего года обучения обязан предоставить итоговый вариант </w:t>
      </w:r>
      <w:proofErr w:type="gramStart"/>
      <w:r w:rsidR="00D70BCC" w:rsidRPr="00395F79">
        <w:rPr>
          <w:rFonts w:ascii="Times New Roman" w:hAnsi="Times New Roman"/>
          <w:sz w:val="24"/>
          <w:szCs w:val="24"/>
        </w:rPr>
        <w:t>КР</w:t>
      </w:r>
      <w:proofErr w:type="gramEnd"/>
      <w:r w:rsidR="00D70BCC" w:rsidRPr="00395F79">
        <w:rPr>
          <w:rFonts w:ascii="Times New Roman" w:hAnsi="Times New Roman"/>
          <w:sz w:val="24"/>
          <w:szCs w:val="24"/>
        </w:rPr>
        <w:t xml:space="preserve"> научному руководителю в срок до </w:t>
      </w:r>
      <w:r w:rsidR="00790F50" w:rsidRPr="00B92052">
        <w:rPr>
          <w:rFonts w:ascii="Times New Roman" w:hAnsi="Times New Roman"/>
          <w:sz w:val="24"/>
          <w:szCs w:val="24"/>
        </w:rPr>
        <w:t>1</w:t>
      </w:r>
      <w:r w:rsidRPr="00B92052">
        <w:rPr>
          <w:rFonts w:ascii="Times New Roman" w:hAnsi="Times New Roman"/>
          <w:sz w:val="24"/>
          <w:szCs w:val="24"/>
        </w:rPr>
        <w:t>4</w:t>
      </w:r>
      <w:r w:rsidR="008F574D" w:rsidRPr="00B92052">
        <w:rPr>
          <w:rFonts w:ascii="Times New Roman" w:hAnsi="Times New Roman"/>
          <w:sz w:val="24"/>
          <w:szCs w:val="24"/>
        </w:rPr>
        <w:t xml:space="preserve"> </w:t>
      </w:r>
      <w:r w:rsidR="00D70BCC" w:rsidRPr="00B92052">
        <w:rPr>
          <w:rFonts w:ascii="Times New Roman" w:hAnsi="Times New Roman"/>
          <w:sz w:val="24"/>
          <w:szCs w:val="24"/>
        </w:rPr>
        <w:t>июня.</w:t>
      </w:r>
    </w:p>
    <w:p w:rsidR="00D35BF3" w:rsidRPr="00395F79" w:rsidRDefault="00337EED" w:rsidP="00B92052">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2.1.1</w:t>
      </w:r>
      <w:r w:rsidR="008A5B90" w:rsidRPr="00395F79">
        <w:rPr>
          <w:rFonts w:ascii="Times New Roman" w:hAnsi="Times New Roman"/>
          <w:sz w:val="24"/>
          <w:szCs w:val="24"/>
        </w:rPr>
        <w:t>2</w:t>
      </w:r>
      <w:r w:rsidRPr="00395F79">
        <w:rPr>
          <w:rFonts w:ascii="Times New Roman" w:hAnsi="Times New Roman"/>
          <w:sz w:val="24"/>
          <w:szCs w:val="24"/>
        </w:rPr>
        <w:t>. Студент</w:t>
      </w:r>
      <w:r w:rsidR="00B92052">
        <w:rPr>
          <w:rFonts w:ascii="Times New Roman" w:hAnsi="Times New Roman"/>
          <w:sz w:val="24"/>
          <w:szCs w:val="24"/>
        </w:rPr>
        <w:t xml:space="preserve"> </w:t>
      </w:r>
      <w:r w:rsidRPr="00395F79">
        <w:rPr>
          <w:rFonts w:ascii="Times New Roman" w:hAnsi="Times New Roman"/>
          <w:sz w:val="24"/>
          <w:szCs w:val="24"/>
        </w:rPr>
        <w:t xml:space="preserve">Программы до предоставления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научному руководителю обязан произвести загрузку КР в систему </w:t>
      </w:r>
      <w:r w:rsidRPr="00395F79">
        <w:rPr>
          <w:rFonts w:ascii="Times New Roman" w:hAnsi="Times New Roman"/>
          <w:sz w:val="24"/>
          <w:szCs w:val="24"/>
          <w:lang w:val="en-US"/>
        </w:rPr>
        <w:t>LMS</w:t>
      </w:r>
      <w:r w:rsidRPr="00395F79">
        <w:rPr>
          <w:rFonts w:ascii="Times New Roman" w:hAnsi="Times New Roman"/>
          <w:sz w:val="24"/>
          <w:szCs w:val="24"/>
        </w:rPr>
        <w:t xml:space="preserve"> для дальнейшей проверки работы на плагиат системой «</w:t>
      </w:r>
      <w:proofErr w:type="spellStart"/>
      <w:r w:rsidRPr="00395F79">
        <w:rPr>
          <w:rFonts w:ascii="Times New Roman" w:hAnsi="Times New Roman"/>
          <w:sz w:val="24"/>
          <w:szCs w:val="24"/>
        </w:rPr>
        <w:t>Антиплагиат</w:t>
      </w:r>
      <w:proofErr w:type="spellEnd"/>
      <w:r w:rsidRPr="00395F79">
        <w:rPr>
          <w:rFonts w:ascii="Times New Roman" w:hAnsi="Times New Roman"/>
          <w:sz w:val="24"/>
          <w:szCs w:val="24"/>
        </w:rPr>
        <w:t>».</w:t>
      </w:r>
    </w:p>
    <w:p w:rsidR="00EF3450" w:rsidRPr="008B59DC" w:rsidRDefault="00EF3450" w:rsidP="005F309B">
      <w:pPr>
        <w:pStyle w:val="1"/>
        <w:spacing w:after="0" w:line="240" w:lineRule="auto"/>
        <w:ind w:left="-1276"/>
        <w:jc w:val="both"/>
        <w:rPr>
          <w:rFonts w:ascii="Times New Roman" w:hAnsi="Times New Roman"/>
          <w:sz w:val="24"/>
          <w:szCs w:val="24"/>
        </w:rPr>
      </w:pPr>
      <w:r w:rsidRPr="008B59DC">
        <w:rPr>
          <w:rFonts w:ascii="Times New Roman" w:hAnsi="Times New Roman"/>
          <w:sz w:val="24"/>
          <w:szCs w:val="24"/>
        </w:rPr>
        <w:t>2.1.1</w:t>
      </w:r>
      <w:r w:rsidR="00B92052">
        <w:rPr>
          <w:rFonts w:ascii="Times New Roman" w:hAnsi="Times New Roman"/>
          <w:sz w:val="24"/>
          <w:szCs w:val="24"/>
        </w:rPr>
        <w:t>3</w:t>
      </w:r>
      <w:r w:rsidRPr="008B59DC">
        <w:rPr>
          <w:rFonts w:ascii="Times New Roman" w:hAnsi="Times New Roman"/>
          <w:sz w:val="24"/>
          <w:szCs w:val="24"/>
        </w:rPr>
        <w:t xml:space="preserve">. С методическими указаниями для </w:t>
      </w:r>
      <w:proofErr w:type="gramStart"/>
      <w:r w:rsidRPr="008B59DC">
        <w:rPr>
          <w:rFonts w:ascii="Times New Roman" w:hAnsi="Times New Roman"/>
          <w:sz w:val="24"/>
          <w:szCs w:val="24"/>
        </w:rPr>
        <w:t>КР</w:t>
      </w:r>
      <w:proofErr w:type="gramEnd"/>
      <w:r w:rsidRPr="008B59DC">
        <w:rPr>
          <w:rFonts w:ascii="Times New Roman" w:hAnsi="Times New Roman"/>
          <w:sz w:val="24"/>
          <w:szCs w:val="24"/>
        </w:rPr>
        <w:t xml:space="preserve"> первого года обучения следует ознакомит</w:t>
      </w:r>
      <w:r w:rsidR="005763C0" w:rsidRPr="008B59DC">
        <w:rPr>
          <w:rFonts w:ascii="Times New Roman" w:hAnsi="Times New Roman"/>
          <w:sz w:val="24"/>
          <w:szCs w:val="24"/>
        </w:rPr>
        <w:t>ь</w:t>
      </w:r>
      <w:r w:rsidRPr="008B59DC">
        <w:rPr>
          <w:rFonts w:ascii="Times New Roman" w:hAnsi="Times New Roman"/>
          <w:sz w:val="24"/>
          <w:szCs w:val="24"/>
        </w:rPr>
        <w:t xml:space="preserve">ся в </w:t>
      </w:r>
      <w:r w:rsidR="005F309B">
        <w:rPr>
          <w:rFonts w:ascii="Times New Roman" w:hAnsi="Times New Roman"/>
          <w:sz w:val="24"/>
          <w:szCs w:val="24"/>
        </w:rPr>
        <w:t xml:space="preserve">             </w:t>
      </w:r>
      <w:r w:rsidRPr="008B59DC">
        <w:rPr>
          <w:rFonts w:ascii="Times New Roman" w:hAnsi="Times New Roman"/>
          <w:sz w:val="24"/>
          <w:szCs w:val="24"/>
        </w:rPr>
        <w:t xml:space="preserve">Приложении </w:t>
      </w:r>
      <w:r w:rsidR="00373B65" w:rsidRPr="008B59DC">
        <w:rPr>
          <w:rFonts w:ascii="Times New Roman" w:hAnsi="Times New Roman"/>
          <w:sz w:val="24"/>
          <w:szCs w:val="24"/>
        </w:rPr>
        <w:t>6</w:t>
      </w:r>
      <w:r w:rsidRPr="008B59DC">
        <w:rPr>
          <w:rFonts w:ascii="Times New Roman" w:hAnsi="Times New Roman"/>
          <w:sz w:val="24"/>
          <w:szCs w:val="24"/>
        </w:rPr>
        <w:t xml:space="preserve"> к данным Правилам.</w:t>
      </w:r>
    </w:p>
    <w:p w:rsidR="00A716D4" w:rsidRPr="00395F79" w:rsidRDefault="00A716D4" w:rsidP="00EF3450">
      <w:pPr>
        <w:pStyle w:val="1"/>
        <w:spacing w:after="0" w:line="240" w:lineRule="auto"/>
        <w:ind w:left="-1134"/>
        <w:jc w:val="both"/>
        <w:rPr>
          <w:rFonts w:ascii="Times New Roman" w:hAnsi="Times New Roman"/>
          <w:sz w:val="24"/>
          <w:szCs w:val="24"/>
        </w:rPr>
      </w:pPr>
      <w:r w:rsidRPr="008B59DC">
        <w:rPr>
          <w:rFonts w:ascii="Times New Roman" w:hAnsi="Times New Roman"/>
          <w:sz w:val="24"/>
          <w:szCs w:val="24"/>
        </w:rPr>
        <w:t xml:space="preserve">С методическими указаниями для </w:t>
      </w:r>
      <w:proofErr w:type="gramStart"/>
      <w:r w:rsidRPr="008B59DC">
        <w:rPr>
          <w:rFonts w:ascii="Times New Roman" w:hAnsi="Times New Roman"/>
          <w:sz w:val="24"/>
          <w:szCs w:val="24"/>
        </w:rPr>
        <w:t>КР</w:t>
      </w:r>
      <w:proofErr w:type="gramEnd"/>
      <w:r w:rsidRPr="008B59DC">
        <w:rPr>
          <w:rFonts w:ascii="Times New Roman" w:hAnsi="Times New Roman"/>
          <w:sz w:val="24"/>
          <w:szCs w:val="24"/>
        </w:rPr>
        <w:t xml:space="preserve"> второго и третьего года обучения следует ознакомит</w:t>
      </w:r>
      <w:r w:rsidR="00A871B3" w:rsidRPr="008B59DC">
        <w:rPr>
          <w:rFonts w:ascii="Times New Roman" w:hAnsi="Times New Roman"/>
          <w:sz w:val="24"/>
          <w:szCs w:val="24"/>
        </w:rPr>
        <w:t>ь</w:t>
      </w:r>
      <w:r w:rsidRPr="008B59DC">
        <w:rPr>
          <w:rFonts w:ascii="Times New Roman" w:hAnsi="Times New Roman"/>
          <w:sz w:val="24"/>
          <w:szCs w:val="24"/>
        </w:rPr>
        <w:t xml:space="preserve">ся в Приложении </w:t>
      </w:r>
      <w:r w:rsidR="00373B65" w:rsidRPr="008B59DC">
        <w:rPr>
          <w:rFonts w:ascii="Times New Roman" w:hAnsi="Times New Roman"/>
          <w:sz w:val="24"/>
          <w:szCs w:val="24"/>
        </w:rPr>
        <w:t>7</w:t>
      </w:r>
      <w:r w:rsidRPr="008B59DC">
        <w:rPr>
          <w:rFonts w:ascii="Times New Roman" w:hAnsi="Times New Roman"/>
          <w:sz w:val="24"/>
          <w:szCs w:val="24"/>
        </w:rPr>
        <w:t xml:space="preserve"> к данным Правилам.</w:t>
      </w:r>
    </w:p>
    <w:p w:rsidR="0050087D" w:rsidRPr="00395F79" w:rsidRDefault="0050087D" w:rsidP="00A61227">
      <w:pPr>
        <w:pStyle w:val="1"/>
        <w:spacing w:after="0" w:line="240" w:lineRule="auto"/>
        <w:ind w:left="0"/>
        <w:jc w:val="both"/>
        <w:rPr>
          <w:rFonts w:ascii="Times New Roman" w:hAnsi="Times New Roman"/>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2.2. Требования к оцениванию КР научным руководителем</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2.2.1. За работу, сданную позже срок</w:t>
      </w:r>
      <w:r w:rsidR="00D35BF3" w:rsidRPr="00395F79">
        <w:rPr>
          <w:rFonts w:ascii="Times New Roman" w:hAnsi="Times New Roman"/>
          <w:sz w:val="24"/>
          <w:szCs w:val="24"/>
        </w:rPr>
        <w:t>а, установленного в пункте 2.1.11</w:t>
      </w:r>
      <w:r w:rsidR="00082225" w:rsidRPr="00395F79">
        <w:rPr>
          <w:rFonts w:ascii="Times New Roman" w:hAnsi="Times New Roman"/>
          <w:sz w:val="24"/>
          <w:szCs w:val="24"/>
        </w:rPr>
        <w:t xml:space="preserve"> </w:t>
      </w:r>
      <w:r w:rsidRPr="00395F79">
        <w:rPr>
          <w:rFonts w:ascii="Times New Roman" w:hAnsi="Times New Roman"/>
          <w:sz w:val="24"/>
          <w:szCs w:val="24"/>
        </w:rPr>
        <w:t xml:space="preserve">настоящих Правил, научный руководитель без рассмотрения содержания </w:t>
      </w:r>
      <w:r w:rsidR="00D35BF3" w:rsidRPr="00395F79">
        <w:rPr>
          <w:rFonts w:ascii="Times New Roman" w:hAnsi="Times New Roman"/>
          <w:sz w:val="24"/>
          <w:szCs w:val="24"/>
        </w:rPr>
        <w:t xml:space="preserve">имеет право </w:t>
      </w:r>
      <w:r w:rsidRPr="00395F79">
        <w:rPr>
          <w:rFonts w:ascii="Times New Roman" w:hAnsi="Times New Roman"/>
          <w:sz w:val="24"/>
          <w:szCs w:val="24"/>
        </w:rPr>
        <w:t>выстав</w:t>
      </w:r>
      <w:r w:rsidR="00D35BF3" w:rsidRPr="00395F79">
        <w:rPr>
          <w:rFonts w:ascii="Times New Roman" w:hAnsi="Times New Roman"/>
          <w:sz w:val="24"/>
          <w:szCs w:val="24"/>
        </w:rPr>
        <w:t xml:space="preserve">ить </w:t>
      </w:r>
      <w:r w:rsidRPr="00395F79">
        <w:rPr>
          <w:rFonts w:ascii="Times New Roman" w:hAnsi="Times New Roman"/>
          <w:sz w:val="24"/>
          <w:szCs w:val="24"/>
        </w:rPr>
        <w:t>неудовлетворительную оценку.</w:t>
      </w:r>
    </w:p>
    <w:p w:rsidR="008D5996" w:rsidRPr="00395F79" w:rsidRDefault="0050087D" w:rsidP="003424D3">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2.2.2. Научный руководитель оценивает КР, руководствуясь общими критериями, указанными в образце отзыва научного руководителя (Приложение </w:t>
      </w:r>
      <w:r w:rsidR="00866E69" w:rsidRPr="00395F79">
        <w:rPr>
          <w:rFonts w:ascii="Times New Roman" w:hAnsi="Times New Roman"/>
          <w:sz w:val="24"/>
          <w:szCs w:val="24"/>
        </w:rPr>
        <w:t>4</w:t>
      </w:r>
      <w:r w:rsidRPr="00395F79">
        <w:rPr>
          <w:rFonts w:ascii="Times New Roman" w:hAnsi="Times New Roman"/>
          <w:sz w:val="24"/>
          <w:szCs w:val="24"/>
        </w:rPr>
        <w:t>).</w:t>
      </w:r>
      <w:r w:rsidR="00770B21" w:rsidRPr="00395F79">
        <w:rPr>
          <w:rFonts w:ascii="Times New Roman" w:hAnsi="Times New Roman"/>
          <w:sz w:val="24"/>
          <w:szCs w:val="24"/>
        </w:rPr>
        <w:t xml:space="preserve"> </w:t>
      </w:r>
      <w:proofErr w:type="gramStart"/>
      <w:r w:rsidR="00770B21" w:rsidRPr="00395F79">
        <w:rPr>
          <w:rFonts w:ascii="Times New Roman" w:hAnsi="Times New Roman"/>
          <w:sz w:val="24"/>
          <w:szCs w:val="24"/>
        </w:rPr>
        <w:t xml:space="preserve">При этом научный руководитель обязан учесть требования по оцениванию </w:t>
      </w:r>
      <w:proofErr w:type="spellStart"/>
      <w:r w:rsidR="00770B21" w:rsidRPr="00395F79">
        <w:rPr>
          <w:rFonts w:ascii="Times New Roman" w:hAnsi="Times New Roman"/>
          <w:sz w:val="24"/>
          <w:szCs w:val="24"/>
        </w:rPr>
        <w:t>сформированности</w:t>
      </w:r>
      <w:proofErr w:type="spellEnd"/>
      <w:r w:rsidR="00770B21" w:rsidRPr="00395F79">
        <w:rPr>
          <w:rFonts w:ascii="Times New Roman" w:hAnsi="Times New Roman"/>
          <w:sz w:val="24"/>
          <w:szCs w:val="24"/>
        </w:rPr>
        <w:t xml:space="preserve"> следующих компетенций, </w:t>
      </w:r>
      <w:proofErr w:type="spellStart"/>
      <w:r w:rsidR="00770B21" w:rsidRPr="00395F79">
        <w:rPr>
          <w:rFonts w:ascii="Times New Roman" w:hAnsi="Times New Roman"/>
          <w:sz w:val="24"/>
          <w:szCs w:val="24"/>
        </w:rPr>
        <w:t>предусмотреных</w:t>
      </w:r>
      <w:proofErr w:type="spellEnd"/>
      <w:r w:rsidR="00770B21" w:rsidRPr="00395F79">
        <w:rPr>
          <w:rFonts w:ascii="Times New Roman" w:hAnsi="Times New Roman"/>
          <w:sz w:val="24"/>
          <w:szCs w:val="24"/>
        </w:rPr>
        <w:t xml:space="preserve"> соответствующим образовательным стандартом НИУ ВШЭ: </w:t>
      </w:r>
      <w:r w:rsidR="00770B21" w:rsidRPr="00726D53">
        <w:rPr>
          <w:rFonts w:ascii="Times New Roman" w:hAnsi="Times New Roman"/>
          <w:sz w:val="24"/>
          <w:szCs w:val="24"/>
        </w:rPr>
        <w:t>способность выявлять научную сущность проблем в профессиональной области; способность работать с информацией: находить, оценивать и использовать информацию из различных источников, необходимую для решения научных и профессиональных задач (в том числе на основе системного подхода);</w:t>
      </w:r>
      <w:proofErr w:type="gramEnd"/>
      <w:r w:rsidR="00770B21" w:rsidRPr="00726D53">
        <w:rPr>
          <w:rFonts w:ascii="Times New Roman" w:hAnsi="Times New Roman"/>
          <w:sz w:val="24"/>
          <w:szCs w:val="24"/>
        </w:rPr>
        <w:t xml:space="preserve"> способность в письменной и устной речи логически верно, правильно и убедительно оформить результаты мыслительной деятельности, аргументировать свою точку зрения; способность читать профессиональную литературу на иностранном языке; способность создавать те</w:t>
      </w:r>
      <w:proofErr w:type="gramStart"/>
      <w:r w:rsidR="00770B21" w:rsidRPr="00726D53">
        <w:rPr>
          <w:rFonts w:ascii="Times New Roman" w:hAnsi="Times New Roman"/>
          <w:sz w:val="24"/>
          <w:szCs w:val="24"/>
        </w:rPr>
        <w:t>кст тв</w:t>
      </w:r>
      <w:proofErr w:type="gramEnd"/>
      <w:r w:rsidR="00770B21" w:rsidRPr="00726D53">
        <w:rPr>
          <w:rFonts w:ascii="Times New Roman" w:hAnsi="Times New Roman"/>
          <w:sz w:val="24"/>
          <w:szCs w:val="24"/>
        </w:rPr>
        <w:t>орческого характера; способность анализировать, структурировать, обоснованно  излагать (в т.ч. наглядно представляя) обработанную информацию.</w:t>
      </w:r>
    </w:p>
    <w:p w:rsidR="0013426A"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2.2.</w:t>
      </w:r>
      <w:r w:rsidR="005F5DA7">
        <w:rPr>
          <w:rFonts w:ascii="Times New Roman" w:hAnsi="Times New Roman"/>
          <w:sz w:val="24"/>
          <w:szCs w:val="24"/>
        </w:rPr>
        <w:t>4</w:t>
      </w:r>
      <w:r w:rsidRPr="00395F79">
        <w:rPr>
          <w:rFonts w:ascii="Times New Roman" w:hAnsi="Times New Roman"/>
          <w:sz w:val="24"/>
          <w:szCs w:val="24"/>
        </w:rPr>
        <w:t xml:space="preserve">. </w:t>
      </w:r>
      <w:r w:rsidR="0013426A" w:rsidRPr="00395F79">
        <w:rPr>
          <w:rFonts w:ascii="Times New Roman" w:hAnsi="Times New Roman"/>
          <w:sz w:val="24"/>
          <w:szCs w:val="24"/>
        </w:rPr>
        <w:t xml:space="preserve">Итоговая оценка за курсовую работу выставляется </w:t>
      </w:r>
      <w:r w:rsidR="00A66A7B" w:rsidRPr="00395F79">
        <w:rPr>
          <w:rFonts w:ascii="Times New Roman" w:hAnsi="Times New Roman"/>
          <w:sz w:val="24"/>
          <w:szCs w:val="24"/>
        </w:rPr>
        <w:t>как среднее арифметическое пяти групп критериев (см. отзыв научного руководителя (</w:t>
      </w:r>
      <w:r w:rsidR="004874F0" w:rsidRPr="00395F79">
        <w:rPr>
          <w:rFonts w:ascii="Times New Roman" w:hAnsi="Times New Roman"/>
          <w:sz w:val="24"/>
          <w:szCs w:val="24"/>
        </w:rPr>
        <w:t>Приложение 4</w:t>
      </w:r>
      <w:r w:rsidR="00A66A7B" w:rsidRPr="00395F79">
        <w:rPr>
          <w:rFonts w:ascii="Times New Roman" w:hAnsi="Times New Roman"/>
          <w:sz w:val="24"/>
          <w:szCs w:val="24"/>
        </w:rPr>
        <w:t>))</w:t>
      </w:r>
      <w:r w:rsidR="0042273C">
        <w:rPr>
          <w:rFonts w:ascii="Times New Roman" w:hAnsi="Times New Roman"/>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lastRenderedPageBreak/>
        <w:t>2.</w:t>
      </w:r>
      <w:r w:rsidR="0013426A" w:rsidRPr="00395F79">
        <w:rPr>
          <w:rFonts w:ascii="Times New Roman" w:hAnsi="Times New Roman"/>
          <w:b/>
          <w:sz w:val="24"/>
          <w:szCs w:val="24"/>
        </w:rPr>
        <w:t>3</w:t>
      </w:r>
      <w:r w:rsidRPr="00395F79">
        <w:rPr>
          <w:rFonts w:ascii="Times New Roman" w:hAnsi="Times New Roman"/>
          <w:b/>
          <w:sz w:val="24"/>
          <w:szCs w:val="24"/>
        </w:rPr>
        <w:t>. Требования к публикации 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w:t>
      </w:r>
      <w:r w:rsidR="0013426A" w:rsidRPr="00395F79">
        <w:rPr>
          <w:rFonts w:ascii="Times New Roman" w:hAnsi="Times New Roman"/>
          <w:sz w:val="24"/>
          <w:szCs w:val="24"/>
        </w:rPr>
        <w:t>3</w:t>
      </w:r>
      <w:r w:rsidRPr="00395F79">
        <w:rPr>
          <w:rFonts w:ascii="Times New Roman" w:hAnsi="Times New Roman"/>
          <w:sz w:val="24"/>
          <w:szCs w:val="24"/>
        </w:rPr>
        <w:t>.1. Требовани</w:t>
      </w:r>
      <w:r w:rsidR="0082672C" w:rsidRPr="00395F79">
        <w:rPr>
          <w:rFonts w:ascii="Times New Roman" w:hAnsi="Times New Roman"/>
          <w:sz w:val="24"/>
          <w:szCs w:val="24"/>
        </w:rPr>
        <w:t xml:space="preserve">е </w:t>
      </w:r>
      <w:r w:rsidRPr="00395F79">
        <w:rPr>
          <w:rFonts w:ascii="Times New Roman" w:hAnsi="Times New Roman"/>
          <w:sz w:val="24"/>
          <w:szCs w:val="24"/>
        </w:rPr>
        <w:t>обязательно публик</w:t>
      </w:r>
      <w:r w:rsidR="0082672C" w:rsidRPr="00395F79">
        <w:rPr>
          <w:rFonts w:ascii="Times New Roman" w:hAnsi="Times New Roman"/>
          <w:sz w:val="24"/>
          <w:szCs w:val="24"/>
        </w:rPr>
        <w:t>овать</w:t>
      </w:r>
      <w:r w:rsidRPr="00395F79">
        <w:rPr>
          <w:rFonts w:ascii="Times New Roman" w:hAnsi="Times New Roman"/>
          <w:sz w:val="24"/>
          <w:szCs w:val="24"/>
        </w:rPr>
        <w:t xml:space="preserve"> КР на программе не </w:t>
      </w:r>
      <w:r w:rsidR="0082672C" w:rsidRPr="00395F79">
        <w:rPr>
          <w:rFonts w:ascii="Times New Roman" w:hAnsi="Times New Roman"/>
          <w:sz w:val="24"/>
          <w:szCs w:val="24"/>
        </w:rPr>
        <w:t>предъявляется</w:t>
      </w:r>
      <w:r w:rsidRPr="00395F79">
        <w:rPr>
          <w:rFonts w:ascii="Times New Roman" w:hAnsi="Times New Roman"/>
          <w:sz w:val="24"/>
          <w:szCs w:val="24"/>
        </w:rPr>
        <w:t>.</w:t>
      </w:r>
      <w:r w:rsidR="0082672C" w:rsidRPr="00395F79">
        <w:rPr>
          <w:rFonts w:ascii="Times New Roman" w:hAnsi="Times New Roman"/>
          <w:sz w:val="24"/>
          <w:szCs w:val="24"/>
        </w:rPr>
        <w:t xml:space="preserve"> Защита КР не предусматривается.</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w:t>
      </w:r>
      <w:r w:rsidR="0013426A" w:rsidRPr="00395F79">
        <w:rPr>
          <w:rFonts w:ascii="Times New Roman" w:hAnsi="Times New Roman"/>
          <w:sz w:val="24"/>
          <w:szCs w:val="24"/>
        </w:rPr>
        <w:t>3</w:t>
      </w:r>
      <w:r w:rsidRPr="00395F79">
        <w:rPr>
          <w:rFonts w:ascii="Times New Roman" w:hAnsi="Times New Roman"/>
          <w:sz w:val="24"/>
          <w:szCs w:val="24"/>
        </w:rPr>
        <w:t>.2. Академическое руководство Программы поощряет добровольное стремление студентов к публикации результатов КР в академических изданиях, размещению результатов КР в средствах массовой информации, а также другие формы обеспечения практической и теоретической полезности проделанной работы.</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w:t>
      </w:r>
      <w:r w:rsidR="0013426A" w:rsidRPr="00395F79">
        <w:rPr>
          <w:rFonts w:ascii="Times New Roman" w:hAnsi="Times New Roman"/>
          <w:sz w:val="24"/>
          <w:szCs w:val="24"/>
        </w:rPr>
        <w:t>3</w:t>
      </w:r>
      <w:r w:rsidRPr="00395F79">
        <w:rPr>
          <w:rFonts w:ascii="Times New Roman" w:hAnsi="Times New Roman"/>
          <w:sz w:val="24"/>
          <w:szCs w:val="24"/>
        </w:rPr>
        <w:t>.3. Формами поощрения являются благодарность академического руководителя Программы, благодарность академического совета Программы,</w:t>
      </w:r>
      <w:r w:rsidR="00E946EE">
        <w:rPr>
          <w:rFonts w:ascii="Times New Roman" w:hAnsi="Times New Roman"/>
          <w:sz w:val="24"/>
          <w:szCs w:val="24"/>
        </w:rPr>
        <w:t xml:space="preserve"> выдвижение на участие в конкурсе НИРС,</w:t>
      </w:r>
      <w:r w:rsidRPr="00395F79">
        <w:rPr>
          <w:rFonts w:ascii="Times New Roman" w:hAnsi="Times New Roman"/>
          <w:sz w:val="24"/>
          <w:szCs w:val="24"/>
        </w:rPr>
        <w:t xml:space="preserve"> а также иные формы поощрения, установленные решением академического совета Программы.</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numPr>
          <w:ilvl w:val="0"/>
          <w:numId w:val="1"/>
        </w:numPr>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Требования к выпускным квалификационным работам</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3.1. Требования к подготовке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3.1.1. Основные этапы подготовки ВКР в общем виде установлены Приложением 2 к Положению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w:t>
      </w:r>
      <w:r w:rsidR="00786881">
        <w:rPr>
          <w:rFonts w:ascii="Times New Roman" w:hAnsi="Times New Roman"/>
          <w:sz w:val="24"/>
          <w:szCs w:val="24"/>
        </w:rPr>
        <w:t>рситете «Высшая школа экономики</w:t>
      </w:r>
      <w:r w:rsidRPr="00395F79">
        <w:rPr>
          <w:rFonts w:ascii="Times New Roman" w:hAnsi="Times New Roman"/>
          <w:sz w:val="24"/>
          <w:szCs w:val="24"/>
        </w:rPr>
        <w:t xml:space="preserve">». Настоящие Правила дополняют упомянутое Приложение 2, не отменяя и не заменяя его содержания полностью или частично.  </w:t>
      </w:r>
    </w:p>
    <w:p w:rsidR="001704BA"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3.1.2.</w:t>
      </w:r>
      <w:r w:rsidRPr="00395F79">
        <w:rPr>
          <w:rFonts w:ascii="Times New Roman" w:hAnsi="Times New Roman"/>
          <w:b/>
          <w:sz w:val="24"/>
          <w:szCs w:val="24"/>
        </w:rPr>
        <w:t xml:space="preserve"> </w:t>
      </w:r>
      <w:r w:rsidR="001704BA" w:rsidRPr="00395F79">
        <w:rPr>
          <w:rFonts w:ascii="Times New Roman" w:hAnsi="Times New Roman"/>
          <w:sz w:val="24"/>
          <w:szCs w:val="24"/>
        </w:rPr>
        <w:t xml:space="preserve">Программой рекомендуется исследовательский формат для ВКР. </w:t>
      </w:r>
    </w:p>
    <w:p w:rsidR="001704BA" w:rsidRPr="00395F79" w:rsidRDefault="001704BA"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3.1.3. В случае</w:t>
      </w:r>
      <w:proofErr w:type="gramStart"/>
      <w:r w:rsidRPr="00395F79">
        <w:rPr>
          <w:rFonts w:ascii="Times New Roman" w:hAnsi="Times New Roman"/>
          <w:sz w:val="24"/>
          <w:szCs w:val="24"/>
        </w:rPr>
        <w:t>,</w:t>
      </w:r>
      <w:proofErr w:type="gramEnd"/>
      <w:r w:rsidRPr="00395F79">
        <w:rPr>
          <w:rFonts w:ascii="Times New Roman" w:hAnsi="Times New Roman"/>
          <w:sz w:val="24"/>
          <w:szCs w:val="24"/>
        </w:rPr>
        <w:t xml:space="preserve"> если ВКР выполняется в отличном от исследо</w:t>
      </w:r>
      <w:r w:rsidR="00A61227">
        <w:rPr>
          <w:rFonts w:ascii="Times New Roman" w:hAnsi="Times New Roman"/>
          <w:sz w:val="24"/>
          <w:szCs w:val="24"/>
        </w:rPr>
        <w:t>вательского формате, студент</w:t>
      </w:r>
      <w:r w:rsidRPr="00395F79">
        <w:rPr>
          <w:rFonts w:ascii="Times New Roman" w:hAnsi="Times New Roman"/>
          <w:sz w:val="24"/>
          <w:szCs w:val="24"/>
        </w:rPr>
        <w:t xml:space="preserve"> в срок до </w:t>
      </w:r>
      <w:r w:rsidR="00E946EE" w:rsidRPr="00E946EE">
        <w:rPr>
          <w:rFonts w:ascii="Times New Roman" w:hAnsi="Times New Roman"/>
          <w:color w:val="000000" w:themeColor="text1"/>
          <w:sz w:val="24"/>
          <w:szCs w:val="24"/>
        </w:rPr>
        <w:t>1</w:t>
      </w:r>
      <w:r w:rsidRPr="00E946EE">
        <w:rPr>
          <w:rFonts w:ascii="Times New Roman" w:hAnsi="Times New Roman"/>
          <w:color w:val="000000" w:themeColor="text1"/>
          <w:sz w:val="24"/>
          <w:szCs w:val="24"/>
        </w:rPr>
        <w:t xml:space="preserve"> </w:t>
      </w:r>
      <w:r w:rsidR="001866B7" w:rsidRPr="00E946EE">
        <w:rPr>
          <w:rFonts w:ascii="Times New Roman" w:hAnsi="Times New Roman"/>
          <w:sz w:val="24"/>
          <w:szCs w:val="24"/>
        </w:rPr>
        <w:t>октября</w:t>
      </w:r>
      <w:r w:rsidRPr="00395F79">
        <w:rPr>
          <w:rFonts w:ascii="Times New Roman" w:hAnsi="Times New Roman"/>
          <w:sz w:val="24"/>
          <w:szCs w:val="24"/>
        </w:rPr>
        <w:t xml:space="preserve"> информирует об этом академического руководителя Программы и учебный офис. </w:t>
      </w:r>
    </w:p>
    <w:p w:rsidR="00EA0049" w:rsidRDefault="001704BA"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color w:val="000000" w:themeColor="text1"/>
          <w:sz w:val="24"/>
          <w:szCs w:val="24"/>
        </w:rPr>
        <w:t>4</w:t>
      </w:r>
      <w:r w:rsidRPr="00395F79">
        <w:rPr>
          <w:rFonts w:ascii="Times New Roman" w:hAnsi="Times New Roman"/>
          <w:sz w:val="24"/>
          <w:szCs w:val="24"/>
        </w:rPr>
        <w:t xml:space="preserve">. В срок до </w:t>
      </w:r>
      <w:r w:rsidR="00E946EE">
        <w:rPr>
          <w:rFonts w:ascii="Times New Roman" w:hAnsi="Times New Roman"/>
          <w:sz w:val="24"/>
          <w:szCs w:val="24"/>
        </w:rPr>
        <w:t>4 ноября</w:t>
      </w:r>
      <w:r w:rsidRPr="00395F79">
        <w:rPr>
          <w:rFonts w:ascii="Times New Roman" w:hAnsi="Times New Roman"/>
          <w:sz w:val="24"/>
          <w:szCs w:val="24"/>
        </w:rPr>
        <w:t xml:space="preserve"> студент путем подачи проекта (Приложение </w:t>
      </w:r>
      <w:r w:rsidR="0002583C" w:rsidRPr="00395F79">
        <w:rPr>
          <w:rFonts w:ascii="Times New Roman" w:hAnsi="Times New Roman"/>
          <w:sz w:val="24"/>
          <w:szCs w:val="24"/>
        </w:rPr>
        <w:t>3</w:t>
      </w:r>
      <w:r w:rsidRPr="00395F79">
        <w:rPr>
          <w:rFonts w:ascii="Times New Roman" w:hAnsi="Times New Roman"/>
          <w:sz w:val="24"/>
          <w:szCs w:val="24"/>
        </w:rPr>
        <w:t xml:space="preserve">), </w:t>
      </w:r>
      <w:r w:rsidR="00EA0049">
        <w:rPr>
          <w:rFonts w:ascii="Times New Roman" w:hAnsi="Times New Roman"/>
          <w:sz w:val="24"/>
          <w:szCs w:val="24"/>
        </w:rPr>
        <w:t>согласованного с</w:t>
      </w:r>
      <w:r w:rsidRPr="00395F79">
        <w:rPr>
          <w:rFonts w:ascii="Times New Roman" w:hAnsi="Times New Roman"/>
          <w:sz w:val="24"/>
          <w:szCs w:val="24"/>
        </w:rPr>
        <w:t xml:space="preserve"> научным руководителем, информирует учебный офис о выбранной теме ВКР. </w:t>
      </w:r>
    </w:p>
    <w:p w:rsidR="001704BA" w:rsidRPr="00395F79" w:rsidRDefault="00EA0049" w:rsidP="0050087D">
      <w:pPr>
        <w:pStyle w:val="1"/>
        <w:spacing w:after="0" w:line="240" w:lineRule="auto"/>
        <w:ind w:left="-1134" w:hanging="142"/>
        <w:jc w:val="both"/>
        <w:rPr>
          <w:rFonts w:ascii="Times New Roman" w:hAnsi="Times New Roman"/>
          <w:sz w:val="24"/>
          <w:szCs w:val="24"/>
        </w:rPr>
      </w:pPr>
      <w:r>
        <w:rPr>
          <w:rFonts w:ascii="Times New Roman" w:hAnsi="Times New Roman"/>
          <w:sz w:val="24"/>
          <w:szCs w:val="24"/>
        </w:rPr>
        <w:t>3</w:t>
      </w:r>
      <w:r w:rsidRPr="00EA0049">
        <w:rPr>
          <w:rFonts w:ascii="Times New Roman" w:hAnsi="Times New Roman"/>
          <w:sz w:val="24"/>
          <w:szCs w:val="24"/>
        </w:rPr>
        <w:t xml:space="preserve">.1.5. С момента объявления тем в срок до </w:t>
      </w:r>
      <w:r w:rsidR="00E946EE" w:rsidRPr="00E946EE">
        <w:rPr>
          <w:rFonts w:ascii="Times New Roman" w:hAnsi="Times New Roman"/>
          <w:sz w:val="24"/>
          <w:szCs w:val="24"/>
        </w:rPr>
        <w:t>4</w:t>
      </w:r>
      <w:r w:rsidRPr="00E946EE">
        <w:rPr>
          <w:rFonts w:ascii="Times New Roman" w:hAnsi="Times New Roman"/>
          <w:sz w:val="24"/>
          <w:szCs w:val="24"/>
        </w:rPr>
        <w:t xml:space="preserve"> ноября</w:t>
      </w:r>
      <w:r w:rsidRPr="00EA0049">
        <w:rPr>
          <w:rFonts w:ascii="Times New Roman" w:hAnsi="Times New Roman"/>
          <w:sz w:val="24"/>
          <w:szCs w:val="24"/>
        </w:rPr>
        <w:t xml:space="preserve"> студент через модуль «</w:t>
      </w:r>
      <w:r w:rsidRPr="00EA0049">
        <w:rPr>
          <w:rFonts w:ascii="Times New Roman" w:hAnsi="Times New Roman"/>
          <w:bCs/>
          <w:sz w:val="24"/>
          <w:szCs w:val="24"/>
        </w:rPr>
        <w:t>Заявки на ВКР/</w:t>
      </w:r>
      <w:proofErr w:type="gramStart"/>
      <w:r w:rsidRPr="00EA0049">
        <w:rPr>
          <w:rFonts w:ascii="Times New Roman" w:hAnsi="Times New Roman"/>
          <w:bCs/>
          <w:sz w:val="24"/>
          <w:szCs w:val="24"/>
        </w:rPr>
        <w:t>КР</w:t>
      </w:r>
      <w:proofErr w:type="gramEnd"/>
      <w:r w:rsidRPr="00EA0049">
        <w:rPr>
          <w:rFonts w:ascii="Times New Roman" w:hAnsi="Times New Roman"/>
          <w:sz w:val="24"/>
          <w:szCs w:val="24"/>
        </w:rPr>
        <w:t xml:space="preserve">» в </w:t>
      </w:r>
      <w:r w:rsidRPr="00EA0049">
        <w:rPr>
          <w:rFonts w:ascii="Times New Roman" w:hAnsi="Times New Roman"/>
          <w:sz w:val="24"/>
          <w:szCs w:val="24"/>
          <w:lang w:val="en-US"/>
        </w:rPr>
        <w:t>LMS</w:t>
      </w:r>
      <w:r w:rsidRPr="00EA0049">
        <w:rPr>
          <w:rFonts w:ascii="Times New Roman" w:hAnsi="Times New Roman"/>
          <w:sz w:val="24"/>
          <w:szCs w:val="24"/>
        </w:rPr>
        <w:t xml:space="preserve"> подает заявку на тему ВКР. </w:t>
      </w:r>
      <w:r w:rsidR="001704BA" w:rsidRPr="00EA0049">
        <w:rPr>
          <w:rFonts w:ascii="Times New Roman" w:hAnsi="Times New Roman"/>
          <w:sz w:val="24"/>
          <w:szCs w:val="24"/>
        </w:rPr>
        <w:t xml:space="preserve">Студент до подачи </w:t>
      </w:r>
      <w:r w:rsidR="00786881" w:rsidRPr="00EA0049">
        <w:rPr>
          <w:rFonts w:ascii="Times New Roman" w:hAnsi="Times New Roman"/>
          <w:sz w:val="24"/>
          <w:szCs w:val="24"/>
        </w:rPr>
        <w:t>заявки через модуль «</w:t>
      </w:r>
      <w:r w:rsidR="00786881" w:rsidRPr="00EA0049">
        <w:rPr>
          <w:rFonts w:ascii="Times New Roman" w:hAnsi="Times New Roman"/>
          <w:bCs/>
          <w:sz w:val="24"/>
          <w:szCs w:val="24"/>
        </w:rPr>
        <w:t>Заявки на ВКР/КР</w:t>
      </w:r>
      <w:r w:rsidR="00786881" w:rsidRPr="00EA0049">
        <w:rPr>
          <w:rFonts w:ascii="Times New Roman" w:hAnsi="Times New Roman"/>
          <w:sz w:val="24"/>
          <w:szCs w:val="24"/>
        </w:rPr>
        <w:t xml:space="preserve">» в </w:t>
      </w:r>
      <w:r w:rsidR="00786881" w:rsidRPr="00EA0049">
        <w:rPr>
          <w:rFonts w:ascii="Times New Roman" w:hAnsi="Times New Roman"/>
          <w:sz w:val="24"/>
          <w:szCs w:val="24"/>
          <w:lang w:val="en-US"/>
        </w:rPr>
        <w:t>LMS</w:t>
      </w:r>
      <w:r w:rsidR="00786881" w:rsidRPr="00EA0049">
        <w:rPr>
          <w:rFonts w:ascii="Times New Roman" w:hAnsi="Times New Roman"/>
          <w:sz w:val="24"/>
          <w:szCs w:val="24"/>
        </w:rPr>
        <w:t xml:space="preserve"> </w:t>
      </w:r>
      <w:r w:rsidR="001704BA" w:rsidRPr="00EA0049">
        <w:rPr>
          <w:rFonts w:ascii="Times New Roman" w:hAnsi="Times New Roman"/>
          <w:sz w:val="24"/>
          <w:szCs w:val="24"/>
        </w:rPr>
        <w:t>обязан встретиться с научным руководителем, обсудить тему, предварительно ознакомиться с материалом, убедиться, что он доступен, а также сформулировать аргументы в пользу выбранной темы.</w:t>
      </w:r>
    </w:p>
    <w:p w:rsidR="00E46246" w:rsidRPr="00395F79" w:rsidRDefault="00E46246" w:rsidP="00E46246">
      <w:pPr>
        <w:pStyle w:val="1"/>
        <w:spacing w:after="0" w:line="240" w:lineRule="auto"/>
        <w:ind w:left="-1134" w:hanging="142"/>
        <w:jc w:val="both"/>
        <w:rPr>
          <w:rFonts w:ascii="Times New Roman" w:hAnsi="Times New Roman"/>
          <w:color w:val="000000"/>
          <w:sz w:val="24"/>
          <w:szCs w:val="24"/>
          <w:shd w:val="clear" w:color="auto" w:fill="FFFFFF"/>
        </w:rPr>
      </w:pPr>
      <w:r>
        <w:rPr>
          <w:rFonts w:ascii="Times New Roman" w:hAnsi="Times New Roman"/>
          <w:sz w:val="24"/>
          <w:szCs w:val="24"/>
        </w:rPr>
        <w:t>3</w:t>
      </w:r>
      <w:r w:rsidR="001704BA" w:rsidRPr="00395F79">
        <w:rPr>
          <w:rFonts w:ascii="Times New Roman" w:hAnsi="Times New Roman"/>
          <w:sz w:val="24"/>
          <w:szCs w:val="24"/>
        </w:rPr>
        <w:t>.1.</w:t>
      </w:r>
      <w:r w:rsidR="00EA0049">
        <w:rPr>
          <w:rFonts w:ascii="Times New Roman" w:hAnsi="Times New Roman"/>
          <w:sz w:val="24"/>
          <w:szCs w:val="24"/>
        </w:rPr>
        <w:t>6</w:t>
      </w:r>
      <w:r w:rsidR="001704BA" w:rsidRPr="00395F79">
        <w:rPr>
          <w:rFonts w:ascii="Times New Roman" w:hAnsi="Times New Roman"/>
          <w:sz w:val="24"/>
          <w:szCs w:val="24"/>
        </w:rPr>
        <w:t xml:space="preserve">. </w:t>
      </w:r>
      <w:r w:rsidR="001704BA" w:rsidRPr="00395F79">
        <w:rPr>
          <w:rFonts w:ascii="Times New Roman" w:hAnsi="Times New Roman"/>
          <w:color w:val="000000"/>
          <w:sz w:val="24"/>
          <w:szCs w:val="24"/>
          <w:shd w:val="clear" w:color="auto" w:fill="FFFFFF"/>
        </w:rPr>
        <w:t>При наличии соотв</w:t>
      </w:r>
      <w:r w:rsidR="00BB0768">
        <w:rPr>
          <w:rFonts w:ascii="Times New Roman" w:hAnsi="Times New Roman"/>
          <w:color w:val="000000"/>
          <w:sz w:val="24"/>
          <w:szCs w:val="24"/>
          <w:shd w:val="clear" w:color="auto" w:fill="FFFFFF"/>
        </w:rPr>
        <w:t xml:space="preserve">етствующего желания студент </w:t>
      </w:r>
      <w:r w:rsidR="001704BA" w:rsidRPr="00395F79">
        <w:rPr>
          <w:rFonts w:ascii="Times New Roman" w:hAnsi="Times New Roman"/>
          <w:color w:val="000000"/>
          <w:sz w:val="24"/>
          <w:szCs w:val="24"/>
          <w:shd w:val="clear" w:color="auto" w:fill="FFFFFF"/>
        </w:rPr>
        <w:t>может писать ВКР под руководством преподавателя с внешнего факультета или из другого университета или научного центра. При этом важно, чтобы формулировка темы была культурологической. В случае работы с внешним руководителем студент должен выбрать соруководителя из числа пре</w:t>
      </w:r>
      <w:r w:rsidR="00D62547">
        <w:rPr>
          <w:rFonts w:ascii="Times New Roman" w:hAnsi="Times New Roman"/>
          <w:color w:val="000000"/>
          <w:sz w:val="24"/>
          <w:szCs w:val="24"/>
          <w:shd w:val="clear" w:color="auto" w:fill="FFFFFF"/>
        </w:rPr>
        <w:t>подавателей Школы культурологии</w:t>
      </w:r>
      <w:r w:rsidR="001704BA" w:rsidRPr="00395F79">
        <w:rPr>
          <w:rFonts w:ascii="Times New Roman" w:hAnsi="Times New Roman"/>
          <w:color w:val="000000"/>
          <w:sz w:val="24"/>
          <w:szCs w:val="24"/>
          <w:shd w:val="clear" w:color="auto" w:fill="FFFFFF"/>
        </w:rPr>
        <w:t>. Задачей соруководителя является контроль над соответствием формулировки темы и содержания работы требованиям, предъявляемым к студенческим работам на Программе.</w:t>
      </w:r>
      <w:r>
        <w:rPr>
          <w:rFonts w:ascii="Times New Roman" w:hAnsi="Times New Roman"/>
          <w:color w:val="000000"/>
          <w:sz w:val="24"/>
          <w:szCs w:val="24"/>
          <w:shd w:val="clear" w:color="auto" w:fill="FFFFFF"/>
        </w:rPr>
        <w:t xml:space="preserve"> </w:t>
      </w:r>
    </w:p>
    <w:p w:rsidR="00082225" w:rsidRPr="00395F79" w:rsidRDefault="00E46246" w:rsidP="00082225">
      <w:pPr>
        <w:pStyle w:val="1"/>
        <w:spacing w:after="0" w:line="240" w:lineRule="auto"/>
        <w:ind w:left="-1134" w:hanging="142"/>
        <w:jc w:val="both"/>
        <w:rPr>
          <w:rFonts w:ascii="Times New Roman" w:hAnsi="Times New Roman"/>
          <w:sz w:val="24"/>
          <w:szCs w:val="24"/>
        </w:rPr>
      </w:pPr>
      <w:r>
        <w:rPr>
          <w:rFonts w:ascii="Times New Roman" w:hAnsi="Times New Roman"/>
          <w:sz w:val="24"/>
          <w:szCs w:val="24"/>
        </w:rPr>
        <w:t>3</w:t>
      </w:r>
      <w:r w:rsidR="001704BA" w:rsidRPr="00395F79">
        <w:rPr>
          <w:rFonts w:ascii="Times New Roman" w:hAnsi="Times New Roman"/>
          <w:sz w:val="24"/>
          <w:szCs w:val="24"/>
        </w:rPr>
        <w:t>.1.</w:t>
      </w:r>
      <w:r w:rsidR="000C5763">
        <w:rPr>
          <w:rFonts w:ascii="Times New Roman" w:hAnsi="Times New Roman"/>
          <w:sz w:val="24"/>
          <w:szCs w:val="24"/>
        </w:rPr>
        <w:t>7</w:t>
      </w:r>
      <w:r w:rsidR="001704BA" w:rsidRPr="00395F79">
        <w:rPr>
          <w:rFonts w:ascii="Times New Roman" w:hAnsi="Times New Roman"/>
          <w:sz w:val="24"/>
          <w:szCs w:val="24"/>
        </w:rPr>
        <w:t>. Если студент</w:t>
      </w:r>
      <w:r w:rsidR="00E946EE">
        <w:rPr>
          <w:rFonts w:ascii="Times New Roman" w:hAnsi="Times New Roman"/>
          <w:sz w:val="24"/>
          <w:szCs w:val="24"/>
        </w:rPr>
        <w:t xml:space="preserve"> </w:t>
      </w:r>
      <w:r w:rsidR="001704BA" w:rsidRPr="00395F79">
        <w:rPr>
          <w:rFonts w:ascii="Times New Roman" w:hAnsi="Times New Roman"/>
          <w:sz w:val="24"/>
          <w:szCs w:val="24"/>
        </w:rPr>
        <w:t xml:space="preserve">не согласовал тему с научным руководителем (соруководителем), не соблюдал регламент подачи заявок и сдачи </w:t>
      </w:r>
      <w:r w:rsidR="00D352BD" w:rsidRPr="00395F79">
        <w:rPr>
          <w:rFonts w:ascii="Times New Roman" w:hAnsi="Times New Roman"/>
          <w:sz w:val="24"/>
          <w:szCs w:val="24"/>
        </w:rPr>
        <w:t>В</w:t>
      </w:r>
      <w:r w:rsidR="001704BA" w:rsidRPr="00395F79">
        <w:rPr>
          <w:rFonts w:ascii="Times New Roman" w:hAnsi="Times New Roman"/>
          <w:sz w:val="24"/>
          <w:szCs w:val="24"/>
        </w:rPr>
        <w:t xml:space="preserve">КР, то научный руководитель  (соруководитель) вправе отказаться от научного руководства в ходе работы над </w:t>
      </w:r>
      <w:r w:rsidR="00D352BD" w:rsidRPr="00395F79">
        <w:rPr>
          <w:rFonts w:ascii="Times New Roman" w:hAnsi="Times New Roman"/>
          <w:sz w:val="24"/>
          <w:szCs w:val="24"/>
        </w:rPr>
        <w:t>В</w:t>
      </w:r>
      <w:r w:rsidR="001704BA" w:rsidRPr="00395F79">
        <w:rPr>
          <w:rFonts w:ascii="Times New Roman" w:hAnsi="Times New Roman"/>
          <w:sz w:val="24"/>
          <w:szCs w:val="24"/>
        </w:rPr>
        <w:t>КР</w:t>
      </w:r>
      <w:r w:rsidR="00D35BF3" w:rsidRPr="00395F79">
        <w:rPr>
          <w:rFonts w:ascii="Times New Roman" w:hAnsi="Times New Roman"/>
          <w:sz w:val="24"/>
          <w:szCs w:val="24"/>
        </w:rPr>
        <w:t xml:space="preserve">. В ситуации нарушения дедлайна сдачи итоговой работы научный руководитель имеет право отказаться от проверки работы и оценить </w:t>
      </w:r>
      <w:r w:rsidR="00082225" w:rsidRPr="00395F79">
        <w:rPr>
          <w:rFonts w:ascii="Times New Roman" w:hAnsi="Times New Roman"/>
          <w:sz w:val="24"/>
          <w:szCs w:val="24"/>
        </w:rPr>
        <w:t>В</w:t>
      </w:r>
      <w:r w:rsidR="00D35BF3" w:rsidRPr="00395F79">
        <w:rPr>
          <w:rFonts w:ascii="Times New Roman" w:hAnsi="Times New Roman"/>
          <w:sz w:val="24"/>
          <w:szCs w:val="24"/>
        </w:rPr>
        <w:t xml:space="preserve">КР оценкой «неудовлетворительно». </w:t>
      </w:r>
    </w:p>
    <w:p w:rsidR="00D352B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E946EE">
        <w:rPr>
          <w:rFonts w:ascii="Times New Roman" w:hAnsi="Times New Roman"/>
          <w:sz w:val="24"/>
          <w:szCs w:val="24"/>
        </w:rPr>
        <w:t>8</w:t>
      </w:r>
      <w:r w:rsidRPr="00395F79">
        <w:rPr>
          <w:rFonts w:ascii="Times New Roman" w:hAnsi="Times New Roman"/>
          <w:sz w:val="24"/>
          <w:szCs w:val="24"/>
        </w:rPr>
        <w:t xml:space="preserve">. </w:t>
      </w:r>
      <w:r w:rsidR="00E946EE">
        <w:rPr>
          <w:rFonts w:ascii="Times New Roman" w:hAnsi="Times New Roman"/>
          <w:sz w:val="24"/>
          <w:szCs w:val="24"/>
        </w:rPr>
        <w:t>До</w:t>
      </w:r>
      <w:r w:rsidR="00536BAC">
        <w:rPr>
          <w:rFonts w:ascii="Times New Roman" w:hAnsi="Times New Roman"/>
          <w:sz w:val="24"/>
          <w:szCs w:val="24"/>
        </w:rPr>
        <w:t xml:space="preserve"> </w:t>
      </w:r>
      <w:r w:rsidR="002A2F05" w:rsidRPr="00E946EE">
        <w:rPr>
          <w:rFonts w:ascii="Times New Roman" w:hAnsi="Times New Roman"/>
          <w:sz w:val="24"/>
          <w:szCs w:val="24"/>
        </w:rPr>
        <w:t>1</w:t>
      </w:r>
      <w:r w:rsidR="00E946EE" w:rsidRPr="00E946EE">
        <w:rPr>
          <w:rFonts w:ascii="Times New Roman" w:hAnsi="Times New Roman"/>
          <w:sz w:val="24"/>
          <w:szCs w:val="24"/>
        </w:rPr>
        <w:t>0</w:t>
      </w:r>
      <w:r w:rsidR="002A2F05" w:rsidRPr="00E946EE">
        <w:rPr>
          <w:rFonts w:ascii="Times New Roman" w:hAnsi="Times New Roman"/>
          <w:sz w:val="24"/>
          <w:szCs w:val="24"/>
        </w:rPr>
        <w:t xml:space="preserve"> </w:t>
      </w:r>
      <w:r w:rsidR="0066660D" w:rsidRPr="00E946EE">
        <w:rPr>
          <w:rFonts w:ascii="Times New Roman" w:hAnsi="Times New Roman"/>
          <w:sz w:val="24"/>
          <w:szCs w:val="24"/>
        </w:rPr>
        <w:t>апреля</w:t>
      </w:r>
      <w:r w:rsidR="00973639">
        <w:rPr>
          <w:rFonts w:ascii="Times New Roman" w:hAnsi="Times New Roman"/>
          <w:sz w:val="24"/>
          <w:szCs w:val="24"/>
        </w:rPr>
        <w:t xml:space="preserve"> </w:t>
      </w:r>
      <w:r w:rsidR="00D352BD" w:rsidRPr="00395F79">
        <w:rPr>
          <w:rFonts w:ascii="Times New Roman" w:hAnsi="Times New Roman"/>
          <w:sz w:val="24"/>
          <w:szCs w:val="24"/>
        </w:rPr>
        <w:t>студент</w:t>
      </w:r>
      <w:r w:rsidR="00E946EE">
        <w:rPr>
          <w:rFonts w:ascii="Times New Roman" w:hAnsi="Times New Roman"/>
          <w:sz w:val="24"/>
          <w:szCs w:val="24"/>
        </w:rPr>
        <w:t xml:space="preserve"> </w:t>
      </w:r>
      <w:r w:rsidR="00D352BD" w:rsidRPr="00395F79">
        <w:rPr>
          <w:rFonts w:ascii="Times New Roman" w:hAnsi="Times New Roman"/>
          <w:sz w:val="24"/>
          <w:szCs w:val="24"/>
        </w:rPr>
        <w:t>с согласования научного руководителя может изменить тему.</w:t>
      </w:r>
    </w:p>
    <w:p w:rsidR="0050087D" w:rsidRPr="00395F79" w:rsidRDefault="00D352BD" w:rsidP="00D352B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E946EE">
        <w:rPr>
          <w:rFonts w:ascii="Times New Roman" w:hAnsi="Times New Roman"/>
          <w:sz w:val="24"/>
          <w:szCs w:val="24"/>
        </w:rPr>
        <w:t>9</w:t>
      </w:r>
      <w:r w:rsidRPr="00395F79">
        <w:rPr>
          <w:rFonts w:ascii="Times New Roman" w:hAnsi="Times New Roman"/>
          <w:sz w:val="24"/>
          <w:szCs w:val="24"/>
        </w:rPr>
        <w:t xml:space="preserve">. </w:t>
      </w:r>
      <w:r w:rsidR="00536BAC">
        <w:rPr>
          <w:rFonts w:ascii="Times New Roman" w:hAnsi="Times New Roman"/>
          <w:sz w:val="24"/>
          <w:szCs w:val="24"/>
        </w:rPr>
        <w:t>Н</w:t>
      </w:r>
      <w:r w:rsidR="0050087D" w:rsidRPr="00395F79">
        <w:rPr>
          <w:rFonts w:ascii="Times New Roman" w:hAnsi="Times New Roman"/>
          <w:sz w:val="24"/>
          <w:szCs w:val="24"/>
        </w:rPr>
        <w:t xml:space="preserve">аучный руководитель ВКР совместно с автором ВКР готовят предложения по кандидатуре рецензента работы.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sz w:val="24"/>
          <w:szCs w:val="24"/>
        </w:rPr>
        <w:t>1</w:t>
      </w:r>
      <w:r w:rsidR="00E946EE">
        <w:rPr>
          <w:rFonts w:ascii="Times New Roman" w:hAnsi="Times New Roman"/>
          <w:sz w:val="24"/>
          <w:szCs w:val="24"/>
        </w:rPr>
        <w:t>0</w:t>
      </w:r>
      <w:r w:rsidRPr="00395F79">
        <w:rPr>
          <w:rFonts w:ascii="Times New Roman" w:hAnsi="Times New Roman"/>
          <w:sz w:val="24"/>
          <w:szCs w:val="24"/>
        </w:rPr>
        <w:t xml:space="preserve">. </w:t>
      </w:r>
      <w:r w:rsidR="00536BAC">
        <w:rPr>
          <w:rFonts w:ascii="Times New Roman" w:hAnsi="Times New Roman"/>
          <w:sz w:val="24"/>
          <w:szCs w:val="24"/>
        </w:rPr>
        <w:t>Не поз</w:t>
      </w:r>
      <w:r w:rsidR="00054B95">
        <w:rPr>
          <w:rFonts w:ascii="Times New Roman" w:hAnsi="Times New Roman"/>
          <w:sz w:val="24"/>
          <w:szCs w:val="24"/>
        </w:rPr>
        <w:t>же</w:t>
      </w:r>
      <w:r w:rsidR="00536BAC">
        <w:rPr>
          <w:rFonts w:ascii="Times New Roman" w:hAnsi="Times New Roman"/>
          <w:sz w:val="24"/>
          <w:szCs w:val="24"/>
        </w:rPr>
        <w:t xml:space="preserve"> </w:t>
      </w:r>
      <w:r w:rsidR="00E946EE" w:rsidRPr="00E946EE">
        <w:rPr>
          <w:rFonts w:ascii="Times New Roman" w:hAnsi="Times New Roman"/>
          <w:sz w:val="24"/>
          <w:szCs w:val="24"/>
        </w:rPr>
        <w:t>30</w:t>
      </w:r>
      <w:r w:rsidR="002A2F05" w:rsidRPr="00E946EE">
        <w:rPr>
          <w:rFonts w:ascii="Times New Roman" w:hAnsi="Times New Roman"/>
          <w:sz w:val="24"/>
          <w:szCs w:val="24"/>
        </w:rPr>
        <w:t xml:space="preserve"> мая</w:t>
      </w:r>
      <w:r w:rsidR="00536BAC">
        <w:rPr>
          <w:rFonts w:ascii="Times New Roman" w:hAnsi="Times New Roman"/>
          <w:sz w:val="24"/>
          <w:szCs w:val="24"/>
        </w:rPr>
        <w:t xml:space="preserve"> </w:t>
      </w:r>
      <w:r w:rsidRPr="00395F79">
        <w:rPr>
          <w:rFonts w:ascii="Times New Roman" w:hAnsi="Times New Roman"/>
          <w:sz w:val="24"/>
          <w:szCs w:val="24"/>
        </w:rPr>
        <w:t xml:space="preserve"> академический руководитель Программы утверждает список рецензентов ВКР, являющихся специалистами по теме ВКР.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sz w:val="24"/>
          <w:szCs w:val="24"/>
        </w:rPr>
        <w:t>1</w:t>
      </w:r>
      <w:r w:rsidR="00E946EE">
        <w:rPr>
          <w:rFonts w:ascii="Times New Roman" w:hAnsi="Times New Roman"/>
          <w:sz w:val="24"/>
          <w:szCs w:val="24"/>
        </w:rPr>
        <w:t xml:space="preserve">1. Студент </w:t>
      </w:r>
      <w:r w:rsidR="008E7CAB">
        <w:rPr>
          <w:rFonts w:ascii="Times New Roman" w:hAnsi="Times New Roman"/>
          <w:sz w:val="24"/>
          <w:szCs w:val="24"/>
        </w:rPr>
        <w:t xml:space="preserve">загружает </w:t>
      </w:r>
      <w:r w:rsidR="008E7CAB" w:rsidRPr="00395F79">
        <w:rPr>
          <w:rFonts w:ascii="Times New Roman" w:hAnsi="Times New Roman"/>
          <w:sz w:val="24"/>
          <w:szCs w:val="24"/>
        </w:rPr>
        <w:t xml:space="preserve">итоговый вариант ВКР </w:t>
      </w:r>
      <w:r w:rsidR="008E7CAB">
        <w:rPr>
          <w:rFonts w:ascii="Times New Roman" w:hAnsi="Times New Roman"/>
          <w:sz w:val="24"/>
          <w:szCs w:val="24"/>
        </w:rPr>
        <w:t xml:space="preserve">в </w:t>
      </w:r>
      <w:r w:rsidR="008E7CAB">
        <w:rPr>
          <w:rFonts w:ascii="Times New Roman" w:hAnsi="Times New Roman"/>
          <w:sz w:val="24"/>
          <w:szCs w:val="24"/>
          <w:lang w:val="en-US"/>
        </w:rPr>
        <w:t>LMS</w:t>
      </w:r>
      <w:r w:rsidR="008E7CAB" w:rsidRPr="008E7CAB">
        <w:rPr>
          <w:rFonts w:ascii="Times New Roman" w:hAnsi="Times New Roman"/>
          <w:sz w:val="24"/>
          <w:szCs w:val="24"/>
        </w:rPr>
        <w:t xml:space="preserve"> </w:t>
      </w:r>
      <w:r w:rsidR="008E7CAB">
        <w:rPr>
          <w:rFonts w:ascii="Times New Roman" w:hAnsi="Times New Roman"/>
          <w:sz w:val="24"/>
          <w:szCs w:val="24"/>
        </w:rPr>
        <w:t xml:space="preserve">и </w:t>
      </w:r>
      <w:r w:rsidR="008E7CAB" w:rsidRPr="00395F79">
        <w:rPr>
          <w:rFonts w:ascii="Times New Roman" w:hAnsi="Times New Roman"/>
          <w:sz w:val="24"/>
          <w:szCs w:val="24"/>
        </w:rPr>
        <w:t xml:space="preserve">предоставляет </w:t>
      </w:r>
      <w:r w:rsidR="008E7CAB">
        <w:rPr>
          <w:rFonts w:ascii="Times New Roman" w:hAnsi="Times New Roman"/>
          <w:sz w:val="24"/>
          <w:szCs w:val="24"/>
        </w:rPr>
        <w:t xml:space="preserve">его </w:t>
      </w:r>
      <w:r w:rsidR="008E7CAB" w:rsidRPr="00395F79">
        <w:rPr>
          <w:rFonts w:ascii="Times New Roman" w:hAnsi="Times New Roman"/>
          <w:sz w:val="24"/>
          <w:szCs w:val="24"/>
        </w:rPr>
        <w:t xml:space="preserve">научному руководителю не </w:t>
      </w:r>
      <w:r w:rsidR="008E7CAB">
        <w:rPr>
          <w:rFonts w:ascii="Times New Roman" w:hAnsi="Times New Roman"/>
          <w:sz w:val="24"/>
          <w:szCs w:val="24"/>
        </w:rPr>
        <w:t>позже</w:t>
      </w:r>
      <w:r w:rsidR="008E7CAB" w:rsidRPr="00395F79">
        <w:rPr>
          <w:rFonts w:ascii="Times New Roman" w:hAnsi="Times New Roman"/>
          <w:sz w:val="24"/>
          <w:szCs w:val="24"/>
        </w:rPr>
        <w:t xml:space="preserve"> </w:t>
      </w:r>
      <w:r w:rsidR="0027575E" w:rsidRPr="001208E7">
        <w:rPr>
          <w:rFonts w:ascii="Times New Roman" w:hAnsi="Times New Roman"/>
          <w:sz w:val="24"/>
          <w:szCs w:val="24"/>
        </w:rPr>
        <w:t>2</w:t>
      </w:r>
      <w:r w:rsidR="00E946EE" w:rsidRPr="001208E7">
        <w:rPr>
          <w:rFonts w:ascii="Times New Roman" w:hAnsi="Times New Roman"/>
          <w:sz w:val="24"/>
          <w:szCs w:val="24"/>
        </w:rPr>
        <w:t>5</w:t>
      </w:r>
      <w:r w:rsidR="0066660D" w:rsidRPr="001208E7">
        <w:rPr>
          <w:rFonts w:ascii="Times New Roman" w:hAnsi="Times New Roman"/>
          <w:sz w:val="24"/>
          <w:szCs w:val="24"/>
        </w:rPr>
        <w:t xml:space="preserve"> мая</w:t>
      </w:r>
      <w:r w:rsidR="006E2A5F" w:rsidRPr="001208E7">
        <w:rPr>
          <w:rFonts w:ascii="Times New Roman" w:hAnsi="Times New Roman"/>
          <w:sz w:val="24"/>
          <w:szCs w:val="24"/>
        </w:rPr>
        <w:t>.</w:t>
      </w:r>
    </w:p>
    <w:p w:rsidR="0050087D" w:rsidRPr="00395F79" w:rsidRDefault="00D352B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3.1.1</w:t>
      </w:r>
      <w:r w:rsidR="00E946EE">
        <w:rPr>
          <w:rFonts w:ascii="Times New Roman" w:hAnsi="Times New Roman"/>
          <w:sz w:val="24"/>
          <w:szCs w:val="24"/>
        </w:rPr>
        <w:t xml:space="preserve">2. Студент </w:t>
      </w:r>
      <w:r w:rsidR="0050087D" w:rsidRPr="00395F79">
        <w:rPr>
          <w:rFonts w:ascii="Times New Roman" w:hAnsi="Times New Roman"/>
          <w:sz w:val="24"/>
          <w:szCs w:val="24"/>
        </w:rPr>
        <w:t xml:space="preserve">предоставляет итоговый вариант ВКР </w:t>
      </w:r>
      <w:r w:rsidR="00BB0768">
        <w:rPr>
          <w:rFonts w:ascii="Times New Roman" w:hAnsi="Times New Roman"/>
          <w:sz w:val="24"/>
          <w:szCs w:val="24"/>
        </w:rPr>
        <w:t xml:space="preserve">(работа должна быть </w:t>
      </w:r>
      <w:r w:rsidR="005F14A0" w:rsidRPr="00395F79">
        <w:rPr>
          <w:rFonts w:ascii="Times New Roman" w:hAnsi="Times New Roman"/>
          <w:sz w:val="24"/>
          <w:szCs w:val="24"/>
        </w:rPr>
        <w:t>прошита и оформлен</w:t>
      </w:r>
      <w:r w:rsidR="00B21850" w:rsidRPr="00395F79">
        <w:rPr>
          <w:rFonts w:ascii="Times New Roman" w:hAnsi="Times New Roman"/>
          <w:sz w:val="24"/>
          <w:szCs w:val="24"/>
        </w:rPr>
        <w:t>а</w:t>
      </w:r>
      <w:r w:rsidR="005F14A0" w:rsidRPr="00395F79">
        <w:rPr>
          <w:rFonts w:ascii="Times New Roman" w:hAnsi="Times New Roman"/>
          <w:sz w:val="24"/>
          <w:szCs w:val="24"/>
        </w:rPr>
        <w:t xml:space="preserve"> соответственно требованиям в Приложении 9 к настоящим Правилам) </w:t>
      </w:r>
      <w:r w:rsidR="0050087D" w:rsidRPr="00395F79">
        <w:rPr>
          <w:rFonts w:ascii="Times New Roman" w:hAnsi="Times New Roman"/>
          <w:sz w:val="24"/>
          <w:szCs w:val="24"/>
        </w:rPr>
        <w:t xml:space="preserve">вместе с отзывом научного руководителя и справкой системы "Антиплагиат" в учебный офис </w:t>
      </w:r>
      <w:r w:rsidR="00E46246">
        <w:rPr>
          <w:rFonts w:ascii="Times New Roman" w:hAnsi="Times New Roman"/>
          <w:sz w:val="24"/>
          <w:szCs w:val="24"/>
        </w:rPr>
        <w:t xml:space="preserve">не </w:t>
      </w:r>
      <w:r w:rsidR="00C43909">
        <w:rPr>
          <w:rFonts w:ascii="Times New Roman" w:hAnsi="Times New Roman"/>
          <w:sz w:val="24"/>
          <w:szCs w:val="24"/>
        </w:rPr>
        <w:t>позже</w:t>
      </w:r>
      <w:r w:rsidR="00E46246">
        <w:rPr>
          <w:rFonts w:ascii="Times New Roman" w:hAnsi="Times New Roman"/>
          <w:sz w:val="24"/>
          <w:szCs w:val="24"/>
        </w:rPr>
        <w:t xml:space="preserve"> </w:t>
      </w:r>
      <w:r w:rsidR="00E946EE" w:rsidRPr="001208E7">
        <w:rPr>
          <w:rFonts w:ascii="Times New Roman" w:hAnsi="Times New Roman"/>
          <w:sz w:val="24"/>
          <w:szCs w:val="24"/>
        </w:rPr>
        <w:t>30</w:t>
      </w:r>
      <w:r w:rsidR="002A2F05" w:rsidRPr="001208E7">
        <w:rPr>
          <w:rFonts w:ascii="Times New Roman" w:hAnsi="Times New Roman"/>
          <w:sz w:val="24"/>
          <w:szCs w:val="24"/>
        </w:rPr>
        <w:t xml:space="preserve"> </w:t>
      </w:r>
      <w:r w:rsidR="0066660D" w:rsidRPr="001208E7">
        <w:rPr>
          <w:rFonts w:ascii="Times New Roman" w:hAnsi="Times New Roman"/>
          <w:sz w:val="24"/>
          <w:szCs w:val="24"/>
        </w:rPr>
        <w:t>мая</w:t>
      </w:r>
      <w:r w:rsidR="0050087D" w:rsidRPr="001208E7">
        <w:rPr>
          <w:rFonts w:ascii="Times New Roman" w:hAnsi="Times New Roman"/>
          <w:sz w:val="24"/>
          <w:szCs w:val="24"/>
        </w:rPr>
        <w:t>.</w:t>
      </w:r>
      <w:r w:rsidR="0050087D" w:rsidRPr="00395F79">
        <w:rPr>
          <w:rFonts w:ascii="Times New Roman" w:hAnsi="Times New Roman"/>
          <w:sz w:val="24"/>
          <w:szCs w:val="24"/>
        </w:rPr>
        <w:t xml:space="preserve"> </w:t>
      </w:r>
    </w:p>
    <w:p w:rsidR="00373B65" w:rsidRPr="00395F79" w:rsidRDefault="0050087D" w:rsidP="00373B65">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sz w:val="24"/>
          <w:szCs w:val="24"/>
        </w:rPr>
        <w:t>1</w:t>
      </w:r>
      <w:r w:rsidR="001208E7">
        <w:rPr>
          <w:rFonts w:ascii="Times New Roman" w:hAnsi="Times New Roman"/>
          <w:sz w:val="24"/>
          <w:szCs w:val="24"/>
        </w:rPr>
        <w:t>3</w:t>
      </w:r>
      <w:r w:rsidRPr="00395F79">
        <w:rPr>
          <w:rFonts w:ascii="Times New Roman" w:hAnsi="Times New Roman"/>
          <w:sz w:val="24"/>
          <w:szCs w:val="24"/>
        </w:rPr>
        <w:t>. Рецензирование работ производится в период</w:t>
      </w:r>
      <w:r w:rsidR="00536BAC">
        <w:rPr>
          <w:rFonts w:ascii="Times New Roman" w:hAnsi="Times New Roman"/>
          <w:sz w:val="24"/>
          <w:szCs w:val="24"/>
        </w:rPr>
        <w:t xml:space="preserve">, когда ВКР загружается в </w:t>
      </w:r>
      <w:r w:rsidR="00536BAC">
        <w:rPr>
          <w:rFonts w:ascii="Times New Roman" w:hAnsi="Times New Roman"/>
          <w:sz w:val="24"/>
          <w:szCs w:val="24"/>
          <w:lang w:val="en-US"/>
        </w:rPr>
        <w:t>LMS</w:t>
      </w:r>
      <w:r w:rsidR="00536BAC" w:rsidRPr="00536BAC">
        <w:rPr>
          <w:rFonts w:ascii="Times New Roman" w:hAnsi="Times New Roman"/>
          <w:sz w:val="24"/>
          <w:szCs w:val="24"/>
        </w:rPr>
        <w:t xml:space="preserve"> (</w:t>
      </w:r>
      <w:r w:rsidR="00536BAC">
        <w:rPr>
          <w:rFonts w:ascii="Times New Roman" w:hAnsi="Times New Roman"/>
          <w:sz w:val="24"/>
          <w:szCs w:val="24"/>
        </w:rPr>
        <w:t xml:space="preserve">за </w:t>
      </w:r>
      <w:r w:rsidR="0024546D">
        <w:rPr>
          <w:rFonts w:ascii="Times New Roman" w:hAnsi="Times New Roman"/>
          <w:sz w:val="24"/>
          <w:szCs w:val="24"/>
        </w:rPr>
        <w:t>6</w:t>
      </w:r>
      <w:r w:rsidR="00536BAC">
        <w:rPr>
          <w:rFonts w:ascii="Times New Roman" w:hAnsi="Times New Roman"/>
          <w:sz w:val="24"/>
          <w:szCs w:val="24"/>
        </w:rPr>
        <w:t xml:space="preserve"> </w:t>
      </w:r>
      <w:r w:rsidR="008E7CAB">
        <w:rPr>
          <w:rFonts w:ascii="Times New Roman" w:hAnsi="Times New Roman"/>
          <w:sz w:val="24"/>
          <w:szCs w:val="24"/>
        </w:rPr>
        <w:t>календарны</w:t>
      </w:r>
      <w:r w:rsidR="0024546D">
        <w:rPr>
          <w:rFonts w:ascii="Times New Roman" w:hAnsi="Times New Roman"/>
          <w:sz w:val="24"/>
          <w:szCs w:val="24"/>
        </w:rPr>
        <w:t>х</w:t>
      </w:r>
      <w:r w:rsidR="008E7CAB">
        <w:rPr>
          <w:rFonts w:ascii="Times New Roman" w:hAnsi="Times New Roman"/>
          <w:sz w:val="24"/>
          <w:szCs w:val="24"/>
        </w:rPr>
        <w:t xml:space="preserve"> </w:t>
      </w:r>
      <w:r w:rsidR="0024546D">
        <w:rPr>
          <w:rFonts w:ascii="Times New Roman" w:hAnsi="Times New Roman"/>
          <w:sz w:val="24"/>
          <w:szCs w:val="24"/>
        </w:rPr>
        <w:t>дней</w:t>
      </w:r>
      <w:r w:rsidR="00536BAC">
        <w:rPr>
          <w:rFonts w:ascii="Times New Roman" w:hAnsi="Times New Roman"/>
          <w:sz w:val="24"/>
          <w:szCs w:val="24"/>
        </w:rPr>
        <w:t xml:space="preserve"> до дня защиты)</w:t>
      </w:r>
      <w:r w:rsidR="0024546D">
        <w:rPr>
          <w:rFonts w:ascii="Times New Roman" w:hAnsi="Times New Roman"/>
          <w:sz w:val="24"/>
          <w:szCs w:val="24"/>
        </w:rPr>
        <w:t>.</w:t>
      </w:r>
      <w:r w:rsidR="00536BAC">
        <w:rPr>
          <w:rFonts w:ascii="Times New Roman" w:hAnsi="Times New Roman"/>
          <w:sz w:val="24"/>
          <w:szCs w:val="24"/>
        </w:rPr>
        <w:t xml:space="preserve"> </w:t>
      </w:r>
      <w:r w:rsidR="0024546D">
        <w:rPr>
          <w:rFonts w:ascii="Times New Roman" w:hAnsi="Times New Roman"/>
          <w:sz w:val="24"/>
          <w:szCs w:val="24"/>
        </w:rPr>
        <w:t>Р</w:t>
      </w:r>
      <w:r w:rsidR="00536BAC">
        <w:rPr>
          <w:rFonts w:ascii="Times New Roman" w:hAnsi="Times New Roman"/>
          <w:sz w:val="24"/>
          <w:szCs w:val="24"/>
        </w:rPr>
        <w:t>ецензия сдается в Учебный офис (</w:t>
      </w:r>
      <w:r w:rsidR="002A2F05">
        <w:rPr>
          <w:rFonts w:ascii="Times New Roman" w:hAnsi="Times New Roman"/>
          <w:sz w:val="24"/>
          <w:szCs w:val="24"/>
        </w:rPr>
        <w:t xml:space="preserve">не позже </w:t>
      </w:r>
      <w:r w:rsidR="001208E7" w:rsidRPr="001208E7">
        <w:rPr>
          <w:rFonts w:ascii="Times New Roman" w:hAnsi="Times New Roman"/>
          <w:sz w:val="24"/>
          <w:szCs w:val="24"/>
        </w:rPr>
        <w:t>10</w:t>
      </w:r>
      <w:r w:rsidR="002A2F05" w:rsidRPr="001208E7">
        <w:rPr>
          <w:rFonts w:ascii="Times New Roman" w:hAnsi="Times New Roman"/>
          <w:sz w:val="24"/>
          <w:szCs w:val="24"/>
        </w:rPr>
        <w:t xml:space="preserve"> июня</w:t>
      </w:r>
      <w:r w:rsidR="00536BAC" w:rsidRPr="001208E7">
        <w:rPr>
          <w:rFonts w:ascii="Times New Roman" w:hAnsi="Times New Roman"/>
          <w:sz w:val="24"/>
          <w:szCs w:val="24"/>
        </w:rPr>
        <w:t>)</w:t>
      </w:r>
      <w:r w:rsidRPr="001208E7">
        <w:rPr>
          <w:rFonts w:ascii="Times New Roman" w:hAnsi="Times New Roman"/>
          <w:sz w:val="24"/>
          <w:szCs w:val="24"/>
        </w:rPr>
        <w:t>.</w:t>
      </w:r>
      <w:r w:rsidRPr="00395F79">
        <w:rPr>
          <w:rFonts w:ascii="Times New Roman" w:hAnsi="Times New Roman"/>
          <w:sz w:val="24"/>
          <w:szCs w:val="24"/>
        </w:rPr>
        <w:t xml:space="preserve"> </w:t>
      </w:r>
    </w:p>
    <w:p w:rsidR="00373B65" w:rsidRPr="00395F79" w:rsidRDefault="00373B65" w:rsidP="00373B65">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lastRenderedPageBreak/>
        <w:t>3.1.1</w:t>
      </w:r>
      <w:r w:rsidR="001208E7">
        <w:rPr>
          <w:rFonts w:ascii="Times New Roman" w:hAnsi="Times New Roman"/>
          <w:sz w:val="24"/>
          <w:szCs w:val="24"/>
        </w:rPr>
        <w:t>4</w:t>
      </w:r>
      <w:r w:rsidRPr="00395F79">
        <w:rPr>
          <w:rFonts w:ascii="Times New Roman" w:hAnsi="Times New Roman"/>
          <w:sz w:val="24"/>
          <w:szCs w:val="24"/>
        </w:rPr>
        <w:t xml:space="preserve">. С методическими указаниями для </w:t>
      </w:r>
      <w:r w:rsidR="008E6595" w:rsidRPr="00395F79">
        <w:rPr>
          <w:rFonts w:ascii="Times New Roman" w:hAnsi="Times New Roman"/>
          <w:sz w:val="24"/>
          <w:szCs w:val="24"/>
        </w:rPr>
        <w:t>В</w:t>
      </w:r>
      <w:r w:rsidRPr="00395F79">
        <w:rPr>
          <w:rFonts w:ascii="Times New Roman" w:hAnsi="Times New Roman"/>
          <w:sz w:val="24"/>
          <w:szCs w:val="24"/>
        </w:rPr>
        <w:t>КР следует ознакомиться в Приложении 9 к данным Правилам.</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373B65" w:rsidRPr="00395F79">
        <w:rPr>
          <w:rFonts w:ascii="Times New Roman" w:hAnsi="Times New Roman"/>
          <w:sz w:val="24"/>
          <w:szCs w:val="24"/>
        </w:rPr>
        <w:t>1</w:t>
      </w:r>
      <w:r w:rsidR="001208E7">
        <w:rPr>
          <w:rFonts w:ascii="Times New Roman" w:hAnsi="Times New Roman"/>
          <w:sz w:val="24"/>
          <w:szCs w:val="24"/>
        </w:rPr>
        <w:t>5</w:t>
      </w:r>
      <w:r w:rsidRPr="00395F79">
        <w:rPr>
          <w:rFonts w:ascii="Times New Roman" w:hAnsi="Times New Roman"/>
          <w:sz w:val="24"/>
          <w:szCs w:val="24"/>
        </w:rPr>
        <w:t>. Иные вопросы, связанные с подготовкой ВКР, регулируются на основании Положения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50087D" w:rsidRPr="00395F79" w:rsidRDefault="0050087D" w:rsidP="0050087D">
      <w:pPr>
        <w:pStyle w:val="1"/>
        <w:spacing w:after="0" w:line="240" w:lineRule="auto"/>
        <w:ind w:left="-1134" w:hanging="142"/>
        <w:jc w:val="both"/>
        <w:rPr>
          <w:rFonts w:ascii="Times New Roman" w:hAnsi="Times New Roman"/>
          <w:sz w:val="24"/>
          <w:szCs w:val="24"/>
        </w:rPr>
      </w:pPr>
    </w:p>
    <w:p w:rsidR="0050087D" w:rsidRPr="001208E7"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3.2. Требования к оцениванию ВКР</w:t>
      </w:r>
      <w:r w:rsidR="001208E7">
        <w:rPr>
          <w:rFonts w:ascii="Times New Roman" w:hAnsi="Times New Roman"/>
          <w:b/>
          <w:sz w:val="24"/>
          <w:szCs w:val="24"/>
        </w:rPr>
        <w:t xml:space="preserve"> научным руководителем и рецензентом</w:t>
      </w:r>
      <w:r w:rsidR="008B59DC" w:rsidRPr="001208E7">
        <w:rPr>
          <w:rFonts w:ascii="Times New Roman" w:hAnsi="Times New Roman"/>
          <w:b/>
          <w:sz w:val="24"/>
          <w:szCs w:val="24"/>
        </w:rPr>
        <w:t xml:space="preserve">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3.2.1. За работу, сданную позже срока, установленного в пункте 3.1.</w:t>
      </w:r>
      <w:r w:rsidR="00D352BD" w:rsidRPr="00395F79">
        <w:rPr>
          <w:rFonts w:ascii="Times New Roman" w:hAnsi="Times New Roman"/>
          <w:sz w:val="24"/>
          <w:szCs w:val="24"/>
        </w:rPr>
        <w:t>13</w:t>
      </w:r>
      <w:r w:rsidRPr="00395F79">
        <w:rPr>
          <w:rFonts w:ascii="Times New Roman" w:hAnsi="Times New Roman"/>
          <w:sz w:val="24"/>
          <w:szCs w:val="24"/>
        </w:rPr>
        <w:t xml:space="preserve">. настоящих Правил, научный руководитель без рассмотрения содержания работы </w:t>
      </w:r>
      <w:r w:rsidR="00082225" w:rsidRPr="00395F79">
        <w:rPr>
          <w:rFonts w:ascii="Times New Roman" w:hAnsi="Times New Roman"/>
          <w:sz w:val="24"/>
          <w:szCs w:val="24"/>
        </w:rPr>
        <w:t xml:space="preserve">имеет право </w:t>
      </w:r>
      <w:r w:rsidRPr="00395F79">
        <w:rPr>
          <w:rFonts w:ascii="Times New Roman" w:hAnsi="Times New Roman"/>
          <w:sz w:val="24"/>
          <w:szCs w:val="24"/>
        </w:rPr>
        <w:t>выстав</w:t>
      </w:r>
      <w:r w:rsidR="00082225" w:rsidRPr="00395F79">
        <w:rPr>
          <w:rFonts w:ascii="Times New Roman" w:hAnsi="Times New Roman"/>
          <w:sz w:val="24"/>
          <w:szCs w:val="24"/>
        </w:rPr>
        <w:t xml:space="preserve">ить </w:t>
      </w:r>
      <w:r w:rsidRPr="00395F79">
        <w:rPr>
          <w:rFonts w:ascii="Times New Roman" w:hAnsi="Times New Roman"/>
          <w:sz w:val="24"/>
          <w:szCs w:val="24"/>
        </w:rPr>
        <w:t>неудовлетворительную оценку.</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3.2.2. Научный руководитель оценивает ВКР, руководствуясь общими критериями, указанными в образце отзыва научного руководителя (Приложение </w:t>
      </w:r>
      <w:r w:rsidR="00D352BD" w:rsidRPr="00395F79">
        <w:rPr>
          <w:rFonts w:ascii="Times New Roman" w:hAnsi="Times New Roman"/>
          <w:sz w:val="24"/>
          <w:szCs w:val="24"/>
        </w:rPr>
        <w:t>4</w:t>
      </w:r>
      <w:r w:rsidRPr="00395F79">
        <w:rPr>
          <w:rFonts w:ascii="Times New Roman" w:hAnsi="Times New Roman"/>
          <w:sz w:val="24"/>
          <w:szCs w:val="24"/>
        </w:rPr>
        <w:t>).</w:t>
      </w:r>
      <w:r w:rsidR="00E46246">
        <w:rPr>
          <w:rFonts w:ascii="Times New Roman" w:hAnsi="Times New Roman"/>
          <w:sz w:val="24"/>
          <w:szCs w:val="24"/>
        </w:rPr>
        <w:t xml:space="preserve"> Если </w:t>
      </w:r>
      <w:proofErr w:type="gramStart"/>
      <w:r w:rsidR="00E46246">
        <w:rPr>
          <w:rFonts w:ascii="Times New Roman" w:hAnsi="Times New Roman"/>
          <w:sz w:val="24"/>
          <w:szCs w:val="24"/>
        </w:rPr>
        <w:t>назначен</w:t>
      </w:r>
      <w:proofErr w:type="gramEnd"/>
      <w:r w:rsidR="00E46246">
        <w:rPr>
          <w:rFonts w:ascii="Times New Roman" w:hAnsi="Times New Roman"/>
          <w:sz w:val="24"/>
          <w:szCs w:val="24"/>
        </w:rPr>
        <w:t xml:space="preserve">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то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также оценивает ВКР</w:t>
      </w:r>
      <w:r w:rsidR="00E46246" w:rsidRPr="00395F79">
        <w:rPr>
          <w:rFonts w:ascii="Times New Roman" w:hAnsi="Times New Roman"/>
          <w:sz w:val="24"/>
          <w:szCs w:val="24"/>
        </w:rPr>
        <w:t>, руководствуясь общими критериями, указанными в образце отзыва научного руководителя (Приложение 4).</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3.2.3.Научный руководитель составляет отзыв на ВКР </w:t>
      </w:r>
      <w:r w:rsidR="00AF78F1">
        <w:rPr>
          <w:rFonts w:ascii="Times New Roman" w:hAnsi="Times New Roman"/>
          <w:sz w:val="24"/>
          <w:szCs w:val="24"/>
        </w:rPr>
        <w:t xml:space="preserve">в течение одной </w:t>
      </w:r>
      <w:r w:rsidR="00480891">
        <w:rPr>
          <w:rFonts w:ascii="Times New Roman" w:hAnsi="Times New Roman"/>
          <w:sz w:val="24"/>
          <w:szCs w:val="24"/>
        </w:rPr>
        <w:t xml:space="preserve">календарной </w:t>
      </w:r>
      <w:r w:rsidR="00AF78F1">
        <w:rPr>
          <w:rFonts w:ascii="Times New Roman" w:hAnsi="Times New Roman"/>
          <w:sz w:val="24"/>
          <w:szCs w:val="24"/>
        </w:rPr>
        <w:t>недели</w:t>
      </w:r>
      <w:r w:rsidRPr="00395F79">
        <w:rPr>
          <w:rFonts w:ascii="Times New Roman" w:hAnsi="Times New Roman"/>
          <w:sz w:val="24"/>
          <w:szCs w:val="24"/>
        </w:rPr>
        <w:t xml:space="preserve">. </w:t>
      </w:r>
      <w:r w:rsidR="00E46246">
        <w:rPr>
          <w:rFonts w:ascii="Times New Roman" w:hAnsi="Times New Roman"/>
          <w:sz w:val="24"/>
          <w:szCs w:val="24"/>
        </w:rPr>
        <w:t xml:space="preserve">Если назначен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то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также </w:t>
      </w:r>
      <w:r w:rsidR="00E46246" w:rsidRPr="00395F79">
        <w:rPr>
          <w:rFonts w:ascii="Times New Roman" w:hAnsi="Times New Roman"/>
          <w:sz w:val="24"/>
          <w:szCs w:val="24"/>
        </w:rPr>
        <w:t>составляет отзыв на ВКР</w:t>
      </w:r>
      <w:r w:rsidR="00AF78F1">
        <w:rPr>
          <w:rFonts w:ascii="Times New Roman" w:hAnsi="Times New Roman"/>
          <w:sz w:val="24"/>
          <w:szCs w:val="24"/>
        </w:rPr>
        <w:t xml:space="preserve"> в течение одной </w:t>
      </w:r>
      <w:r w:rsidR="00480891">
        <w:rPr>
          <w:rFonts w:ascii="Times New Roman" w:hAnsi="Times New Roman"/>
          <w:sz w:val="24"/>
          <w:szCs w:val="24"/>
        </w:rPr>
        <w:t xml:space="preserve">календарной </w:t>
      </w:r>
      <w:r w:rsidR="00AF78F1">
        <w:rPr>
          <w:rFonts w:ascii="Times New Roman" w:hAnsi="Times New Roman"/>
          <w:sz w:val="24"/>
          <w:szCs w:val="24"/>
        </w:rPr>
        <w:t>недели</w:t>
      </w:r>
      <w:r w:rsidR="00E46246" w:rsidRPr="00395F79">
        <w:rPr>
          <w:rFonts w:ascii="Times New Roman" w:hAnsi="Times New Roman"/>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3.2.4. Научный руководитель </w:t>
      </w:r>
      <w:r w:rsidR="001208E7">
        <w:rPr>
          <w:rFonts w:ascii="Times New Roman" w:hAnsi="Times New Roman"/>
          <w:sz w:val="24"/>
          <w:szCs w:val="24"/>
        </w:rPr>
        <w:t xml:space="preserve">загружает отзыв на ВКР </w:t>
      </w:r>
      <w:r w:rsidRPr="00395F79">
        <w:rPr>
          <w:rFonts w:ascii="Times New Roman" w:hAnsi="Times New Roman"/>
          <w:sz w:val="24"/>
          <w:szCs w:val="24"/>
        </w:rPr>
        <w:t xml:space="preserve">в </w:t>
      </w:r>
      <w:r w:rsidRPr="00395F79">
        <w:rPr>
          <w:rFonts w:ascii="Times New Roman" w:hAnsi="Times New Roman"/>
          <w:sz w:val="24"/>
          <w:szCs w:val="24"/>
          <w:lang w:val="en-US"/>
        </w:rPr>
        <w:t>LMS</w:t>
      </w:r>
      <w:r w:rsidRPr="00395F79">
        <w:rPr>
          <w:rFonts w:ascii="Times New Roman" w:hAnsi="Times New Roman"/>
          <w:sz w:val="24"/>
          <w:szCs w:val="24"/>
        </w:rPr>
        <w:t>. Копии отзыва направляются в учебный офис.</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3.2.5. При оценке ВКР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учитывает формат, в котором выполнена оцениваемая работа и опирается на соответствующие стандарты, описанные в разделе 3 требований к выпускным квалификационным работам.</w:t>
      </w:r>
    </w:p>
    <w:p w:rsidR="005E378B" w:rsidRPr="00395F79" w:rsidRDefault="0050087D" w:rsidP="001208E7">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3.2.6.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в соответствии с установленным образцом отзыва (Приложение </w:t>
      </w:r>
      <w:r w:rsidR="00243918" w:rsidRPr="00395F79">
        <w:rPr>
          <w:rFonts w:ascii="Times New Roman" w:hAnsi="Times New Roman"/>
          <w:sz w:val="24"/>
          <w:szCs w:val="24"/>
        </w:rPr>
        <w:t>4</w:t>
      </w:r>
      <w:r w:rsidRPr="00395F79">
        <w:rPr>
          <w:rFonts w:ascii="Times New Roman" w:hAnsi="Times New Roman"/>
          <w:sz w:val="24"/>
          <w:szCs w:val="24"/>
        </w:rPr>
        <w:t xml:space="preserve">), сопровождает выставленную оценку развернутым комментарием, в котором </w:t>
      </w:r>
      <w:proofErr w:type="gramStart"/>
      <w:r w:rsidRPr="00395F79">
        <w:rPr>
          <w:rFonts w:ascii="Times New Roman" w:hAnsi="Times New Roman"/>
          <w:sz w:val="24"/>
          <w:szCs w:val="24"/>
        </w:rPr>
        <w:t>сжато</w:t>
      </w:r>
      <w:proofErr w:type="gramEnd"/>
      <w:r w:rsidRPr="00395F79">
        <w:rPr>
          <w:rFonts w:ascii="Times New Roman" w:hAnsi="Times New Roman"/>
          <w:sz w:val="24"/>
          <w:szCs w:val="24"/>
        </w:rPr>
        <w:t xml:space="preserve"> характеризует основные достоинства и недостатки ВКР, теоретическую и практическую применимость результатов ВКР, дает рекомендации для дальнейшей работы выпускника.</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3.2.7. Рецензент оценивает ВКР, руководствуясь, </w:t>
      </w:r>
      <w:proofErr w:type="gramStart"/>
      <w:r w:rsidRPr="00395F79">
        <w:rPr>
          <w:rFonts w:ascii="Times New Roman" w:hAnsi="Times New Roman"/>
          <w:sz w:val="24"/>
          <w:szCs w:val="24"/>
        </w:rPr>
        <w:t>но</w:t>
      </w:r>
      <w:proofErr w:type="gramEnd"/>
      <w:r w:rsidRPr="00395F79">
        <w:rPr>
          <w:rFonts w:ascii="Times New Roman" w:hAnsi="Times New Roman"/>
          <w:sz w:val="24"/>
          <w:szCs w:val="24"/>
        </w:rPr>
        <w:t xml:space="preserve"> не ограничиваясь</w:t>
      </w:r>
      <w:r w:rsidR="00082225" w:rsidRPr="00395F79">
        <w:rPr>
          <w:rFonts w:ascii="Times New Roman" w:hAnsi="Times New Roman"/>
          <w:sz w:val="24"/>
          <w:szCs w:val="24"/>
        </w:rPr>
        <w:t>,</w:t>
      </w:r>
      <w:r w:rsidRPr="00395F79">
        <w:rPr>
          <w:rFonts w:ascii="Times New Roman" w:hAnsi="Times New Roman"/>
          <w:sz w:val="24"/>
          <w:szCs w:val="24"/>
        </w:rPr>
        <w:t xml:space="preserve"> с необходимостью, критериями, указанными в образце отзыва рецензента (Приложение </w:t>
      </w:r>
      <w:r w:rsidR="0002583C" w:rsidRPr="00395F79">
        <w:rPr>
          <w:rFonts w:ascii="Times New Roman" w:hAnsi="Times New Roman"/>
          <w:sz w:val="24"/>
          <w:szCs w:val="24"/>
        </w:rPr>
        <w:t>5</w:t>
      </w:r>
      <w:r w:rsidRPr="00395F79">
        <w:rPr>
          <w:rFonts w:ascii="Times New Roman" w:hAnsi="Times New Roman"/>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3.2.8. </w:t>
      </w:r>
      <w:r w:rsidR="00B65B7D" w:rsidRPr="00395F79">
        <w:rPr>
          <w:rFonts w:ascii="Times New Roman" w:hAnsi="Times New Roman"/>
          <w:sz w:val="24"/>
          <w:szCs w:val="24"/>
        </w:rPr>
        <w:t xml:space="preserve">Не </w:t>
      </w:r>
      <w:r w:rsidR="00C43909">
        <w:rPr>
          <w:rFonts w:ascii="Times New Roman" w:hAnsi="Times New Roman"/>
          <w:sz w:val="24"/>
          <w:szCs w:val="24"/>
        </w:rPr>
        <w:t>позже</w:t>
      </w:r>
      <w:r w:rsidR="00B65B7D" w:rsidRPr="00395F79">
        <w:rPr>
          <w:rFonts w:ascii="Times New Roman" w:hAnsi="Times New Roman"/>
          <w:sz w:val="24"/>
          <w:szCs w:val="24"/>
        </w:rPr>
        <w:t xml:space="preserve"> четырех дней до дня защиты ВКР</w:t>
      </w:r>
      <w:r w:rsidRPr="00395F79">
        <w:rPr>
          <w:rFonts w:ascii="Times New Roman" w:hAnsi="Times New Roman"/>
          <w:sz w:val="24"/>
          <w:szCs w:val="24"/>
        </w:rPr>
        <w:t xml:space="preserve"> рецензент направляет текст отзыва автору ВКР и менеджеру Программы.</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3.3. Требования к публичной защите ВКР</w:t>
      </w:r>
      <w:r w:rsidR="001208E7">
        <w:rPr>
          <w:rFonts w:ascii="Times New Roman" w:hAnsi="Times New Roman"/>
          <w:b/>
          <w:sz w:val="24"/>
          <w:szCs w:val="24"/>
        </w:rPr>
        <w:t>. Формула итоговой оценки за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3.3.1. ВКР, выполняемые студентами 4го курса Программы, подлежат обязательной публичной защите.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3.3.2. Публичная защита ВКР проходит в срок между 5 и 30 июня.</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3.3.3. Для публичной защиты ВКР в установленном локальными нормативными актами ВШЭ порядке формируется Государственная аттестационная комиссия.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3.3.4. В состав комиссии</w:t>
      </w:r>
      <w:r w:rsidR="00D66964" w:rsidRPr="00395F79">
        <w:rPr>
          <w:rFonts w:ascii="Times New Roman" w:hAnsi="Times New Roman"/>
          <w:sz w:val="24"/>
          <w:szCs w:val="24"/>
        </w:rPr>
        <w:t xml:space="preserve"> помимо председателя</w:t>
      </w:r>
      <w:r w:rsidRPr="00395F79">
        <w:rPr>
          <w:rFonts w:ascii="Times New Roman" w:hAnsi="Times New Roman"/>
          <w:sz w:val="24"/>
          <w:szCs w:val="24"/>
        </w:rPr>
        <w:t xml:space="preserve"> входит не менее </w:t>
      </w:r>
      <w:r w:rsidR="00D66964" w:rsidRPr="00395F79">
        <w:rPr>
          <w:rFonts w:ascii="Times New Roman" w:hAnsi="Times New Roman"/>
          <w:sz w:val="24"/>
          <w:szCs w:val="24"/>
        </w:rPr>
        <w:t>четырех</w:t>
      </w:r>
      <w:r w:rsidRPr="00395F79">
        <w:rPr>
          <w:rFonts w:ascii="Times New Roman" w:hAnsi="Times New Roman"/>
          <w:sz w:val="24"/>
          <w:szCs w:val="24"/>
        </w:rPr>
        <w:t xml:space="preserve"> человек.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3.3.5. Функции председателя ГЭК не может выполнять </w:t>
      </w:r>
      <w:r w:rsidR="00391B6F" w:rsidRPr="00395F79">
        <w:rPr>
          <w:rFonts w:ascii="Times New Roman" w:hAnsi="Times New Roman"/>
          <w:sz w:val="24"/>
          <w:szCs w:val="24"/>
        </w:rPr>
        <w:t xml:space="preserve">штатный </w:t>
      </w:r>
      <w:r w:rsidRPr="00395F79">
        <w:rPr>
          <w:rFonts w:ascii="Times New Roman" w:hAnsi="Times New Roman"/>
          <w:sz w:val="24"/>
          <w:szCs w:val="24"/>
        </w:rPr>
        <w:t>работник НИУ ВШЭ.</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3.3.6. Процедура защиты включает в себя короткое выступление автора ВКР, выступление научного руководителя</w:t>
      </w:r>
      <w:r w:rsidR="00E46246">
        <w:rPr>
          <w:rFonts w:ascii="Times New Roman" w:hAnsi="Times New Roman"/>
          <w:sz w:val="24"/>
          <w:szCs w:val="24"/>
        </w:rPr>
        <w:t>/</w:t>
      </w:r>
      <w:proofErr w:type="spellStart"/>
      <w:r w:rsidR="00E46246">
        <w:rPr>
          <w:rFonts w:ascii="Times New Roman" w:hAnsi="Times New Roman"/>
          <w:sz w:val="24"/>
          <w:szCs w:val="24"/>
        </w:rPr>
        <w:t>соруководителя</w:t>
      </w:r>
      <w:proofErr w:type="spellEnd"/>
      <w:r w:rsidRPr="00395F79">
        <w:rPr>
          <w:rFonts w:ascii="Times New Roman" w:hAnsi="Times New Roman"/>
          <w:sz w:val="24"/>
          <w:szCs w:val="24"/>
        </w:rPr>
        <w:t xml:space="preserve"> ВКР (по желанию)</w:t>
      </w:r>
      <w:r w:rsidR="001208E7">
        <w:rPr>
          <w:rFonts w:ascii="Times New Roman" w:hAnsi="Times New Roman"/>
          <w:sz w:val="24"/>
          <w:szCs w:val="24"/>
        </w:rPr>
        <w:t xml:space="preserve"> или зачитывание отзыва научного руководителя/</w:t>
      </w:r>
      <w:proofErr w:type="spellStart"/>
      <w:r w:rsidR="001208E7">
        <w:rPr>
          <w:rFonts w:ascii="Times New Roman" w:hAnsi="Times New Roman"/>
          <w:sz w:val="24"/>
          <w:szCs w:val="24"/>
        </w:rPr>
        <w:t>соруководителя</w:t>
      </w:r>
      <w:proofErr w:type="spellEnd"/>
      <w:r w:rsidR="001208E7">
        <w:rPr>
          <w:rFonts w:ascii="Times New Roman" w:hAnsi="Times New Roman"/>
          <w:sz w:val="24"/>
          <w:szCs w:val="24"/>
        </w:rPr>
        <w:t xml:space="preserve"> (</w:t>
      </w:r>
      <w:proofErr w:type="spellStart"/>
      <w:r w:rsidR="001208E7">
        <w:rPr>
          <w:rFonts w:ascii="Times New Roman" w:hAnsi="Times New Roman"/>
          <w:sz w:val="24"/>
          <w:szCs w:val="24"/>
        </w:rPr>
        <w:t>тезисно</w:t>
      </w:r>
      <w:proofErr w:type="spellEnd"/>
      <w:r w:rsidR="001208E7">
        <w:rPr>
          <w:rFonts w:ascii="Times New Roman" w:hAnsi="Times New Roman"/>
          <w:sz w:val="24"/>
          <w:szCs w:val="24"/>
        </w:rPr>
        <w:t>)</w:t>
      </w:r>
      <w:r w:rsidRPr="00395F79">
        <w:rPr>
          <w:rFonts w:ascii="Times New Roman" w:hAnsi="Times New Roman"/>
          <w:sz w:val="24"/>
          <w:szCs w:val="24"/>
        </w:rPr>
        <w:t>, оглашение отзыва рецензента</w:t>
      </w:r>
      <w:r w:rsidR="001208E7">
        <w:rPr>
          <w:rFonts w:ascii="Times New Roman" w:hAnsi="Times New Roman"/>
          <w:sz w:val="24"/>
          <w:szCs w:val="24"/>
        </w:rPr>
        <w:t xml:space="preserve"> (</w:t>
      </w:r>
      <w:proofErr w:type="spellStart"/>
      <w:r w:rsidR="001208E7">
        <w:rPr>
          <w:rFonts w:ascii="Times New Roman" w:hAnsi="Times New Roman"/>
          <w:sz w:val="24"/>
          <w:szCs w:val="24"/>
        </w:rPr>
        <w:t>тезисно</w:t>
      </w:r>
      <w:proofErr w:type="spellEnd"/>
      <w:r w:rsidR="001208E7">
        <w:rPr>
          <w:rFonts w:ascii="Times New Roman" w:hAnsi="Times New Roman"/>
          <w:sz w:val="24"/>
          <w:szCs w:val="24"/>
        </w:rPr>
        <w:t xml:space="preserve">). Личное присутствие </w:t>
      </w:r>
      <w:r w:rsidR="008B59DC">
        <w:rPr>
          <w:rFonts w:ascii="Times New Roman" w:hAnsi="Times New Roman"/>
          <w:sz w:val="24"/>
          <w:szCs w:val="24"/>
        </w:rPr>
        <w:t>научного руководителя/</w:t>
      </w:r>
      <w:proofErr w:type="spellStart"/>
      <w:r w:rsidR="008B59DC">
        <w:rPr>
          <w:rFonts w:ascii="Times New Roman" w:hAnsi="Times New Roman"/>
          <w:sz w:val="24"/>
          <w:szCs w:val="24"/>
        </w:rPr>
        <w:t>соруководителя</w:t>
      </w:r>
      <w:proofErr w:type="spellEnd"/>
      <w:r w:rsidR="008B59DC">
        <w:rPr>
          <w:rFonts w:ascii="Times New Roman" w:hAnsi="Times New Roman"/>
          <w:sz w:val="24"/>
          <w:szCs w:val="24"/>
        </w:rPr>
        <w:t xml:space="preserve"> и </w:t>
      </w:r>
      <w:r w:rsidRPr="00395F79">
        <w:rPr>
          <w:rFonts w:ascii="Times New Roman" w:hAnsi="Times New Roman"/>
          <w:sz w:val="24"/>
          <w:szCs w:val="24"/>
        </w:rPr>
        <w:t>рецензента на защите ВКР</w:t>
      </w:r>
      <w:r w:rsidR="008B59DC">
        <w:rPr>
          <w:rFonts w:ascii="Times New Roman" w:hAnsi="Times New Roman"/>
          <w:sz w:val="24"/>
          <w:szCs w:val="24"/>
        </w:rPr>
        <w:t xml:space="preserve"> желательно, но</w:t>
      </w:r>
      <w:r w:rsidRPr="00395F79">
        <w:rPr>
          <w:rFonts w:ascii="Times New Roman" w:hAnsi="Times New Roman"/>
          <w:sz w:val="24"/>
          <w:szCs w:val="24"/>
        </w:rPr>
        <w:t xml:space="preserve"> не </w:t>
      </w:r>
      <w:r w:rsidR="008B59DC">
        <w:rPr>
          <w:rFonts w:ascii="Times New Roman" w:hAnsi="Times New Roman"/>
          <w:sz w:val="24"/>
          <w:szCs w:val="24"/>
        </w:rPr>
        <w:t>обязательно</w:t>
      </w:r>
      <w:r w:rsidRPr="00395F79">
        <w:rPr>
          <w:rFonts w:ascii="Times New Roman" w:hAnsi="Times New Roman"/>
          <w:sz w:val="24"/>
          <w:szCs w:val="24"/>
        </w:rPr>
        <w:t xml:space="preserve">.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3.3.7.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ВКР в случае, если она/он оказывается членом комиссии, рассматривающей работ</w:t>
      </w:r>
      <w:r w:rsidR="00391B6F" w:rsidRPr="00395F79">
        <w:rPr>
          <w:rFonts w:ascii="Times New Roman" w:hAnsi="Times New Roman"/>
          <w:sz w:val="24"/>
          <w:szCs w:val="24"/>
        </w:rPr>
        <w:t>у руководимого ей/им студента (</w:t>
      </w:r>
      <w:r w:rsidRPr="00395F79">
        <w:rPr>
          <w:rFonts w:ascii="Times New Roman" w:hAnsi="Times New Roman"/>
          <w:sz w:val="24"/>
          <w:szCs w:val="24"/>
        </w:rPr>
        <w:t>ки)</w:t>
      </w:r>
      <w:r w:rsidR="00082225" w:rsidRPr="00395F79">
        <w:rPr>
          <w:rFonts w:ascii="Times New Roman" w:hAnsi="Times New Roman"/>
          <w:sz w:val="24"/>
          <w:szCs w:val="24"/>
        </w:rPr>
        <w:t>,</w:t>
      </w:r>
      <w:r w:rsidRPr="00395F79">
        <w:rPr>
          <w:rFonts w:ascii="Times New Roman" w:hAnsi="Times New Roman"/>
          <w:sz w:val="24"/>
          <w:szCs w:val="24"/>
        </w:rPr>
        <w:t xml:space="preserve"> не участвует в обсуждении и голосовании по данной работе.</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3.3.8.По итогам обсуждения члены комиссии по защите ВКР </w:t>
      </w:r>
      <w:r w:rsidR="00082225" w:rsidRPr="00395F79">
        <w:rPr>
          <w:rFonts w:ascii="Times New Roman" w:hAnsi="Times New Roman"/>
          <w:sz w:val="24"/>
          <w:szCs w:val="24"/>
        </w:rPr>
        <w:t xml:space="preserve">составляют </w:t>
      </w:r>
      <w:r w:rsidRPr="00395F79">
        <w:rPr>
          <w:rFonts w:ascii="Times New Roman" w:hAnsi="Times New Roman"/>
          <w:sz w:val="24"/>
          <w:szCs w:val="24"/>
        </w:rPr>
        <w:t xml:space="preserve">протокол установленного образца </w:t>
      </w:r>
    </w:p>
    <w:p w:rsidR="00082225" w:rsidRPr="00395F79" w:rsidRDefault="0050087D" w:rsidP="000879CB">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lastRenderedPageBreak/>
        <w:t xml:space="preserve">3.3.9. В случае разногласий оценка по публичной защите КР определяется простым большинством голосов членов комиссии. При равном числе голосов решающим является голос председателя комиссии или его заместителя. </w:t>
      </w:r>
    </w:p>
    <w:p w:rsidR="003F2298" w:rsidRDefault="0050087D" w:rsidP="000879CB">
      <w:pPr>
        <w:pStyle w:val="1"/>
        <w:spacing w:after="0" w:line="240" w:lineRule="auto"/>
        <w:ind w:left="-1134" w:hanging="142"/>
        <w:jc w:val="both"/>
        <w:rPr>
          <w:color w:val="000000"/>
        </w:rPr>
      </w:pPr>
      <w:r w:rsidRPr="00395F79">
        <w:rPr>
          <w:rFonts w:ascii="Times New Roman" w:hAnsi="Times New Roman"/>
          <w:sz w:val="24"/>
          <w:szCs w:val="24"/>
        </w:rPr>
        <w:t xml:space="preserve">3.3.10. Итоговая оценка за ВКР выставляется </w:t>
      </w:r>
      <w:r w:rsidR="003F2298" w:rsidRPr="00395F79">
        <w:rPr>
          <w:rFonts w:ascii="Times New Roman" w:hAnsi="Times New Roman"/>
          <w:sz w:val="24"/>
          <w:szCs w:val="24"/>
        </w:rPr>
        <w:t xml:space="preserve">по следующей формуле: </w:t>
      </w:r>
      <w:r w:rsidR="003F2298" w:rsidRPr="00395F79">
        <w:rPr>
          <w:rFonts w:ascii="Times New Roman" w:hAnsi="Times New Roman"/>
          <w:color w:val="000000"/>
        </w:rPr>
        <w:t>(</w:t>
      </w:r>
      <w:proofErr w:type="spellStart"/>
      <w:r w:rsidR="003F2298" w:rsidRPr="00395F79">
        <w:rPr>
          <w:rFonts w:ascii="Times New Roman" w:hAnsi="Times New Roman"/>
          <w:color w:val="000000"/>
        </w:rPr>
        <w:t>Онаучного_руководителя</w:t>
      </w:r>
      <w:proofErr w:type="spellEnd"/>
      <w:r w:rsidR="003F2298" w:rsidRPr="00395F79">
        <w:rPr>
          <w:rFonts w:ascii="Times New Roman" w:hAnsi="Times New Roman"/>
          <w:color w:val="000000"/>
        </w:rPr>
        <w:t xml:space="preserve"> + </w:t>
      </w:r>
      <w:proofErr w:type="spellStart"/>
      <w:r w:rsidR="003F2298" w:rsidRPr="00395F79">
        <w:rPr>
          <w:rFonts w:ascii="Times New Roman" w:hAnsi="Times New Roman"/>
          <w:color w:val="000000"/>
        </w:rPr>
        <w:t>Орецензента</w:t>
      </w:r>
      <w:proofErr w:type="spellEnd"/>
      <w:proofErr w:type="gramStart"/>
      <w:r w:rsidR="003F2298" w:rsidRPr="00395F79">
        <w:rPr>
          <w:rFonts w:ascii="Times New Roman" w:hAnsi="Times New Roman"/>
          <w:color w:val="000000"/>
        </w:rPr>
        <w:t> )</w:t>
      </w:r>
      <w:proofErr w:type="gramEnd"/>
      <w:r w:rsidR="003F2298" w:rsidRPr="00395F79">
        <w:rPr>
          <w:rFonts w:ascii="Times New Roman" w:hAnsi="Times New Roman"/>
          <w:color w:val="000000"/>
        </w:rPr>
        <w:t xml:space="preserve">: 2 х 0,6 + </w:t>
      </w:r>
      <w:proofErr w:type="spellStart"/>
      <w:r w:rsidR="003F2298" w:rsidRPr="00395F79">
        <w:rPr>
          <w:rFonts w:ascii="Times New Roman" w:hAnsi="Times New Roman"/>
          <w:color w:val="000000"/>
        </w:rPr>
        <w:t>Окомиссии</w:t>
      </w:r>
      <w:proofErr w:type="spellEnd"/>
      <w:r w:rsidR="003F2298" w:rsidRPr="00395F79">
        <w:rPr>
          <w:rFonts w:ascii="Times New Roman" w:hAnsi="Times New Roman"/>
          <w:color w:val="000000"/>
        </w:rPr>
        <w:t> х 0,4</w:t>
      </w:r>
      <w:r w:rsidR="0052717C" w:rsidRPr="00395F79">
        <w:rPr>
          <w:color w:val="000000"/>
        </w:rPr>
        <w:t>.</w:t>
      </w:r>
    </w:p>
    <w:p w:rsidR="00E46246" w:rsidRDefault="00E46246" w:rsidP="00E46246">
      <w:pPr>
        <w:pStyle w:val="1"/>
        <w:spacing w:after="0" w:line="240" w:lineRule="auto"/>
        <w:ind w:left="-1134" w:hanging="142"/>
        <w:jc w:val="both"/>
        <w:rPr>
          <w:color w:val="000000"/>
        </w:rPr>
      </w:pPr>
      <w:r>
        <w:rPr>
          <w:color w:val="000000"/>
        </w:rPr>
        <w:t xml:space="preserve">   </w:t>
      </w:r>
      <w:r>
        <w:rPr>
          <w:rFonts w:ascii="Times New Roman" w:hAnsi="Times New Roman"/>
          <w:color w:val="000000"/>
          <w:sz w:val="24"/>
          <w:szCs w:val="24"/>
        </w:rPr>
        <w:t xml:space="preserve">Если </w:t>
      </w:r>
      <w:proofErr w:type="gramStart"/>
      <w:r>
        <w:rPr>
          <w:rFonts w:ascii="Times New Roman" w:hAnsi="Times New Roman"/>
          <w:color w:val="000000"/>
          <w:sz w:val="24"/>
          <w:szCs w:val="24"/>
        </w:rPr>
        <w:t>назначен</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соруководитель</w:t>
      </w:r>
      <w:proofErr w:type="spellEnd"/>
      <w:r>
        <w:rPr>
          <w:rFonts w:ascii="Times New Roman" w:hAnsi="Times New Roman"/>
          <w:color w:val="000000"/>
          <w:sz w:val="24"/>
          <w:szCs w:val="24"/>
        </w:rPr>
        <w:t xml:space="preserve">, </w:t>
      </w:r>
      <w:r>
        <w:rPr>
          <w:rFonts w:ascii="Times New Roman" w:hAnsi="Times New Roman"/>
          <w:sz w:val="24"/>
          <w:szCs w:val="24"/>
        </w:rPr>
        <w:t>и</w:t>
      </w:r>
      <w:r w:rsidRPr="00395F79">
        <w:rPr>
          <w:rFonts w:ascii="Times New Roman" w:hAnsi="Times New Roman"/>
          <w:sz w:val="24"/>
          <w:szCs w:val="24"/>
        </w:rPr>
        <w:t xml:space="preserve">тоговая оценка за ВКР выставляется по следующей формуле: </w:t>
      </w:r>
      <w:r w:rsidRPr="00395F79">
        <w:rPr>
          <w:rFonts w:ascii="Times New Roman" w:hAnsi="Times New Roman"/>
          <w:color w:val="000000"/>
        </w:rPr>
        <w:t>(</w:t>
      </w:r>
      <w:proofErr w:type="spellStart"/>
      <w:r w:rsidRPr="00395F79">
        <w:rPr>
          <w:rFonts w:ascii="Times New Roman" w:hAnsi="Times New Roman"/>
          <w:color w:val="000000"/>
        </w:rPr>
        <w:t>Онаучного_руководителя</w:t>
      </w:r>
      <w:proofErr w:type="spellEnd"/>
      <w:r w:rsidRPr="00395F79">
        <w:rPr>
          <w:rFonts w:ascii="Times New Roman" w:hAnsi="Times New Roman"/>
          <w:color w:val="000000"/>
        </w:rPr>
        <w:t xml:space="preserve"> + </w:t>
      </w:r>
      <w:proofErr w:type="spellStart"/>
      <w:r w:rsidRPr="00395F79">
        <w:rPr>
          <w:rFonts w:ascii="Times New Roman" w:hAnsi="Times New Roman"/>
          <w:color w:val="000000"/>
        </w:rPr>
        <w:t>О</w:t>
      </w:r>
      <w:r>
        <w:rPr>
          <w:rFonts w:ascii="Times New Roman" w:hAnsi="Times New Roman"/>
          <w:color w:val="000000"/>
        </w:rPr>
        <w:t>со</w:t>
      </w:r>
      <w:r w:rsidRPr="00395F79">
        <w:rPr>
          <w:rFonts w:ascii="Times New Roman" w:hAnsi="Times New Roman"/>
          <w:color w:val="000000"/>
        </w:rPr>
        <w:t>руководителя</w:t>
      </w:r>
      <w:proofErr w:type="spellEnd"/>
      <w:r w:rsidRPr="00395F79">
        <w:rPr>
          <w:rFonts w:ascii="Times New Roman" w:hAnsi="Times New Roman"/>
          <w:color w:val="000000"/>
        </w:rPr>
        <w:t xml:space="preserve">  </w:t>
      </w:r>
      <w:r>
        <w:rPr>
          <w:rFonts w:ascii="Times New Roman" w:hAnsi="Times New Roman"/>
          <w:color w:val="000000"/>
        </w:rPr>
        <w:t xml:space="preserve">+ </w:t>
      </w:r>
      <w:proofErr w:type="spellStart"/>
      <w:r w:rsidRPr="00395F79">
        <w:rPr>
          <w:rFonts w:ascii="Times New Roman" w:hAnsi="Times New Roman"/>
          <w:color w:val="000000"/>
        </w:rPr>
        <w:t>Орецензента</w:t>
      </w:r>
      <w:proofErr w:type="spellEnd"/>
      <w:proofErr w:type="gramStart"/>
      <w:r w:rsidRPr="00395F79">
        <w:rPr>
          <w:rFonts w:ascii="Times New Roman" w:hAnsi="Times New Roman"/>
          <w:color w:val="000000"/>
        </w:rPr>
        <w:t> )</w:t>
      </w:r>
      <w:proofErr w:type="gramEnd"/>
      <w:r w:rsidRPr="00395F79">
        <w:rPr>
          <w:rFonts w:ascii="Times New Roman" w:hAnsi="Times New Roman"/>
          <w:color w:val="000000"/>
        </w:rPr>
        <w:t xml:space="preserve">: </w:t>
      </w:r>
      <w:r>
        <w:rPr>
          <w:rFonts w:ascii="Times New Roman" w:hAnsi="Times New Roman"/>
          <w:color w:val="000000"/>
        </w:rPr>
        <w:t>3</w:t>
      </w:r>
      <w:r w:rsidRPr="00395F79">
        <w:rPr>
          <w:rFonts w:ascii="Times New Roman" w:hAnsi="Times New Roman"/>
          <w:color w:val="000000"/>
        </w:rPr>
        <w:t xml:space="preserve"> х 0,6 + </w:t>
      </w:r>
      <w:proofErr w:type="spellStart"/>
      <w:r w:rsidRPr="00395F79">
        <w:rPr>
          <w:rFonts w:ascii="Times New Roman" w:hAnsi="Times New Roman"/>
          <w:color w:val="000000"/>
        </w:rPr>
        <w:t>Окомиссии</w:t>
      </w:r>
      <w:proofErr w:type="spellEnd"/>
      <w:r w:rsidRPr="00395F79">
        <w:rPr>
          <w:rFonts w:ascii="Times New Roman" w:hAnsi="Times New Roman"/>
          <w:color w:val="000000"/>
        </w:rPr>
        <w:t> х 0,4</w:t>
      </w:r>
      <w:r w:rsidRPr="00395F79">
        <w:rPr>
          <w:color w:val="000000"/>
        </w:rPr>
        <w:t>.</w:t>
      </w:r>
    </w:p>
    <w:p w:rsidR="00565F3A" w:rsidRPr="001208E7" w:rsidRDefault="001208E7" w:rsidP="001208E7">
      <w:pPr>
        <w:pStyle w:val="1"/>
        <w:spacing w:after="0" w:line="240" w:lineRule="auto"/>
        <w:ind w:left="-1134" w:hanging="142"/>
        <w:jc w:val="both"/>
        <w:rPr>
          <w:rFonts w:ascii="Times New Roman" w:hAnsi="Times New Roman"/>
          <w:b/>
          <w:sz w:val="24"/>
          <w:szCs w:val="24"/>
        </w:rPr>
      </w:pPr>
      <w:r>
        <w:rPr>
          <w:rFonts w:ascii="Times New Roman" w:hAnsi="Times New Roman"/>
          <w:sz w:val="24"/>
          <w:szCs w:val="24"/>
        </w:rPr>
        <w:t>3.3.11</w:t>
      </w:r>
      <w:r w:rsidRPr="00395F79">
        <w:rPr>
          <w:rFonts w:ascii="Times New Roman" w:hAnsi="Times New Roman"/>
          <w:sz w:val="24"/>
          <w:szCs w:val="24"/>
        </w:rPr>
        <w:t xml:space="preserve">. В случае несоблюдения процедуры защиты ВКР студент имеет право подать апелляцию в течение следующего дня после состоявшейся защиты ВКР. Подавать апелляцию с целью повышения оценки не допускается. Апелляционная комиссия обязана рассмотреть апелляцию в течение трех дней после подачи апелляции студентом. </w:t>
      </w:r>
    </w:p>
    <w:p w:rsidR="0050087D" w:rsidRPr="00395F79" w:rsidRDefault="003F2298" w:rsidP="009B0594">
      <w:pPr>
        <w:pStyle w:val="1"/>
        <w:spacing w:after="0" w:line="240" w:lineRule="auto"/>
        <w:ind w:left="-1134" w:hanging="142"/>
        <w:jc w:val="both"/>
        <w:rPr>
          <w:b/>
        </w:rPr>
      </w:pPr>
      <w:r w:rsidRPr="00395F79">
        <w:rPr>
          <w:color w:val="000000"/>
        </w:rPr>
        <w:t> </w:t>
      </w: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3.4. Требования к публикации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3.4.1. На Программе в полном объеме соблюдаются требования, установленные в НИУ ВШЭ в настоящее время и/или могущие быть установленными в НИУ ВШЭ в будущем, касающиеся публичной доступности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3.4.2. Академическое руководство Программы поощряет добровольное стремление студентов к публикации результатов ВКР в академических изданиях, размещению результатов ВКР в средствах массовой информации, а также другие формы обеспечения практической и теоретической полезности проделанной работы.</w:t>
      </w:r>
    </w:p>
    <w:p w:rsidR="0050087D"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3.4.3. Формами поощрения являются благодарность академического руководителя Программы, благодарность академического совета Программы,</w:t>
      </w:r>
      <w:r w:rsidR="001208E7">
        <w:rPr>
          <w:rFonts w:ascii="Times New Roman" w:hAnsi="Times New Roman"/>
          <w:sz w:val="24"/>
          <w:szCs w:val="24"/>
        </w:rPr>
        <w:t xml:space="preserve"> выдвижение на участие в конкурсе НИРС,</w:t>
      </w:r>
      <w:r w:rsidRPr="00395F79">
        <w:rPr>
          <w:rFonts w:ascii="Times New Roman" w:hAnsi="Times New Roman"/>
          <w:sz w:val="24"/>
          <w:szCs w:val="24"/>
        </w:rPr>
        <w:t xml:space="preserve"> а также иные формы поощрения, установленные решением академического совета Программы или Ученого совета факультета гуманитарных наук  НИУ ВШЭ.</w:t>
      </w:r>
      <w:r>
        <w:rPr>
          <w:rFonts w:ascii="Times New Roman" w:hAnsi="Times New Roman"/>
          <w:sz w:val="24"/>
          <w:szCs w:val="24"/>
        </w:rPr>
        <w:t xml:space="preserve">  </w:t>
      </w:r>
    </w:p>
    <w:p w:rsidR="00DD1C71" w:rsidRDefault="00DD1C71" w:rsidP="0050087D">
      <w:pPr>
        <w:pStyle w:val="1"/>
        <w:spacing w:after="0" w:line="240" w:lineRule="auto"/>
        <w:ind w:left="-1134" w:hanging="142"/>
        <w:jc w:val="both"/>
        <w:rPr>
          <w:rFonts w:ascii="Times New Roman" w:hAnsi="Times New Roman"/>
          <w:sz w:val="24"/>
          <w:szCs w:val="24"/>
        </w:rPr>
      </w:pPr>
    </w:p>
    <w:p w:rsidR="00DD1C71" w:rsidRDefault="00DD1C71" w:rsidP="0050087D">
      <w:pPr>
        <w:pStyle w:val="1"/>
        <w:spacing w:after="0" w:line="240" w:lineRule="auto"/>
        <w:ind w:left="-1134" w:hanging="142"/>
        <w:jc w:val="both"/>
        <w:rPr>
          <w:rFonts w:ascii="Times New Roman" w:hAnsi="Times New Roman"/>
          <w:sz w:val="24"/>
          <w:szCs w:val="24"/>
        </w:rPr>
      </w:pPr>
    </w:p>
    <w:p w:rsidR="00DD1C71" w:rsidRPr="000E00B1" w:rsidRDefault="00DD1C71" w:rsidP="0050087D">
      <w:pPr>
        <w:pStyle w:val="1"/>
        <w:numPr>
          <w:ilvl w:val="0"/>
          <w:numId w:val="1"/>
        </w:numPr>
        <w:spacing w:after="0" w:line="240" w:lineRule="auto"/>
        <w:ind w:left="-1134" w:hanging="142"/>
        <w:jc w:val="both"/>
        <w:rPr>
          <w:rFonts w:ascii="Times New Roman" w:hAnsi="Times New Roman"/>
          <w:sz w:val="24"/>
          <w:szCs w:val="24"/>
        </w:rPr>
      </w:pPr>
      <w:r w:rsidRPr="00DD1C71">
        <w:rPr>
          <w:rFonts w:ascii="Times New Roman" w:hAnsi="Times New Roman"/>
          <w:b/>
          <w:sz w:val="24"/>
          <w:szCs w:val="24"/>
        </w:rPr>
        <w:t>Требования к проекту выпускной квалификационной работы на английском языке (</w:t>
      </w:r>
      <w:r w:rsidRPr="00DD1C71">
        <w:rPr>
          <w:rFonts w:ascii="Times New Roman" w:hAnsi="Times New Roman"/>
          <w:b/>
          <w:sz w:val="24"/>
          <w:szCs w:val="24"/>
          <w:lang w:val="en-US"/>
        </w:rPr>
        <w:t>Project</w:t>
      </w:r>
      <w:r w:rsidRPr="00DD1C71">
        <w:rPr>
          <w:rFonts w:ascii="Times New Roman" w:hAnsi="Times New Roman"/>
          <w:b/>
          <w:sz w:val="24"/>
          <w:szCs w:val="24"/>
        </w:rPr>
        <w:t xml:space="preserve"> </w:t>
      </w:r>
      <w:r w:rsidRPr="00DD1C71">
        <w:rPr>
          <w:rFonts w:ascii="Times New Roman" w:hAnsi="Times New Roman"/>
          <w:b/>
          <w:sz w:val="24"/>
          <w:szCs w:val="24"/>
          <w:lang w:val="en-US"/>
        </w:rPr>
        <w:t>Proposal</w:t>
      </w:r>
      <w:r w:rsidRPr="00DD1C71">
        <w:rPr>
          <w:rFonts w:ascii="Times New Roman" w:hAnsi="Times New Roman"/>
          <w:b/>
          <w:sz w:val="24"/>
          <w:szCs w:val="24"/>
        </w:rPr>
        <w:t>)</w:t>
      </w:r>
    </w:p>
    <w:p w:rsidR="000E00B1" w:rsidRPr="000E00B1" w:rsidRDefault="000E00B1" w:rsidP="000E00B1">
      <w:pPr>
        <w:pStyle w:val="1"/>
        <w:spacing w:after="0" w:line="240" w:lineRule="auto"/>
        <w:ind w:left="-1134"/>
        <w:jc w:val="both"/>
        <w:rPr>
          <w:rFonts w:ascii="Times New Roman" w:hAnsi="Times New Roman"/>
          <w:sz w:val="24"/>
          <w:szCs w:val="24"/>
        </w:rPr>
      </w:pPr>
    </w:p>
    <w:p w:rsidR="000E00B1" w:rsidRPr="001208E7" w:rsidRDefault="000E00B1" w:rsidP="000E00B1">
      <w:pPr>
        <w:pStyle w:val="1"/>
        <w:numPr>
          <w:ilvl w:val="1"/>
          <w:numId w:val="1"/>
        </w:numPr>
        <w:spacing w:after="0" w:line="240" w:lineRule="auto"/>
        <w:ind w:left="-709" w:hanging="567"/>
        <w:jc w:val="both"/>
        <w:rPr>
          <w:rFonts w:ascii="Times New Roman" w:hAnsi="Times New Roman"/>
          <w:sz w:val="24"/>
          <w:szCs w:val="24"/>
        </w:rPr>
      </w:pPr>
      <w:r>
        <w:rPr>
          <w:rFonts w:ascii="Times New Roman" w:hAnsi="Times New Roman"/>
          <w:sz w:val="24"/>
          <w:szCs w:val="24"/>
        </w:rPr>
        <w:t xml:space="preserve">Дата загрузки проекта ВКР на </w:t>
      </w:r>
      <w:r w:rsidR="00331DBA">
        <w:rPr>
          <w:rFonts w:ascii="Times New Roman" w:hAnsi="Times New Roman"/>
          <w:sz w:val="24"/>
          <w:szCs w:val="24"/>
        </w:rPr>
        <w:t xml:space="preserve">английском языке – </w:t>
      </w:r>
      <w:r w:rsidR="001208E7">
        <w:rPr>
          <w:rFonts w:ascii="Times New Roman" w:hAnsi="Times New Roman"/>
          <w:sz w:val="24"/>
          <w:szCs w:val="24"/>
        </w:rPr>
        <w:t xml:space="preserve">не позже </w:t>
      </w:r>
      <w:r w:rsidR="00331DBA" w:rsidRPr="001208E7">
        <w:rPr>
          <w:rFonts w:ascii="Times New Roman" w:hAnsi="Times New Roman"/>
          <w:sz w:val="24"/>
          <w:szCs w:val="24"/>
        </w:rPr>
        <w:t>2</w:t>
      </w:r>
      <w:r w:rsidR="001208E7" w:rsidRPr="001208E7">
        <w:rPr>
          <w:rFonts w:ascii="Times New Roman" w:hAnsi="Times New Roman"/>
          <w:sz w:val="24"/>
          <w:szCs w:val="24"/>
        </w:rPr>
        <w:t>5 марта.</w:t>
      </w:r>
    </w:p>
    <w:p w:rsidR="00DD1C71" w:rsidRDefault="00DD1C71" w:rsidP="00DD1C71">
      <w:pPr>
        <w:pStyle w:val="Default"/>
      </w:pPr>
    </w:p>
    <w:p w:rsidR="00DD1C71" w:rsidRPr="000E00B1" w:rsidRDefault="000E00B1" w:rsidP="000E00B1">
      <w:pPr>
        <w:pStyle w:val="Default"/>
        <w:numPr>
          <w:ilvl w:val="1"/>
          <w:numId w:val="1"/>
        </w:numPr>
        <w:ind w:left="-709" w:hanging="567"/>
        <w:rPr>
          <w:lang w:val="en-US"/>
        </w:rPr>
      </w:pPr>
      <w:r>
        <w:rPr>
          <w:b/>
          <w:bCs/>
        </w:rPr>
        <w:t>Структура</w:t>
      </w:r>
      <w:r w:rsidRPr="000E00B1">
        <w:rPr>
          <w:b/>
          <w:bCs/>
          <w:lang w:val="en-US"/>
        </w:rPr>
        <w:t xml:space="preserve"> </w:t>
      </w:r>
      <w:r>
        <w:rPr>
          <w:b/>
          <w:bCs/>
        </w:rPr>
        <w:t>проекта</w:t>
      </w:r>
      <w:r w:rsidRPr="000E00B1">
        <w:rPr>
          <w:b/>
          <w:bCs/>
          <w:lang w:val="en-US"/>
        </w:rPr>
        <w:t xml:space="preserve"> </w:t>
      </w:r>
      <w:r>
        <w:rPr>
          <w:b/>
          <w:bCs/>
        </w:rPr>
        <w:t>ВКР</w:t>
      </w:r>
      <w:r w:rsidRPr="000E00B1">
        <w:rPr>
          <w:b/>
          <w:bCs/>
          <w:lang w:val="en-US"/>
        </w:rPr>
        <w:t xml:space="preserve"> </w:t>
      </w:r>
      <w:r>
        <w:rPr>
          <w:b/>
          <w:bCs/>
        </w:rPr>
        <w:t>на</w:t>
      </w:r>
      <w:r w:rsidRPr="000E00B1">
        <w:rPr>
          <w:b/>
          <w:bCs/>
          <w:lang w:val="en-US"/>
        </w:rPr>
        <w:t xml:space="preserve"> </w:t>
      </w:r>
      <w:r>
        <w:rPr>
          <w:b/>
          <w:bCs/>
        </w:rPr>
        <w:t>английском</w:t>
      </w:r>
      <w:r w:rsidRPr="000E00B1">
        <w:rPr>
          <w:b/>
          <w:bCs/>
          <w:lang w:val="en-US"/>
        </w:rPr>
        <w:t xml:space="preserve"> </w:t>
      </w:r>
      <w:r>
        <w:rPr>
          <w:b/>
          <w:bCs/>
        </w:rPr>
        <w:t>языке</w:t>
      </w:r>
      <w:r w:rsidRPr="000E00B1">
        <w:rPr>
          <w:b/>
          <w:bCs/>
          <w:lang w:val="en-US"/>
        </w:rPr>
        <w:t>\</w:t>
      </w:r>
      <w:r w:rsidR="00DD1C71" w:rsidRPr="000E00B1">
        <w:rPr>
          <w:b/>
          <w:bCs/>
          <w:lang w:val="en-US"/>
        </w:rPr>
        <w:t xml:space="preserve">THE STRUCTURE OF THE RESEARCH PROPOSAL </w:t>
      </w:r>
    </w:p>
    <w:p w:rsidR="00DD1C71" w:rsidRPr="000E00B1" w:rsidRDefault="00DD1C71" w:rsidP="00DD1C71">
      <w:pPr>
        <w:pStyle w:val="Default"/>
        <w:ind w:left="-1134"/>
        <w:rPr>
          <w:lang w:val="en-US"/>
        </w:rPr>
      </w:pPr>
      <w:r w:rsidRPr="000E00B1">
        <w:rPr>
          <w:lang w:val="en-US"/>
        </w:rPr>
        <w:t xml:space="preserve">The written research proposal (2000 – 2500 words, excluding bibliography) should be </w:t>
      </w:r>
      <w:proofErr w:type="spellStart"/>
      <w:r w:rsidRPr="000E00B1">
        <w:rPr>
          <w:lang w:val="en-US"/>
        </w:rPr>
        <w:t>organised</w:t>
      </w:r>
      <w:proofErr w:type="spellEnd"/>
      <w:r w:rsidRPr="000E00B1">
        <w:rPr>
          <w:lang w:val="en-US"/>
        </w:rPr>
        <w:t xml:space="preserve"> according to the following scheme: </w:t>
      </w:r>
    </w:p>
    <w:p w:rsidR="00DD1C71" w:rsidRPr="000E00B1" w:rsidRDefault="00DD1C71" w:rsidP="00DD1C71">
      <w:pPr>
        <w:pStyle w:val="Default"/>
        <w:spacing w:after="25"/>
        <w:ind w:left="-1134"/>
        <w:rPr>
          <w:lang w:val="en-US"/>
        </w:rPr>
      </w:pPr>
      <w:r w:rsidRPr="000E00B1">
        <w:rPr>
          <w:lang w:val="en-US"/>
        </w:rPr>
        <w:t xml:space="preserve">1. Cover page (with title and affiliation) </w:t>
      </w:r>
    </w:p>
    <w:p w:rsidR="00DD1C71" w:rsidRPr="000E00B1" w:rsidRDefault="00DD1C71" w:rsidP="00DD1C71">
      <w:pPr>
        <w:pStyle w:val="Default"/>
        <w:spacing w:after="25"/>
        <w:ind w:left="-1134"/>
        <w:rPr>
          <w:lang w:val="en-US"/>
        </w:rPr>
      </w:pPr>
      <w:r w:rsidRPr="000E00B1">
        <w:rPr>
          <w:lang w:val="en-US"/>
        </w:rPr>
        <w:t xml:space="preserve">2. Abstract </w:t>
      </w:r>
    </w:p>
    <w:p w:rsidR="00DD1C71" w:rsidRPr="000E00B1" w:rsidRDefault="00DD1C71" w:rsidP="00DD1C71">
      <w:pPr>
        <w:pStyle w:val="Default"/>
        <w:spacing w:after="25"/>
        <w:ind w:left="-1134"/>
        <w:rPr>
          <w:lang w:val="en-US"/>
        </w:rPr>
      </w:pPr>
      <w:r w:rsidRPr="000E00B1">
        <w:rPr>
          <w:lang w:val="en-US"/>
        </w:rPr>
        <w:t xml:space="preserve">3. Background of the study </w:t>
      </w:r>
    </w:p>
    <w:p w:rsidR="00DD1C71" w:rsidRPr="000E00B1" w:rsidRDefault="00DD1C71" w:rsidP="00DD1C71">
      <w:pPr>
        <w:pStyle w:val="Default"/>
        <w:spacing w:after="25"/>
        <w:ind w:left="-1134"/>
        <w:rPr>
          <w:lang w:val="en-US"/>
        </w:rPr>
      </w:pPr>
      <w:r w:rsidRPr="000E00B1">
        <w:rPr>
          <w:lang w:val="en-US"/>
        </w:rPr>
        <w:t xml:space="preserve">4. Problem statement </w:t>
      </w:r>
    </w:p>
    <w:p w:rsidR="00DD1C71" w:rsidRPr="000E00B1" w:rsidRDefault="00DD1C71" w:rsidP="00DD1C71">
      <w:pPr>
        <w:pStyle w:val="Default"/>
        <w:spacing w:after="25"/>
        <w:ind w:left="-1134"/>
        <w:rPr>
          <w:lang w:val="en-US"/>
        </w:rPr>
      </w:pPr>
      <w:r w:rsidRPr="000E00B1">
        <w:rPr>
          <w:lang w:val="en-US"/>
        </w:rPr>
        <w:t xml:space="preserve">5. Literature review </w:t>
      </w:r>
    </w:p>
    <w:p w:rsidR="00DD1C71" w:rsidRPr="000E00B1" w:rsidRDefault="00DD1C71" w:rsidP="00DD1C71">
      <w:pPr>
        <w:pStyle w:val="Default"/>
        <w:spacing w:after="25"/>
        <w:ind w:left="-1134"/>
        <w:rPr>
          <w:lang w:val="en-US"/>
        </w:rPr>
      </w:pPr>
      <w:r w:rsidRPr="000E00B1">
        <w:rPr>
          <w:lang w:val="en-US"/>
        </w:rPr>
        <w:t xml:space="preserve">6. Aim and objectives </w:t>
      </w:r>
    </w:p>
    <w:p w:rsidR="00DD1C71" w:rsidRPr="000E00B1" w:rsidRDefault="00DD1C71" w:rsidP="00DD1C71">
      <w:pPr>
        <w:pStyle w:val="Default"/>
        <w:spacing w:after="25"/>
        <w:ind w:left="-1134"/>
        <w:rPr>
          <w:lang w:val="en-US"/>
        </w:rPr>
      </w:pPr>
      <w:r w:rsidRPr="000E00B1">
        <w:rPr>
          <w:lang w:val="en-US"/>
        </w:rPr>
        <w:t xml:space="preserve">7. Scope </w:t>
      </w:r>
    </w:p>
    <w:p w:rsidR="00DD1C71" w:rsidRPr="000E00B1" w:rsidRDefault="00DD1C71" w:rsidP="00DD1C71">
      <w:pPr>
        <w:pStyle w:val="Default"/>
        <w:spacing w:after="25"/>
        <w:ind w:left="-1134"/>
        <w:rPr>
          <w:lang w:val="en-US"/>
        </w:rPr>
      </w:pPr>
      <w:r w:rsidRPr="000E00B1">
        <w:rPr>
          <w:lang w:val="en-US"/>
        </w:rPr>
        <w:t xml:space="preserve">8. Methodology and theoretical framework </w:t>
      </w:r>
    </w:p>
    <w:p w:rsidR="00DD1C71" w:rsidRPr="000E00B1" w:rsidRDefault="00DD1C71" w:rsidP="00DD1C71">
      <w:pPr>
        <w:pStyle w:val="Default"/>
        <w:spacing w:after="25"/>
        <w:ind w:left="-1134"/>
        <w:rPr>
          <w:lang w:val="en-US"/>
        </w:rPr>
      </w:pPr>
      <w:r w:rsidRPr="000E00B1">
        <w:rPr>
          <w:lang w:val="en-US"/>
        </w:rPr>
        <w:t xml:space="preserve">9. Definition of key terms (if necessary) </w:t>
      </w:r>
    </w:p>
    <w:p w:rsidR="00DD1C71" w:rsidRPr="000E00B1" w:rsidRDefault="00DD1C71" w:rsidP="00DD1C71">
      <w:pPr>
        <w:pStyle w:val="Default"/>
        <w:ind w:left="-1134"/>
        <w:rPr>
          <w:lang w:val="en-US"/>
        </w:rPr>
      </w:pPr>
      <w:r w:rsidRPr="000E00B1">
        <w:rPr>
          <w:lang w:val="en-US"/>
        </w:rPr>
        <w:t xml:space="preserve">10. Methods: - of data gathering (if relevant) </w:t>
      </w:r>
    </w:p>
    <w:p w:rsidR="00DD1C71" w:rsidRPr="000E00B1" w:rsidRDefault="00DD1C71" w:rsidP="00DD1C71">
      <w:pPr>
        <w:pStyle w:val="Default"/>
        <w:ind w:left="-1134"/>
        <w:rPr>
          <w:lang w:val="en-US"/>
        </w:rPr>
      </w:pPr>
      <w:r w:rsidRPr="000E00B1">
        <w:rPr>
          <w:lang w:val="en-US"/>
        </w:rPr>
        <w:t xml:space="preserve">- </w:t>
      </w:r>
      <w:proofErr w:type="gramStart"/>
      <w:r w:rsidRPr="000E00B1">
        <w:rPr>
          <w:lang w:val="en-US"/>
        </w:rPr>
        <w:t>of</w:t>
      </w:r>
      <w:proofErr w:type="gramEnd"/>
      <w:r w:rsidRPr="000E00B1">
        <w:rPr>
          <w:lang w:val="en-US"/>
        </w:rPr>
        <w:t xml:space="preserve"> analysis </w:t>
      </w:r>
    </w:p>
    <w:p w:rsidR="00DD1C71" w:rsidRPr="000E00B1" w:rsidRDefault="00DD1C71" w:rsidP="00DD1C71">
      <w:pPr>
        <w:pStyle w:val="Default"/>
        <w:ind w:left="-1134"/>
        <w:rPr>
          <w:lang w:val="en-US"/>
        </w:rPr>
      </w:pPr>
      <w:r w:rsidRPr="000E00B1">
        <w:rPr>
          <w:lang w:val="en-US"/>
        </w:rPr>
        <w:t xml:space="preserve">11. Sources </w:t>
      </w:r>
    </w:p>
    <w:p w:rsidR="00DD1C71" w:rsidRPr="000E00B1" w:rsidRDefault="00DD1C71" w:rsidP="00DD1C71">
      <w:pPr>
        <w:pStyle w:val="Default"/>
        <w:ind w:left="-1134"/>
        <w:rPr>
          <w:lang w:val="en-US"/>
        </w:rPr>
      </w:pPr>
      <w:r w:rsidRPr="000E00B1">
        <w:rPr>
          <w:lang w:val="en-US"/>
        </w:rPr>
        <w:t xml:space="preserve">12. Outline of the structure of the study </w:t>
      </w:r>
    </w:p>
    <w:p w:rsidR="00DD1C71" w:rsidRPr="000E00B1" w:rsidRDefault="00DD1C71" w:rsidP="00DD1C71">
      <w:pPr>
        <w:pStyle w:val="Default"/>
        <w:ind w:left="-1134"/>
        <w:rPr>
          <w:lang w:val="en-US"/>
        </w:rPr>
      </w:pPr>
      <w:r w:rsidRPr="000E00B1">
        <w:rPr>
          <w:lang w:val="en-US"/>
        </w:rPr>
        <w:t xml:space="preserve">13. Conclusion (results /anticipated results) </w:t>
      </w:r>
    </w:p>
    <w:p w:rsidR="00DD1C71" w:rsidRPr="000E00B1" w:rsidRDefault="00DD1C71" w:rsidP="00DD1C71">
      <w:pPr>
        <w:pStyle w:val="Default"/>
        <w:ind w:left="-1134"/>
        <w:rPr>
          <w:lang w:val="en-US"/>
        </w:rPr>
      </w:pPr>
      <w:r w:rsidRPr="000E00B1">
        <w:rPr>
          <w:lang w:val="en-US"/>
        </w:rPr>
        <w:t xml:space="preserve">14. Bibliography (sources and literature) </w:t>
      </w:r>
    </w:p>
    <w:p w:rsidR="00DD1C71" w:rsidRPr="000E00B1" w:rsidRDefault="00DD1C71" w:rsidP="00DD1C71">
      <w:pPr>
        <w:pStyle w:val="Default"/>
        <w:ind w:left="-1134"/>
        <w:rPr>
          <w:lang w:val="en-US"/>
        </w:rPr>
      </w:pPr>
      <w:r w:rsidRPr="000E00B1">
        <w:rPr>
          <w:lang w:val="en-US"/>
        </w:rPr>
        <w:t xml:space="preserve">The </w:t>
      </w:r>
      <w:r w:rsidRPr="000E00B1">
        <w:rPr>
          <w:b/>
          <w:bCs/>
          <w:i/>
          <w:iCs/>
          <w:lang w:val="en-US"/>
        </w:rPr>
        <w:t xml:space="preserve">cover page </w:t>
      </w:r>
      <w:r w:rsidRPr="000E00B1">
        <w:rPr>
          <w:lang w:val="en-US"/>
        </w:rPr>
        <w:t xml:space="preserve">requires the following elements (see Appendix 2): 1) the name of the university, faculty and the department /school; 2) the title of the research proposal (typed in bold); 3) the student’s name and </w:t>
      </w:r>
      <w:r w:rsidRPr="000E00B1">
        <w:rPr>
          <w:lang w:val="en-US"/>
        </w:rPr>
        <w:lastRenderedPageBreak/>
        <w:t xml:space="preserve">surname and the group number; 4) the supervisor’s academic title, name and surname; 5) place and year of submission. Please note: there is no page number on the cover page. </w:t>
      </w:r>
    </w:p>
    <w:p w:rsidR="00DD1C71" w:rsidRPr="000E00B1" w:rsidRDefault="00DD1C71" w:rsidP="00DD1C71">
      <w:pPr>
        <w:pStyle w:val="Default"/>
        <w:ind w:left="-1134"/>
        <w:rPr>
          <w:lang w:val="en-US"/>
        </w:rPr>
      </w:pPr>
      <w:r w:rsidRPr="000E00B1">
        <w:rPr>
          <w:lang w:val="en-US"/>
        </w:rPr>
        <w:t xml:space="preserve">The </w:t>
      </w:r>
      <w:r w:rsidRPr="000E00B1">
        <w:rPr>
          <w:b/>
          <w:bCs/>
          <w:i/>
          <w:iCs/>
          <w:lang w:val="en-US"/>
        </w:rPr>
        <w:t xml:space="preserve">abstract </w:t>
      </w:r>
      <w:r w:rsidRPr="000E00B1">
        <w:rPr>
          <w:lang w:val="en-US"/>
        </w:rPr>
        <w:t xml:space="preserve">is a summary of your research. It should contain the aim of the study and cover its background, structure and results. The abstract should not exceed 200 – 250 words. </w:t>
      </w:r>
    </w:p>
    <w:p w:rsidR="00DD1C71" w:rsidRPr="000E00B1" w:rsidRDefault="00DD1C71" w:rsidP="00DD1C71">
      <w:pPr>
        <w:pStyle w:val="Default"/>
        <w:ind w:left="-1134"/>
        <w:rPr>
          <w:lang w:val="en-US"/>
        </w:rPr>
      </w:pPr>
      <w:r w:rsidRPr="000E00B1">
        <w:rPr>
          <w:lang w:val="en-US"/>
        </w:rPr>
        <w:t xml:space="preserve">The text of the research proposal should begin with the description of the </w:t>
      </w:r>
      <w:r w:rsidRPr="000E00B1">
        <w:rPr>
          <w:b/>
          <w:bCs/>
          <w:i/>
          <w:iCs/>
          <w:lang w:val="en-US"/>
        </w:rPr>
        <w:t xml:space="preserve">background </w:t>
      </w:r>
      <w:r w:rsidRPr="000E00B1">
        <w:rPr>
          <w:lang w:val="en-US"/>
        </w:rPr>
        <w:t xml:space="preserve">of the research, i.e., the presentation of the context of the research problem and explanation of the potential significance of the study. Then the </w:t>
      </w:r>
      <w:r w:rsidRPr="000E00B1">
        <w:rPr>
          <w:b/>
          <w:bCs/>
          <w:i/>
          <w:iCs/>
          <w:lang w:val="en-US"/>
        </w:rPr>
        <w:t xml:space="preserve">problem statement </w:t>
      </w:r>
      <w:r w:rsidRPr="000E00B1">
        <w:rPr>
          <w:lang w:val="en-US"/>
        </w:rPr>
        <w:t xml:space="preserve">follows, in which you need </w:t>
      </w:r>
      <w:proofErr w:type="gramStart"/>
      <w:r w:rsidRPr="000E00B1">
        <w:rPr>
          <w:lang w:val="en-US"/>
        </w:rPr>
        <w:t>to</w:t>
      </w:r>
      <w:proofErr w:type="gramEnd"/>
      <w:r w:rsidRPr="000E00B1">
        <w:rPr>
          <w:lang w:val="en-US"/>
        </w:rPr>
        <w:t xml:space="preserve"> define the problem of your research. </w:t>
      </w:r>
    </w:p>
    <w:p w:rsidR="00DD1C71" w:rsidRPr="000E00B1" w:rsidRDefault="00DD1C71" w:rsidP="00DD1C71">
      <w:pPr>
        <w:pStyle w:val="Default"/>
        <w:ind w:left="-1134"/>
        <w:rPr>
          <w:lang w:val="en-US"/>
        </w:rPr>
      </w:pPr>
      <w:r w:rsidRPr="000E00B1">
        <w:rPr>
          <w:lang w:val="en-US"/>
        </w:rPr>
        <w:t xml:space="preserve">The </w:t>
      </w:r>
      <w:r w:rsidRPr="000E00B1">
        <w:rPr>
          <w:b/>
          <w:bCs/>
          <w:i/>
          <w:iCs/>
          <w:lang w:val="en-US"/>
        </w:rPr>
        <w:t xml:space="preserve">literature review </w:t>
      </w:r>
      <w:r w:rsidRPr="000E00B1">
        <w:rPr>
          <w:lang w:val="en-US"/>
        </w:rPr>
        <w:t xml:space="preserve">section is meant to show the range of approaches to this problem or its various </w:t>
      </w:r>
      <w:proofErr w:type="gramStart"/>
      <w:r w:rsidRPr="000E00B1">
        <w:rPr>
          <w:lang w:val="en-US"/>
        </w:rPr>
        <w:t>aspects, that</w:t>
      </w:r>
      <w:proofErr w:type="gramEnd"/>
      <w:r w:rsidRPr="000E00B1">
        <w:rPr>
          <w:lang w:val="en-US"/>
        </w:rPr>
        <w:t xml:space="preserve"> exists in your field of study. If the problem has not been yet addressed, or it is a subject of the ongoing debates, it means that there is an opportunity for you to fill this gap or contribute to the discussions. </w:t>
      </w:r>
    </w:p>
    <w:p w:rsidR="00DD1C71" w:rsidRPr="000E00B1" w:rsidRDefault="00DD1C71" w:rsidP="00DD1C71">
      <w:pPr>
        <w:pStyle w:val="Default"/>
        <w:ind w:left="-1134"/>
        <w:rPr>
          <w:lang w:val="en-US"/>
        </w:rPr>
      </w:pPr>
      <w:r w:rsidRPr="000E00B1">
        <w:rPr>
          <w:lang w:val="en-US"/>
        </w:rPr>
        <w:t xml:space="preserve">When you have identified the gap in knowledge or located the controversies surrounding the problem you are going to address, you need to state your </w:t>
      </w:r>
      <w:r w:rsidRPr="000E00B1">
        <w:rPr>
          <w:b/>
          <w:bCs/>
          <w:i/>
          <w:iCs/>
          <w:lang w:val="en-US"/>
        </w:rPr>
        <w:t>aim and objectives</w:t>
      </w:r>
      <w:r w:rsidRPr="000E00B1">
        <w:rPr>
          <w:lang w:val="en-US"/>
        </w:rPr>
        <w:t xml:space="preserve">. The aim usually corresponds with the title of the study. Objectives are the steps towards reaching the aim; they often define the structure of the study. At this point you need to demonstrate the </w:t>
      </w:r>
      <w:r w:rsidRPr="000E00B1">
        <w:rPr>
          <w:b/>
          <w:bCs/>
          <w:i/>
          <w:iCs/>
          <w:lang w:val="en-US"/>
        </w:rPr>
        <w:t xml:space="preserve">delimitations </w:t>
      </w:r>
      <w:r w:rsidRPr="000E00B1">
        <w:rPr>
          <w:lang w:val="en-US"/>
        </w:rPr>
        <w:t xml:space="preserve">of your research, i.e., to set the chronological, geographical or subject limits of the study. </w:t>
      </w:r>
    </w:p>
    <w:p w:rsidR="00DD1C71" w:rsidRPr="000E00B1" w:rsidRDefault="00DD1C71" w:rsidP="00DD1C71">
      <w:pPr>
        <w:pStyle w:val="Default"/>
        <w:ind w:left="-1134"/>
        <w:rPr>
          <w:lang w:val="en-US"/>
        </w:rPr>
      </w:pPr>
      <w:r w:rsidRPr="000E00B1">
        <w:rPr>
          <w:lang w:val="en-US"/>
        </w:rPr>
        <w:t xml:space="preserve">After you have described your research problem and defined your goals, you should show the instruments you are going to use to handle the problem. This is where you describe the </w:t>
      </w:r>
      <w:r w:rsidRPr="000E00B1">
        <w:rPr>
          <w:b/>
          <w:bCs/>
          <w:i/>
          <w:iCs/>
          <w:lang w:val="en-US"/>
        </w:rPr>
        <w:t xml:space="preserve">methodology and theoretical framework </w:t>
      </w:r>
      <w:r w:rsidRPr="000E00B1">
        <w:rPr>
          <w:lang w:val="en-US"/>
        </w:rPr>
        <w:t xml:space="preserve">of your study. This section clarifies the main theoretical principles of your approach and describes the concepts you will apply to your material. To avoid ambiguities in your arguments, you might find it helpful to provide here the </w:t>
      </w:r>
      <w:r w:rsidRPr="000E00B1">
        <w:rPr>
          <w:b/>
          <w:bCs/>
          <w:i/>
          <w:iCs/>
          <w:lang w:val="en-US"/>
        </w:rPr>
        <w:t>definitions of the key terms</w:t>
      </w:r>
      <w:r w:rsidRPr="000E00B1">
        <w:rPr>
          <w:lang w:val="en-US"/>
        </w:rPr>
        <w:t xml:space="preserve">. </w:t>
      </w:r>
    </w:p>
    <w:p w:rsidR="00DD1C71" w:rsidRPr="000E00B1" w:rsidRDefault="00DD1C71" w:rsidP="00DD1C71">
      <w:pPr>
        <w:pStyle w:val="Default"/>
        <w:ind w:left="-1134"/>
        <w:rPr>
          <w:lang w:val="en-US"/>
        </w:rPr>
      </w:pPr>
      <w:r w:rsidRPr="000E00B1">
        <w:rPr>
          <w:lang w:val="en-US"/>
        </w:rPr>
        <w:t xml:space="preserve">The next part of the research proposal concerns the </w:t>
      </w:r>
      <w:r w:rsidRPr="000E00B1">
        <w:rPr>
          <w:b/>
          <w:bCs/>
          <w:i/>
          <w:iCs/>
          <w:lang w:val="en-US"/>
        </w:rPr>
        <w:t xml:space="preserve">methods </w:t>
      </w:r>
      <w:r w:rsidRPr="000E00B1">
        <w:rPr>
          <w:lang w:val="en-US"/>
        </w:rPr>
        <w:t xml:space="preserve">of your study. These can be the methods of gathering material (e.g., if you are going to conduct interviews), showing the algorithm of your work, or/and the methods of </w:t>
      </w:r>
      <w:proofErr w:type="spellStart"/>
      <w:r w:rsidRPr="000E00B1">
        <w:rPr>
          <w:lang w:val="en-US"/>
        </w:rPr>
        <w:t>analysing</w:t>
      </w:r>
      <w:proofErr w:type="spellEnd"/>
      <w:r w:rsidRPr="000E00B1">
        <w:rPr>
          <w:lang w:val="en-US"/>
        </w:rPr>
        <w:t xml:space="preserve"> material. The choice of methods should be explained. </w:t>
      </w:r>
    </w:p>
    <w:p w:rsidR="00DD1C71" w:rsidRPr="000E00B1" w:rsidRDefault="00DD1C71" w:rsidP="00DD1C71">
      <w:pPr>
        <w:pStyle w:val="Default"/>
        <w:ind w:left="-1134"/>
        <w:rPr>
          <w:lang w:val="en-US"/>
        </w:rPr>
      </w:pPr>
      <w:r w:rsidRPr="000E00B1">
        <w:rPr>
          <w:lang w:val="en-US"/>
        </w:rPr>
        <w:t xml:space="preserve">Next, you need to describe the </w:t>
      </w:r>
      <w:r w:rsidRPr="000E00B1">
        <w:rPr>
          <w:b/>
          <w:bCs/>
          <w:i/>
          <w:iCs/>
          <w:lang w:val="en-US"/>
        </w:rPr>
        <w:t>sources of your study</w:t>
      </w:r>
      <w:r w:rsidRPr="000E00B1">
        <w:rPr>
          <w:lang w:val="en-US"/>
        </w:rPr>
        <w:t xml:space="preserve">. These are the materials you </w:t>
      </w:r>
      <w:proofErr w:type="spellStart"/>
      <w:r w:rsidRPr="000E00B1">
        <w:rPr>
          <w:lang w:val="en-US"/>
        </w:rPr>
        <w:t>analyse</w:t>
      </w:r>
      <w:proofErr w:type="spellEnd"/>
      <w:r w:rsidRPr="000E00B1">
        <w:rPr>
          <w:lang w:val="en-US"/>
        </w:rPr>
        <w:t xml:space="preserve"> to solve your research problem. The sources should be </w:t>
      </w:r>
      <w:proofErr w:type="spellStart"/>
      <w:r w:rsidRPr="000E00B1">
        <w:rPr>
          <w:lang w:val="en-US"/>
        </w:rPr>
        <w:t>organised</w:t>
      </w:r>
      <w:proofErr w:type="spellEnd"/>
      <w:r w:rsidRPr="000E00B1">
        <w:rPr>
          <w:lang w:val="en-US"/>
        </w:rPr>
        <w:t xml:space="preserve"> into manageable groups according to their type. You also need to provide an explanation for your choice of sources, to show how the analysis of these particular materials can help you answer your research questions. </w:t>
      </w:r>
    </w:p>
    <w:p w:rsidR="00DD1C71" w:rsidRPr="000E00B1" w:rsidRDefault="00DD1C71" w:rsidP="00DD1C71">
      <w:pPr>
        <w:pStyle w:val="Default"/>
        <w:ind w:left="-1134"/>
        <w:rPr>
          <w:lang w:val="en-US"/>
        </w:rPr>
      </w:pPr>
      <w:r w:rsidRPr="000E00B1">
        <w:rPr>
          <w:lang w:val="en-US"/>
        </w:rPr>
        <w:t xml:space="preserve">This introductory part of your research proposal ends with the </w:t>
      </w:r>
      <w:r w:rsidRPr="000E00B1">
        <w:rPr>
          <w:b/>
          <w:bCs/>
          <w:i/>
          <w:iCs/>
          <w:lang w:val="en-US"/>
        </w:rPr>
        <w:t xml:space="preserve">outline of the structure </w:t>
      </w:r>
      <w:r w:rsidRPr="000E00B1">
        <w:rPr>
          <w:lang w:val="en-US"/>
        </w:rPr>
        <w:t xml:space="preserve">of your study. Here you need to show how your study is </w:t>
      </w:r>
      <w:proofErr w:type="spellStart"/>
      <w:r w:rsidRPr="000E00B1">
        <w:rPr>
          <w:lang w:val="en-US"/>
        </w:rPr>
        <w:t>organised</w:t>
      </w:r>
      <w:proofErr w:type="spellEnd"/>
      <w:r w:rsidRPr="000E00B1">
        <w:rPr>
          <w:lang w:val="en-US"/>
        </w:rPr>
        <w:t xml:space="preserve"> and describe the parts that it contains. </w:t>
      </w:r>
    </w:p>
    <w:p w:rsidR="00DD1C71" w:rsidRPr="0027575E" w:rsidRDefault="00DD1C71" w:rsidP="00DD1C71">
      <w:pPr>
        <w:pStyle w:val="Default"/>
        <w:ind w:left="-1134"/>
        <w:rPr>
          <w:lang w:val="en-US"/>
        </w:rPr>
      </w:pPr>
      <w:r w:rsidRPr="000E00B1">
        <w:rPr>
          <w:lang w:val="en-US"/>
        </w:rPr>
        <w:t xml:space="preserve">After having demonstrated the design of your research, you should go to the </w:t>
      </w:r>
      <w:r w:rsidRPr="000E00B1">
        <w:rPr>
          <w:b/>
          <w:bCs/>
          <w:i/>
          <w:iCs/>
          <w:lang w:val="en-US"/>
        </w:rPr>
        <w:t>conclusions</w:t>
      </w:r>
      <w:r w:rsidRPr="000E00B1">
        <w:rPr>
          <w:lang w:val="en-US"/>
        </w:rPr>
        <w:t xml:space="preserve">. In this section you need to show the results of your study, or, if the research is not yet finished, the preliminary or anticipated results. </w:t>
      </w:r>
    </w:p>
    <w:p w:rsidR="000E00B1" w:rsidRPr="0027575E" w:rsidRDefault="000E00B1" w:rsidP="00DD1C71">
      <w:pPr>
        <w:pStyle w:val="Default"/>
        <w:ind w:left="-1134"/>
        <w:rPr>
          <w:lang w:val="en-US"/>
        </w:rPr>
      </w:pPr>
      <w:r w:rsidRPr="000E00B1">
        <w:rPr>
          <w:lang w:val="en-US"/>
        </w:rPr>
        <w:t xml:space="preserve">The final part of the research proposal is </w:t>
      </w:r>
      <w:r w:rsidRPr="000E00B1">
        <w:rPr>
          <w:b/>
          <w:bCs/>
          <w:i/>
          <w:iCs/>
          <w:lang w:val="en-US"/>
        </w:rPr>
        <w:t>bibliography</w:t>
      </w:r>
      <w:r w:rsidRPr="000E00B1">
        <w:rPr>
          <w:lang w:val="en-US"/>
        </w:rPr>
        <w:t>, containing the list of sources and literature used in the study.</w:t>
      </w:r>
    </w:p>
    <w:p w:rsidR="000E00B1" w:rsidRPr="0027575E" w:rsidRDefault="000E00B1" w:rsidP="00DD1C71">
      <w:pPr>
        <w:pStyle w:val="Default"/>
        <w:ind w:left="-1134"/>
        <w:rPr>
          <w:lang w:val="en-US"/>
        </w:rPr>
      </w:pPr>
    </w:p>
    <w:p w:rsidR="000E00B1" w:rsidRDefault="000E00B1" w:rsidP="000E00B1">
      <w:pPr>
        <w:pStyle w:val="Default"/>
        <w:numPr>
          <w:ilvl w:val="1"/>
          <w:numId w:val="1"/>
        </w:numPr>
        <w:ind w:left="-1134" w:firstLine="0"/>
      </w:pPr>
      <w:r w:rsidRPr="00DA6C1B">
        <w:rPr>
          <w:lang w:val="en-US"/>
        </w:rPr>
        <w:t xml:space="preserve">   </w:t>
      </w:r>
      <w:r>
        <w:t xml:space="preserve">Защита проекта ВКР на английском языке проходит </w:t>
      </w:r>
      <w:r w:rsidR="00957736">
        <w:t xml:space="preserve">в период сессии </w:t>
      </w:r>
      <w:r>
        <w:t>третьего модуля.</w:t>
      </w:r>
    </w:p>
    <w:p w:rsidR="000E00B1" w:rsidRDefault="000E00B1" w:rsidP="000E00B1">
      <w:pPr>
        <w:pStyle w:val="Default"/>
        <w:ind w:left="-1134"/>
      </w:pPr>
      <w:r>
        <w:t xml:space="preserve">На защите необходимо сделать презентацию на 7-8 минут с не более чем 7 слайдами и после презентации  ответить на вопросы комиссии. </w:t>
      </w:r>
    </w:p>
    <w:p w:rsidR="000E00B1" w:rsidRDefault="000E00B1" w:rsidP="000E00B1">
      <w:pPr>
        <w:pStyle w:val="Default"/>
        <w:ind w:left="-1134"/>
      </w:pPr>
    </w:p>
    <w:p w:rsidR="000E00B1" w:rsidRDefault="000E00B1"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Pr="0027575E" w:rsidRDefault="003722EF" w:rsidP="000E00B1">
      <w:pPr>
        <w:pStyle w:val="Default"/>
        <w:ind w:left="-1134"/>
      </w:pPr>
    </w:p>
    <w:sectPr w:rsidR="003722EF" w:rsidRPr="0027575E" w:rsidSect="00BE2E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3A" w:rsidRDefault="0089763A" w:rsidP="003722EF">
      <w:pPr>
        <w:spacing w:after="0" w:line="240" w:lineRule="auto"/>
      </w:pPr>
      <w:r>
        <w:separator/>
      </w:r>
    </w:p>
  </w:endnote>
  <w:endnote w:type="continuationSeparator" w:id="0">
    <w:p w:rsidR="0089763A" w:rsidRDefault="0089763A" w:rsidP="0037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lgerian">
    <w:altName w:val="Imprint MT Shadow"/>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3A" w:rsidRDefault="0089763A" w:rsidP="003722EF">
      <w:pPr>
        <w:spacing w:after="0" w:line="240" w:lineRule="auto"/>
      </w:pPr>
      <w:r>
        <w:separator/>
      </w:r>
    </w:p>
  </w:footnote>
  <w:footnote w:type="continuationSeparator" w:id="0">
    <w:p w:rsidR="0089763A" w:rsidRDefault="0089763A" w:rsidP="00372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5F82"/>
    <w:multiLevelType w:val="multilevel"/>
    <w:tmpl w:val="B3C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36733"/>
    <w:multiLevelType w:val="multilevel"/>
    <w:tmpl w:val="A3F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43EC9"/>
    <w:multiLevelType w:val="multilevel"/>
    <w:tmpl w:val="D07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22947"/>
    <w:multiLevelType w:val="multilevel"/>
    <w:tmpl w:val="C55605C4"/>
    <w:lvl w:ilvl="0">
      <w:start w:val="1"/>
      <w:numFmt w:val="decimal"/>
      <w:lvlText w:val="%1."/>
      <w:lvlJc w:val="left"/>
      <w:pPr>
        <w:ind w:left="720" w:hanging="360"/>
      </w:pPr>
      <w:rPr>
        <w:rFonts w:cs="Times New Roman"/>
      </w:rPr>
    </w:lvl>
    <w:lvl w:ilvl="1">
      <w:start w:val="1"/>
      <w:numFmt w:val="decimal"/>
      <w:isLgl/>
      <w:lvlText w:val="%1.%2."/>
      <w:lvlJc w:val="left"/>
      <w:pPr>
        <w:ind w:left="107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D"/>
    <w:rsid w:val="0002583C"/>
    <w:rsid w:val="00032FCB"/>
    <w:rsid w:val="00054B95"/>
    <w:rsid w:val="000562A1"/>
    <w:rsid w:val="00082225"/>
    <w:rsid w:val="00085B9F"/>
    <w:rsid w:val="000879CB"/>
    <w:rsid w:val="000A0B35"/>
    <w:rsid w:val="000C0906"/>
    <w:rsid w:val="000C5763"/>
    <w:rsid w:val="000E00B1"/>
    <w:rsid w:val="001166DB"/>
    <w:rsid w:val="001208E7"/>
    <w:rsid w:val="0013426A"/>
    <w:rsid w:val="00135C72"/>
    <w:rsid w:val="00160579"/>
    <w:rsid w:val="001704BA"/>
    <w:rsid w:val="00171B1C"/>
    <w:rsid w:val="001866B7"/>
    <w:rsid w:val="00190298"/>
    <w:rsid w:val="001C0BC7"/>
    <w:rsid w:val="001C50DC"/>
    <w:rsid w:val="00243918"/>
    <w:rsid w:val="0024546D"/>
    <w:rsid w:val="00267645"/>
    <w:rsid w:val="0027575E"/>
    <w:rsid w:val="00283439"/>
    <w:rsid w:val="00284FC7"/>
    <w:rsid w:val="00287228"/>
    <w:rsid w:val="002A2F05"/>
    <w:rsid w:val="002E3AFC"/>
    <w:rsid w:val="002F363C"/>
    <w:rsid w:val="0032676D"/>
    <w:rsid w:val="00331DBA"/>
    <w:rsid w:val="00337EED"/>
    <w:rsid w:val="003424D3"/>
    <w:rsid w:val="00356FDB"/>
    <w:rsid w:val="003676D1"/>
    <w:rsid w:val="003722EF"/>
    <w:rsid w:val="00373B65"/>
    <w:rsid w:val="00374841"/>
    <w:rsid w:val="00391B6F"/>
    <w:rsid w:val="00395F79"/>
    <w:rsid w:val="003F2298"/>
    <w:rsid w:val="0042273C"/>
    <w:rsid w:val="00480891"/>
    <w:rsid w:val="004874F0"/>
    <w:rsid w:val="004A79BC"/>
    <w:rsid w:val="004E5F84"/>
    <w:rsid w:val="004F250F"/>
    <w:rsid w:val="004F4665"/>
    <w:rsid w:val="0050087D"/>
    <w:rsid w:val="00520CCC"/>
    <w:rsid w:val="0052717C"/>
    <w:rsid w:val="00536BAC"/>
    <w:rsid w:val="00565F3A"/>
    <w:rsid w:val="005763C0"/>
    <w:rsid w:val="005E378B"/>
    <w:rsid w:val="005F14A0"/>
    <w:rsid w:val="005F309B"/>
    <w:rsid w:val="005F47CE"/>
    <w:rsid w:val="005F5DA7"/>
    <w:rsid w:val="006008CE"/>
    <w:rsid w:val="00657974"/>
    <w:rsid w:val="00657C2A"/>
    <w:rsid w:val="0066660D"/>
    <w:rsid w:val="00675A52"/>
    <w:rsid w:val="006A0FC2"/>
    <w:rsid w:val="006E2A5F"/>
    <w:rsid w:val="006E42C4"/>
    <w:rsid w:val="006F0C58"/>
    <w:rsid w:val="00710A7C"/>
    <w:rsid w:val="00726D53"/>
    <w:rsid w:val="00762CD9"/>
    <w:rsid w:val="00770B21"/>
    <w:rsid w:val="00786881"/>
    <w:rsid w:val="00790F50"/>
    <w:rsid w:val="0082672C"/>
    <w:rsid w:val="00831FF7"/>
    <w:rsid w:val="00843600"/>
    <w:rsid w:val="008502C3"/>
    <w:rsid w:val="0085238E"/>
    <w:rsid w:val="00866E69"/>
    <w:rsid w:val="008737CE"/>
    <w:rsid w:val="00884128"/>
    <w:rsid w:val="00894561"/>
    <w:rsid w:val="0089763A"/>
    <w:rsid w:val="008A5B90"/>
    <w:rsid w:val="008B59DC"/>
    <w:rsid w:val="008D5996"/>
    <w:rsid w:val="008D7AA9"/>
    <w:rsid w:val="008E6595"/>
    <w:rsid w:val="008E7CAB"/>
    <w:rsid w:val="008F574D"/>
    <w:rsid w:val="00914997"/>
    <w:rsid w:val="00921C6B"/>
    <w:rsid w:val="00957736"/>
    <w:rsid w:val="00973639"/>
    <w:rsid w:val="00975E69"/>
    <w:rsid w:val="009B0594"/>
    <w:rsid w:val="009D0558"/>
    <w:rsid w:val="009E4832"/>
    <w:rsid w:val="00A30B33"/>
    <w:rsid w:val="00A31217"/>
    <w:rsid w:val="00A609A3"/>
    <w:rsid w:val="00A61227"/>
    <w:rsid w:val="00A66A7B"/>
    <w:rsid w:val="00A716D4"/>
    <w:rsid w:val="00A871B3"/>
    <w:rsid w:val="00AB7438"/>
    <w:rsid w:val="00AF78F1"/>
    <w:rsid w:val="00B07D66"/>
    <w:rsid w:val="00B21850"/>
    <w:rsid w:val="00B64008"/>
    <w:rsid w:val="00B65B7D"/>
    <w:rsid w:val="00B92052"/>
    <w:rsid w:val="00B95EEA"/>
    <w:rsid w:val="00BB0768"/>
    <w:rsid w:val="00BC47E2"/>
    <w:rsid w:val="00BE2E3C"/>
    <w:rsid w:val="00BF1061"/>
    <w:rsid w:val="00C22758"/>
    <w:rsid w:val="00C43909"/>
    <w:rsid w:val="00C665A9"/>
    <w:rsid w:val="00CB2CBA"/>
    <w:rsid w:val="00CD7919"/>
    <w:rsid w:val="00CE372C"/>
    <w:rsid w:val="00D265DD"/>
    <w:rsid w:val="00D31FC5"/>
    <w:rsid w:val="00D352BD"/>
    <w:rsid w:val="00D35BF3"/>
    <w:rsid w:val="00D51012"/>
    <w:rsid w:val="00D55F4B"/>
    <w:rsid w:val="00D62547"/>
    <w:rsid w:val="00D62613"/>
    <w:rsid w:val="00D66964"/>
    <w:rsid w:val="00D676B4"/>
    <w:rsid w:val="00D70BCC"/>
    <w:rsid w:val="00D910BC"/>
    <w:rsid w:val="00DA6C1B"/>
    <w:rsid w:val="00DD1C71"/>
    <w:rsid w:val="00DE52E5"/>
    <w:rsid w:val="00DF0A1F"/>
    <w:rsid w:val="00E07286"/>
    <w:rsid w:val="00E16EC7"/>
    <w:rsid w:val="00E46246"/>
    <w:rsid w:val="00E62FC1"/>
    <w:rsid w:val="00E635B2"/>
    <w:rsid w:val="00E654B8"/>
    <w:rsid w:val="00E946EE"/>
    <w:rsid w:val="00E94968"/>
    <w:rsid w:val="00EA0049"/>
    <w:rsid w:val="00EF3450"/>
    <w:rsid w:val="00F00CD3"/>
    <w:rsid w:val="00F620C7"/>
    <w:rsid w:val="00FB7B6E"/>
    <w:rsid w:val="00FD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87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0087D"/>
    <w:pPr>
      <w:ind w:left="720"/>
    </w:pPr>
  </w:style>
  <w:style w:type="paragraph" w:customStyle="1" w:styleId="firstchild">
    <w:name w:val="first_child"/>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lastchild">
    <w:name w:val="last_child"/>
    <w:basedOn w:val="a"/>
    <w:rsid w:val="00D70BCC"/>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337EED"/>
    <w:rPr>
      <w:color w:val="0000FF"/>
      <w:u w:val="single"/>
    </w:rPr>
  </w:style>
  <w:style w:type="character" w:customStyle="1" w:styleId="ata11y">
    <w:name w:val="at_a11y"/>
    <w:basedOn w:val="a0"/>
    <w:rsid w:val="00337EED"/>
  </w:style>
  <w:style w:type="character" w:customStyle="1" w:styleId="apple-converted-space">
    <w:name w:val="apple-converted-space"/>
    <w:basedOn w:val="a0"/>
    <w:rsid w:val="00337EED"/>
  </w:style>
  <w:style w:type="character" w:customStyle="1" w:styleId="b">
    <w:name w:val="b"/>
    <w:basedOn w:val="a0"/>
    <w:rsid w:val="00337EED"/>
  </w:style>
  <w:style w:type="paragraph" w:styleId="a4">
    <w:name w:val="Normal (Web)"/>
    <w:basedOn w:val="a"/>
    <w:uiPriority w:val="99"/>
    <w:unhideWhenUsed/>
    <w:rsid w:val="003F2298"/>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DD1C71"/>
    <w:pPr>
      <w:autoSpaceDE w:val="0"/>
      <w:autoSpaceDN w:val="0"/>
      <w:adjustRightInd w:val="0"/>
    </w:pPr>
    <w:rPr>
      <w:color w:val="000000"/>
      <w:sz w:val="24"/>
      <w:szCs w:val="24"/>
    </w:rPr>
  </w:style>
  <w:style w:type="paragraph" w:styleId="a5">
    <w:name w:val="Plain Text"/>
    <w:basedOn w:val="a"/>
    <w:link w:val="a6"/>
    <w:uiPriority w:val="99"/>
    <w:unhideWhenUsed/>
    <w:rsid w:val="000E00B1"/>
    <w:pPr>
      <w:spacing w:after="0" w:line="240" w:lineRule="auto"/>
    </w:pPr>
    <w:rPr>
      <w:rFonts w:eastAsiaTheme="minorHAnsi" w:cs="Consolas"/>
      <w:szCs w:val="21"/>
    </w:rPr>
  </w:style>
  <w:style w:type="character" w:customStyle="1" w:styleId="a6">
    <w:name w:val="Текст Знак"/>
    <w:basedOn w:val="a0"/>
    <w:link w:val="a5"/>
    <w:uiPriority w:val="99"/>
    <w:rsid w:val="000E00B1"/>
    <w:rPr>
      <w:rFonts w:ascii="Calibri" w:eastAsiaTheme="minorHAnsi" w:hAnsi="Calibri" w:cs="Consolas"/>
      <w:sz w:val="22"/>
      <w:szCs w:val="21"/>
      <w:lang w:eastAsia="en-US"/>
    </w:rPr>
  </w:style>
  <w:style w:type="paragraph" w:styleId="a7">
    <w:name w:val="header"/>
    <w:basedOn w:val="a"/>
    <w:link w:val="a8"/>
    <w:rsid w:val="003722EF"/>
    <w:pPr>
      <w:tabs>
        <w:tab w:val="center" w:pos="4677"/>
        <w:tab w:val="right" w:pos="9355"/>
      </w:tabs>
      <w:spacing w:after="0" w:line="240" w:lineRule="auto"/>
    </w:pPr>
  </w:style>
  <w:style w:type="character" w:customStyle="1" w:styleId="a8">
    <w:name w:val="Верхний колонтитул Знак"/>
    <w:basedOn w:val="a0"/>
    <w:link w:val="a7"/>
    <w:rsid w:val="003722EF"/>
    <w:rPr>
      <w:rFonts w:ascii="Calibri" w:hAnsi="Calibri"/>
      <w:sz w:val="22"/>
      <w:szCs w:val="22"/>
      <w:lang w:eastAsia="en-US"/>
    </w:rPr>
  </w:style>
  <w:style w:type="paragraph" w:styleId="a9">
    <w:name w:val="footer"/>
    <w:basedOn w:val="a"/>
    <w:link w:val="aa"/>
    <w:rsid w:val="003722EF"/>
    <w:pPr>
      <w:tabs>
        <w:tab w:val="center" w:pos="4677"/>
        <w:tab w:val="right" w:pos="9355"/>
      </w:tabs>
      <w:spacing w:after="0" w:line="240" w:lineRule="auto"/>
    </w:pPr>
  </w:style>
  <w:style w:type="character" w:customStyle="1" w:styleId="aa">
    <w:name w:val="Нижний колонтитул Знак"/>
    <w:basedOn w:val="a0"/>
    <w:link w:val="a9"/>
    <w:rsid w:val="003722E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87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0087D"/>
    <w:pPr>
      <w:ind w:left="720"/>
    </w:pPr>
  </w:style>
  <w:style w:type="paragraph" w:customStyle="1" w:styleId="firstchild">
    <w:name w:val="first_child"/>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lastchild">
    <w:name w:val="last_child"/>
    <w:basedOn w:val="a"/>
    <w:rsid w:val="00D70BCC"/>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337EED"/>
    <w:rPr>
      <w:color w:val="0000FF"/>
      <w:u w:val="single"/>
    </w:rPr>
  </w:style>
  <w:style w:type="character" w:customStyle="1" w:styleId="ata11y">
    <w:name w:val="at_a11y"/>
    <w:basedOn w:val="a0"/>
    <w:rsid w:val="00337EED"/>
  </w:style>
  <w:style w:type="character" w:customStyle="1" w:styleId="apple-converted-space">
    <w:name w:val="apple-converted-space"/>
    <w:basedOn w:val="a0"/>
    <w:rsid w:val="00337EED"/>
  </w:style>
  <w:style w:type="character" w:customStyle="1" w:styleId="b">
    <w:name w:val="b"/>
    <w:basedOn w:val="a0"/>
    <w:rsid w:val="00337EED"/>
  </w:style>
  <w:style w:type="paragraph" w:styleId="a4">
    <w:name w:val="Normal (Web)"/>
    <w:basedOn w:val="a"/>
    <w:uiPriority w:val="99"/>
    <w:unhideWhenUsed/>
    <w:rsid w:val="003F2298"/>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DD1C71"/>
    <w:pPr>
      <w:autoSpaceDE w:val="0"/>
      <w:autoSpaceDN w:val="0"/>
      <w:adjustRightInd w:val="0"/>
    </w:pPr>
    <w:rPr>
      <w:color w:val="000000"/>
      <w:sz w:val="24"/>
      <w:szCs w:val="24"/>
    </w:rPr>
  </w:style>
  <w:style w:type="paragraph" w:styleId="a5">
    <w:name w:val="Plain Text"/>
    <w:basedOn w:val="a"/>
    <w:link w:val="a6"/>
    <w:uiPriority w:val="99"/>
    <w:unhideWhenUsed/>
    <w:rsid w:val="000E00B1"/>
    <w:pPr>
      <w:spacing w:after="0" w:line="240" w:lineRule="auto"/>
    </w:pPr>
    <w:rPr>
      <w:rFonts w:eastAsiaTheme="minorHAnsi" w:cs="Consolas"/>
      <w:szCs w:val="21"/>
    </w:rPr>
  </w:style>
  <w:style w:type="character" w:customStyle="1" w:styleId="a6">
    <w:name w:val="Текст Знак"/>
    <w:basedOn w:val="a0"/>
    <w:link w:val="a5"/>
    <w:uiPriority w:val="99"/>
    <w:rsid w:val="000E00B1"/>
    <w:rPr>
      <w:rFonts w:ascii="Calibri" w:eastAsiaTheme="minorHAnsi" w:hAnsi="Calibri" w:cs="Consolas"/>
      <w:sz w:val="22"/>
      <w:szCs w:val="21"/>
      <w:lang w:eastAsia="en-US"/>
    </w:rPr>
  </w:style>
  <w:style w:type="paragraph" w:styleId="a7">
    <w:name w:val="header"/>
    <w:basedOn w:val="a"/>
    <w:link w:val="a8"/>
    <w:rsid w:val="003722EF"/>
    <w:pPr>
      <w:tabs>
        <w:tab w:val="center" w:pos="4677"/>
        <w:tab w:val="right" w:pos="9355"/>
      </w:tabs>
      <w:spacing w:after="0" w:line="240" w:lineRule="auto"/>
    </w:pPr>
  </w:style>
  <w:style w:type="character" w:customStyle="1" w:styleId="a8">
    <w:name w:val="Верхний колонтитул Знак"/>
    <w:basedOn w:val="a0"/>
    <w:link w:val="a7"/>
    <w:rsid w:val="003722EF"/>
    <w:rPr>
      <w:rFonts w:ascii="Calibri" w:hAnsi="Calibri"/>
      <w:sz w:val="22"/>
      <w:szCs w:val="22"/>
      <w:lang w:eastAsia="en-US"/>
    </w:rPr>
  </w:style>
  <w:style w:type="paragraph" w:styleId="a9">
    <w:name w:val="footer"/>
    <w:basedOn w:val="a"/>
    <w:link w:val="aa"/>
    <w:rsid w:val="003722EF"/>
    <w:pPr>
      <w:tabs>
        <w:tab w:val="center" w:pos="4677"/>
        <w:tab w:val="right" w:pos="9355"/>
      </w:tabs>
      <w:spacing w:after="0" w:line="240" w:lineRule="auto"/>
    </w:pPr>
  </w:style>
  <w:style w:type="character" w:customStyle="1" w:styleId="aa">
    <w:name w:val="Нижний колонтитул Знак"/>
    <w:basedOn w:val="a0"/>
    <w:link w:val="a9"/>
    <w:rsid w:val="003722E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947">
      <w:bodyDiv w:val="1"/>
      <w:marLeft w:val="0"/>
      <w:marRight w:val="0"/>
      <w:marTop w:val="0"/>
      <w:marBottom w:val="0"/>
      <w:divBdr>
        <w:top w:val="none" w:sz="0" w:space="0" w:color="auto"/>
        <w:left w:val="none" w:sz="0" w:space="0" w:color="auto"/>
        <w:bottom w:val="none" w:sz="0" w:space="0" w:color="auto"/>
        <w:right w:val="none" w:sz="0" w:space="0" w:color="auto"/>
      </w:divBdr>
    </w:div>
    <w:div w:id="8066624">
      <w:bodyDiv w:val="1"/>
      <w:marLeft w:val="0"/>
      <w:marRight w:val="0"/>
      <w:marTop w:val="0"/>
      <w:marBottom w:val="0"/>
      <w:divBdr>
        <w:top w:val="none" w:sz="0" w:space="0" w:color="auto"/>
        <w:left w:val="none" w:sz="0" w:space="0" w:color="auto"/>
        <w:bottom w:val="none" w:sz="0" w:space="0" w:color="auto"/>
        <w:right w:val="none" w:sz="0" w:space="0" w:color="auto"/>
      </w:divBdr>
    </w:div>
    <w:div w:id="441145330">
      <w:bodyDiv w:val="1"/>
      <w:marLeft w:val="0"/>
      <w:marRight w:val="0"/>
      <w:marTop w:val="0"/>
      <w:marBottom w:val="0"/>
      <w:divBdr>
        <w:top w:val="none" w:sz="0" w:space="0" w:color="auto"/>
        <w:left w:val="none" w:sz="0" w:space="0" w:color="auto"/>
        <w:bottom w:val="none" w:sz="0" w:space="0" w:color="auto"/>
        <w:right w:val="none" w:sz="0" w:space="0" w:color="auto"/>
      </w:divBdr>
    </w:div>
    <w:div w:id="815683953">
      <w:bodyDiv w:val="1"/>
      <w:marLeft w:val="0"/>
      <w:marRight w:val="0"/>
      <w:marTop w:val="0"/>
      <w:marBottom w:val="0"/>
      <w:divBdr>
        <w:top w:val="none" w:sz="0" w:space="0" w:color="auto"/>
        <w:left w:val="none" w:sz="0" w:space="0" w:color="auto"/>
        <w:bottom w:val="none" w:sz="0" w:space="0" w:color="auto"/>
        <w:right w:val="none" w:sz="0" w:space="0" w:color="auto"/>
      </w:divBdr>
    </w:div>
    <w:div w:id="2077631887">
      <w:bodyDiv w:val="1"/>
      <w:marLeft w:val="0"/>
      <w:marRight w:val="0"/>
      <w:marTop w:val="0"/>
      <w:marBottom w:val="0"/>
      <w:divBdr>
        <w:top w:val="none" w:sz="0" w:space="0" w:color="auto"/>
        <w:left w:val="none" w:sz="0" w:space="0" w:color="auto"/>
        <w:bottom w:val="none" w:sz="0" w:space="0" w:color="auto"/>
        <w:right w:val="none" w:sz="0" w:space="0" w:color="auto"/>
      </w:divBdr>
    </w:div>
    <w:div w:id="2121337572">
      <w:bodyDiv w:val="1"/>
      <w:marLeft w:val="0"/>
      <w:marRight w:val="0"/>
      <w:marTop w:val="0"/>
      <w:marBottom w:val="0"/>
      <w:divBdr>
        <w:top w:val="none" w:sz="0" w:space="0" w:color="auto"/>
        <w:left w:val="none" w:sz="0" w:space="0" w:color="auto"/>
        <w:bottom w:val="none" w:sz="0" w:space="0" w:color="auto"/>
        <w:right w:val="none" w:sz="0" w:space="0" w:color="auto"/>
      </w:divBdr>
      <w:divsChild>
        <w:div w:id="1752970352">
          <w:marLeft w:val="0"/>
          <w:marRight w:val="0"/>
          <w:marTop w:val="0"/>
          <w:marBottom w:val="0"/>
          <w:divBdr>
            <w:top w:val="none" w:sz="0" w:space="0" w:color="auto"/>
            <w:left w:val="none" w:sz="0" w:space="0" w:color="auto"/>
            <w:bottom w:val="none" w:sz="0" w:space="0" w:color="auto"/>
            <w:right w:val="none" w:sz="0" w:space="0" w:color="auto"/>
          </w:divBdr>
          <w:divsChild>
            <w:div w:id="285281347">
              <w:marLeft w:val="971"/>
              <w:marRight w:val="0"/>
              <w:marTop w:val="225"/>
              <w:marBottom w:val="0"/>
              <w:divBdr>
                <w:top w:val="none" w:sz="0" w:space="0" w:color="auto"/>
                <w:left w:val="none" w:sz="0" w:space="0" w:color="auto"/>
                <w:bottom w:val="none" w:sz="0" w:space="0" w:color="auto"/>
                <w:right w:val="none" w:sz="0" w:space="0" w:color="auto"/>
              </w:divBdr>
              <w:divsChild>
                <w:div w:id="342360174">
                  <w:marLeft w:val="0"/>
                  <w:marRight w:val="4395"/>
                  <w:marTop w:val="0"/>
                  <w:marBottom w:val="0"/>
                  <w:divBdr>
                    <w:top w:val="none" w:sz="0" w:space="0" w:color="auto"/>
                    <w:left w:val="none" w:sz="0" w:space="0" w:color="auto"/>
                    <w:bottom w:val="none" w:sz="0" w:space="0" w:color="auto"/>
                    <w:right w:val="none" w:sz="0" w:space="0" w:color="auto"/>
                  </w:divBdr>
                  <w:divsChild>
                    <w:div w:id="1551722554">
                      <w:marLeft w:val="0"/>
                      <w:marRight w:val="0"/>
                      <w:marTop w:val="0"/>
                      <w:marBottom w:val="0"/>
                      <w:divBdr>
                        <w:top w:val="none" w:sz="0" w:space="0" w:color="auto"/>
                        <w:left w:val="none" w:sz="0" w:space="0" w:color="auto"/>
                        <w:bottom w:val="none" w:sz="0" w:space="0" w:color="auto"/>
                        <w:right w:val="none" w:sz="0" w:space="0" w:color="auto"/>
                      </w:divBdr>
                      <w:divsChild>
                        <w:div w:id="940913643">
                          <w:marLeft w:val="0"/>
                          <w:marRight w:val="450"/>
                          <w:marTop w:val="0"/>
                          <w:marBottom w:val="1440"/>
                          <w:divBdr>
                            <w:top w:val="none" w:sz="0" w:space="0" w:color="auto"/>
                            <w:left w:val="none" w:sz="0" w:space="0" w:color="auto"/>
                            <w:bottom w:val="none" w:sz="0" w:space="0" w:color="auto"/>
                            <w:right w:val="none" w:sz="0" w:space="0" w:color="auto"/>
                          </w:divBdr>
                          <w:divsChild>
                            <w:div w:id="2039890173">
                              <w:marLeft w:val="0"/>
                              <w:marRight w:val="0"/>
                              <w:marTop w:val="0"/>
                              <w:marBottom w:val="0"/>
                              <w:divBdr>
                                <w:top w:val="none" w:sz="0" w:space="0" w:color="auto"/>
                                <w:left w:val="none" w:sz="0" w:space="0" w:color="auto"/>
                                <w:bottom w:val="none" w:sz="0" w:space="0" w:color="auto"/>
                                <w:right w:val="none" w:sz="0" w:space="0" w:color="auto"/>
                              </w:divBdr>
                              <w:divsChild>
                                <w:div w:id="1943756960">
                                  <w:marLeft w:val="1128"/>
                                  <w:marRight w:val="2478"/>
                                  <w:marTop w:val="0"/>
                                  <w:marBottom w:val="0"/>
                                  <w:divBdr>
                                    <w:top w:val="none" w:sz="0" w:space="0" w:color="auto"/>
                                    <w:left w:val="none" w:sz="0" w:space="0" w:color="auto"/>
                                    <w:bottom w:val="none" w:sz="0" w:space="0" w:color="auto"/>
                                    <w:right w:val="none" w:sz="0" w:space="0" w:color="auto"/>
                                  </w:divBdr>
                                  <w:divsChild>
                                    <w:div w:id="1871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876">
                              <w:marLeft w:val="0"/>
                              <w:marRight w:val="0"/>
                              <w:marTop w:val="0"/>
                              <w:marBottom w:val="0"/>
                              <w:divBdr>
                                <w:top w:val="none" w:sz="0" w:space="0" w:color="auto"/>
                                <w:left w:val="none" w:sz="0" w:space="0" w:color="auto"/>
                                <w:bottom w:val="none" w:sz="0" w:space="0" w:color="auto"/>
                                <w:right w:val="none" w:sz="0" w:space="0" w:color="auto"/>
                              </w:divBdr>
                              <w:divsChild>
                                <w:div w:id="165945752">
                                  <w:marLeft w:val="1128"/>
                                  <w:marRight w:val="2478"/>
                                  <w:marTop w:val="0"/>
                                  <w:marBottom w:val="0"/>
                                  <w:divBdr>
                                    <w:top w:val="none" w:sz="0" w:space="0" w:color="auto"/>
                                    <w:left w:val="none" w:sz="0" w:space="0" w:color="auto"/>
                                    <w:bottom w:val="none" w:sz="0" w:space="0" w:color="auto"/>
                                    <w:right w:val="none" w:sz="0" w:space="0" w:color="auto"/>
                                  </w:divBdr>
                                  <w:divsChild>
                                    <w:div w:id="11663587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51522">
          <w:marLeft w:val="0"/>
          <w:marRight w:val="0"/>
          <w:marTop w:val="0"/>
          <w:marBottom w:val="0"/>
          <w:divBdr>
            <w:top w:val="none" w:sz="0" w:space="0" w:color="auto"/>
            <w:left w:val="none" w:sz="0" w:space="0" w:color="auto"/>
            <w:bottom w:val="none" w:sz="0" w:space="0" w:color="auto"/>
            <w:right w:val="none" w:sz="0" w:space="0" w:color="auto"/>
          </w:divBdr>
          <w:divsChild>
            <w:div w:id="1924560739">
              <w:marLeft w:val="0"/>
              <w:marRight w:val="0"/>
              <w:marTop w:val="0"/>
              <w:marBottom w:val="0"/>
              <w:divBdr>
                <w:top w:val="none" w:sz="0" w:space="0" w:color="auto"/>
                <w:left w:val="none" w:sz="0" w:space="0" w:color="auto"/>
                <w:bottom w:val="none" w:sz="0" w:space="0" w:color="auto"/>
                <w:right w:val="none" w:sz="0" w:space="0" w:color="auto"/>
              </w:divBdr>
              <w:divsChild>
                <w:div w:id="1465274099">
                  <w:marLeft w:val="0"/>
                  <w:marRight w:val="0"/>
                  <w:marTop w:val="0"/>
                  <w:marBottom w:val="0"/>
                  <w:divBdr>
                    <w:top w:val="none" w:sz="0" w:space="0" w:color="auto"/>
                    <w:left w:val="none" w:sz="0" w:space="0" w:color="auto"/>
                    <w:bottom w:val="single" w:sz="6" w:space="12" w:color="DDDDDD"/>
                    <w:right w:val="none" w:sz="0" w:space="0" w:color="auto"/>
                  </w:divBdr>
                </w:div>
                <w:div w:id="322126453">
                  <w:marLeft w:val="0"/>
                  <w:marRight w:val="0"/>
                  <w:marTop w:val="432"/>
                  <w:marBottom w:val="0"/>
                  <w:divBdr>
                    <w:top w:val="none" w:sz="0" w:space="0" w:color="auto"/>
                    <w:left w:val="none" w:sz="0" w:space="0" w:color="auto"/>
                    <w:bottom w:val="none" w:sz="0" w:space="0" w:color="auto"/>
                    <w:right w:val="none" w:sz="0" w:space="0" w:color="auto"/>
                  </w:divBdr>
                  <w:divsChild>
                    <w:div w:id="735324971">
                      <w:marLeft w:val="0"/>
                      <w:marRight w:val="0"/>
                      <w:marTop w:val="0"/>
                      <w:marBottom w:val="0"/>
                      <w:divBdr>
                        <w:top w:val="none" w:sz="0" w:space="0" w:color="auto"/>
                        <w:left w:val="none" w:sz="0" w:space="0" w:color="auto"/>
                        <w:bottom w:val="none" w:sz="0" w:space="0" w:color="auto"/>
                        <w:right w:val="none" w:sz="0" w:space="0" w:color="auto"/>
                      </w:divBdr>
                      <w:divsChild>
                        <w:div w:id="502008838">
                          <w:marLeft w:val="0"/>
                          <w:marRight w:val="0"/>
                          <w:marTop w:val="0"/>
                          <w:marBottom w:val="0"/>
                          <w:divBdr>
                            <w:top w:val="none" w:sz="0" w:space="0" w:color="auto"/>
                            <w:left w:val="none" w:sz="0" w:space="0" w:color="auto"/>
                            <w:bottom w:val="none" w:sz="0" w:space="0" w:color="auto"/>
                            <w:right w:val="none" w:sz="0" w:space="0" w:color="auto"/>
                          </w:divBdr>
                          <w:divsChild>
                            <w:div w:id="1322737401">
                              <w:marLeft w:val="0"/>
                              <w:marRight w:val="0"/>
                              <w:marTop w:val="0"/>
                              <w:marBottom w:val="0"/>
                              <w:divBdr>
                                <w:top w:val="none" w:sz="0" w:space="0" w:color="auto"/>
                                <w:left w:val="none" w:sz="0" w:space="0" w:color="auto"/>
                                <w:bottom w:val="none" w:sz="0" w:space="0" w:color="auto"/>
                                <w:right w:val="none" w:sz="0" w:space="0" w:color="auto"/>
                              </w:divBdr>
                            </w:div>
                          </w:divsChild>
                        </w:div>
                        <w:div w:id="14444959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10528997">
                  <w:marLeft w:val="0"/>
                  <w:marRight w:val="4089"/>
                  <w:marTop w:val="24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6</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8</cp:revision>
  <cp:lastPrinted>2017-10-13T09:17:00Z</cp:lastPrinted>
  <dcterms:created xsi:type="dcterms:W3CDTF">2019-09-27T10:44:00Z</dcterms:created>
  <dcterms:modified xsi:type="dcterms:W3CDTF">2019-10-08T08:32:00Z</dcterms:modified>
</cp:coreProperties>
</file>