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42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42"/>
      </w:tblGrid>
      <w:tr w:rsidR="009C6407" w:rsidTr="005C79B2">
        <w:trPr>
          <w:trHeight w:val="510"/>
        </w:trPr>
        <w:tc>
          <w:tcPr>
            <w:tcW w:w="6542" w:type="dxa"/>
          </w:tcPr>
          <w:p w:rsidR="009C6407" w:rsidRDefault="009C6407" w:rsidP="00537D50">
            <w:pPr>
              <w:jc w:val="right"/>
            </w:pPr>
            <w:r>
              <w:rPr>
                <w:b/>
                <w:sz w:val="26"/>
              </w:rPr>
              <w:t>Приложение 2</w:t>
            </w:r>
          </w:p>
          <w:p w:rsidR="009C6407" w:rsidRDefault="009C6407" w:rsidP="00537D50">
            <w:pPr>
              <w:ind w:right="474"/>
              <w:jc w:val="right"/>
            </w:pPr>
          </w:p>
        </w:tc>
      </w:tr>
    </w:tbl>
    <w:p w:rsidR="009C6407" w:rsidRPr="000852A9" w:rsidRDefault="009C6407" w:rsidP="009C6407">
      <w:pPr>
        <w:ind w:right="474"/>
        <w:jc w:val="center"/>
        <w:rPr>
          <w:b/>
          <w:sz w:val="26"/>
          <w:szCs w:val="26"/>
        </w:rPr>
      </w:pPr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 xml:space="preserve">ВКР </w:t>
      </w:r>
    </w:p>
    <w:p w:rsidR="005C79B2" w:rsidRPr="000852A9" w:rsidRDefault="005C79B2" w:rsidP="009C6407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9C6407" w:rsidRPr="00786706" w:rsidTr="00537D50">
        <w:trPr>
          <w:trHeight w:val="1360"/>
        </w:trPr>
        <w:tc>
          <w:tcPr>
            <w:tcW w:w="709" w:type="dxa"/>
            <w:vAlign w:val="center"/>
          </w:tcPr>
          <w:p w:rsidR="009C6407" w:rsidRPr="00300909" w:rsidRDefault="009C6407" w:rsidP="00537D50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00909">
              <w:rPr>
                <w:b/>
                <w:sz w:val="26"/>
                <w:szCs w:val="26"/>
              </w:rPr>
              <w:t>п</w:t>
            </w:r>
            <w:proofErr w:type="gramEnd"/>
            <w:r w:rsidRPr="0030090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36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Default="009C6407" w:rsidP="000852A9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</w:t>
            </w:r>
            <w:r w:rsidR="00227C8E">
              <w:rPr>
                <w:b/>
                <w:sz w:val="26"/>
                <w:szCs w:val="26"/>
              </w:rPr>
              <w:t>проекта (п</w:t>
            </w:r>
            <w:r w:rsidR="000852A9">
              <w:rPr>
                <w:b/>
                <w:sz w:val="26"/>
                <w:szCs w:val="26"/>
              </w:rPr>
              <w:t>лана</w:t>
            </w:r>
            <w:r w:rsidR="00227C8E">
              <w:rPr>
                <w:b/>
                <w:sz w:val="26"/>
                <w:szCs w:val="26"/>
              </w:rPr>
              <w:t>)</w:t>
            </w:r>
            <w:r w:rsidRPr="00300909">
              <w:rPr>
                <w:b/>
                <w:sz w:val="26"/>
                <w:szCs w:val="26"/>
              </w:rPr>
              <w:t xml:space="preserve"> ВКР, </w:t>
            </w:r>
            <w:r w:rsidRPr="00300909">
              <w:rPr>
                <w:sz w:val="26"/>
                <w:szCs w:val="26"/>
              </w:rPr>
              <w:t xml:space="preserve">оценивание руководителем </w:t>
            </w:r>
          </w:p>
          <w:p w:rsidR="000852A9" w:rsidRPr="00300909" w:rsidRDefault="000852A9" w:rsidP="000852A9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Повторное представление  проекта ВКР (при не утверждении руководителем)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300909" w:rsidRDefault="000852A9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9C6407" w:rsidRPr="00300909" w:rsidRDefault="000852A9" w:rsidP="000852A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020009">
              <w:rPr>
                <w:b/>
                <w:sz w:val="26"/>
                <w:szCs w:val="26"/>
              </w:rPr>
              <w:t>не позднее одного календарного месяца</w:t>
            </w:r>
            <w:r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  <w:p w:rsidR="00227C8E" w:rsidRPr="00300909" w:rsidRDefault="00227C8E" w:rsidP="00537D5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B10E09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Не позднее </w:t>
            </w:r>
            <w:r w:rsidR="000852A9">
              <w:rPr>
                <w:sz w:val="26"/>
                <w:szCs w:val="26"/>
              </w:rPr>
              <w:t>двух недель до запланированной даты защиты ВКР</w:t>
            </w:r>
            <w:bookmarkStart w:id="0" w:name="_GoBack"/>
            <w:bookmarkEnd w:id="0"/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9C7DAD" w:rsidRDefault="009C6407" w:rsidP="00537D50">
            <w:pPr>
              <w:contextualSpacing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9C6407" w:rsidRPr="009C7DA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Руководитель/ Учебный офис ОП</w:t>
            </w:r>
          </w:p>
        </w:tc>
        <w:tc>
          <w:tcPr>
            <w:tcW w:w="4069" w:type="dxa"/>
            <w:vAlign w:val="center"/>
          </w:tcPr>
          <w:p w:rsidR="009C6407" w:rsidRPr="009C7DA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В течение календарной недели  после получения итогового варианта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300909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300909">
              <w:rPr>
                <w:b/>
                <w:sz w:val="26"/>
                <w:szCs w:val="26"/>
              </w:rPr>
              <w:t xml:space="preserve">» </w:t>
            </w:r>
            <w:r w:rsidRPr="00300909">
              <w:rPr>
                <w:sz w:val="26"/>
                <w:szCs w:val="26"/>
              </w:rPr>
              <w:t xml:space="preserve">(в специальном модуле </w:t>
            </w:r>
            <w:r w:rsidRPr="00300909">
              <w:rPr>
                <w:sz w:val="26"/>
                <w:szCs w:val="26"/>
                <w:lang w:val="en-US"/>
              </w:rPr>
              <w:t>LMS</w:t>
            </w:r>
            <w:r w:rsidRPr="00300909">
              <w:rPr>
                <w:sz w:val="26"/>
                <w:szCs w:val="26"/>
              </w:rPr>
              <w:t>).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9C6407" w:rsidRPr="00300909" w:rsidRDefault="00227C8E" w:rsidP="00227C8E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>двух недель до запланированной даты защиты ВКР</w:t>
            </w:r>
          </w:p>
        </w:tc>
      </w:tr>
      <w:tr w:rsidR="009C6407" w:rsidRPr="00786706" w:rsidTr="00537D50">
        <w:trPr>
          <w:trHeight w:val="68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Учебный офис</w:t>
            </w:r>
            <w:r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В срок, установленный приказом об утверждении тем ВКР</w:t>
            </w:r>
            <w:r>
              <w:rPr>
                <w:sz w:val="26"/>
                <w:szCs w:val="26"/>
              </w:rPr>
              <w:t xml:space="preserve"> 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C6407" w:rsidRPr="007A0009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92275D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Рецензирование ВКР:</w:t>
            </w:r>
          </w:p>
          <w:p w:rsidR="009C6407" w:rsidRPr="0092275D" w:rsidRDefault="009C6407" w:rsidP="00537D50">
            <w:pPr>
              <w:contextualSpacing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795" w:type="dxa"/>
            <w:vAlign w:val="center"/>
          </w:tcPr>
          <w:p w:rsidR="009C6407" w:rsidRPr="0092275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vAlign w:val="center"/>
          </w:tcPr>
          <w:p w:rsidR="009C6407" w:rsidRPr="0092275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Приказ подписывается Деканом </w:t>
            </w:r>
            <w:r>
              <w:rPr>
                <w:sz w:val="26"/>
                <w:szCs w:val="26"/>
              </w:rPr>
              <w:t>ф</w:t>
            </w:r>
            <w:r w:rsidRPr="0092275D">
              <w:rPr>
                <w:sz w:val="26"/>
                <w:szCs w:val="26"/>
              </w:rPr>
              <w:t xml:space="preserve">акультета </w:t>
            </w:r>
            <w:r w:rsidRPr="0092275D">
              <w:rPr>
                <w:b/>
                <w:sz w:val="26"/>
                <w:szCs w:val="26"/>
              </w:rPr>
              <w:t>не позднее, чем за месяц</w:t>
            </w:r>
            <w:r w:rsidRPr="0092275D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9C6407" w:rsidRPr="007A0009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514DA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9C6407" w:rsidRPr="003514DA" w:rsidRDefault="009C6407" w:rsidP="00537D50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300909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300909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9C6407" w:rsidRPr="007A0009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514DA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9C6407" w:rsidRPr="003514DA" w:rsidRDefault="009C6407" w:rsidP="00537D50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Не позднее, чем за </w:t>
            </w:r>
            <w:r>
              <w:rPr>
                <w:b/>
                <w:sz w:val="26"/>
                <w:szCs w:val="26"/>
              </w:rPr>
              <w:t>4 дня</w:t>
            </w:r>
            <w:r w:rsidRPr="00300909">
              <w:rPr>
                <w:sz w:val="26"/>
                <w:szCs w:val="26"/>
              </w:rPr>
              <w:t xml:space="preserve"> до даты защиты ВКР</w:t>
            </w:r>
          </w:p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C6407" w:rsidRPr="007A0009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514DA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9C6407" w:rsidRPr="003514DA" w:rsidRDefault="009C6407" w:rsidP="00537D50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</w:t>
            </w:r>
            <w:r>
              <w:rPr>
                <w:b/>
                <w:sz w:val="26"/>
                <w:szCs w:val="26"/>
              </w:rPr>
              <w:t>,</w:t>
            </w:r>
            <w:r w:rsidRPr="00300909">
              <w:rPr>
                <w:b/>
                <w:sz w:val="26"/>
                <w:szCs w:val="26"/>
              </w:rPr>
              <w:t xml:space="preserve"> чем за три дня</w:t>
            </w:r>
            <w:r w:rsidRPr="00300909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 xml:space="preserve">даты </w:t>
            </w:r>
            <w:r w:rsidRPr="00300909">
              <w:rPr>
                <w:sz w:val="26"/>
                <w:szCs w:val="26"/>
              </w:rPr>
              <w:t>защиты ВКР</w:t>
            </w:r>
          </w:p>
        </w:tc>
      </w:tr>
      <w:tr w:rsidR="009C6407" w:rsidRPr="00D02F87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92275D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Защита</w:t>
            </w:r>
            <w:r w:rsidRPr="0092275D">
              <w:rPr>
                <w:sz w:val="26"/>
                <w:szCs w:val="26"/>
              </w:rPr>
              <w:t xml:space="preserve"> </w:t>
            </w:r>
            <w:r w:rsidRPr="0092275D">
              <w:rPr>
                <w:b/>
                <w:sz w:val="26"/>
                <w:szCs w:val="26"/>
              </w:rPr>
              <w:t>ВКР</w:t>
            </w:r>
            <w:r w:rsidRPr="0092275D">
              <w:t xml:space="preserve"> </w:t>
            </w:r>
          </w:p>
        </w:tc>
        <w:tc>
          <w:tcPr>
            <w:tcW w:w="2795" w:type="dxa"/>
            <w:vAlign w:val="center"/>
          </w:tcPr>
          <w:p w:rsidR="009C6407" w:rsidRPr="0092275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9C6407" w:rsidRPr="0092275D" w:rsidRDefault="009C6407" w:rsidP="000852A9">
            <w:pPr>
              <w:pStyle w:val="ab"/>
              <w:jc w:val="center"/>
              <w:rPr>
                <w:b/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Сроки определяются учебным планом и графиком ГИА  </w:t>
            </w:r>
          </w:p>
        </w:tc>
      </w:tr>
    </w:tbl>
    <w:p w:rsidR="009C6407" w:rsidRDefault="009C6407" w:rsidP="009C6407">
      <w:pPr>
        <w:ind w:firstLine="567"/>
        <w:jc w:val="right"/>
      </w:pPr>
    </w:p>
    <w:p w:rsidR="009C6407" w:rsidRDefault="009C6407" w:rsidP="009C6407">
      <w:pPr>
        <w:ind w:firstLine="567"/>
        <w:jc w:val="right"/>
      </w:pPr>
    </w:p>
    <w:sectPr w:rsidR="009C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84" w:rsidRDefault="004C7784" w:rsidP="009C6407">
      <w:r>
        <w:separator/>
      </w:r>
    </w:p>
  </w:endnote>
  <w:endnote w:type="continuationSeparator" w:id="0">
    <w:p w:rsidR="004C7784" w:rsidRDefault="004C7784" w:rsidP="009C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84" w:rsidRDefault="004C7784" w:rsidP="009C6407">
      <w:r>
        <w:separator/>
      </w:r>
    </w:p>
  </w:footnote>
  <w:footnote w:type="continuationSeparator" w:id="0">
    <w:p w:rsidR="004C7784" w:rsidRDefault="004C7784" w:rsidP="009C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95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3B43"/>
    <w:rsid w:val="000741B8"/>
    <w:rsid w:val="00074854"/>
    <w:rsid w:val="00081752"/>
    <w:rsid w:val="00081F24"/>
    <w:rsid w:val="000852A9"/>
    <w:rsid w:val="0009088B"/>
    <w:rsid w:val="00090B25"/>
    <w:rsid w:val="000915EA"/>
    <w:rsid w:val="000941CB"/>
    <w:rsid w:val="000967F9"/>
    <w:rsid w:val="0009751B"/>
    <w:rsid w:val="000A0F3A"/>
    <w:rsid w:val="000A1D2D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27C8E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0E49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C7784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C79B2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46795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8522A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A6CBD"/>
    <w:rsid w:val="009B0EF5"/>
    <w:rsid w:val="009B0FB3"/>
    <w:rsid w:val="009C1FE4"/>
    <w:rsid w:val="009C3DF1"/>
    <w:rsid w:val="009C4096"/>
    <w:rsid w:val="009C4FD1"/>
    <w:rsid w:val="009C5AA0"/>
    <w:rsid w:val="009C5E1B"/>
    <w:rsid w:val="009C6407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86C82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0E09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9C6407"/>
  </w:style>
  <w:style w:type="character" w:customStyle="1" w:styleId="a9">
    <w:name w:val="Текст сноски Знак"/>
    <w:basedOn w:val="a1"/>
    <w:link w:val="a8"/>
    <w:uiPriority w:val="99"/>
    <w:semiHidden/>
    <w:rsid w:val="009C6407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9C6407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9C6407"/>
  </w:style>
  <w:style w:type="character" w:customStyle="1" w:styleId="ac">
    <w:name w:val="Текст примечания Знак"/>
    <w:basedOn w:val="a1"/>
    <w:link w:val="ab"/>
    <w:uiPriority w:val="99"/>
    <w:semiHidden/>
    <w:rsid w:val="009C640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9C6407"/>
  </w:style>
  <w:style w:type="character" w:customStyle="1" w:styleId="a9">
    <w:name w:val="Текст сноски Знак"/>
    <w:basedOn w:val="a1"/>
    <w:link w:val="a8"/>
    <w:uiPriority w:val="99"/>
    <w:semiHidden/>
    <w:rsid w:val="009C6407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9C6407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9C6407"/>
  </w:style>
  <w:style w:type="character" w:customStyle="1" w:styleId="ac">
    <w:name w:val="Текст примечания Знак"/>
    <w:basedOn w:val="a1"/>
    <w:link w:val="ab"/>
    <w:uiPriority w:val="99"/>
    <w:semiHidden/>
    <w:rsid w:val="009C640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Marina</cp:lastModifiedBy>
  <cp:revision>6</cp:revision>
  <dcterms:created xsi:type="dcterms:W3CDTF">2015-09-18T10:20:00Z</dcterms:created>
  <dcterms:modified xsi:type="dcterms:W3CDTF">2015-09-18T12:33:00Z</dcterms:modified>
</cp:coreProperties>
</file>