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F2" w:rsidRDefault="00D724F2">
      <w:pPr>
        <w:spacing w:before="8"/>
        <w:rPr>
          <w:b/>
          <w:sz w:val="30"/>
        </w:rPr>
      </w:pPr>
    </w:p>
    <w:p w:rsidR="00D724F2" w:rsidRDefault="00EC7456">
      <w:pPr>
        <w:pStyle w:val="1"/>
        <w:spacing w:line="251" w:lineRule="exact"/>
        <w:ind w:left="3803"/>
      </w:pPr>
      <w:r>
        <w:t>EXTERNAL REVIEW</w:t>
      </w:r>
    </w:p>
    <w:p w:rsidR="00D724F2" w:rsidRDefault="00A97F52">
      <w:pPr>
        <w:pStyle w:val="a3"/>
        <w:spacing w:line="511" w:lineRule="auto"/>
        <w:ind w:left="222" w:right="3285" w:firstLine="3696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506730</wp:posOffset>
                </wp:positionV>
                <wp:extent cx="6085205" cy="250190"/>
                <wp:effectExtent l="8890" t="11430" r="1905" b="50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50190"/>
                          <a:chOff x="1589" y="798"/>
                          <a:chExt cx="9583" cy="394"/>
                        </a:xfrm>
                      </wpg:grpSpPr>
                      <wps:wsp>
                        <wps:cNvPr id="13" name="Line 17"/>
                        <wps:cNvCnPr/>
                        <wps:spPr bwMode="auto">
                          <a:xfrm>
                            <a:off x="1599" y="803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1594" y="79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599" y="1187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11167" y="798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9.45pt;margin-top:39.9pt;width:479.15pt;height:19.7pt;z-index:-3736;mso-position-horizontal-relative:page" coordorigin="1589,798" coordsize="958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">
                <v:line id="Line 17" o:spid="_x0000_s1027" style="position:absolute;visibility:visible;mso-wrap-style:square" from="1599,803" to="11162,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6" o:spid="_x0000_s1028" style="position:absolute;visibility:visible;mso-wrap-style:square" from="1594,798" to="1594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5" o:spid="_x0000_s1029" style="position:absolute;visibility:visible;mso-wrap-style:square" from="1599,1187" to="11162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4" o:spid="_x0000_s1030" style="position:absolute;visibility:visible;mso-wrap-style:square" from="11167,798" to="11167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proofErr w:type="gramStart"/>
      <w:r w:rsidR="00EC7456">
        <w:t>of</w:t>
      </w:r>
      <w:proofErr w:type="gramEnd"/>
      <w:r w:rsidR="00EC7456">
        <w:t xml:space="preserve"> the Master’s Thesis Reviewer’s full name and academic degree or organization and position</w:t>
      </w:r>
    </w:p>
    <w:p w:rsidR="00D724F2" w:rsidRDefault="00EC7456">
      <w:pPr>
        <w:pStyle w:val="a3"/>
        <w:spacing w:before="140" w:after="3"/>
        <w:ind w:left="222"/>
      </w:pPr>
      <w:r>
        <w:t>Master’s Thesis written by</w:t>
      </w:r>
    </w:p>
    <w:p w:rsidR="00D724F2" w:rsidRDefault="00A97F52">
      <w:pPr>
        <w:ind w:left="10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085205" cy="250190"/>
                <wp:effectExtent l="9525" t="9525" r="1079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50190"/>
                          <a:chOff x="0" y="0"/>
                          <a:chExt cx="9583" cy="394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0" y="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/>
                        <wps:spPr bwMode="auto">
                          <a:xfrm>
                            <a:off x="5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0" y="389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9578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79.15pt;height:19.7pt;mso-position-horizontal-relative:char;mso-position-vertical-relative:line" coordsize="958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">
                <v:line id="Line 12" o:spid="_x0000_s1027" style="position:absolute;visibility:visible;mso-wrap-style:square" from="10,5" to="95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1" o:spid="_x0000_s1028" style="position:absolute;visibility:visible;mso-wrap-style:square" from="5,0" to="5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0" o:spid="_x0000_s1029" style="position:absolute;visibility:visible;mso-wrap-style:square" from="10,389" to="9573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9" o:spid="_x0000_s1030" style="position:absolute;visibility:visible;mso-wrap-style:square" from="9578,0" to="9578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D724F2" w:rsidRDefault="00EC7456">
      <w:pPr>
        <w:pStyle w:val="a3"/>
        <w:spacing w:after="3" w:line="249" w:lineRule="exact"/>
        <w:ind w:left="222"/>
      </w:pPr>
      <w:r>
        <w:t>Topic of the Master’s Thesis</w:t>
      </w:r>
    </w:p>
    <w:p w:rsidR="00D724F2" w:rsidRDefault="00A97F52">
      <w:pPr>
        <w:ind w:left="10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085205" cy="250190"/>
                <wp:effectExtent l="9525" t="9525" r="10795" b="698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205" cy="250190"/>
                          <a:chOff x="0" y="0"/>
                          <a:chExt cx="9583" cy="394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10" y="5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5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0" y="389"/>
                            <a:ext cx="95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9578" y="0"/>
                            <a:ext cx="0" cy="3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9.15pt;height:19.7pt;mso-position-horizontal-relative:char;mso-position-vertical-relative:line" coordsize="9583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">
                <v:line id="Line 7" o:spid="_x0000_s1027" style="position:absolute;visibility:visible;mso-wrap-style:square" from="10,5" to="95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" o:spid="_x0000_s1028" style="position:absolute;visibility:visible;mso-wrap-style:square" from="5,0" to="5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29" style="position:absolute;visibility:visible;mso-wrap-style:square" from="10,389" to="9573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4" o:spid="_x0000_s1030" style="position:absolute;visibility:visible;mso-wrap-style:square" from="9578,0" to="9578,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D724F2" w:rsidRDefault="00D724F2">
      <w:pPr>
        <w:spacing w:before="8"/>
        <w:rPr>
          <w:sz w:val="16"/>
        </w:rPr>
      </w:pPr>
    </w:p>
    <w:p w:rsidR="00D724F2" w:rsidRDefault="00EC7456">
      <w:pPr>
        <w:spacing w:before="92"/>
        <w:ind w:left="222"/>
        <w:rPr>
          <w:i/>
        </w:rPr>
      </w:pPr>
      <w:r>
        <w:rPr>
          <w:i/>
        </w:rPr>
        <w:t>Please fill out the form and return the scanned docu</w:t>
      </w:r>
      <w:r w:rsidR="00A97F52">
        <w:rPr>
          <w:i/>
        </w:rPr>
        <w:t>ment. Comment on the following</w:t>
      </w:r>
      <w:r>
        <w:rPr>
          <w:i/>
        </w:rPr>
        <w:t>:</w:t>
      </w:r>
    </w:p>
    <w:p w:rsidR="00287520" w:rsidRDefault="00287520" w:rsidP="007960A2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 w:line="360" w:lineRule="auto"/>
      </w:pPr>
      <w:r>
        <w:t>Compliance of the research content with the approved topic:</w:t>
      </w:r>
    </w:p>
    <w:p w:rsidR="00287520" w:rsidRDefault="00287520" w:rsidP="007960A2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 w:line="360" w:lineRule="auto"/>
      </w:pPr>
      <w:r>
        <w:t>Relevance, scientific novelty and practical significance of the research:</w:t>
      </w:r>
    </w:p>
    <w:p w:rsidR="00287520" w:rsidRDefault="00287520" w:rsidP="007960A2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 w:line="360" w:lineRule="auto"/>
      </w:pPr>
      <w:r>
        <w:t>Implementation of research goals and objectives:</w:t>
      </w:r>
    </w:p>
    <w:p w:rsidR="00287520" w:rsidRDefault="00287520" w:rsidP="007960A2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 w:line="360" w:lineRule="auto"/>
      </w:pPr>
      <w:r>
        <w:t>The volume of the analyzed material (theoretical and empirical), completeness and depth of analysis:</w:t>
      </w:r>
    </w:p>
    <w:p w:rsidR="00287520" w:rsidRDefault="00287520" w:rsidP="007960A2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 w:line="360" w:lineRule="auto"/>
      </w:pPr>
      <w:r>
        <w:t>The correctness of empirical research design (choice of methods and tech</w:t>
      </w:r>
      <w:bookmarkStart w:id="0" w:name="_GoBack"/>
      <w:bookmarkEnd w:id="0"/>
      <w:r>
        <w:t>niques for data collection and processing, analysis and description procedures):</w:t>
      </w:r>
    </w:p>
    <w:p w:rsidR="00287520" w:rsidRDefault="00287520" w:rsidP="007960A2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 w:line="360" w:lineRule="auto"/>
      </w:pPr>
      <w:r>
        <w:t>The correctness, completeness and depth of interpretation of research results:</w:t>
      </w:r>
    </w:p>
    <w:p w:rsidR="00287520" w:rsidRDefault="00287520" w:rsidP="007960A2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 w:line="360" w:lineRule="auto"/>
      </w:pPr>
      <w:r>
        <w:t>Compliance of research conclusions with obtained results:</w:t>
      </w:r>
    </w:p>
    <w:p w:rsidR="00287520" w:rsidRDefault="00287520" w:rsidP="007960A2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36" w:line="360" w:lineRule="auto"/>
      </w:pPr>
      <w:r>
        <w:t>The importance of practical recommendations, their compliance with the results of the study:</w:t>
      </w:r>
    </w:p>
    <w:p w:rsidR="00D724F2" w:rsidRDefault="00EC7456" w:rsidP="007960A2">
      <w:pPr>
        <w:pStyle w:val="a4"/>
        <w:numPr>
          <w:ilvl w:val="0"/>
          <w:numId w:val="1"/>
        </w:numPr>
        <w:tabs>
          <w:tab w:val="left" w:pos="581"/>
          <w:tab w:val="left" w:pos="582"/>
        </w:tabs>
        <w:spacing w:before="72" w:line="360" w:lineRule="auto"/>
      </w:pPr>
      <w:r>
        <w:t>Additional comments:</w:t>
      </w:r>
    </w:p>
    <w:p w:rsidR="00D724F2" w:rsidRDefault="00D724F2">
      <w:pPr>
        <w:spacing w:before="9"/>
        <w:rPr>
          <w:sz w:val="31"/>
        </w:rPr>
      </w:pPr>
    </w:p>
    <w:p w:rsidR="00E34A3F" w:rsidRDefault="00E34A3F">
      <w:pPr>
        <w:spacing w:before="9"/>
        <w:rPr>
          <w:sz w:val="31"/>
        </w:rPr>
      </w:pPr>
    </w:p>
    <w:p w:rsidR="00D724F2" w:rsidRDefault="00EC7456">
      <w:pPr>
        <w:pStyle w:val="1"/>
      </w:pPr>
      <w:r>
        <w:t>Suggested grades</w:t>
      </w:r>
    </w:p>
    <w:p w:rsidR="00D724F2" w:rsidRDefault="00EC7456">
      <w:pPr>
        <w:spacing w:before="30" w:after="7"/>
        <w:ind w:left="222" w:right="195"/>
        <w:rPr>
          <w:i/>
        </w:rPr>
      </w:pPr>
      <w:r>
        <w:rPr>
          <w:i/>
        </w:rPr>
        <w:t xml:space="preserve">Please </w:t>
      </w:r>
      <w:r w:rsidR="00287520">
        <w:rPr>
          <w:i/>
        </w:rPr>
        <w:t>grad</w:t>
      </w:r>
      <w:r w:rsidR="000A4B41">
        <w:rPr>
          <w:i/>
        </w:rPr>
        <w:t>e</w:t>
      </w:r>
      <w:r>
        <w:rPr>
          <w:i/>
        </w:rPr>
        <w:t xml:space="preserve"> the work according to the criteria used earlier. Use the 10- point scale (10-8 is excellent; 7-6 is good; 5-4 is satisfactory; 3-1 is fail; 0 is for plagiarism)</w:t>
      </w:r>
    </w:p>
    <w:p w:rsidR="00D724F2" w:rsidRDefault="00D724F2">
      <w:pPr>
        <w:spacing w:after="1"/>
        <w:rPr>
          <w:i/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10"/>
      </w:tblGrid>
      <w:tr w:rsidR="00D724F2">
        <w:trPr>
          <w:trHeight w:val="866"/>
        </w:trPr>
        <w:tc>
          <w:tcPr>
            <w:tcW w:w="4787" w:type="dxa"/>
          </w:tcPr>
          <w:p w:rsidR="00D724F2" w:rsidRDefault="00EC7456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Resulting Grade</w:t>
            </w:r>
            <w:r w:rsidR="00E92FA2">
              <w:rPr>
                <w:b/>
              </w:rPr>
              <w:t xml:space="preserve"> </w:t>
            </w:r>
            <w:r w:rsidR="00E92FA2" w:rsidRPr="00E92FA2">
              <w:rPr>
                <w:b/>
              </w:rPr>
              <w:t>on 10-point scale (number)</w:t>
            </w:r>
            <w:r>
              <w:rPr>
                <w:b/>
              </w:rPr>
              <w:t>:</w:t>
            </w:r>
          </w:p>
          <w:p w:rsidR="00287520" w:rsidRDefault="00287520">
            <w:pPr>
              <w:pStyle w:val="TableParagraph"/>
              <w:spacing w:before="32"/>
              <w:rPr>
                <w:b/>
              </w:rPr>
            </w:pPr>
          </w:p>
          <w:p w:rsidR="00287520" w:rsidRDefault="00287520" w:rsidP="00287520">
            <w:pPr>
              <w:pStyle w:val="TableParagraph"/>
              <w:spacing w:before="32"/>
              <w:ind w:left="0"/>
              <w:rPr>
                <w:b/>
              </w:rPr>
            </w:pPr>
          </w:p>
        </w:tc>
        <w:tc>
          <w:tcPr>
            <w:tcW w:w="4710" w:type="dxa"/>
            <w:tcBorders>
              <w:top w:val="nil"/>
              <w:bottom w:val="nil"/>
              <w:right w:val="nil"/>
            </w:tcBorders>
          </w:tcPr>
          <w:p w:rsidR="00D724F2" w:rsidRDefault="00EC7456">
            <w:pPr>
              <w:pStyle w:val="TableParagraph"/>
              <w:spacing w:before="27"/>
            </w:pPr>
            <w:r>
              <w:t>Signature &amp; Date:</w:t>
            </w:r>
          </w:p>
        </w:tc>
      </w:tr>
    </w:tbl>
    <w:p w:rsidR="00D724F2" w:rsidRDefault="00D724F2">
      <w:pPr>
        <w:spacing w:before="1"/>
        <w:rPr>
          <w:i/>
          <w:sz w:val="24"/>
        </w:rPr>
      </w:pPr>
    </w:p>
    <w:p w:rsidR="00D724F2" w:rsidRDefault="00A97F52">
      <w:pPr>
        <w:spacing w:before="1"/>
        <w:ind w:left="4761" w:right="4805"/>
        <w:jc w:val="center"/>
        <w:rPr>
          <w:rFonts w:ascii="Calibri"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4120515</wp:posOffset>
                </wp:positionH>
                <wp:positionV relativeFrom="paragraph">
                  <wp:posOffset>-191135</wp:posOffset>
                </wp:positionV>
                <wp:extent cx="2794635" cy="0"/>
                <wp:effectExtent l="571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.45pt,-15.05pt" to="544.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H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" strokeweight=".15578mm">
                <w10:wrap anchorx="page"/>
              </v:line>
            </w:pict>
          </mc:Fallback>
        </mc:AlternateContent>
      </w:r>
    </w:p>
    <w:sectPr w:rsidR="00D724F2">
      <w:type w:val="continuous"/>
      <w:pgSz w:w="11910" w:h="16840"/>
      <w:pgMar w:top="128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32F"/>
    <w:multiLevelType w:val="hybridMultilevel"/>
    <w:tmpl w:val="EF8A22D0"/>
    <w:lvl w:ilvl="0" w:tplc="F558C5CA">
      <w:numFmt w:val="bullet"/>
      <w:lvlText w:val=""/>
      <w:lvlJc w:val="left"/>
      <w:pPr>
        <w:ind w:left="58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C622B80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3410CB6C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760E85C6"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7C9A9144"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40824C7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F46442F6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6BE82CBA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6A662D2E">
      <w:numFmt w:val="bullet"/>
      <w:lvlText w:val="•"/>
      <w:lvlJc w:val="left"/>
      <w:pPr>
        <w:ind w:left="79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F2"/>
    <w:rsid w:val="000A4B41"/>
    <w:rsid w:val="000C3B27"/>
    <w:rsid w:val="00287520"/>
    <w:rsid w:val="002B151B"/>
    <w:rsid w:val="007960A2"/>
    <w:rsid w:val="00A97F52"/>
    <w:rsid w:val="00D724F2"/>
    <w:rsid w:val="00E34A3F"/>
    <w:rsid w:val="00E92FA2"/>
    <w:rsid w:val="00EC08A6"/>
    <w:rsid w:val="00EC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</w:style>
  <w:style w:type="paragraph" w:styleId="a4">
    <w:name w:val="List Paragraph"/>
    <w:basedOn w:val="a"/>
    <w:uiPriority w:val="1"/>
    <w:qFormat/>
    <w:pPr>
      <w:spacing w:before="71"/>
      <w:ind w:left="58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</w:style>
  <w:style w:type="paragraph" w:styleId="a4">
    <w:name w:val="List Paragraph"/>
    <w:basedOn w:val="a"/>
    <w:uiPriority w:val="1"/>
    <w:qFormat/>
    <w:pPr>
      <w:spacing w:before="71"/>
      <w:ind w:left="58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Requirements Guide for Term Papers and Master Theses Preparation at Master Program “Political Analysis and Public Policy”</vt:lpstr>
    </vt:vector>
  </TitlesOfParts>
  <Company>НИУ ВШЭ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Guide for Term Papers and Master Theses Preparation at Master Program “Political Analysis and Public Policy”</dc:title>
  <dc:creator>Chinim.mobi</dc:creator>
  <cp:lastModifiedBy>Пользователь Windows</cp:lastModifiedBy>
  <cp:revision>8</cp:revision>
  <dcterms:created xsi:type="dcterms:W3CDTF">2019-05-21T10:53:00Z</dcterms:created>
  <dcterms:modified xsi:type="dcterms:W3CDTF">2019-10-11T13:48:00Z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2019-05-14T00:00:00Z</vt:filetime>
  </property>
</Properties>
</file>