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bookmarkStart w:id="0" w:name="_GoBack"/>
      <w:bookmarkEnd w:id="0"/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Принцип автономности врача при назначении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лекарственного препарата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Мировой опыт правового регулирования лекарственного страхования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Пределы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полномочий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Росздравнадзора при контроле произ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одителей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лекарственных средств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Основные направления регулирования фармацевтической индустрии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нтикоррупционные отношения в ап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е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чном бизнесе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Правовая природа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надлежащих практик 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G(x)p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Экстерриториальность законодательства об обращении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лекарственных средств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Деонтология медицинской профессии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правовых нормах: прикладной анализ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Правовые аспекты л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екарственно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го обеспечения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рамках медицинских услуг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: к постановке проблемы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Правовой режим вакцин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Качество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лекарственных сре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дств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удебной 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практике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: эмпирический анализ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Правовое регулирование клинических исследований в рамках единого рынка ЕАЭС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Правовой статус держателя регистрационного удостоверения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Особенности правового режима </w:t>
      </w:r>
      <w:proofErr w:type="spellStart"/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орфанных</w:t>
      </w:r>
      <w:proofErr w:type="spellEnd"/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лекарственных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препаратов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Правовой статус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уполномоченного лица в фармацевтическом производстве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в 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РФ/ЕАЭС/ЕС/США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Принцип достоверности в ГРЛС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Правовой анализ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с</w:t>
      </w:r>
      <w:r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>ериализаци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и</w:t>
      </w:r>
      <w:proofErr w:type="spellEnd"/>
      <w:r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лекарственных препаратов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Правовые последствия отмен</w:t>
      </w:r>
      <w:r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>ы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государственной регистрации лекарственного препарата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Юридическое значение </w:t>
      </w:r>
      <w:r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>государственной фармакопеи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Контрафактные лекарственные препараты и способы борьбы с их обращением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Юридические р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иски пациентов при клиническом исследовании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Проблемы правового регулирования биомедицинских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клеточны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х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продукт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ов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Правовые о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собенности проведения клинических исследований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биомедицинских клеточных продуктов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Правовая природа решений врачебных комиссий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ничтожение лекарственных сре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дств с п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озиций вещного права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Особенности правового режима </w:t>
      </w:r>
      <w:proofErr w:type="spellStart"/>
      <w:r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>наркосодержащих</w:t>
      </w:r>
      <w:proofErr w:type="spellEnd"/>
      <w:r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лекарственных препаратов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Институт взаимозаменяемости лекарственных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препаратов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Правовые аспекты рекламы лекарственных препаратов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сети Интернет</w:t>
      </w:r>
    </w:p>
    <w:p w:rsidR="001062F9" w:rsidRPr="001062F9" w:rsidRDefault="001062F9" w:rsidP="000F4137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Защита прав участников отношений </w:t>
      </w:r>
      <w:r w:rsidR="000F413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сфере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закуп</w:t>
      </w:r>
      <w:r w:rsidR="000F413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ок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лекарственных препаратов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Г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осударственн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ый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контракт на поставку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лекарственных препаратов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Запрос предложений, запрос котировок и закупка у единственного поставщика при закупках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лекарственных препаратов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Правоотношения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сфере отпуска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лекарственных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препаратов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 xml:space="preserve">Договор контрактного производства лекарственных средств 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Офсетный контракт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Правовой анализ а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нтикоррупционн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ой оговорки 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 заключении контрактов в фармацевтической индустрии</w:t>
      </w:r>
    </w:p>
    <w:p w:rsidR="001062F9" w:rsidRPr="001062F9" w:rsidRDefault="001062F9" w:rsidP="006A668B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Правовой режим </w:t>
      </w:r>
      <w:r w:rsidR="006A668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специальных инвестиционных контрактов</w:t>
      </w:r>
    </w:p>
    <w:p w:rsidR="001062F9" w:rsidRPr="001062F9" w:rsidRDefault="001062F9" w:rsidP="006A668B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Сравнительный анализ правового регулирования</w:t>
      </w:r>
      <w:r w:rsidR="006A668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="006A668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госзакупок</w:t>
      </w:r>
      <w:proofErr w:type="spellEnd"/>
      <w:r w:rsidR="006A668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фармацевтической индустрии России и зарубежных стран</w:t>
      </w:r>
    </w:p>
    <w:p w:rsidR="001062F9" w:rsidRPr="001062F9" w:rsidRDefault="00C049B6" w:rsidP="006A668B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Правовые средства обеспечения </w:t>
      </w:r>
      <w:r w:rsidR="001062F9"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баланс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</w:t>
      </w:r>
      <w:r w:rsidR="001062F9"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интересов заинтересованных лиц</w:t>
      </w:r>
      <w:r w:rsidR="006A668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при получении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вторичного пате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нта на лекарственный препарат </w:t>
      </w:r>
    </w:p>
    <w:p w:rsidR="001062F9" w:rsidRPr="001062F9" w:rsidRDefault="006A668B" w:rsidP="006A668B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Правовое регулирование торговых наименований и товарных знаков в фармацевтической индустрии</w:t>
      </w:r>
    </w:p>
    <w:p w:rsidR="001062F9" w:rsidRPr="001062F9" w:rsidRDefault="001062F9" w:rsidP="006A668B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Патентное законодательство в </w:t>
      </w:r>
      <w:r w:rsidR="006A668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сфере фармацевтики: </w:t>
      </w: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сравнительно-правовой аспект </w:t>
      </w:r>
    </w:p>
    <w:p w:rsidR="001062F9" w:rsidRPr="001062F9" w:rsidRDefault="001062F9" w:rsidP="006A668B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Вечнозеленые патенты на </w:t>
      </w:r>
      <w:r w:rsidR="006A668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лекарственные препараты в РФ</w:t>
      </w:r>
    </w:p>
    <w:p w:rsidR="006A668B" w:rsidRDefault="006A668B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668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Эксклюзивность исследовательских данных</w:t>
      </w:r>
    </w:p>
    <w:p w:rsidR="001062F9" w:rsidRPr="006A668B" w:rsidRDefault="006A668B" w:rsidP="006A668B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Правовое регулирование генетических данных в РФ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Правовая природа информационного согласия пациента</w:t>
      </w:r>
    </w:p>
    <w:p w:rsidR="001062F9" w:rsidRPr="001062F9" w:rsidRDefault="000F4137" w:rsidP="000F4137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Инлицензирование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» и «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аутлицензирование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»</w:t>
      </w:r>
      <w:r w:rsidR="001062F9"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как смешанные договоры</w:t>
      </w:r>
    </w:p>
    <w:p w:rsidR="001062F9" w:rsidRPr="001062F9" w:rsidRDefault="001062F9" w:rsidP="000F4137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Перспективы развития института принудительного лицензирования в фа</w:t>
      </w:r>
      <w:r w:rsidR="000F413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рмацевтической индустрии России</w:t>
      </w:r>
    </w:p>
    <w:p w:rsidR="000F4137" w:rsidRDefault="000F4137" w:rsidP="000F4137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Правовые средства</w:t>
      </w:r>
      <w:r w:rsidR="001062F9"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защиты интеллектуальных прав на 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лекарственный препарат</w:t>
      </w:r>
    </w:p>
    <w:p w:rsidR="001062F9" w:rsidRPr="000F4137" w:rsidRDefault="000F4137" w:rsidP="000F4137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>Результаты клинических исследований как объект интеллектуальной собственности</w:t>
      </w:r>
    </w:p>
    <w:p w:rsidR="001062F9" w:rsidRPr="001062F9" w:rsidRDefault="000F4137" w:rsidP="000F4137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0F4137">
        <w:rPr>
          <w:rFonts w:asciiTheme="majorBidi" w:hAnsiTheme="majorBidi" w:cstheme="majorBidi"/>
          <w:sz w:val="24"/>
          <w:szCs w:val="24"/>
        </w:rPr>
        <w:t>Подделка документов на лекарственные средства</w:t>
      </w:r>
      <w:r>
        <w:rPr>
          <w:rFonts w:asciiTheme="majorBidi" w:hAnsiTheme="majorBidi" w:cstheme="majorBidi"/>
          <w:sz w:val="24"/>
          <w:szCs w:val="24"/>
        </w:rPr>
        <w:t>/</w:t>
      </w:r>
      <w:r w:rsidRPr="000F4137">
        <w:rPr>
          <w:rFonts w:asciiTheme="majorBidi" w:hAnsiTheme="majorBidi" w:cstheme="majorBidi"/>
          <w:sz w:val="24"/>
          <w:szCs w:val="24"/>
        </w:rPr>
        <w:t>медицинские изделия</w:t>
      </w:r>
      <w:r>
        <w:rPr>
          <w:rFonts w:asciiTheme="majorBidi" w:hAnsiTheme="majorBidi" w:cstheme="majorBidi"/>
          <w:sz w:val="24"/>
          <w:szCs w:val="24"/>
        </w:rPr>
        <w:t>/</w:t>
      </w:r>
      <w:r w:rsidRPr="000F4137">
        <w:rPr>
          <w:rFonts w:asciiTheme="majorBidi" w:hAnsiTheme="majorBidi" w:cstheme="majorBidi"/>
          <w:sz w:val="24"/>
          <w:szCs w:val="24"/>
        </w:rPr>
        <w:t>упаковки лекарственных средств</w:t>
      </w:r>
      <w:r>
        <w:rPr>
          <w:rFonts w:asciiTheme="majorBidi" w:hAnsiTheme="majorBidi" w:cstheme="majorBidi"/>
          <w:sz w:val="24"/>
          <w:szCs w:val="24"/>
        </w:rPr>
        <w:t>/упаковки</w:t>
      </w:r>
      <w:r w:rsidRPr="000F4137">
        <w:rPr>
          <w:rFonts w:asciiTheme="majorBidi" w:hAnsiTheme="majorBidi" w:cstheme="majorBidi"/>
          <w:sz w:val="24"/>
          <w:szCs w:val="24"/>
        </w:rPr>
        <w:t xml:space="preserve"> медицинских изделий</w:t>
      </w:r>
      <w:r w:rsidR="001062F9"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</w:p>
    <w:p w:rsidR="001062F9" w:rsidRPr="001062F9" w:rsidRDefault="000F4137" w:rsidP="000F4137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</w:t>
      </w:r>
      <w:r w:rsidR="001062F9"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озмещение вреда здоровью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вследствие недоброкачественных лекарственных средств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Правовой анализ ответственности провизора</w:t>
      </w:r>
    </w:p>
    <w:p w:rsidR="001062F9" w:rsidRPr="001062F9" w:rsidRDefault="001062F9" w:rsidP="001062F9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>Правовой анализ ответс</w:t>
      </w:r>
      <w:r w:rsid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>твенности на нарушение надлежащ</w:t>
      </w:r>
      <w:r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>ей клинической практики</w:t>
      </w:r>
    </w:p>
    <w:p w:rsidR="000F4137" w:rsidRPr="000F4137" w:rsidRDefault="001062F9" w:rsidP="000F4137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0F413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Правовой анализ ответственности </w:t>
      </w:r>
      <w:r w:rsidR="000F4137" w:rsidRPr="000F413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за о</w:t>
      </w:r>
      <w:r w:rsidR="000F4137" w:rsidRP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>бращение фальсифицированных, недоброкачественных и незарегистрированных лекарственных средств/медицинских изделий</w:t>
      </w:r>
      <w:r w:rsid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либо обращение БАД</w:t>
      </w:r>
    </w:p>
    <w:p w:rsidR="000F4137" w:rsidRPr="000F4137" w:rsidRDefault="000F4137" w:rsidP="000F4137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0F413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Уголовно-правовая ответственность за </w:t>
      </w: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н</w:t>
      </w:r>
      <w:r w:rsidRP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>езаконное производство лекарственных средств и медицинских изделий</w:t>
      </w:r>
    </w:p>
    <w:p w:rsidR="001062F9" w:rsidRPr="000F4137" w:rsidRDefault="001062F9" w:rsidP="000F4137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F4137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Соотношение </w:t>
      </w:r>
      <w:proofErr w:type="spellStart"/>
      <w:r w:rsidRP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>деликтной</w:t>
      </w:r>
      <w:proofErr w:type="spellEnd"/>
      <w:r w:rsidRP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договорной ответственности при прич</w:t>
      </w:r>
      <w:r w:rsid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>и</w:t>
      </w:r>
      <w:r w:rsidRP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>нении вреда ненадлежащим</w:t>
      </w:r>
      <w:r w:rsid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лекарственным препаратом</w:t>
      </w:r>
    </w:p>
    <w:p w:rsidR="001062F9" w:rsidRPr="001062F9" w:rsidRDefault="001062F9" w:rsidP="000F4137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contextualSpacing w:val="0"/>
        <w:rPr>
          <w:rFonts w:asciiTheme="majorBidi" w:eastAsia="Times New Roman" w:hAnsiTheme="majorBidi" w:cstheme="majorBidi"/>
          <w:color w:val="333333"/>
          <w:sz w:val="24"/>
          <w:szCs w:val="24"/>
          <w:lang w:eastAsia="ru-RU"/>
        </w:rPr>
      </w:pPr>
      <w:r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Ответственность субъектов </w:t>
      </w:r>
      <w:r w:rsid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отношений в сфере </w:t>
      </w:r>
      <w:r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>об</w:t>
      </w:r>
      <w:r w:rsid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>ращения</w:t>
      </w:r>
      <w:r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0F4137">
        <w:rPr>
          <w:rFonts w:asciiTheme="majorBidi" w:eastAsia="Times New Roman" w:hAnsiTheme="majorBidi" w:cstheme="majorBidi"/>
          <w:sz w:val="24"/>
          <w:szCs w:val="24"/>
          <w:lang w:eastAsia="ru-RU"/>
        </w:rPr>
        <w:t>лекарственных средств</w:t>
      </w:r>
      <w:r w:rsidRPr="001062F9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за несоответствие лицензионным требованиям</w:t>
      </w:r>
    </w:p>
    <w:p w:rsidR="00D17324" w:rsidRDefault="00D17324"/>
    <w:sectPr w:rsidR="00D1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0C0"/>
    <w:multiLevelType w:val="hybridMultilevel"/>
    <w:tmpl w:val="FBD4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tTA2tTAyNTE1MDVT0lEKTi0uzszPAykwrAUAQPcAWywAAAA="/>
  </w:docVars>
  <w:rsids>
    <w:rsidRoot w:val="001062F9"/>
    <w:rsid w:val="000F4137"/>
    <w:rsid w:val="001062F9"/>
    <w:rsid w:val="00692DF2"/>
    <w:rsid w:val="006A668B"/>
    <w:rsid w:val="00BB65AB"/>
    <w:rsid w:val="00C049B6"/>
    <w:rsid w:val="00D1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EsteeEsteeSamsung</dc:creator>
  <cp:lastModifiedBy>Пользователь Windows</cp:lastModifiedBy>
  <cp:revision>2</cp:revision>
  <dcterms:created xsi:type="dcterms:W3CDTF">2019-10-15T15:07:00Z</dcterms:created>
  <dcterms:modified xsi:type="dcterms:W3CDTF">2019-10-15T15:07:00Z</dcterms:modified>
</cp:coreProperties>
</file>