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AC97" w14:textId="6209F391" w:rsidR="00BE7F4D" w:rsidRPr="00BE7F4D" w:rsidRDefault="00320133" w:rsidP="00DF16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ПРОГНОЗИРОВАНИЕ ДОЛГОСРОЧНОГО ЭФФЕКТА</w:t>
      </w:r>
      <w:r w:rsidR="007C4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МАРКЕТИНГОВЫХ АКЦИЙ НА ОСНОВЕ </w:t>
      </w:r>
      <w:r w:rsidR="008501B8">
        <w:rPr>
          <w:rFonts w:ascii="Times New Roman" w:hAnsi="Times New Roman" w:cs="Times New Roman"/>
          <w:b/>
          <w:sz w:val="24"/>
          <w:szCs w:val="24"/>
        </w:rPr>
        <w:t>АНАЛИЗА ИНКРЕМЕНТАЛЬНО</w:t>
      </w:r>
      <w:r w:rsidR="007C4A41">
        <w:rPr>
          <w:rFonts w:ascii="Times New Roman" w:hAnsi="Times New Roman" w:cs="Times New Roman"/>
          <w:b/>
          <w:sz w:val="24"/>
          <w:szCs w:val="24"/>
        </w:rPr>
        <w:t>Й ВОЗРАЩАЕМОСТИ ОБОРОТА</w:t>
      </w:r>
    </w:p>
    <w:p w14:paraId="0CCC3C28" w14:textId="172B3F67" w:rsidR="00170260" w:rsidRPr="00170260" w:rsidRDefault="00875BAE" w:rsidP="00DF16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B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FORECASTING LONG-TERM EFFECT OF MARKETING ACTIONS ON THE BASIS OF THE ANALYSIS OF INCREMENTAL RETENTION OF </w:t>
      </w:r>
      <w:r w:rsidR="006E41EB">
        <w:rPr>
          <w:rFonts w:ascii="Times New Roman" w:hAnsi="Times New Roman" w:cs="Times New Roman"/>
          <w:b/>
          <w:sz w:val="24"/>
          <w:szCs w:val="24"/>
          <w:lang w:val="en-US"/>
        </w:rPr>
        <w:t>GROSS MERCHANDISE VOLUME</w:t>
      </w:r>
      <w:r w:rsidR="001702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829ACA0" w14:textId="022EB637" w:rsidR="00211AC7" w:rsidRDefault="00211AC7" w:rsidP="00DF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набирает популярность фокус на финансовую оценку эффекта от маркетинговых акций. Растет количество исследований по вопросам рентабельности маркетинга, пожизненной ценности клиента, окупаемости маркетинговых акций. Вопрос возврата инвестиций в маркетинг в электронной коммерции, ритейле и</w:t>
      </w:r>
      <w:r w:rsidR="002A0D1F">
        <w:rPr>
          <w:rFonts w:ascii="Times New Roman" w:hAnsi="Times New Roman" w:cs="Times New Roman"/>
          <w:sz w:val="24"/>
          <w:szCs w:val="24"/>
        </w:rPr>
        <w:t xml:space="preserve"> различных сервисах услуг является ключевым фактором роста, как компаний, работающих на традиционных рынках, так и различных </w:t>
      </w:r>
      <w:proofErr w:type="spellStart"/>
      <w:r w:rsidR="002A0D1F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2A0D1F">
        <w:rPr>
          <w:rFonts w:ascii="Times New Roman" w:hAnsi="Times New Roman" w:cs="Times New Roman"/>
          <w:sz w:val="24"/>
          <w:szCs w:val="24"/>
        </w:rPr>
        <w:t>.</w:t>
      </w:r>
      <w:r w:rsidR="002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 между маркетингом и финансами сокращается, м</w:t>
      </w:r>
      <w:r w:rsidR="008215CA" w:rsidRPr="008215CA">
        <w:rPr>
          <w:rFonts w:ascii="Times New Roman" w:hAnsi="Times New Roman" w:cs="Times New Roman"/>
          <w:sz w:val="24"/>
          <w:szCs w:val="24"/>
        </w:rPr>
        <w:t>аркетинг становится финансово подотчетным, прибыльность клиентов становится ключевым маркетинговым показателем</w:t>
      </w:r>
      <w:r w:rsidR="002A0D1F">
        <w:rPr>
          <w:rFonts w:ascii="Times New Roman" w:hAnsi="Times New Roman" w:cs="Times New Roman"/>
          <w:sz w:val="24"/>
          <w:szCs w:val="24"/>
        </w:rPr>
        <w:t>.</w:t>
      </w:r>
    </w:p>
    <w:p w14:paraId="02690F0E" w14:textId="60816D19" w:rsidR="00211AC7" w:rsidRPr="00211AC7" w:rsidRDefault="002A0D1F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интерес в этом контексте представляют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немонеритарные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маркетинговые акции, такие как </w:t>
      </w:r>
      <w:r w:rsidR="00211AC7" w:rsidRPr="00211AC7">
        <w:rPr>
          <w:rFonts w:ascii="Times New Roman" w:hAnsi="Times New Roman" w:cs="Times New Roman"/>
          <w:sz w:val="24"/>
          <w:szCs w:val="24"/>
        </w:rPr>
        <w:t>повышенные привилегии пользователям (например, наличие персонального менеджера, ускоренная доставка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C7" w:rsidRPr="00211AC7">
        <w:rPr>
          <w:rFonts w:ascii="Times New Roman" w:hAnsi="Times New Roman" w:cs="Times New Roman"/>
          <w:sz w:val="24"/>
          <w:szCs w:val="24"/>
        </w:rPr>
        <w:t>и т.п.</w:t>
      </w:r>
      <w:r>
        <w:rPr>
          <w:rFonts w:ascii="Times New Roman" w:hAnsi="Times New Roman" w:cs="Times New Roman"/>
          <w:sz w:val="24"/>
          <w:szCs w:val="24"/>
        </w:rPr>
        <w:t xml:space="preserve">) Как правило, такие акции не окупаются в привычном смысле во время действия акции, но способны сказаться на долгосрочной возвращаемости клиентов и их пожизненной ценности. </w:t>
      </w:r>
    </w:p>
    <w:p w14:paraId="079A692F" w14:textId="464E1C27" w:rsidR="000467C3" w:rsidRDefault="00211AC7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1AC7">
        <w:rPr>
          <w:rFonts w:ascii="Times New Roman" w:hAnsi="Times New Roman" w:cs="Times New Roman"/>
          <w:sz w:val="24"/>
          <w:szCs w:val="24"/>
        </w:rPr>
        <w:t xml:space="preserve">В таком случае необходимо оценивать долгосрочный эффект на возвращаемость пользователей, а также аппроксимировать интегральное увеличение пожизненной ценности пользователей (LTV - </w:t>
      </w:r>
      <w:proofErr w:type="spellStart"/>
      <w:r w:rsidRPr="00211AC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1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C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1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C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211AC7">
        <w:rPr>
          <w:rFonts w:ascii="Times New Roman" w:hAnsi="Times New Roman" w:cs="Times New Roman"/>
          <w:sz w:val="24"/>
          <w:szCs w:val="24"/>
        </w:rPr>
        <w:t xml:space="preserve">), на которых повлияла акция. Проблема здесь возникает в том, что за первые несколько недель после акции мы можем увидеть только эффект на возвращаемость </w:t>
      </w:r>
      <w:r w:rsidR="006C187A">
        <w:rPr>
          <w:rFonts w:ascii="Times New Roman" w:hAnsi="Times New Roman" w:cs="Times New Roman"/>
          <w:sz w:val="24"/>
          <w:szCs w:val="24"/>
        </w:rPr>
        <w:t>в рассматриваемые недели,</w:t>
      </w:r>
      <w:r w:rsidR="006C187A" w:rsidRPr="00211AC7">
        <w:rPr>
          <w:rFonts w:ascii="Times New Roman" w:hAnsi="Times New Roman" w:cs="Times New Roman"/>
          <w:sz w:val="24"/>
          <w:szCs w:val="24"/>
        </w:rPr>
        <w:t xml:space="preserve"> </w:t>
      </w:r>
      <w:r w:rsidRPr="00211AC7">
        <w:rPr>
          <w:rFonts w:ascii="Times New Roman" w:hAnsi="Times New Roman" w:cs="Times New Roman"/>
          <w:sz w:val="24"/>
          <w:szCs w:val="24"/>
        </w:rPr>
        <w:t xml:space="preserve">но не суммарный эффект, выраженный в увеличении LTV. </w:t>
      </w:r>
    </w:p>
    <w:p w14:paraId="493DED1F" w14:textId="0B281CE8" w:rsidR="002A0D1F" w:rsidRDefault="002A0D1F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в работе модель позволяет по первым неделям акции оценить </w:t>
      </w:r>
      <w:r w:rsidR="006C187A">
        <w:rPr>
          <w:rFonts w:ascii="Times New Roman" w:hAnsi="Times New Roman" w:cs="Times New Roman"/>
          <w:sz w:val="24"/>
          <w:szCs w:val="24"/>
        </w:rPr>
        <w:t>увеличение валового объема</w:t>
      </w:r>
      <w:r w:rsidR="006C187A" w:rsidRPr="006C187A">
        <w:rPr>
          <w:rFonts w:ascii="Times New Roman" w:hAnsi="Times New Roman" w:cs="Times New Roman"/>
          <w:sz w:val="24"/>
          <w:szCs w:val="24"/>
        </w:rPr>
        <w:t xml:space="preserve"> оборота товаров</w:t>
      </w:r>
      <w:r w:rsidR="00BA0935">
        <w:rPr>
          <w:rFonts w:ascii="Times New Roman" w:hAnsi="Times New Roman" w:cs="Times New Roman"/>
          <w:sz w:val="24"/>
          <w:szCs w:val="24"/>
        </w:rPr>
        <w:t xml:space="preserve"> или услуг</w:t>
      </w:r>
      <w:r w:rsidR="006C187A">
        <w:rPr>
          <w:rFonts w:ascii="Times New Roman" w:hAnsi="Times New Roman" w:cs="Times New Roman"/>
          <w:sz w:val="24"/>
          <w:szCs w:val="24"/>
        </w:rPr>
        <w:t xml:space="preserve"> </w:t>
      </w:r>
      <w:r w:rsidR="00BA0935">
        <w:rPr>
          <w:rFonts w:ascii="Times New Roman" w:hAnsi="Times New Roman" w:cs="Times New Roman"/>
          <w:sz w:val="24"/>
          <w:szCs w:val="24"/>
        </w:rPr>
        <w:t>(</w:t>
      </w:r>
      <w:r w:rsidR="00BA0935">
        <w:rPr>
          <w:rFonts w:ascii="Times New Roman" w:hAnsi="Times New Roman" w:cs="Times New Roman"/>
          <w:sz w:val="24"/>
          <w:szCs w:val="24"/>
          <w:lang w:val="en-US"/>
        </w:rPr>
        <w:t>GMV</w:t>
      </w:r>
      <w:r w:rsidR="006E41EB" w:rsidRPr="006E41EB">
        <w:rPr>
          <w:rFonts w:ascii="Times New Roman" w:hAnsi="Times New Roman" w:cs="Times New Roman"/>
          <w:sz w:val="24"/>
          <w:szCs w:val="24"/>
        </w:rPr>
        <w:t xml:space="preserve">, </w:t>
      </w:r>
      <w:r w:rsidR="006E41EB" w:rsidRPr="006E41EB">
        <w:rPr>
          <w:rFonts w:ascii="Times New Roman" w:hAnsi="Times New Roman" w:cs="Times New Roman"/>
          <w:sz w:val="24"/>
          <w:szCs w:val="24"/>
          <w:lang w:val="en-US"/>
        </w:rPr>
        <w:t>gross</w:t>
      </w:r>
      <w:r w:rsidR="006E41EB" w:rsidRPr="006E41EB">
        <w:rPr>
          <w:rFonts w:ascii="Times New Roman" w:hAnsi="Times New Roman" w:cs="Times New Roman"/>
          <w:sz w:val="24"/>
          <w:szCs w:val="24"/>
        </w:rPr>
        <w:t xml:space="preserve"> </w:t>
      </w:r>
      <w:r w:rsidR="006E41EB" w:rsidRPr="006E41EB">
        <w:rPr>
          <w:rFonts w:ascii="Times New Roman" w:hAnsi="Times New Roman" w:cs="Times New Roman"/>
          <w:sz w:val="24"/>
          <w:szCs w:val="24"/>
          <w:lang w:val="en-US"/>
        </w:rPr>
        <w:t>merchandise</w:t>
      </w:r>
      <w:r w:rsidR="006E41EB" w:rsidRPr="006E41EB">
        <w:rPr>
          <w:rFonts w:ascii="Times New Roman" w:hAnsi="Times New Roman" w:cs="Times New Roman"/>
          <w:sz w:val="24"/>
          <w:szCs w:val="24"/>
        </w:rPr>
        <w:t xml:space="preserve"> </w:t>
      </w:r>
      <w:r w:rsidR="006E41EB" w:rsidRPr="006E41EB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BA0935">
        <w:rPr>
          <w:rFonts w:ascii="Times New Roman" w:hAnsi="Times New Roman" w:cs="Times New Roman"/>
          <w:sz w:val="24"/>
          <w:szCs w:val="24"/>
        </w:rPr>
        <w:t>)</w:t>
      </w:r>
      <w:r w:rsidR="00BA0935" w:rsidRPr="00BA0935">
        <w:rPr>
          <w:rFonts w:ascii="Times New Roman" w:hAnsi="Times New Roman" w:cs="Times New Roman"/>
          <w:sz w:val="24"/>
          <w:szCs w:val="24"/>
        </w:rPr>
        <w:t xml:space="preserve"> </w:t>
      </w:r>
      <w:r w:rsidR="006C187A">
        <w:rPr>
          <w:rFonts w:ascii="Times New Roman" w:hAnsi="Times New Roman" w:cs="Times New Roman"/>
          <w:sz w:val="24"/>
          <w:szCs w:val="24"/>
        </w:rPr>
        <w:t>в группе акции на горизонте следующих 6 месяцев. Модель была построена на данных о нескольких десятках акций и основана на двойном интегрировании производной функции частоты покупок</w:t>
      </w:r>
      <w:r w:rsidR="00BA0935" w:rsidRPr="00BA0935">
        <w:rPr>
          <w:rFonts w:ascii="Times New Roman" w:hAnsi="Times New Roman" w:cs="Times New Roman"/>
          <w:sz w:val="24"/>
          <w:szCs w:val="24"/>
        </w:rPr>
        <w:t>.</w:t>
      </w:r>
    </w:p>
    <w:p w14:paraId="3BEBCFFB" w14:textId="2627A63F" w:rsidR="00AB5A94" w:rsidRDefault="00BA0935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данных для анализа выступали данные о пользователях онлайн сервиса услуг. Всего с января по февраль проведено 1</w:t>
      </w:r>
      <w:r w:rsidR="00D61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экспериментов. В них пользователям в АБ-тесте раздавались различные привилегии, от скидок на услуги, до премиальной подписки, включающей онлайн-поддержку и персонального менеджера. В каждом из тестов зафиксированы экспериментальная и контрольная группы. В контрольной группе на пользователей не действовали никакие маркетинговые предложения. В экспериментальной использовались различные механики дополнительного стимулирования к приобретению услуги, удержания и повышения лояльности.</w:t>
      </w:r>
      <w:r w:rsidRPr="00BA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Рассматривались данные о частоте использования услуг и их валовой стоимости с февраля по август 2018 года. По требованию компании, предоставившей данные, данные являются </w:t>
      </w:r>
      <w:proofErr w:type="spellStart"/>
      <w:r w:rsidR="00AB5A94" w:rsidRPr="00AB5A94">
        <w:rPr>
          <w:rFonts w:ascii="Times New Roman" w:hAnsi="Times New Roman" w:cs="Times New Roman"/>
          <w:sz w:val="24"/>
          <w:szCs w:val="24"/>
        </w:rPr>
        <w:t>обфускацированными</w:t>
      </w:r>
      <w:proofErr w:type="spellEnd"/>
      <w:r w:rsidR="00AB5A94">
        <w:rPr>
          <w:rFonts w:ascii="Times New Roman" w:hAnsi="Times New Roman" w:cs="Times New Roman"/>
          <w:sz w:val="24"/>
          <w:szCs w:val="24"/>
        </w:rPr>
        <w:t>, преобразование при этом было однородным по всем контрольным и экспериментальным группам.</w:t>
      </w:r>
    </w:p>
    <w:p w14:paraId="79F0A80A" w14:textId="045298F2" w:rsidR="00D616D7" w:rsidRDefault="00D616D7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построения модели мы использовали данные о валовой стоимости услуг в каждой их групп каждого эксперимента за первые 4 недели с момент старта каждой акции. Действие каждой акции продолжалось от 4 до 7 дней.  По данным первых 4 недель мы прогнозировали интегральный накопленный эффект от каждой акции на следующих 6 месяцах жизни пользователей.</w:t>
      </w:r>
    </w:p>
    <w:p w14:paraId="5F8351D3" w14:textId="6A55E262" w:rsidR="00D616D7" w:rsidRPr="00D92D53" w:rsidRDefault="00E10D6D" w:rsidP="00DF16C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Зафиксируем группы эксперимента </w:t>
      </w:r>
      <w:r w:rsidRPr="00E10D6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E10D6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и контроля </w:t>
      </w:r>
      <w:r w:rsidRPr="00E10D6D">
        <w:rPr>
          <w:rFonts w:ascii="Times New Roman" w:hAnsi="Times New Roman" w:cs="Times New Roman"/>
          <w:sz w:val="24"/>
          <w:szCs w:val="24"/>
        </w:rPr>
        <w:t>– “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E10D6D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Рассмотрим неделю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10D6D">
        <w:rPr>
          <w:rFonts w:ascii="Times New Roman" w:hAnsi="Times New Roman" w:cs="Times New Roman"/>
          <w:sz w:val="24"/>
          <w:szCs w:val="24"/>
        </w:rPr>
        <w:t xml:space="preserve">_0 – </w:t>
      </w:r>
      <w:r>
        <w:rPr>
          <w:rFonts w:ascii="Times New Roman" w:hAnsi="Times New Roman" w:cs="Times New Roman"/>
          <w:sz w:val="24"/>
          <w:szCs w:val="24"/>
        </w:rPr>
        <w:t xml:space="preserve">неделю, предшествующую началу эксперимента, и 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GMV</w:t>
      </w:r>
      <w:r w:rsidRPr="00E10D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10D6D">
        <w:rPr>
          <w:rFonts w:ascii="Times New Roman" w:hAnsi="Times New Roman" w:cs="Times New Roman"/>
          <w:sz w:val="24"/>
          <w:szCs w:val="24"/>
        </w:rPr>
        <w:t>_0)</w:t>
      </w:r>
      <w:r>
        <w:rPr>
          <w:rFonts w:ascii="Times New Roman" w:hAnsi="Times New Roman" w:cs="Times New Roman"/>
          <w:sz w:val="24"/>
          <w:szCs w:val="24"/>
        </w:rPr>
        <w:t xml:space="preserve"> – совокупная стоимость услуг, оказанных в неделю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10D6D">
        <w:rPr>
          <w:rFonts w:ascii="Times New Roman" w:hAnsi="Times New Roman" w:cs="Times New Roman"/>
          <w:sz w:val="24"/>
          <w:szCs w:val="24"/>
        </w:rPr>
        <w:t>_0</w:t>
      </w:r>
      <w:r>
        <w:rPr>
          <w:rFonts w:ascii="Times New Roman" w:hAnsi="Times New Roman" w:cs="Times New Roman"/>
          <w:sz w:val="24"/>
          <w:szCs w:val="24"/>
        </w:rPr>
        <w:t>, нормированная на размер группы (на количество пользователей в группе). Так как разбиение пользователей по группам равномерное, нормированная стоимость проданных услуг на размер группы в контроле и эксперименте одинакова</w:t>
      </w:r>
      <w:r w:rsidRPr="00E10D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GMV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E10D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10D6D">
        <w:rPr>
          <w:rFonts w:ascii="Times New Roman" w:hAnsi="Times New Roman" w:cs="Times New Roman"/>
          <w:sz w:val="24"/>
          <w:szCs w:val="24"/>
        </w:rPr>
        <w:t xml:space="preserve">_0) </w:t>
      </w:r>
      <w:proofErr w:type="gramStart"/>
      <w:r w:rsidRPr="00E10D6D">
        <w:rPr>
          <w:rFonts w:ascii="Times New Roman" w:hAnsi="Times New Roman" w:cs="Times New Roman"/>
          <w:sz w:val="24"/>
          <w:szCs w:val="24"/>
        </w:rPr>
        <w:t xml:space="preserve">~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GMV</w:t>
      </w:r>
      <w:proofErr w:type="gramEnd"/>
      <w:r w:rsidRPr="00E10D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E10D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10D6D">
        <w:rPr>
          <w:rFonts w:ascii="Times New Roman" w:hAnsi="Times New Roman" w:cs="Times New Roman"/>
          <w:sz w:val="24"/>
          <w:szCs w:val="24"/>
        </w:rPr>
        <w:t>_0).</w:t>
      </w:r>
      <w:r w:rsidR="00D92D53">
        <w:rPr>
          <w:rFonts w:ascii="Times New Roman" w:hAnsi="Times New Roman" w:cs="Times New Roman"/>
          <w:sz w:val="24"/>
          <w:szCs w:val="24"/>
        </w:rPr>
        <w:t xml:space="preserve"> С началом акции мы наблюдаем увеличение </w:t>
      </w:r>
      <w:r w:rsidR="00D92D53">
        <w:rPr>
          <w:rFonts w:ascii="Times New Roman" w:hAnsi="Times New Roman" w:cs="Times New Roman"/>
          <w:sz w:val="24"/>
          <w:szCs w:val="24"/>
          <w:lang w:val="en-US"/>
        </w:rPr>
        <w:t>GMV</w:t>
      </w:r>
      <w:r w:rsidR="00D92D53" w:rsidRPr="00D92D53">
        <w:rPr>
          <w:rFonts w:ascii="Times New Roman" w:hAnsi="Times New Roman" w:cs="Times New Roman"/>
          <w:sz w:val="24"/>
          <w:szCs w:val="24"/>
        </w:rPr>
        <w:t xml:space="preserve"> </w:t>
      </w:r>
      <w:r w:rsidR="00D92D53">
        <w:rPr>
          <w:rFonts w:ascii="Times New Roman" w:hAnsi="Times New Roman" w:cs="Times New Roman"/>
          <w:sz w:val="24"/>
          <w:szCs w:val="24"/>
        </w:rPr>
        <w:t xml:space="preserve">в эксперименте по сравнению с контролем. </w:t>
      </w:r>
      <w:proofErr w:type="spellStart"/>
      <w:r w:rsidR="00D92D53">
        <w:rPr>
          <w:rFonts w:ascii="Times New Roman" w:hAnsi="Times New Roman" w:cs="Times New Roman"/>
          <w:sz w:val="24"/>
          <w:szCs w:val="24"/>
          <w:lang w:val="en-US"/>
        </w:rPr>
        <w:t>GMV_exp</w:t>
      </w:r>
      <w:proofErr w:type="spellEnd"/>
      <w:r w:rsidR="00D92D53">
        <w:rPr>
          <w:rFonts w:ascii="Times New Roman" w:hAnsi="Times New Roman" w:cs="Times New Roman"/>
          <w:sz w:val="24"/>
          <w:szCs w:val="24"/>
          <w:lang w:val="en-US"/>
        </w:rPr>
        <w:t xml:space="preserve">(t) &gt; </w:t>
      </w:r>
      <w:proofErr w:type="spellStart"/>
      <w:r w:rsidR="00D92D53">
        <w:rPr>
          <w:rFonts w:ascii="Times New Roman" w:hAnsi="Times New Roman" w:cs="Times New Roman"/>
          <w:sz w:val="24"/>
          <w:szCs w:val="24"/>
          <w:lang w:val="en-US"/>
        </w:rPr>
        <w:t>GMV_control</w:t>
      </w:r>
      <w:proofErr w:type="spellEnd"/>
      <w:r w:rsidR="00D92D53">
        <w:rPr>
          <w:rFonts w:ascii="Times New Roman" w:hAnsi="Times New Roman" w:cs="Times New Roman"/>
          <w:sz w:val="24"/>
          <w:szCs w:val="24"/>
          <w:lang w:val="en-US"/>
        </w:rPr>
        <w:t>(t)</w:t>
      </w:r>
      <w:r w:rsidR="00D92D53">
        <w:rPr>
          <w:rFonts w:ascii="Times New Roman" w:hAnsi="Times New Roman" w:cs="Times New Roman"/>
          <w:sz w:val="24"/>
          <w:szCs w:val="24"/>
        </w:rPr>
        <w:t xml:space="preserve"> для </w:t>
      </w:r>
      <w:r w:rsidR="00D92D53">
        <w:rPr>
          <w:rFonts w:ascii="Times New Roman" w:hAnsi="Times New Roman" w:cs="Times New Roman"/>
          <w:sz w:val="24"/>
          <w:szCs w:val="24"/>
          <w:lang w:val="en-US"/>
        </w:rPr>
        <w:t>t &gt; t_0.</w:t>
      </w:r>
    </w:p>
    <w:p w14:paraId="2FA2B7AB" w14:textId="2F21D999" w:rsidR="00D616D7" w:rsidRDefault="00E10D6D" w:rsidP="00DF16C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Функцию </w:t>
      </w:r>
      <w:r>
        <w:rPr>
          <w:rFonts w:ascii="Times New Roman" w:hAnsi="Times New Roman" w:cs="Times New Roman"/>
          <w:sz w:val="24"/>
          <w:szCs w:val="24"/>
          <w:lang w:val="en-US"/>
        </w:rPr>
        <w:t>GMV</w:t>
      </w:r>
      <w:r w:rsidRPr="00E10D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10D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назовем функцией возвращаемости оборота. Для каждой недели также определено отношение </w:t>
      </w:r>
      <w:r w:rsidR="00D92D53">
        <w:rPr>
          <w:rFonts w:ascii="Times New Roman" w:hAnsi="Times New Roman" w:cs="Times New Roman"/>
          <w:sz w:val="24"/>
          <w:szCs w:val="24"/>
          <w:lang w:val="en-US"/>
        </w:rPr>
        <w:t>GMV</w:t>
      </w:r>
      <w:r w:rsidR="00D92D53" w:rsidRPr="00D92D53">
        <w:rPr>
          <w:rFonts w:ascii="Times New Roman" w:hAnsi="Times New Roman" w:cs="Times New Roman"/>
          <w:sz w:val="24"/>
          <w:szCs w:val="24"/>
        </w:rPr>
        <w:t>_</w:t>
      </w:r>
      <w:r w:rsidR="00D92D53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D92D53" w:rsidRPr="00D92D53">
        <w:rPr>
          <w:rFonts w:ascii="Times New Roman" w:hAnsi="Times New Roman" w:cs="Times New Roman"/>
          <w:sz w:val="24"/>
          <w:szCs w:val="24"/>
        </w:rPr>
        <w:t>(</w:t>
      </w:r>
      <w:r w:rsidR="00D92D5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2D53" w:rsidRPr="00D92D53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GMV</w:t>
      </w:r>
      <w:r w:rsidRPr="00E10D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10D6D">
        <w:rPr>
          <w:rFonts w:ascii="Times New Roman" w:hAnsi="Times New Roman" w:cs="Times New Roman"/>
          <w:sz w:val="24"/>
          <w:szCs w:val="24"/>
        </w:rPr>
        <w:t>+1)/</w:t>
      </w:r>
      <w:r>
        <w:rPr>
          <w:rFonts w:ascii="Times New Roman" w:hAnsi="Times New Roman" w:cs="Times New Roman"/>
          <w:sz w:val="24"/>
          <w:szCs w:val="24"/>
          <w:lang w:val="en-US"/>
        </w:rPr>
        <w:t>GMV</w:t>
      </w:r>
      <w:r w:rsidRPr="00E10D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10D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инкрементальная возвращаемость оборота в группе. По факту инкрементальная возвращаемость является производной функции возвращаемости. Если размеры групп достаточно велики, то </w:t>
      </w:r>
      <w:r w:rsidR="00D92D53">
        <w:rPr>
          <w:rFonts w:ascii="Times New Roman" w:hAnsi="Times New Roman" w:cs="Times New Roman"/>
          <w:sz w:val="24"/>
          <w:szCs w:val="24"/>
        </w:rPr>
        <w:t xml:space="preserve">в момент старта акции </w:t>
      </w:r>
      <w:r>
        <w:rPr>
          <w:rFonts w:ascii="Times New Roman" w:hAnsi="Times New Roman" w:cs="Times New Roman"/>
          <w:sz w:val="24"/>
          <w:szCs w:val="24"/>
        </w:rPr>
        <w:t>мы видим рост инкрементальной возвращаемости в экспериментальной группе по сравнению с контрольной, а в момент окончания акции, наоборот наблюдаем спад.</w:t>
      </w:r>
      <w:r w:rsidR="00D92D53" w:rsidRPr="00D92D53">
        <w:rPr>
          <w:rFonts w:ascii="Times New Roman" w:hAnsi="Times New Roman" w:cs="Times New Roman"/>
          <w:sz w:val="24"/>
          <w:szCs w:val="24"/>
        </w:rPr>
        <w:t xml:space="preserve"> </w:t>
      </w:r>
      <w:r w:rsidR="00D92D53">
        <w:rPr>
          <w:rFonts w:ascii="Times New Roman" w:hAnsi="Times New Roman" w:cs="Times New Roman"/>
          <w:sz w:val="24"/>
          <w:szCs w:val="24"/>
        </w:rPr>
        <w:t xml:space="preserve">Когда на пользователей не действуют никакие дополнительные акции, инкрементальная возвращаемость в контроле и эксперименте выравнивается, при этом сами функции возвращаемости могут теперь отличаться. </w:t>
      </w:r>
      <w:r w:rsidR="00D92D53">
        <w:rPr>
          <w:rFonts w:ascii="Times New Roman" w:hAnsi="Times New Roman" w:cs="Times New Roman"/>
          <w:sz w:val="24"/>
          <w:szCs w:val="24"/>
        </w:rPr>
        <w:br/>
      </w:r>
    </w:p>
    <w:p w14:paraId="726D4FF4" w14:textId="66A12904" w:rsidR="00922B32" w:rsidRDefault="00922B32" w:rsidP="00DF16C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A7112A1" wp14:editId="243C642B">
            <wp:extent cx="4333776" cy="29881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8158" cy="299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7583" w14:textId="27C0C7AA" w:rsidR="00922B32" w:rsidRPr="007C4A41" w:rsidRDefault="00922B32" w:rsidP="00DF16C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 w:rsidR="007C4A41">
        <w:rPr>
          <w:rFonts w:ascii="Times New Roman" w:hAnsi="Times New Roman" w:cs="Times New Roman"/>
          <w:sz w:val="24"/>
          <w:szCs w:val="24"/>
        </w:rPr>
        <w:t>Инкрементальное изменение оборота (</w:t>
      </w:r>
      <w:r w:rsidR="007C4A41">
        <w:rPr>
          <w:rFonts w:ascii="Times New Roman" w:hAnsi="Times New Roman" w:cs="Times New Roman"/>
          <w:sz w:val="24"/>
          <w:szCs w:val="24"/>
          <w:lang w:val="en-US"/>
        </w:rPr>
        <w:t>GMV</w:t>
      </w:r>
      <w:r w:rsidR="007C4A41">
        <w:rPr>
          <w:rFonts w:ascii="Times New Roman" w:hAnsi="Times New Roman" w:cs="Times New Roman"/>
          <w:sz w:val="24"/>
          <w:szCs w:val="24"/>
        </w:rPr>
        <w:t>)</w:t>
      </w:r>
      <w:r w:rsidR="007C4A41" w:rsidRPr="007C4A41">
        <w:rPr>
          <w:rFonts w:ascii="Times New Roman" w:hAnsi="Times New Roman" w:cs="Times New Roman"/>
          <w:sz w:val="24"/>
          <w:szCs w:val="24"/>
        </w:rPr>
        <w:t xml:space="preserve"> </w:t>
      </w:r>
      <w:r w:rsidR="007C4A41">
        <w:rPr>
          <w:rFonts w:ascii="Times New Roman" w:hAnsi="Times New Roman" w:cs="Times New Roman"/>
          <w:sz w:val="24"/>
          <w:szCs w:val="24"/>
        </w:rPr>
        <w:t>по неделям.</w:t>
      </w:r>
    </w:p>
    <w:p w14:paraId="53375895" w14:textId="29B89921" w:rsidR="009A5C4F" w:rsidRDefault="002C404B" w:rsidP="00DF16C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1BE06CA9" wp14:editId="76C38512">
            <wp:extent cx="4312604" cy="296327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266" cy="296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4EB2" w14:textId="5EE55E08" w:rsidR="007C4A41" w:rsidRPr="007C4A41" w:rsidRDefault="007C4A41" w:rsidP="00DF16C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 Нормированный на размер групп </w:t>
      </w:r>
      <w:r>
        <w:rPr>
          <w:rFonts w:ascii="Times New Roman" w:hAnsi="Times New Roman" w:cs="Times New Roman"/>
          <w:sz w:val="24"/>
          <w:szCs w:val="24"/>
          <w:lang w:val="en-US"/>
        </w:rPr>
        <w:t>GMV</w:t>
      </w:r>
      <w:r w:rsidRPr="007C4A41">
        <w:rPr>
          <w:rFonts w:ascii="Times New Roman" w:hAnsi="Times New Roman" w:cs="Times New Roman"/>
          <w:sz w:val="24"/>
          <w:szCs w:val="24"/>
        </w:rPr>
        <w:t>.</w:t>
      </w:r>
    </w:p>
    <w:p w14:paraId="7FB0D93F" w14:textId="77777777" w:rsidR="007C4A41" w:rsidRDefault="002C404B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Интегрируя разность производных функции возвращаемости за первые 4 недели, мы получаем величину, на которую отличаются обороты в эксперименте и контроле в каждый момент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C40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проинтегрировать данную величину дважды, мы получим накопленный суммарный эффект от акции за любое количество периодов времени вперед.</w:t>
      </w:r>
    </w:p>
    <w:p w14:paraId="562A9938" w14:textId="1EA596CA" w:rsidR="007C4A41" w:rsidRDefault="007C4A41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используется </w:t>
      </w:r>
      <w:r w:rsidR="00DF16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от факт, что различия в инкрементальной возвращаемости после окончания акции не являются статистически значимыми, в общем случае этот может быть не так.</w:t>
      </w:r>
    </w:p>
    <w:p w14:paraId="33A73FAA" w14:textId="2D63E558" w:rsidR="007C4A41" w:rsidRDefault="002C404B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двойном интегрировании в модели возникают два линейных коэффициента, которые подбирались методом наименьших квадратов по различным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подвыборкам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экспериментальной и контрольной группы</w:t>
      </w:r>
      <w:r w:rsidR="00922B32">
        <w:rPr>
          <w:rFonts w:ascii="Times New Roman" w:hAnsi="Times New Roman" w:cs="Times New Roman"/>
          <w:sz w:val="24"/>
          <w:szCs w:val="24"/>
        </w:rPr>
        <w:t>.</w:t>
      </w:r>
      <w:r w:rsidR="007C4A41">
        <w:rPr>
          <w:rFonts w:ascii="Times New Roman" w:hAnsi="Times New Roman" w:cs="Times New Roman"/>
          <w:sz w:val="24"/>
          <w:szCs w:val="24"/>
        </w:rPr>
        <w:t xml:space="preserve"> При этом данные коэффициенты могут быть использованы в аналогичных экспериментах для прогнозирования долгосрочного эффекта новых акций.</w:t>
      </w:r>
    </w:p>
    <w:p w14:paraId="3BBBFC23" w14:textId="4DC541CF" w:rsidR="007C4A41" w:rsidRPr="007C4A41" w:rsidRDefault="007C4A41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Изложенный выше подход позволяет оценить долгосрочный эффект от акции и их окупаемость по первым неделям после проведения эксперимента. Отметим также, что в данной работе мы не прогнозируем полную пожизненную ценность клиента (</w:t>
      </w:r>
      <w:r>
        <w:rPr>
          <w:rFonts w:ascii="Times New Roman" w:hAnsi="Times New Roman" w:cs="Times New Roman"/>
          <w:sz w:val="24"/>
          <w:szCs w:val="24"/>
          <w:lang w:val="en-US"/>
        </w:rPr>
        <w:t>LTV</w:t>
      </w:r>
      <w:r>
        <w:rPr>
          <w:rFonts w:ascii="Times New Roman" w:hAnsi="Times New Roman" w:cs="Times New Roman"/>
          <w:sz w:val="24"/>
          <w:szCs w:val="24"/>
        </w:rPr>
        <w:t>), так как она зависит от параметров ценообразования и может меняться в зависимости от изменений в маркетинговой стратегии компании, а также от изменений в конкурентной среде.</w:t>
      </w:r>
      <w:r w:rsidRPr="007C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Однако, полугодовой период позволяет с хорошей точностью оценить общий прирост выручки или прибыли, на который мы можем рассчитывать, и дать оценку снизу на долгосрочный эффект. Это позволяет принимать решение о рентабельности маркетинговых акций и позволяет также их сравнивать между собой.</w:t>
      </w:r>
    </w:p>
    <w:p w14:paraId="192234C3" w14:textId="36F925C5" w:rsidR="00922B32" w:rsidRPr="004C5EA4" w:rsidRDefault="00922B32" w:rsidP="00DF16C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B807AC0" w14:textId="35A76B3F" w:rsidR="00922B32" w:rsidRPr="002C404B" w:rsidRDefault="00922B32" w:rsidP="00DF16C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22B32" w:rsidRPr="002C404B">
      <w:foot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9D68" w14:textId="77777777" w:rsidR="00BE0CE6" w:rsidRDefault="00BE0CE6" w:rsidP="006700F5">
      <w:pPr>
        <w:spacing w:after="0" w:line="240" w:lineRule="auto"/>
      </w:pPr>
      <w:r>
        <w:separator/>
      </w:r>
    </w:p>
  </w:endnote>
  <w:endnote w:type="continuationSeparator" w:id="0">
    <w:p w14:paraId="6DDA0BA8" w14:textId="77777777" w:rsidR="00BE0CE6" w:rsidRDefault="00BE0CE6" w:rsidP="0067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56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DC446" w14:textId="77777777" w:rsidR="00BE2C6C" w:rsidRDefault="00BE2C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8B44" w14:textId="77777777" w:rsidR="00BE2C6C" w:rsidRDefault="00BE2C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E520A" w14:textId="77777777" w:rsidR="00BE0CE6" w:rsidRDefault="00BE0CE6" w:rsidP="006700F5">
      <w:pPr>
        <w:spacing w:after="0" w:line="240" w:lineRule="auto"/>
      </w:pPr>
      <w:r>
        <w:separator/>
      </w:r>
    </w:p>
  </w:footnote>
  <w:footnote w:type="continuationSeparator" w:id="0">
    <w:p w14:paraId="5AF00E10" w14:textId="77777777" w:rsidR="00BE0CE6" w:rsidRDefault="00BE0CE6" w:rsidP="00670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43C9"/>
    <w:multiLevelType w:val="hybridMultilevel"/>
    <w:tmpl w:val="43A20766"/>
    <w:lvl w:ilvl="0" w:tplc="B16610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ED2141"/>
    <w:multiLevelType w:val="hybridMultilevel"/>
    <w:tmpl w:val="856CE1AA"/>
    <w:lvl w:ilvl="0" w:tplc="545CB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A14607"/>
    <w:multiLevelType w:val="hybridMultilevel"/>
    <w:tmpl w:val="06C2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21DC"/>
    <w:multiLevelType w:val="hybridMultilevel"/>
    <w:tmpl w:val="A816E494"/>
    <w:lvl w:ilvl="0" w:tplc="C73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9539E"/>
    <w:multiLevelType w:val="hybridMultilevel"/>
    <w:tmpl w:val="578C1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460"/>
    <w:multiLevelType w:val="hybridMultilevel"/>
    <w:tmpl w:val="753CF6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B"/>
    <w:rsid w:val="0000628B"/>
    <w:rsid w:val="00017BAD"/>
    <w:rsid w:val="000467C3"/>
    <w:rsid w:val="00050754"/>
    <w:rsid w:val="0006088A"/>
    <w:rsid w:val="000A4F8F"/>
    <w:rsid w:val="00112491"/>
    <w:rsid w:val="00113E5E"/>
    <w:rsid w:val="001529C3"/>
    <w:rsid w:val="00155C1C"/>
    <w:rsid w:val="00170260"/>
    <w:rsid w:val="00195533"/>
    <w:rsid w:val="00197D3E"/>
    <w:rsid w:val="001D1577"/>
    <w:rsid w:val="001D1B3E"/>
    <w:rsid w:val="001F3313"/>
    <w:rsid w:val="00211AC7"/>
    <w:rsid w:val="002662A0"/>
    <w:rsid w:val="0027118F"/>
    <w:rsid w:val="002A0D1F"/>
    <w:rsid w:val="002C404B"/>
    <w:rsid w:val="002D3673"/>
    <w:rsid w:val="002E0816"/>
    <w:rsid w:val="002F04CB"/>
    <w:rsid w:val="00300749"/>
    <w:rsid w:val="00320133"/>
    <w:rsid w:val="003D0C4E"/>
    <w:rsid w:val="003D6590"/>
    <w:rsid w:val="003D79A0"/>
    <w:rsid w:val="003E4B96"/>
    <w:rsid w:val="003F0A8F"/>
    <w:rsid w:val="003F5678"/>
    <w:rsid w:val="00444FE0"/>
    <w:rsid w:val="004632C0"/>
    <w:rsid w:val="004750B8"/>
    <w:rsid w:val="00492569"/>
    <w:rsid w:val="004C2FD5"/>
    <w:rsid w:val="004C35CE"/>
    <w:rsid w:val="004C5EA4"/>
    <w:rsid w:val="004D37D8"/>
    <w:rsid w:val="005312E8"/>
    <w:rsid w:val="00555244"/>
    <w:rsid w:val="0057185B"/>
    <w:rsid w:val="00586506"/>
    <w:rsid w:val="005B48E9"/>
    <w:rsid w:val="005B7544"/>
    <w:rsid w:val="005D258C"/>
    <w:rsid w:val="005D6799"/>
    <w:rsid w:val="005F0584"/>
    <w:rsid w:val="00611A11"/>
    <w:rsid w:val="00620CEB"/>
    <w:rsid w:val="00626B91"/>
    <w:rsid w:val="006474F7"/>
    <w:rsid w:val="00651825"/>
    <w:rsid w:val="006700F5"/>
    <w:rsid w:val="00682931"/>
    <w:rsid w:val="0068765F"/>
    <w:rsid w:val="006A5D96"/>
    <w:rsid w:val="006A659E"/>
    <w:rsid w:val="006C12EA"/>
    <w:rsid w:val="006C187A"/>
    <w:rsid w:val="006E41EB"/>
    <w:rsid w:val="00775154"/>
    <w:rsid w:val="007C0BDE"/>
    <w:rsid w:val="007C426A"/>
    <w:rsid w:val="007C4A41"/>
    <w:rsid w:val="007C524D"/>
    <w:rsid w:val="007D1397"/>
    <w:rsid w:val="00813F1B"/>
    <w:rsid w:val="008215CA"/>
    <w:rsid w:val="00825CF4"/>
    <w:rsid w:val="008501B8"/>
    <w:rsid w:val="00875BAE"/>
    <w:rsid w:val="008D30C4"/>
    <w:rsid w:val="008F5E7A"/>
    <w:rsid w:val="00922B32"/>
    <w:rsid w:val="0093007C"/>
    <w:rsid w:val="00973CE7"/>
    <w:rsid w:val="009A5C4F"/>
    <w:rsid w:val="009B1A8D"/>
    <w:rsid w:val="009C234F"/>
    <w:rsid w:val="009D3F75"/>
    <w:rsid w:val="00A014B8"/>
    <w:rsid w:val="00A17AEF"/>
    <w:rsid w:val="00A240E0"/>
    <w:rsid w:val="00A802C2"/>
    <w:rsid w:val="00A86077"/>
    <w:rsid w:val="00AB337E"/>
    <w:rsid w:val="00AB5A94"/>
    <w:rsid w:val="00AC1D2B"/>
    <w:rsid w:val="00AD6058"/>
    <w:rsid w:val="00B11AFE"/>
    <w:rsid w:val="00B22A20"/>
    <w:rsid w:val="00B27F6B"/>
    <w:rsid w:val="00B329AA"/>
    <w:rsid w:val="00B45835"/>
    <w:rsid w:val="00B56524"/>
    <w:rsid w:val="00BA0935"/>
    <w:rsid w:val="00BC3534"/>
    <w:rsid w:val="00BE0CE6"/>
    <w:rsid w:val="00BE2C6C"/>
    <w:rsid w:val="00BE7F4D"/>
    <w:rsid w:val="00C03DB3"/>
    <w:rsid w:val="00C43F3E"/>
    <w:rsid w:val="00C66D6A"/>
    <w:rsid w:val="00C6724B"/>
    <w:rsid w:val="00C813E1"/>
    <w:rsid w:val="00C85308"/>
    <w:rsid w:val="00CC3AAE"/>
    <w:rsid w:val="00CD2D37"/>
    <w:rsid w:val="00CD36D2"/>
    <w:rsid w:val="00D15438"/>
    <w:rsid w:val="00D54E28"/>
    <w:rsid w:val="00D616D7"/>
    <w:rsid w:val="00D70265"/>
    <w:rsid w:val="00D73DB8"/>
    <w:rsid w:val="00D81443"/>
    <w:rsid w:val="00D923F9"/>
    <w:rsid w:val="00D92D53"/>
    <w:rsid w:val="00DA01FC"/>
    <w:rsid w:val="00DC72F0"/>
    <w:rsid w:val="00DD7DD9"/>
    <w:rsid w:val="00DE652E"/>
    <w:rsid w:val="00DF16CB"/>
    <w:rsid w:val="00E03E74"/>
    <w:rsid w:val="00E06799"/>
    <w:rsid w:val="00E10D6D"/>
    <w:rsid w:val="00E83B5D"/>
    <w:rsid w:val="00E87CB7"/>
    <w:rsid w:val="00E95805"/>
    <w:rsid w:val="00EB00D6"/>
    <w:rsid w:val="00EE3473"/>
    <w:rsid w:val="00F00CC2"/>
    <w:rsid w:val="00F02028"/>
    <w:rsid w:val="00F20548"/>
    <w:rsid w:val="00F436EC"/>
    <w:rsid w:val="00F43D42"/>
    <w:rsid w:val="00F44F4B"/>
    <w:rsid w:val="00F457F5"/>
    <w:rsid w:val="00F64CC8"/>
    <w:rsid w:val="00F758EB"/>
    <w:rsid w:val="00F8349A"/>
    <w:rsid w:val="00F83536"/>
    <w:rsid w:val="00F908FF"/>
    <w:rsid w:val="00FA6132"/>
    <w:rsid w:val="00FB29EF"/>
    <w:rsid w:val="00FC23B2"/>
    <w:rsid w:val="00FC543C"/>
    <w:rsid w:val="00FD30A8"/>
    <w:rsid w:val="00FD748F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1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0F5"/>
  </w:style>
  <w:style w:type="paragraph" w:styleId="a9">
    <w:name w:val="footer"/>
    <w:basedOn w:val="a"/>
    <w:link w:val="aa"/>
    <w:uiPriority w:val="99"/>
    <w:unhideWhenUsed/>
    <w:rsid w:val="0067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0F5"/>
  </w:style>
  <w:style w:type="paragraph" w:styleId="ab">
    <w:name w:val="endnote text"/>
    <w:basedOn w:val="a"/>
    <w:link w:val="ac"/>
    <w:uiPriority w:val="99"/>
    <w:semiHidden/>
    <w:unhideWhenUsed/>
    <w:rsid w:val="001529C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529C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529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caption"/>
    <w:basedOn w:val="a"/>
    <w:next w:val="a"/>
    <w:uiPriority w:val="35"/>
    <w:unhideWhenUsed/>
    <w:qFormat/>
    <w:rsid w:val="00EE347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af">
    <w:name w:val="Hyperlink"/>
    <w:basedOn w:val="a0"/>
    <w:uiPriority w:val="99"/>
    <w:unhideWhenUsed/>
    <w:rsid w:val="007D139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9AA"/>
  </w:style>
  <w:style w:type="table" w:styleId="-2">
    <w:name w:val="Light Shading Accent 2"/>
    <w:basedOn w:val="a1"/>
    <w:uiPriority w:val="60"/>
    <w:rsid w:val="00D54E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D54E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Grid 2 Accent 2"/>
    <w:basedOn w:val="a1"/>
    <w:uiPriority w:val="68"/>
    <w:rsid w:val="00AB33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0">
    <w:name w:val="FollowedHyperlink"/>
    <w:basedOn w:val="a0"/>
    <w:uiPriority w:val="99"/>
    <w:semiHidden/>
    <w:unhideWhenUsed/>
    <w:rsid w:val="00F44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D9C1-447D-8C43-9663-4FBE7771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bcsuser</dc:creator>
  <cp:lastModifiedBy>Евгений Прохоров</cp:lastModifiedBy>
  <cp:revision>2</cp:revision>
  <dcterms:created xsi:type="dcterms:W3CDTF">2018-11-12T20:45:00Z</dcterms:created>
  <dcterms:modified xsi:type="dcterms:W3CDTF">2018-11-12T20:45:00Z</dcterms:modified>
</cp:coreProperties>
</file>