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54E0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4E0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30.12.2017 N 275н</w:t>
            </w:r>
            <w:r>
              <w:rPr>
                <w:sz w:val="48"/>
                <w:szCs w:val="48"/>
              </w:rPr>
              <w:br/>
              <w:t>"Об утверждении федерального стандарта бухгалтерского учета для организаций государственного сектора "События после отчетной даты"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18.05.2018 N 51124)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4E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</w:t>
            </w:r>
            <w:r>
              <w:rPr>
                <w:sz w:val="28"/>
                <w:szCs w:val="28"/>
              </w:rPr>
              <w:t>охранения: 11.11.2019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4E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4E0D">
      <w:pPr>
        <w:pStyle w:val="ConsPlusNormal"/>
        <w:jc w:val="both"/>
        <w:outlineLvl w:val="0"/>
      </w:pPr>
    </w:p>
    <w:p w:rsidR="00000000" w:rsidRDefault="00954E0D">
      <w:pPr>
        <w:pStyle w:val="ConsPlusNormal"/>
        <w:outlineLvl w:val="0"/>
      </w:pPr>
      <w:r>
        <w:t>Зарегистрировано в Минюсте России 18 мая 2018 г. N 51124</w:t>
      </w:r>
    </w:p>
    <w:p w:rsidR="00000000" w:rsidRDefault="00954E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54E0D">
      <w:pPr>
        <w:pStyle w:val="ConsPlusNormal"/>
      </w:pPr>
    </w:p>
    <w:p w:rsidR="00000000" w:rsidRDefault="00954E0D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954E0D">
      <w:pPr>
        <w:pStyle w:val="ConsPlusTitle"/>
        <w:ind w:firstLine="540"/>
        <w:jc w:val="both"/>
      </w:pPr>
    </w:p>
    <w:p w:rsidR="00000000" w:rsidRDefault="00954E0D">
      <w:pPr>
        <w:pStyle w:val="ConsPlusTitle"/>
        <w:jc w:val="center"/>
      </w:pPr>
      <w:r>
        <w:t>ПРИКАЗ</w:t>
      </w:r>
    </w:p>
    <w:p w:rsidR="00000000" w:rsidRDefault="00954E0D">
      <w:pPr>
        <w:pStyle w:val="ConsPlusTitle"/>
        <w:jc w:val="center"/>
      </w:pPr>
      <w:r>
        <w:t>от 30 декабря 2017 г. N 275н</w:t>
      </w:r>
    </w:p>
    <w:p w:rsidR="00000000" w:rsidRDefault="00954E0D">
      <w:pPr>
        <w:pStyle w:val="ConsPlusTitle"/>
        <w:ind w:firstLine="540"/>
        <w:jc w:val="both"/>
      </w:pPr>
    </w:p>
    <w:p w:rsidR="00000000" w:rsidRDefault="00954E0D">
      <w:pPr>
        <w:pStyle w:val="ConsPlusTitle"/>
        <w:jc w:val="center"/>
      </w:pPr>
      <w:r>
        <w:t>ОБ УТВЕРЖДЕНИИ ФЕДЕРАЛЬНОГО СТАНДАРТА</w:t>
      </w:r>
    </w:p>
    <w:p w:rsidR="00000000" w:rsidRDefault="00954E0D">
      <w:pPr>
        <w:pStyle w:val="ConsPlusTitle"/>
        <w:jc w:val="center"/>
      </w:pPr>
      <w:r>
        <w:t>БУХГАЛТЕРСКОГО УЧЕТА ДЛЯ ОРГАНИЗАЦИЙ ГОСУДАРСТВЕННОГО</w:t>
      </w:r>
    </w:p>
    <w:p w:rsidR="00000000" w:rsidRDefault="00954E0D">
      <w:pPr>
        <w:pStyle w:val="ConsPlusTitle"/>
        <w:jc w:val="center"/>
      </w:pPr>
      <w:r>
        <w:t>СЕКТОРА "СОБЫТИЯ ПОСЛЕ О</w:t>
      </w:r>
      <w:r>
        <w:t>ТЧЕТНОЙ ДАТЫ"</w:t>
      </w:r>
    </w:p>
    <w:p w:rsidR="00000000" w:rsidRDefault="00954E0D">
      <w:pPr>
        <w:pStyle w:val="ConsPlusNormal"/>
        <w:jc w:val="center"/>
      </w:pPr>
    </w:p>
    <w:p w:rsidR="00000000" w:rsidRDefault="00954E0D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&quot;Бюджетный кодекс Российской Федерации&quot; от 31.07.1998 N 145-ФЗ (ред. от 02.08.2019) (с изм. и доп., вступ. в силу с 01.09.2019){КонсультантПлюс}" w:history="1">
        <w:r>
          <w:rPr>
            <w:color w:val="0000FF"/>
          </w:rPr>
          <w:t>статьями 165</w:t>
        </w:r>
      </w:hyperlink>
      <w:r>
        <w:t xml:space="preserve"> и </w:t>
      </w:r>
      <w:hyperlink r:id="rId11" w:tooltip="&quot;Бюджетный кодекс Российской Федерации&quot; от 31.07.1998 N 145-ФЗ (ред. от 02.08.2019) (с изм. и доп., вступ. в силу с 01.09.2019){КонсультантПлюс}" w:history="1">
        <w:r>
          <w:rPr>
            <w:color w:val="0000FF"/>
          </w:rPr>
          <w:t>264.1</w:t>
        </w:r>
      </w:hyperlink>
      <w:r>
        <w:t xml:space="preserve"> Бюджетного кодекса Российской Федерации (Собрание законодательства Российской Федерации, 1998,</w:t>
      </w:r>
      <w:r>
        <w:t xml:space="preserve"> N 31, ст. 3823; 2007, N 18, ст. 2117; N 45, ст. 5424; 2010, N 19, ст. 2291; 2013, N 19, ст. 2331; N 52, ст. 6983; 2014, N 43, ст. 5795; 2016, N 27, ст. 4278; 2017, N 14, ст. 2007; N 30, ст. 4458; N 31, ст. 4811; N 47, ст. 6841), </w:t>
      </w:r>
      <w:hyperlink r:id="rId12" w:tooltip="Федеральный закон от 06.12.2011 N 402-ФЗ (ред. от 26.07.2019) &quot;О бухгалтерском учете&quot;{КонсультантПлюс}" w:history="1">
        <w:r>
          <w:rPr>
            <w:color w:val="0000FF"/>
          </w:rPr>
          <w:t>статьями 21</w:t>
        </w:r>
      </w:hyperlink>
      <w:r>
        <w:t xml:space="preserve"> </w:t>
      </w:r>
      <w:r>
        <w:t xml:space="preserve">и </w:t>
      </w:r>
      <w:hyperlink r:id="rId13" w:tooltip="Федеральный закон от 06.12.2011 N 402-ФЗ (ред. от 26.07.2019) &quot;О бухгалтерском учете&quot;{КонсультантПлюс}" w:history="1">
        <w:r>
          <w:rPr>
            <w:color w:val="0000FF"/>
          </w:rPr>
          <w:t>23</w:t>
        </w:r>
      </w:hyperlink>
      <w:r>
        <w:t xml:space="preserve"> Федерального закона от 6 декабря 2011 г. N 402-ФЗ "О бухгалтерском учете" (Собрание законодательства Российской Федерации, 2011, N 50, ст. 7344; 2013, N 30, ст. 4084; N 44, ст. 5631; 2017, N 30, ст. 4440), </w:t>
      </w:r>
      <w:hyperlink r:id="rId14" w:tooltip="Постановление Правительства РФ от 30.06.2004 N 329 (ред. от 18.10.2019) &quot;О Министерстве финансов Российской Федерации&quot;{КонсультантПлюс}" w:history="1">
        <w:r>
          <w:rPr>
            <w:color w:val="0000FF"/>
          </w:rPr>
          <w:t>подпунктом 5.2.21(1)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</w:t>
      </w:r>
      <w:r>
        <w:t xml:space="preserve">2, N 44, ст. 6027), в целях регулирования бюджетного учета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бухгалтерского учета государственных </w:t>
      </w:r>
      <w:r>
        <w:t>(муниципальных) бюджетных и автономных учреждений и составления бюджетной отчетности, бухгалтерской (финансовой) отчетности государственных (муниципальных) бюджетных и автономных учреждений приказываю: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</w:t>
      </w:r>
      <w:hyperlink w:anchor="Par30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"События после отчетной даты" (далее - Стандарт).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w:anchor="Par30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применяется при ведени</w:t>
      </w:r>
      <w:r>
        <w:t xml:space="preserve">и бюджетного учета, бухгалтерского учета государственных (муниципальных) бюджетных и автономных учреждений с 1 января 2019 года, составлении бюджетной отчетности, бухгалтерской (финансовой) отчетности государственных (муниципальных) бюджетных и автономных </w:t>
      </w:r>
      <w:r>
        <w:t>учреждений начиная с отчетности 2019 года.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3. Департаменту бюджетной методологии и финансовой отчетности в государственном секторе Министерства финансов Российской Федерации (Романову С.В.) обеспечить методологическое сопровождение применения </w:t>
      </w:r>
      <w:hyperlink w:anchor="Par30" w:tooltip="ФЕДЕРАЛЬНЫЙ СТАНДАРТ" w:history="1">
        <w:r>
          <w:rPr>
            <w:color w:val="0000FF"/>
          </w:rPr>
          <w:t>Стандарта</w:t>
        </w:r>
      </w:hyperlink>
      <w:r>
        <w:t>.</w:t>
      </w: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jc w:val="right"/>
      </w:pPr>
      <w:r>
        <w:t>Министр</w:t>
      </w:r>
    </w:p>
    <w:p w:rsidR="00000000" w:rsidRDefault="00954E0D">
      <w:pPr>
        <w:pStyle w:val="ConsPlusNormal"/>
        <w:jc w:val="right"/>
      </w:pPr>
      <w:r>
        <w:t>А.Г.СИЛУАНОВ</w:t>
      </w: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jc w:val="right"/>
        <w:outlineLvl w:val="0"/>
      </w:pPr>
      <w:r>
        <w:t>Утвержден</w:t>
      </w:r>
    </w:p>
    <w:p w:rsidR="00000000" w:rsidRDefault="00954E0D">
      <w:pPr>
        <w:pStyle w:val="ConsPlusNormal"/>
        <w:jc w:val="right"/>
      </w:pPr>
      <w:r>
        <w:t>приказом Министерства финансов</w:t>
      </w:r>
    </w:p>
    <w:p w:rsidR="00000000" w:rsidRDefault="00954E0D">
      <w:pPr>
        <w:pStyle w:val="ConsPlusNormal"/>
        <w:jc w:val="right"/>
      </w:pPr>
      <w:r>
        <w:t>Российской Федерации</w:t>
      </w:r>
    </w:p>
    <w:p w:rsidR="00000000" w:rsidRDefault="00954E0D">
      <w:pPr>
        <w:pStyle w:val="ConsPlusNormal"/>
        <w:jc w:val="right"/>
      </w:pPr>
      <w:r>
        <w:t>от 30 декабря 2017 г. N 275н</w:t>
      </w:r>
    </w:p>
    <w:p w:rsidR="00000000" w:rsidRDefault="00954E0D">
      <w:pPr>
        <w:pStyle w:val="ConsPlusNormal"/>
        <w:jc w:val="right"/>
      </w:pPr>
    </w:p>
    <w:p w:rsidR="00000000" w:rsidRDefault="00954E0D">
      <w:pPr>
        <w:pStyle w:val="ConsPlusTitle"/>
        <w:jc w:val="center"/>
      </w:pPr>
      <w:bookmarkStart w:id="1" w:name="Par30"/>
      <w:bookmarkEnd w:id="1"/>
      <w:r>
        <w:t>ФЕДЕРАЛЬНЫЙ СТАНДАРТ</w:t>
      </w:r>
    </w:p>
    <w:p w:rsidR="00000000" w:rsidRDefault="00954E0D">
      <w:pPr>
        <w:pStyle w:val="ConsPlusTitle"/>
        <w:jc w:val="center"/>
      </w:pPr>
      <w:r>
        <w:t>БУХГАЛТЕРСКОГО УЧЕТА ДЛЯ ОРГАНИЗАЦИЙ ГОСУДАРСТВЕННОГО</w:t>
      </w:r>
    </w:p>
    <w:p w:rsidR="00000000" w:rsidRDefault="00954E0D">
      <w:pPr>
        <w:pStyle w:val="ConsPlusTitle"/>
        <w:jc w:val="center"/>
      </w:pPr>
      <w:r>
        <w:t>СЕКТОР</w:t>
      </w:r>
      <w:r>
        <w:t>А "СОБЫТИЯ ПОСЛЕ ОТЧЕТНОЙ ДАТЫ"</w:t>
      </w:r>
    </w:p>
    <w:p w:rsidR="00000000" w:rsidRDefault="00954E0D">
      <w:pPr>
        <w:pStyle w:val="ConsPlusNormal"/>
        <w:jc w:val="center"/>
      </w:pPr>
    </w:p>
    <w:p w:rsidR="00000000" w:rsidRDefault="00954E0D">
      <w:pPr>
        <w:pStyle w:val="ConsPlusTitle"/>
        <w:jc w:val="center"/>
        <w:outlineLvl w:val="1"/>
      </w:pPr>
      <w:r>
        <w:t>I. Общие положения</w:t>
      </w:r>
    </w:p>
    <w:p w:rsidR="00000000" w:rsidRDefault="00954E0D">
      <w:pPr>
        <w:pStyle w:val="ConsPlusNormal"/>
        <w:jc w:val="center"/>
      </w:pPr>
    </w:p>
    <w:p w:rsidR="00000000" w:rsidRDefault="00954E0D">
      <w:pPr>
        <w:pStyle w:val="ConsPlusNormal"/>
        <w:ind w:firstLine="540"/>
        <w:jc w:val="both"/>
      </w:pPr>
      <w:r>
        <w:lastRenderedPageBreak/>
        <w:t>1. Настоящий федеральный стандарт бухгалтерского учета для организаций государственного сектора "События после отчетной даты" разработан в целях обеспечения единства системы требований к ведению бухгалте</w:t>
      </w:r>
      <w:r>
        <w:t>рского учета государственными (муниципальными) бюджетными и автономными учреждениями, бюджетному учету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</w:t>
      </w:r>
      <w:r>
        <w:t xml:space="preserve">ьства (далее - бухгалтерский учет), формированию информации об объектах бухгалтерского учета, бухгалтерской (финансовой) отчетности государственных (муниципальных) бюджетных и автономных учреждений, бюджетной отчетности (далее - бухгалтерская (финансовая) </w:t>
      </w:r>
      <w:r>
        <w:t>отчетность).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2. Настоящий Стандарт устанавливает классификацию фактов хозяйственной жизни, которые возникли в период между отчетной датой и датой подписания и (или) принятия бухгалтерской (финансовой) отчетности за отчетный период и которые оказали или мог</w:t>
      </w:r>
      <w:r>
        <w:t>ут оказать существенное влияние на финансовое положение, финансовый результат и (или) движение денежных средств субъекта отчетности (далее - событие после отчетной даты), правила отражения в бухгалтерском учете указанных фактов хозяйственной жизни, а также</w:t>
      </w:r>
      <w:r>
        <w:t xml:space="preserve"> правила раскрытия информации о событиях после отчетной даты при составлении и представлении бухгалтерской (финансовой)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Событие после отчетной даты признается существенным, в случае, когда информация, раскрываемая в бухгалтерской (финансовой) отчетности о нем является существенной информацией.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События после отчетной даты, информация о которых является существенной, субъект </w:t>
      </w:r>
      <w:r>
        <w:t>учета определяет самостоятельно исходя из общих требований к бухгалтерской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3. Положения настоящего Стандарта применяются одновременно с применением положений федерального </w:t>
      </w:r>
      <w:hyperlink r:id="rId15" w:tooltip="Приказ Минфина России от 31.12.2016 N 256н (ред. от 10.06.2019)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инюсте России 27.04.2017 N 46517){КонсультантПлюс}" w:history="1">
        <w:r>
          <w:rPr>
            <w:color w:val="0000FF"/>
          </w:rPr>
          <w:t>стандарта</w:t>
        </w:r>
      </w:hyperlink>
      <w:r>
        <w:t xml:space="preserve"> бухгалтерского учета для организаций государственного сектора "Концептуальн</w:t>
      </w:r>
      <w:r>
        <w:t>ые основы бухгалтерского учета и отчетности организаций государственного сектора" &lt;1&gt;.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6" w:tooltip="Приказ Минфина России от 31.12.2016 N 256н (ред. от 10.06.2019) &quot;Об утверждении федерального стандарта бухгалтерского учета для организаций государственного сектора &quot;Концептуальные основы бухгалтерского учета и отчетности организаций государственного сектора&quot; (Зарегистрировано в Минюсте России 27.04.2017 N 46517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31 декабря 2016 г. N 256н "Об утверждении федерального стандарта бухгалтерского учета для организаций государстве</w:t>
      </w:r>
      <w:r>
        <w:t>нного сектора "Концептуальные основы бухгалтерского учета и отчетности организаций государственного сектора" (зарегистрирован в Министерстве юстиции Российской Федерации 27 апреля 2017 г., регистрационный номер 46517).</w:t>
      </w: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ind w:firstLine="540"/>
        <w:jc w:val="both"/>
      </w:pPr>
      <w:r>
        <w:t>4. Событие после отчетной даты, инфо</w:t>
      </w:r>
      <w:r>
        <w:t>рмация о котором является существенной, подлежит отражению в бухгалтерском учете и (или) раскрытию в бухгалтерской (финансовой) отчетности за отчетный год независимо от положительного или отрицательного его характера для субъекта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5. Поступление</w:t>
      </w:r>
      <w:r>
        <w:t xml:space="preserve"> после отчетной даты первичных учетных документов, оформляющих факты хозяйственной жизни, возникших (произошедших) в отчетном периоде, информация о которых подлежит отражению в бухгалтерском учете и (или) раскрытию в бухгалтерской (финансовой) отчетности в</w:t>
      </w:r>
      <w:r>
        <w:t xml:space="preserve"> соответствии с иными федеральными стандартами бухгалтерского учета для организаций государственного сектора, единой методологией бюджетного учета и бюджетной отчетности, установленной в соответствии с бюджетным законодательством Российской Федерации и </w:t>
      </w:r>
      <w:hyperlink r:id="rId17" w:tooltip="Приказ Минфина России от 25.03.2011 N 33н (ред. от 16.05.2019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Минюсте России 22.04.2011 N 20558){КонсультантПлюс}" w:history="1">
        <w:r>
          <w:rPr>
            <w:color w:val="0000FF"/>
          </w:rPr>
          <w:t>Инструкцией</w:t>
        </w:r>
      </w:hyperlink>
      <w:r>
        <w:t xml:space="preserve"> о порядке составления, п</w:t>
      </w:r>
      <w:r>
        <w:t>редставления годовой, квартальной бухгалтерской отчетности государственных (муниципальных) бюджетных и автономных учреждений &lt;2&gt; (далее - нормативные правовые акты, регулирующие ведение бухгалтерского учета и составление бухгалтерской (финансовой) отчетнос</w:t>
      </w:r>
      <w:r>
        <w:t>ти), не является событием после отчетной даты.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8" w:tooltip="Приказ Минфина России от 25.03.2011 N 33н (ред. от 16.05.2019) &quot;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&quot; (Зарегистрировано в Минюсте России 22.04.2011 N 20558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r>
        <w:t xml:space="preserve"> и автономных учреждений" (зарегистрирован в Министерстве юстиции Российской Федерации 22 апреля 2011 г., регистрационный номер 20558), с изменениями, внесенными приказами Министерства финансов Российской Федерации от 26 октября 2012 г. N 139н (зарегистрир</w:t>
      </w:r>
      <w:r>
        <w:t xml:space="preserve">ован в Министерстве юстиции Российской Федерации 19 декабря 2012 г., </w:t>
      </w:r>
      <w:r>
        <w:lastRenderedPageBreak/>
        <w:t>регистрационный номер 26195), от 29 декабря 2014 г. N 172н (зарегистрирован в Министерстве юстиции Российской Федерации 4 февраля 2015 г., регистрационный номер 35854), от 20 марта 2015 г</w:t>
      </w:r>
      <w:r>
        <w:t xml:space="preserve">. N 43н (зарегистрирован в Министерстве юстиции Российской Федерации 1 апреля 2015 г., регистрационный номер 36668), от 17 декабря 2015 г. N 199н (зарегистрирован в Министерстве юстиции Российской Федерации 28 января 2016 г., регистрационный номер 40889), </w:t>
      </w:r>
      <w:r>
        <w:t>от 16 ноября 2016 г. N 209н (зарегистрирован в Министерстве юстиции Российской Федерации 15 декабря 2016 г., регистрационный номер 44741), от 14 ноября 2017 г. N 189н (зарегистрирован в Министерстве юстиции Российской Федерации 12 декабря 2017 г., регистра</w:t>
      </w:r>
      <w:r>
        <w:t>ционный номер 49217).</w:t>
      </w: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Title"/>
        <w:jc w:val="center"/>
        <w:outlineLvl w:val="1"/>
      </w:pPr>
      <w:r>
        <w:t>II. Термины и их определения</w:t>
      </w: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ind w:firstLine="540"/>
        <w:jc w:val="both"/>
      </w:pPr>
      <w:r>
        <w:t>6.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настоящем Стандарте</w:t>
      </w:r>
      <w:r>
        <w:t xml:space="preserve"> в том же значении, в каком они используются в этих нормативных правовых актах.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7. В настоящем Стандарте используются следующие термины в указанных значениях.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Дата подписания бухгалтерской (финансовой) отчетности - дата подписания субъектом отчетности, либ</w:t>
      </w:r>
      <w:r>
        <w:t>о субъектом отчетности и централизованной бухгалтерией всей совокупности бухгалтерских отчетов и пояснений к ним, формируемых субъектом отчетности в соответствии с нормативными правовыми актами, регулирующими ведение бухгалтерского учета и составление бухг</w:t>
      </w:r>
      <w:r>
        <w:t>алтерской (финансовой) отчетности (далее - полный комплект бухгалтерской (финансовой) отчетности).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Дата принятия бухгалтерской (финансовой) отчетности - дата подписания субъектом консолидированной отчетности Уведомления о принятии отчетности (дата направле</w:t>
      </w:r>
      <w:r>
        <w:t>ния по каналам связи Уведомления о принятии отчетности в форме электронного документа), сформированного по результатам проведения им камеральной проверки полного комплекта бухгалтерской (финансовой) отчетности, представленного субъектом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Событие</w:t>
      </w:r>
      <w:r>
        <w:t xml:space="preserve"> после отчетной даты, подтверждающее условия деятельности субъекта отчетности (далее - событие, подтверждающее условия деятельности) - событие после отчетной даты, которое подтверждает условия хозяйственной деятельности (фактов хозяйственной жизни) субъект</w:t>
      </w:r>
      <w:r>
        <w:t>а отчетности на отчетную дату, и (или) указывает на обстоятельства существенным образом влияющие на показатели активов, обязательств и результатов деятельности субъекта отчетности, раскрываемые в бухгалтерской (финансовой) отчетности, на отчетную дату.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К с</w:t>
      </w:r>
      <w:r>
        <w:t>обытиям, подтверждающим условия деятельности относятся: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а) выявление документально подтвержденных обстоятельств, указывающих на наличие у дебиторской задолженности признаков безнадежной к взысканию задолженности, если по состоянию на отчетную дату в отноше</w:t>
      </w:r>
      <w:r>
        <w:t>нии такой дебиторской задолженности уже осуществлялись меры по ее взысканию, в частности: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смерти физического лица - должника (плательщика платежей) или объявление его умершим в порядке, установленном гражданским процессуальным законодательством Российской </w:t>
      </w:r>
      <w:r>
        <w:t>Федерации;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признание должника в установленном законодательством Российской Федерации порядке банкротом, если по состоянию на отчетную дату в отношении этого должника уже осуществлялась процедура банкротства;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ликвидация организации - должника (плательщика п</w:t>
      </w:r>
      <w:r>
        <w:t>латежей) в части его задолженности по платежам,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</w:t>
      </w:r>
      <w:r>
        <w:t>оссийской Федерации;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принятия судом акта, в соответствии с которым субъект отчетности утрачивает возможность взыскания с должника (плательщика платежей) задолженности в связи с истечением срока ее взыскания (срока исковой давности), в том числе вынесения с</w:t>
      </w:r>
      <w:r>
        <w:t xml:space="preserve">удом определения об отказе в восстановлении </w:t>
      </w:r>
      <w:r>
        <w:lastRenderedPageBreak/>
        <w:t>пропущенного срока подачи заявления в суд о взыскании задолженности;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</w:t>
      </w:r>
      <w:r>
        <w:t>кумента если с даты образования дебиторской задолженности прошло более пяти лет, в следующих случаях: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</w:t>
      </w:r>
      <w:r>
        <w:t>ля возбуждения производства по делу о банкротстве;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судом возвращено заявление о признании плательщика платежей банкротом или прекращено производство по делу о банкротстве в связи с отсутствием средств, достаточных для возмещения судебных рас</w:t>
      </w:r>
      <w:r>
        <w:t>ходов на проведение процедур, применяемых в деле о банкротстве;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б) завершение после отчетной даты судебного производства, в результате которого подтверждается наличие (отсутствие) на отчетную дату обязательства, по которому ранее был определен резерв предс</w:t>
      </w:r>
      <w:r>
        <w:t>тоящих расходов.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в)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г) завершение после отчетной даты процесса оформления государственной регистрации права собственности </w:t>
      </w:r>
      <w:r>
        <w:t>(права оперативного управления), который был инициирован в отчетном периоде;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д) получение от страховой организации документа, устанавливающего (уточняющего) размер страхового возмещения по страховому случаю, произошедшему в отчетном периоде;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е) получение и</w:t>
      </w:r>
      <w:r>
        <w:t>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ж) изменение после отчетной даты кадастровых оценок нефинансовых активов;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з) определение после от</w:t>
      </w:r>
      <w:r>
        <w:t>четной даты суммы активов и обязательств, возникающих при завершении текущего финансового года в соответствии с бюджетным законодательством Российской Федерации, распределением доходов (обязательств), установленным международными соглашениями;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и) обнаружен</w:t>
      </w:r>
      <w:r>
        <w:t>ие после отчетной даты, но до даты принятия (утверждения) бухгалтерской (финансовой) отчетности субъекта отчетности, ошибки в данных бухгалтерского учета за отчетный период (периоды, предшествующие отчетному) и (или) ошибки, допущенной при составлении бухг</w:t>
      </w:r>
      <w:r>
        <w:t xml:space="preserve">алтерской (финансовой) отчетности, в том числе по результатам проведения камеральной проверки, либо при осуществлении внутреннего контроля ведения бухгалтерского учета и составления бухгалтерской (финансовой) отчетности, внутреннего финансового контроля и </w:t>
      </w:r>
      <w:r>
        <w:t>(или) внутреннего финансового аудита, а также внешнего и внутреннего государственного (муниципального) финансового контроля.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Событие после отчетной даты, указывающее на условия деятельности субъекта отчетности (далее - событие, указывающее на условия деяте</w:t>
      </w:r>
      <w:r>
        <w:t>льности) - событие после отчетной даты, которое указывает на условия хозяйственной деятельности (фактов хозяйственной жизни) субъекта отчетности, возникших после отчетной даты, и (или) указывает на обстоятельства, возникшие после отчетной даты.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К событиям,</w:t>
      </w:r>
      <w:r>
        <w:t xml:space="preserve"> указывающим на условия деятельности, относятся: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а) принятие решения о реорганизации или ликвидации (упразднении) субъекта отчетности, либо изменения типа государственного (муниципального) учреждения, о котором не было известно по состоянию на отчетную дат</w:t>
      </w:r>
      <w:r>
        <w:t>у;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б) существенное поступление или выбытие активов, связанное с операциями, инициированными в отчетном периоде;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в) возникновение обстоятельств, в том числе чрезвычайных, в результате которых активы выбыли из </w:t>
      </w:r>
      <w:r>
        <w:lastRenderedPageBreak/>
        <w:t>владения, пользования и распоряжения субъекта от</w:t>
      </w:r>
      <w:r>
        <w:t>четности вследствие их гибели и (или) уничтожения, в том числе помимо воли владельца, а также вследствие невозможности установления их местонахождения;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г) публичные объявления об изменениях государственной политики, планов и намерений государственного орга</w:t>
      </w:r>
      <w:r>
        <w:t>на (органа местного самоуправления (муниципального органа), осуществляющего в отношении субъекта отчетности полномочия и функции учредителя (собственника), реализация которых в ближайшем будущем существенно окажет влияние на деятельность субъекта отчетност</w:t>
      </w:r>
      <w:r>
        <w:t>и;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д)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</w:t>
      </w:r>
      <w:r>
        <w:t>, исполнение которых в ближайшем будущем существенно повлияет на величину активов, обязательств, доходов и расходов субъекта отчетности;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е) изменение величины активов и (или) обязательств, произошедшее в результате существенного изменения после отчетной да</w:t>
      </w:r>
      <w:r>
        <w:t>ты курсов иностранных валют;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ж) передача после отчетной даты на аутсорсинг всей или значительной части функций (полномочий), осуществляемых субъектом отчетности на отчетную дату;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з) принятие после отчетной даты решений о прощении долга по кредиту (займу, с</w:t>
      </w:r>
      <w:r>
        <w:t>суде), возникшего до отчетной даты;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и) начало судебного производства, связанного исключительно с событиями, произошедшими после отчетной даты.</w:t>
      </w:r>
    </w:p>
    <w:p w:rsidR="00000000" w:rsidRDefault="00954E0D">
      <w:pPr>
        <w:pStyle w:val="ConsPlusNormal"/>
        <w:jc w:val="center"/>
      </w:pPr>
    </w:p>
    <w:p w:rsidR="00000000" w:rsidRDefault="00954E0D">
      <w:pPr>
        <w:pStyle w:val="ConsPlusTitle"/>
        <w:jc w:val="center"/>
        <w:outlineLvl w:val="1"/>
      </w:pPr>
      <w:r>
        <w:t>III. Признание событий после отчетной даты</w:t>
      </w:r>
    </w:p>
    <w:p w:rsidR="00000000" w:rsidRDefault="00954E0D">
      <w:pPr>
        <w:pStyle w:val="ConsPlusTitle"/>
        <w:jc w:val="center"/>
      </w:pPr>
      <w:r>
        <w:t>в бухгалтерском учете</w:t>
      </w:r>
    </w:p>
    <w:p w:rsidR="00000000" w:rsidRDefault="00954E0D">
      <w:pPr>
        <w:pStyle w:val="ConsPlusNormal"/>
        <w:jc w:val="center"/>
      </w:pPr>
    </w:p>
    <w:p w:rsidR="00000000" w:rsidRDefault="00954E0D">
      <w:pPr>
        <w:pStyle w:val="ConsPlusNormal"/>
        <w:ind w:firstLine="540"/>
        <w:jc w:val="both"/>
      </w:pPr>
      <w:r>
        <w:t>8. Событие, подтверждающее условия деятельност</w:t>
      </w:r>
      <w:r>
        <w:t>и, в зависимости от его характера, отражается в бухгалтерском учете последним днем отчетного периода путем оформления записей по счетам Рабочего плана счетов бухгалтерского учета (до отражения бухгалтерских записей по завершению финансового года) - дополни</w:t>
      </w:r>
      <w:r>
        <w:t>тельной бухгалтерской записи, либо бухгалтерской записи, оформленной по способу "Красное сторно", и дополнительной бухгалтерской записи.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9. Событие, свидетельствующее об условиях деятельности, отражается в бухгалтерском учете путем выполнения записей по счетам Рабочего плана счетов бухгалтерского учета в периоде, следующем за отчетным.</w:t>
      </w:r>
    </w:p>
    <w:p w:rsidR="00000000" w:rsidRDefault="00954E0D">
      <w:pPr>
        <w:pStyle w:val="ConsPlusNormal"/>
        <w:spacing w:before="200"/>
        <w:ind w:firstLine="540"/>
        <w:jc w:val="both"/>
      </w:pPr>
      <w:bookmarkStart w:id="2" w:name="Par90"/>
      <w:bookmarkEnd w:id="2"/>
      <w:r>
        <w:t>10. По решению финансового органа публично-пр</w:t>
      </w:r>
      <w:r>
        <w:t>авового образования, главного распорядителя бюджетных средств, органа, осуществляющего в отношении государственного (муниципального) учреждения функции и полномочия учредителя, ошибка, обнаруженная до утверждения представленной ему бухгалтерской (финансово</w:t>
      </w:r>
      <w:r>
        <w:t>й) отчетности и требующая внесения изменений в регистры бухгалтерского учета (Журналы операций), в зависимости от ее характера отражается субъектом отчетности последним днем отчетного периода дополнительной бухгалтерской записью, либо бухгалтерской записью</w:t>
      </w:r>
      <w:r>
        <w:t>, оформленной по способу "Красное сторно", и (или) дополнительной бухгалтерской записью.</w:t>
      </w:r>
    </w:p>
    <w:p w:rsidR="00000000" w:rsidRDefault="00954E0D">
      <w:pPr>
        <w:pStyle w:val="ConsPlusNormal"/>
        <w:jc w:val="center"/>
      </w:pPr>
    </w:p>
    <w:p w:rsidR="00000000" w:rsidRDefault="00954E0D">
      <w:pPr>
        <w:pStyle w:val="ConsPlusTitle"/>
        <w:jc w:val="center"/>
        <w:outlineLvl w:val="1"/>
      </w:pPr>
      <w:r>
        <w:t>IV. Раскрытие информации о событиях после отчетной даты</w:t>
      </w:r>
    </w:p>
    <w:p w:rsidR="00000000" w:rsidRDefault="00954E0D">
      <w:pPr>
        <w:pStyle w:val="ConsPlusTitle"/>
        <w:jc w:val="center"/>
      </w:pPr>
      <w:r>
        <w:t>в бухгалтерской (финансовой) отчетности</w:t>
      </w:r>
    </w:p>
    <w:p w:rsidR="00000000" w:rsidRDefault="00954E0D">
      <w:pPr>
        <w:pStyle w:val="ConsPlusNormal"/>
        <w:jc w:val="center"/>
      </w:pPr>
    </w:p>
    <w:p w:rsidR="00000000" w:rsidRDefault="00954E0D">
      <w:pPr>
        <w:pStyle w:val="ConsPlusNormal"/>
        <w:ind w:firstLine="540"/>
        <w:jc w:val="both"/>
      </w:pPr>
      <w:r>
        <w:t>11. Событие, подтверждающее условия деятельности, отражается в бухгал</w:t>
      </w:r>
      <w:r>
        <w:t>терской (финансовой) отчетности за отчетный период, сформированной на основе данных бухгалтерского учета, с учетом отражения указанного события после отчетной даты.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В Пояснительной записке к бухгалтерской (финансовой) отчетности отражается информация об ус</w:t>
      </w:r>
      <w:r>
        <w:t>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(финансовой)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bookmarkStart w:id="3" w:name="Par97"/>
      <w:bookmarkEnd w:id="3"/>
      <w:r>
        <w:lastRenderedPageBreak/>
        <w:t>12. Информация о событиях, свидетельствующих об условиях деяте</w:t>
      </w:r>
      <w:r>
        <w:t>льности, отражается в Пояснительной записке и (или) Пояснениях, представляемых в составе полного комплекта бухгалтерской (финансовой) отчетности за отчетный период.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Раскрытию подлежат краткое описание (характеристика) событий после отчетной даты и оценка п</w:t>
      </w:r>
      <w:r>
        <w:t>оследствий их наступления в денежном выражении. Если оценка в денежном выражении не является возможной, факт и причины этого также подлежат раскрытию в Пояснительной записке и (или) Пояснениях, представляемых в составе полного комплекта бухгалтерской (фина</w:t>
      </w:r>
      <w:r>
        <w:t>нсовой)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13. В случае, если для соблюдения сроков представления бухгалтерской (финансовой) отчетности и (или) в связи с поздним поступлением в пределах срока формирования и представления бухгалтерской (финансовой) отчетности первичных учетных до</w:t>
      </w:r>
      <w:r>
        <w:t>кументов информация о событии после отчетной даты не отражается в бухгалтерском учете и (или) не используется при формировании показателей бухгалтерской (финансовой) отчетности, описание указанного события и его оценка в денежном выражении приводятся в соп</w:t>
      </w:r>
      <w:r>
        <w:t>роводительном документе к бухгалтерской (финансовой) отчетности при ее представлении, либо раскрывается в Пояснительной записке (Пояснениях) к бухгалтерской (финансовой)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В случае, если в период между датой подписания бухгалтерской (финансовой) </w:t>
      </w:r>
      <w:r>
        <w:t>отчетности и датой ее принятия (утверждения) получена новая информация о событии после отчетной даты и (или) произошло (выявлено) событие, которое в ближайшем будущем окажет существенное влияние на финансовое положение, финансовый результат и (или) движени</w:t>
      </w:r>
      <w:r>
        <w:t>е денежных средств субъекта отчетности, описание такого события после отчетной даты и его оценка в денежном выражении доводятся до пользователей бухгалтерская (финансовая) отчетности, которым она представляется, дополнительно.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14. Информация об указанных в</w:t>
      </w:r>
      <w:r>
        <w:t xml:space="preserve"> </w:t>
      </w:r>
      <w:hyperlink w:anchor="Par90" w:tooltip="10. По решению финансового органа публично-правового образования, главного распорядителя бюджетных средств, органа, осуществляющего в отношении государственного (муниципального) учреждения функции и полномочия учредителя, ошибка, обнаруженная до утверждения представленной ему бухгалтерской (финансовой) отчетности и требующая внесения изменений в регистры бухгалтерского учета (Журналы операций), в зависимости от ее характера отражается субъектом отчетности последним днем отчетного периода дополнительной б..." w:history="1">
        <w:r>
          <w:rPr>
            <w:color w:val="0000FF"/>
          </w:rPr>
          <w:t>пункте 10</w:t>
        </w:r>
      </w:hyperlink>
      <w:r>
        <w:t xml:space="preserve"> настоящего Стандарта бухгалтерских записях и об изменении показателей бухгалтерской (финансовой) отчетности подлежит раскрытию в Пояснительной записке, представляемой в составе уточненной бухгалтерской (финансовой) от</w:t>
      </w:r>
      <w:r>
        <w:t>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>15. Если по состоянию на отчетную дату допущение непрерывности деятельности перестает быть применимым к деятельности субъекта отчетности в связи с его реорганизацией или ликвидацией (упразднением), бухгалтерская (финансовая) отчетность формируетс</w:t>
      </w:r>
      <w:r>
        <w:t>я с учетом особенностей, предусмотренных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000000" w:rsidRDefault="00954E0D">
      <w:pPr>
        <w:pStyle w:val="ConsPlusNormal"/>
        <w:spacing w:before="200"/>
        <w:ind w:firstLine="540"/>
        <w:jc w:val="both"/>
      </w:pPr>
      <w:r>
        <w:t xml:space="preserve">Если решение о реорганизации или ликвидации (упразднении) субъекта отчетности принято в </w:t>
      </w:r>
      <w:r>
        <w:t xml:space="preserve">период между отчетной датой и датой подписания бухгалтерской (финансовой) отчетности за отчетный период, информация об указанном событии раскрывается в бухгалтерской (финансовой) отчетности в порядке, предусмотренном </w:t>
      </w:r>
      <w:hyperlink w:anchor="Par97" w:tooltip="12. Информация о событиях, свидетельствующих об условиях деятельности, отражается в Пояснительной записке и (или) Пояснениях, представляемых в составе полного комплекта бухгалтерской (финансовой) отчетности за отчетный период." w:history="1">
        <w:r>
          <w:rPr>
            <w:color w:val="0000FF"/>
          </w:rPr>
          <w:t>пунктом 12</w:t>
        </w:r>
      </w:hyperlink>
      <w:r>
        <w:t xml:space="preserve"> настоящего Стандарта.</w:t>
      </w: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ind w:firstLine="540"/>
        <w:jc w:val="both"/>
      </w:pPr>
    </w:p>
    <w:p w:rsidR="00000000" w:rsidRDefault="00954E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4E0D">
      <w:pPr>
        <w:spacing w:after="0" w:line="240" w:lineRule="auto"/>
      </w:pPr>
      <w:r>
        <w:separator/>
      </w:r>
    </w:p>
  </w:endnote>
  <w:endnote w:type="continuationSeparator" w:id="0">
    <w:p w:rsidR="00000000" w:rsidRDefault="0095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4E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4E0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4E0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4E0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7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954E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4E0D">
      <w:pPr>
        <w:spacing w:after="0" w:line="240" w:lineRule="auto"/>
      </w:pPr>
      <w:r>
        <w:separator/>
      </w:r>
    </w:p>
  </w:footnote>
  <w:footnote w:type="continuationSeparator" w:id="0">
    <w:p w:rsidR="00000000" w:rsidRDefault="0095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4E0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30.12.2017 N 275н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стандарта бухгалтерского учета для организаций 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4E0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</w:t>
          </w:r>
          <w:r>
            <w:rPr>
              <w:rFonts w:ascii="Tahoma" w:hAnsi="Tahoma" w:cs="Tahoma"/>
              <w:sz w:val="16"/>
              <w:szCs w:val="16"/>
            </w:rPr>
            <w:t>охранения: 11.11.2019</w:t>
          </w:r>
        </w:p>
      </w:tc>
    </w:tr>
  </w:tbl>
  <w:p w:rsidR="00000000" w:rsidRDefault="00954E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4E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0D"/>
    <w:rsid w:val="0095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46B1D9CED0B5F3EA44D6A36F45F67331E7A4F9852BAD13CF0BB8339697D6B7B0FBBD8858DA1F15B2F0C5BCDC635E849F4F4E14261A47EF72E3N6N" TargetMode="External"/><Relationship Id="rId18" Type="http://schemas.openxmlformats.org/officeDocument/2006/relationships/hyperlink" Target="consultantplus://offline/ref=46B1D9CED0B5F3EA44D6A36F45F67331E7A5FF832DAD13CF0BB8339697D6B7B0E9BDD054DB1E09B2F4D0EA8D26E0N2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B1D9CED0B5F3EA44D6A36F45F67331E7A4F9852BAD13CF0BB8339697D6B7B0FBBD8858DA1F15B3F2C5BCDC635E849F4F4E14261A47EF72E3N6N" TargetMode="External"/><Relationship Id="rId17" Type="http://schemas.openxmlformats.org/officeDocument/2006/relationships/hyperlink" Target="consultantplus://offline/ref=46B1D9CED0B5F3EA44D6A36F45F67331E7A5FF832DAD13CF0BB8339697D6B7B0FBBD8858DA1F17B2F7C5BCDC635E849F4F4E14261A47EF72E3N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B1D9CED0B5F3EA44D6A36F45F67331E7A5F1812BAE13CF0BB8339697D6B7B0E9BDD054DB1E09B2F4D0EA8D26E0N2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B1D9CED0B5F3EA44D6A36F45F67331E7A4F98028A913CF0BB8339697D6B7B0FBBD885BDC1812B8A19FACD82A0A88804F510B250444EEN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6B1D9CED0B5F3EA44D6A36F45F67331E7A5F1812BAE13CF0BB8339697D6B7B0FBBD8858DA1F17B2F4C5BCDC635E849F4F4E14261A47EF72E3N6N" TargetMode="External"/><Relationship Id="rId10" Type="http://schemas.openxmlformats.org/officeDocument/2006/relationships/hyperlink" Target="consultantplus://offline/ref=46B1D9CED0B5F3EA44D6A36F45F67331E7A4F98028A913CF0BB8339697D6B7B0FBBD8858DA1D11B3F0C5BCDC635E849F4F4E14261A47EF72E3N6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46B1D9CED0B5F3EA44D6A36F45F67331E7A4FC8D22A313CF0BB8339697D6B7B0FBBD8858DA1F15B7FCC5BCDC635E849F4F4E14261A47EF72E3N6N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3730</Words>
  <Characters>21265</Characters>
  <Application>Microsoft Office Word</Application>
  <DocSecurity>2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30.12.2017 N 275н"Об утверждении федерального стандарта бухгалтерского учета для организаций государственного сектора "События после отчетной даты"(Зарегистрировано в Минюсте России 18.05.2018 N 51124)</vt:lpstr>
    </vt:vector>
  </TitlesOfParts>
  <Company>КонсультантПлюс Версия 4019.00.03</Company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30.12.2017 N 275н"Об утверждении федерального стандарта бухгалтерского учета для организаций государственного сектора "События после отчетной даты"(Зарегистрировано в Минюсте России 18.05.2018 N 51124)</dc:title>
  <dc:creator>Пользователь Windows</dc:creator>
  <cp:lastModifiedBy>Пользователь Windows</cp:lastModifiedBy>
  <cp:revision>2</cp:revision>
  <dcterms:created xsi:type="dcterms:W3CDTF">2019-11-12T07:35:00Z</dcterms:created>
  <dcterms:modified xsi:type="dcterms:W3CDTF">2019-11-12T07:35:00Z</dcterms:modified>
</cp:coreProperties>
</file>