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79" w:rsidRDefault="00A14079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:rsidR="00A14079" w:rsidRDefault="00BE5EE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УЧЕБНО-МЕТОДИЧЕСКОЕ ОБЪЕДИНЕНИЕ </w:t>
      </w:r>
    </w:p>
    <w:p w:rsidR="00A14079" w:rsidRDefault="00BE5EE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СИСТЕМЕ ВЫСШЕГО ОБРАЗОВАНИЯ ПО УГСН </w:t>
      </w:r>
      <w:r>
        <w:rPr>
          <w:rFonts w:eastAsia="Calibri"/>
          <w:sz w:val="28"/>
          <w:szCs w:val="28"/>
          <w:lang w:eastAsia="en-US"/>
        </w:rPr>
        <w:t>«39.00.00 СОЦИОЛОГИЯ И СОЦИАЛЬНАЯ РАБОТА»</w:t>
      </w:r>
    </w:p>
    <w:p w:rsidR="00A14079" w:rsidRDefault="00A14079">
      <w:pPr>
        <w:pStyle w:val="Default"/>
        <w:rPr>
          <w:rFonts w:eastAsia="Times New Roman"/>
          <w:b/>
          <w:bCs/>
          <w:sz w:val="28"/>
          <w:szCs w:val="28"/>
        </w:rPr>
      </w:pPr>
    </w:p>
    <w:p w:rsidR="00A14079" w:rsidRDefault="00A1407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14079" w:rsidRDefault="00A1407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14079" w:rsidRDefault="00A1407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A14079" w:rsidRDefault="00BE5EE3">
      <w:pPr>
        <w:pStyle w:val="Default"/>
        <w:jc w:val="center"/>
        <w:rPr>
          <w:rFonts w:eastAsia="Times New Roman"/>
          <w:b/>
          <w:bCs/>
          <w:color w:val="auto"/>
          <w:sz w:val="32"/>
          <w:szCs w:val="32"/>
        </w:rPr>
      </w:pPr>
      <w:r>
        <w:rPr>
          <w:rFonts w:eastAsia="Times New Roman"/>
          <w:b/>
          <w:bCs/>
          <w:color w:val="auto"/>
          <w:sz w:val="32"/>
          <w:szCs w:val="32"/>
        </w:rPr>
        <w:t>Примерная основная образовательная программа</w:t>
      </w:r>
    </w:p>
    <w:p w:rsidR="00A14079" w:rsidRDefault="00A14079">
      <w:pPr>
        <w:pStyle w:val="Default"/>
        <w:jc w:val="center"/>
        <w:rPr>
          <w:rFonts w:eastAsia="Times New Roman"/>
          <w:strike/>
          <w:color w:val="auto"/>
          <w:sz w:val="32"/>
          <w:szCs w:val="32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32"/>
          <w:szCs w:val="32"/>
        </w:rPr>
      </w:pPr>
    </w:p>
    <w:p w:rsidR="00A14079" w:rsidRDefault="00BE5EE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Направление подготовки (специальность)</w:t>
      </w:r>
    </w:p>
    <w:p w:rsidR="00A14079" w:rsidRDefault="00BE5EE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З9.04.01 СОЦИОЛОГИЯ </w:t>
      </w:r>
    </w:p>
    <w:p w:rsidR="00A14079" w:rsidRDefault="00A14079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</w:p>
    <w:p w:rsidR="00A14079" w:rsidRDefault="00BE5EE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Уровень высшего образования</w:t>
      </w:r>
    </w:p>
    <w:p w:rsidR="00A14079" w:rsidRDefault="00BE5EE3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магистратура</w:t>
      </w:r>
    </w:p>
    <w:p w:rsidR="00A14079" w:rsidRDefault="00A14079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BE5EE3">
      <w:pPr>
        <w:pStyle w:val="Default"/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Зарегистрировано в государственном реестре примерных основных образовательных программ под номером ________</w:t>
      </w: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A14079">
      <w:pPr>
        <w:pStyle w:val="Default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</w:p>
    <w:p w:rsidR="00A14079" w:rsidRDefault="00BE5EE3">
      <w:pPr>
        <w:jc w:val="center"/>
        <w:rPr>
          <w:sz w:val="28"/>
          <w:szCs w:val="28"/>
        </w:rPr>
      </w:pPr>
      <w:r>
        <w:rPr>
          <w:sz w:val="28"/>
          <w:szCs w:val="28"/>
        </w:rPr>
        <w:t>2019__ год</w:t>
      </w:r>
    </w:p>
    <w:p w:rsidR="00A14079" w:rsidRDefault="00A14079"/>
    <w:p w:rsidR="00A14079" w:rsidRDefault="00BE5EE3">
      <w:r>
        <w:br w:type="page"/>
      </w:r>
    </w:p>
    <w:p w:rsidR="00A14079" w:rsidRDefault="00BE5EE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</w:t>
      </w:r>
    </w:p>
    <w:p w:rsidR="00A14079" w:rsidRDefault="00BE5EE3">
      <w:pPr>
        <w:pStyle w:val="1"/>
        <w:spacing w:line="24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1. ОБЩИЕ ПОЛОЖЕНИЯ</w:t>
      </w:r>
    </w:p>
    <w:p w:rsidR="00A14079" w:rsidRDefault="00BE5EE3">
      <w:pPr>
        <w:pStyle w:val="af5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>1.1. Назначение примерной основной образовательной программы</w:t>
      </w:r>
    </w:p>
    <w:p w:rsidR="00A14079" w:rsidRDefault="00BE5EE3">
      <w:pPr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Нормативные документы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A14079" w:rsidRDefault="00BE5EE3">
      <w:pPr>
        <w:pStyle w:val="1"/>
        <w:spacing w:line="24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A14079" w:rsidRDefault="00BE5EE3">
      <w:pPr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</w:t>
      </w:r>
    </w:p>
    <w:p w:rsidR="00A14079" w:rsidRDefault="00BE5EE3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3.2. Квалификация, присваиваемая выпускникам образовательных программ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3.3. Объем программы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3.4. Формы обучения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3.5. Срок получения образования</w:t>
      </w:r>
    </w:p>
    <w:p w:rsidR="00A14079" w:rsidRDefault="00BE5EE3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Раздел 4. ПЛАНИРУЕМЫЕ РЕЗУЛЬТАТЫ ОСВОЕНИЯ ОБРАЗОВАТЕЛЬНОЙ ПРОГРАММЫ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A14079" w:rsidRDefault="00BE5EE3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A14079" w:rsidRDefault="00BE5EE3">
      <w:pPr>
        <w:ind w:left="426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достижения</w:t>
      </w:r>
    </w:p>
    <w:p w:rsidR="00A14079" w:rsidRDefault="00BE5EE3">
      <w:pPr>
        <w:ind w:left="426"/>
        <w:rPr>
          <w:sz w:val="26"/>
          <w:szCs w:val="26"/>
        </w:rPr>
      </w:pPr>
      <w:r>
        <w:rPr>
          <w:sz w:val="26"/>
          <w:szCs w:val="26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</w:rPr>
        <w:footnoteReference w:id="2"/>
      </w:r>
    </w:p>
    <w:p w:rsidR="00A14079" w:rsidRDefault="00BE5EE3">
      <w:pPr>
        <w:pStyle w:val="Default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5.3. Примерный учебный план и примерный календарный учебный график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5.4. Примерные рабочие программы дисциплин (модулей) и практик 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5.5. Рекомендации по разработке фондов оценочных средств для промежуточной аттестации по дисциплинам (модулям) и практикам</w:t>
      </w:r>
    </w:p>
    <w:p w:rsidR="00A14079" w:rsidRDefault="00BE5EE3">
      <w:pPr>
        <w:ind w:left="284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аттестации</w:t>
      </w:r>
    </w:p>
    <w:p w:rsidR="00A14079" w:rsidRDefault="00BE5EE3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Раздел 6. ПРИМЕРНЫЕ УСЛОВИЯ ОСУЩЕСТВЛЕНИЯ ОБРАЗОВАТЕЛЬНОЙ ДЕЯТЕЛЬНОСТИ ПО ОПОП</w:t>
      </w:r>
      <w:r>
        <w:rPr>
          <w:color w:val="auto"/>
          <w:sz w:val="26"/>
          <w:szCs w:val="26"/>
        </w:rPr>
        <w:t xml:space="preserve"> </w:t>
      </w:r>
    </w:p>
    <w:p w:rsidR="00A14079" w:rsidRDefault="00BE5EE3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Раздел 7</w:t>
      </w:r>
      <w:r>
        <w:rPr>
          <w:color w:val="auto"/>
          <w:sz w:val="26"/>
          <w:szCs w:val="26"/>
          <w:shd w:val="clear" w:color="auto" w:fill="FFFFFF"/>
        </w:rPr>
        <w:t xml:space="preserve">. </w:t>
      </w:r>
      <w:r>
        <w:rPr>
          <w:bCs/>
          <w:color w:val="auto"/>
          <w:sz w:val="26"/>
          <w:szCs w:val="26"/>
        </w:rPr>
        <w:t>СПИСОК РАЗРАБОТЧИКОВ ПООП</w:t>
      </w:r>
    </w:p>
    <w:p w:rsidR="00A14079" w:rsidRDefault="00BE5EE3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Приложение 1</w:t>
      </w:r>
    </w:p>
    <w:p w:rsidR="00A14079" w:rsidRDefault="00BE5EE3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Приложение 2</w:t>
      </w:r>
      <w:r>
        <w:br w:type="page"/>
      </w:r>
    </w:p>
    <w:p w:rsidR="00A14079" w:rsidRDefault="00BE5EE3">
      <w:pPr>
        <w:pStyle w:val="1"/>
      </w:pPr>
      <w:r>
        <w:lastRenderedPageBreak/>
        <w:t>Раздел 1. ОБЩИЕ ПОЛОЖЕНИЯ</w:t>
      </w:r>
    </w:p>
    <w:p w:rsidR="00A14079" w:rsidRDefault="00BE5EE3">
      <w:pPr>
        <w:pStyle w:val="af5"/>
        <w:numPr>
          <w:ilvl w:val="1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примерной основной образовательной программы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pacing w:val="-7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ПООП </w:t>
      </w:r>
      <w:r>
        <w:rPr>
          <w:rFonts w:eastAsiaTheme="minorHAnsi"/>
          <w:spacing w:val="-7"/>
          <w:sz w:val="28"/>
          <w:szCs w:val="28"/>
          <w:lang w:eastAsia="en-US"/>
        </w:rPr>
        <w:t xml:space="preserve">является комплексным методическим документом, рекомендованным организациям, осуществляющим образовательную деятельность по направлению подготовки Социология и уровню высшего образования магистратура, для разработки и реализации основных профессиональных образовательных программ на основе соответствующего ФГОС  ВО  (далее – ОПОП, образовательная программа) и с учётом профессиональных стандартов, сопряжённых с профессиональной деятельностью выпускников. </w:t>
      </w:r>
    </w:p>
    <w:p w:rsidR="00A14079" w:rsidRDefault="00BE5EE3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Примерная программа, прошедшая в установленном порядке экспертизу и одобренная ФУМО по УГСН «Социология и социальная работа», размещается в Реестре ПООП, являющимся государственным информационным ресурсом. Согласно законодательной норме ПООП должна быть учтена при разработке образовательных программ организациями, реализующими ОПОП на основе ФГОС ВО.</w:t>
      </w:r>
    </w:p>
    <w:p w:rsidR="00A14079" w:rsidRDefault="00BE5EE3">
      <w:pPr>
        <w:spacing w:line="276" w:lineRule="auto"/>
        <w:ind w:firstLine="59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>Нормативные документы</w:t>
      </w:r>
      <w:r w:rsidR="005048B3">
        <w:rPr>
          <w:rStyle w:val="afe"/>
          <w:b/>
          <w:bCs/>
          <w:sz w:val="28"/>
          <w:szCs w:val="28"/>
        </w:rPr>
        <w:footnoteReference w:id="3"/>
      </w:r>
    </w:p>
    <w:p w:rsidR="00A14079" w:rsidRDefault="00BE5EE3">
      <w:pPr>
        <w:pStyle w:val="af5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года № 273-ФЗ «Об образовании в Российской Федерации»;</w:t>
      </w:r>
    </w:p>
    <w:p w:rsidR="00A14079" w:rsidRDefault="00BE5EE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A14079" w:rsidRDefault="00BE5EE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государственный образовательный стандарт по направлению подготовки (специальности) по направлению подготовки 39.04.01 Социология и уровню высшего образования магистратура, утвержденный приказом Минобрнауки России от 27 февраля 2018 №</w:t>
      </w:r>
      <w:r w:rsidR="005048B3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50167 (далее – ФГОС ВО);</w:t>
      </w:r>
    </w:p>
    <w:p w:rsidR="00A14079" w:rsidRDefault="00BE5EE3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>
        <w:rPr>
          <w:bCs/>
          <w:sz w:val="28"/>
          <w:szCs w:val="28"/>
        </w:rPr>
        <w:t>приказом Минобрнауки России от 13 декабря 2013 года №1367 (далее – Порядок организации образовательной деятельности)</w:t>
      </w:r>
      <w:r>
        <w:rPr>
          <w:sz w:val="28"/>
          <w:szCs w:val="28"/>
        </w:rPr>
        <w:t>;</w:t>
      </w:r>
    </w:p>
    <w:p w:rsidR="00A14079" w:rsidRDefault="00BE5EE3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5 апреля 2017 года № 301;</w:t>
      </w:r>
    </w:p>
    <w:p w:rsidR="00A14079" w:rsidRDefault="00BE5EE3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r>
        <w:rPr>
          <w:rFonts w:eastAsia="Calibri"/>
          <w:sz w:val="28"/>
          <w:szCs w:val="28"/>
          <w:lang w:eastAsia="en-US"/>
        </w:rPr>
        <w:lastRenderedPageBreak/>
        <w:t>специалитета и программам магистратуры, утвержденный приказом Минобрнауки России от 29 июня 2015 г. № 636</w:t>
      </w:r>
      <w:r>
        <w:rPr>
          <w:sz w:val="28"/>
          <w:szCs w:val="28"/>
        </w:rPr>
        <w:t>;</w:t>
      </w:r>
    </w:p>
    <w:p w:rsidR="00A14079" w:rsidRDefault="00BE5EE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14079" w:rsidRDefault="00BE5EE3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Перечень сокращений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ФГОС ВО - федеральный государственный образовательный стандарт высшего   образования;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сетевая форма - сетевая форма реализации образовательных программ;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ПС – профессиональный стандарт;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ОТФ – обобщенная трудовая функция;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ОПОП – основная профессиональная образовательная программа;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ПООП – примерная основная образовательная программа,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 - универсальные компетенции;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ОПК - общепрофессиональные компетенции;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ПК - профессиональные компетенции;</w:t>
      </w:r>
    </w:p>
    <w:p w:rsidR="00A14079" w:rsidRDefault="00BE5EE3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ФУМО – федеральное учебно-методическое объединение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з.е. – зачетные единицы;</w:t>
      </w:r>
    </w:p>
    <w:p w:rsidR="00A14079" w:rsidRDefault="00BE5EE3">
      <w:pPr>
        <w:widowControl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ГИА – государственная итоговая аттестация</w:t>
      </w:r>
    </w:p>
    <w:p w:rsidR="00A14079" w:rsidRDefault="00A1407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14079" w:rsidRDefault="00BE5EE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ХАРАКТЕРИСТИКА ПРОФЕССИОНАЛЬНОЙ ДЕЯТЕЛЬНОСТИ ВЫПУСКНИКОВ </w:t>
      </w:r>
    </w:p>
    <w:p w:rsidR="00A14079" w:rsidRDefault="00BE5EE3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Общее описание профессиональной деятельности выпускников</w:t>
      </w:r>
    </w:p>
    <w:p w:rsidR="00A14079" w:rsidRDefault="00BE5EE3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 в целом или конкретизирует содержание программы  магистратуры в рамках направления подготовки путем ориентации её на:</w:t>
      </w:r>
    </w:p>
    <w:p w:rsidR="00A14079" w:rsidRDefault="00BE5EE3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:rsidR="00A14079" w:rsidRDefault="00BE5EE3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 (типы) задач и задачи профессиональной деятельности выпускников;</w:t>
      </w:r>
    </w:p>
    <w:p w:rsidR="00A14079" w:rsidRDefault="00BE5EE3">
      <w:pPr>
        <w:spacing w:line="276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при необходимости - на объекты профессиональной деятельности выпускников или область (области) знания.</w:t>
      </w:r>
    </w:p>
    <w:p w:rsidR="00A14079" w:rsidRDefault="00BE5EE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Области профессиональной деятельности выпускников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: 01 Образование и наука (в сфере среднего общего образования, профессионального образования, профессионального обучения, дополнительного образования, в сфере научных исследований) – п. 1.11 ФГОС</w:t>
      </w:r>
    </w:p>
    <w:p w:rsidR="00A14079" w:rsidRDefault="00BE5EE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Сферы профессиональной деятельности выпускников</w:t>
      </w:r>
      <w:r>
        <w:rPr>
          <w:sz w:val="28"/>
          <w:szCs w:val="28"/>
        </w:rPr>
        <w:t xml:space="preserve"> (не вошедшие в Реестр профессиональных стандартов Минтруда России): сфера фундаментальных и прикладных социологических исследований общества, социальных явлений и процессов, социальная сфера (социально-трудовая, социально-политическая, социально-экономическая, социокультурная). </w:t>
      </w:r>
    </w:p>
    <w:p w:rsidR="00A14079" w:rsidRDefault="00BE5EE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 (п. 1.11 ФГОС).</w:t>
      </w:r>
    </w:p>
    <w:p w:rsidR="00A14079" w:rsidRDefault="00BE5EE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Типы задач профессиональной деятельности выпускников</w:t>
      </w:r>
      <w:r>
        <w:rPr>
          <w:sz w:val="28"/>
          <w:szCs w:val="28"/>
        </w:rPr>
        <w:t xml:space="preserve">: научно-исследовательский, социально-технологический, проектный, организационно-управленческий, педагогический (п. 1.12 ФГОС), </w:t>
      </w:r>
    </w:p>
    <w:p w:rsidR="00A14079" w:rsidRDefault="00BE5EE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pacing w:val="-7"/>
          <w:sz w:val="28"/>
          <w:szCs w:val="28"/>
        </w:rPr>
        <w:t>Перечень основных объектов (или областей знания) профессиональной деятельности выпускников</w:t>
      </w:r>
      <w:r>
        <w:rPr>
          <w:spacing w:val="-7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социальные процессы и структуры на макро- и микроуровнях, социальные общности и социальные отношения внутри этих общностей и между ними, общественное сознание, а также результаты и способы воздействия на них.  </w:t>
      </w:r>
    </w:p>
    <w:p w:rsidR="00A14079" w:rsidRDefault="00BE5EE3">
      <w:pPr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Перечень профессиональных стандартов, соотнесенных с ФГОС</w:t>
      </w:r>
    </w:p>
    <w:p w:rsidR="00A14079" w:rsidRDefault="00BE5EE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профессиональные стандарты, по направлению подготовки отсутствуют. Требования к профессиональной деятельности выпускника программы магистратуры  по направлению подготовки 39.04.01. Социология, согласованные с представителями рынка труда в виде обобщённых трудовых функций и трудовых функций проекта ПС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>, приведены в Приложении 1.</w:t>
      </w:r>
    </w:p>
    <w:p w:rsidR="00A14079" w:rsidRDefault="00BE5EE3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Перечень основных задач профессиональной деятельности выпускников</w:t>
      </w:r>
    </w:p>
    <w:p w:rsidR="00A14079" w:rsidRDefault="00BE5EE3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Таблица 2.1</w:t>
      </w:r>
    </w:p>
    <w:tbl>
      <w:tblPr>
        <w:tblW w:w="1020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265"/>
        <w:gridCol w:w="5843"/>
      </w:tblGrid>
      <w:tr w:rsidR="00A14079">
        <w:trPr>
          <w:trHeight w:val="14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Область профессиональной деятельности </w:t>
            </w:r>
            <w:r>
              <w:rPr>
                <w:b/>
                <w:sz w:val="22"/>
                <w:szCs w:val="22"/>
              </w:rPr>
              <w:br/>
              <w:t>(по Реестру Минтруда)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Типы задач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профессиональной деятельности</w:t>
            </w:r>
          </w:p>
        </w:tc>
      </w:tr>
      <w:tr w:rsidR="00A14079">
        <w:trPr>
          <w:trHeight w:val="38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01 Образование и наука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Pr="00B52825" w:rsidRDefault="00BE5EE3">
            <w:pPr>
              <w:widowControl w:val="0"/>
              <w:ind w:left="57" w:right="114"/>
              <w:rPr>
                <w:rFonts w:eastAsia="Calibri"/>
                <w:sz w:val="24"/>
                <w:szCs w:val="24"/>
              </w:rPr>
            </w:pPr>
            <w:r w:rsidRPr="00B52825">
              <w:rPr>
                <w:rFonts w:eastAsia="Calibri"/>
                <w:sz w:val="24"/>
                <w:szCs w:val="24"/>
                <w:u w:val="single"/>
              </w:rPr>
              <w:t>Научно-исследовательская деятельность</w:t>
            </w:r>
            <w:r w:rsidRPr="00B52825">
              <w:rPr>
                <w:rFonts w:eastAsia="Calibri"/>
                <w:sz w:val="24"/>
                <w:szCs w:val="24"/>
              </w:rPr>
              <w:t>:</w:t>
            </w:r>
          </w:p>
          <w:p w:rsidR="00A14079" w:rsidRPr="00B52825" w:rsidRDefault="00BE5EE3">
            <w:pPr>
              <w:widowControl w:val="0"/>
              <w:spacing w:before="7"/>
              <w:ind w:left="57" w:right="112"/>
              <w:rPr>
                <w:spacing w:val="-3"/>
                <w:sz w:val="24"/>
                <w:szCs w:val="24"/>
                <w:lang w:eastAsia="en-US"/>
              </w:rPr>
            </w:pPr>
            <w:r w:rsidRPr="00B52825">
              <w:rPr>
                <w:spacing w:val="-3"/>
                <w:sz w:val="24"/>
                <w:szCs w:val="24"/>
                <w:lang w:eastAsia="en-US"/>
              </w:rPr>
              <w:t xml:space="preserve">- проведение социологических исследований на этапах планирования, сбора, обработки и анализа полученных данных; </w:t>
            </w:r>
          </w:p>
          <w:p w:rsidR="00A14079" w:rsidRPr="00B52825" w:rsidRDefault="00BE5EE3">
            <w:pPr>
              <w:widowControl w:val="0"/>
              <w:ind w:left="57" w:right="114"/>
              <w:rPr>
                <w:i/>
                <w:sz w:val="24"/>
                <w:szCs w:val="24"/>
                <w:lang w:eastAsia="en-US"/>
              </w:rPr>
            </w:pPr>
            <w:r w:rsidRPr="00B52825">
              <w:rPr>
                <w:spacing w:val="-3"/>
                <w:sz w:val="24"/>
                <w:szCs w:val="24"/>
                <w:lang w:eastAsia="en-US"/>
              </w:rPr>
              <w:t>- подготовка отчетов, обзоров, аннотаций, аналитических записок, профессиональных публикаций, информационных материалов, презентаций, научных докладов и сообщений в соответствии с поставленными научно-</w:t>
            </w:r>
            <w:r w:rsidRPr="00B52825">
              <w:rPr>
                <w:spacing w:val="-3"/>
                <w:sz w:val="24"/>
                <w:szCs w:val="24"/>
                <w:lang w:eastAsia="en-US"/>
              </w:rPr>
              <w:lastRenderedPageBreak/>
              <w:t>практическими задачами</w:t>
            </w:r>
            <w:r w:rsidRPr="00B5282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4079">
        <w:trPr>
          <w:trHeight w:val="27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A1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  <w:u w:val="single"/>
              </w:rPr>
              <w:t>Проектная деятельность</w:t>
            </w:r>
            <w:r w:rsidRPr="00B52825">
              <w:rPr>
                <w:sz w:val="24"/>
                <w:szCs w:val="24"/>
              </w:rPr>
              <w:t>:</w:t>
            </w:r>
          </w:p>
          <w:p w:rsidR="00A14079" w:rsidRPr="00B52825" w:rsidRDefault="00BE5EE3">
            <w:pPr>
              <w:jc w:val="both"/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разработка методического инструментария, нормативных документов, информационных материалов для осуществления проектной социологической деятельности;</w:t>
            </w:r>
          </w:p>
          <w:p w:rsidR="00A14079" w:rsidRPr="00B52825" w:rsidRDefault="00BE5EE3">
            <w:pPr>
              <w:jc w:val="both"/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реализация и распространение результатов социологических проектов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разработка и проведение проектов по диагностике, оценке и оптимизации социальных процессов и отношений и их показателей</w:t>
            </w:r>
          </w:p>
        </w:tc>
      </w:tr>
      <w:tr w:rsidR="00A14079">
        <w:trPr>
          <w:trHeight w:val="20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A1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Социально-технологический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Pr="00B52825" w:rsidRDefault="00BE5EE3">
            <w:pPr>
              <w:shd w:val="clear" w:color="auto" w:fill="FFFFFF"/>
              <w:ind w:left="57"/>
              <w:rPr>
                <w:rFonts w:eastAsia="Calibri"/>
                <w:sz w:val="24"/>
                <w:szCs w:val="24"/>
              </w:rPr>
            </w:pPr>
            <w:r w:rsidRPr="00B52825">
              <w:rPr>
                <w:rFonts w:eastAsia="Calibri"/>
                <w:sz w:val="24"/>
                <w:szCs w:val="24"/>
                <w:u w:val="single"/>
              </w:rPr>
              <w:t>Производственно-прикладная деятельность</w:t>
            </w:r>
            <w:r w:rsidRPr="00B52825">
              <w:rPr>
                <w:rFonts w:eastAsia="Calibri"/>
                <w:sz w:val="24"/>
                <w:szCs w:val="24"/>
              </w:rPr>
              <w:t>: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выбор и адаптация социальной технологии для решения актуальной социальной проблемы.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pacing w:val="-3"/>
                <w:sz w:val="24"/>
                <w:szCs w:val="24"/>
                <w:lang w:eastAsia="en-US"/>
              </w:rPr>
              <w:t>- социологическая экспертиза социальных программ, проектов, планов мероприятий, проектов нормативных правовых актов, методических материалов, рекомендаций маркетинговых служб</w:t>
            </w:r>
          </w:p>
        </w:tc>
      </w:tr>
      <w:tr w:rsidR="00A14079">
        <w:trPr>
          <w:trHeight w:val="368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A1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Pr="00B52825" w:rsidRDefault="00BE5EE3">
            <w:pPr>
              <w:rPr>
                <w:sz w:val="24"/>
                <w:szCs w:val="24"/>
                <w:u w:val="single"/>
              </w:rPr>
            </w:pPr>
            <w:r w:rsidRPr="00B52825">
              <w:rPr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формирование и анализ информационных массивов, обеспечивающих разработку управленческого воздействия на социальную сферу и оценку эффекта управленческого воздействия;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организация социологических исследований, направленных на оценку программной и проектной деятельности органов управления;</w:t>
            </w:r>
          </w:p>
          <w:p w:rsidR="00A14079" w:rsidRPr="00B52825" w:rsidRDefault="00BE5EE3">
            <w:pPr>
              <w:rPr>
                <w:sz w:val="24"/>
                <w:szCs w:val="24"/>
              </w:rPr>
            </w:pPr>
            <w:r w:rsidRPr="00B52825">
              <w:rPr>
                <w:sz w:val="24"/>
                <w:szCs w:val="24"/>
              </w:rPr>
              <w:t>- социологическая поддержка управленческих процессов в органах власти и управления, органах местного самоуправления, административно- управленческих подразделениях организаций и учреждений</w:t>
            </w:r>
          </w:p>
        </w:tc>
      </w:tr>
      <w:tr w:rsidR="00A14079">
        <w:trPr>
          <w:trHeight w:val="15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A140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8015F">
              <w:rPr>
                <w:b/>
                <w:color w:val="000000" w:themeColor="text1"/>
                <w:sz w:val="24"/>
                <w:szCs w:val="24"/>
              </w:rPr>
              <w:t>едагогически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образовательных программ СПО и ДО</w:t>
            </w:r>
          </w:p>
          <w:p w:rsidR="00A14079" w:rsidRDefault="00BE5EE3" w:rsidP="000D5E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  <w:r w:rsidR="005048B3">
              <w:rPr>
                <w:sz w:val="24"/>
                <w:szCs w:val="24"/>
                <w:u w:val="single"/>
              </w:rPr>
              <w:t>,</w:t>
            </w:r>
            <w:r w:rsidR="000D5E7F">
              <w:t xml:space="preserve"> </w:t>
            </w:r>
            <w:r w:rsidR="000D5E7F" w:rsidRPr="00A8015F">
              <w:rPr>
                <w:color w:val="000000" w:themeColor="text1"/>
                <w:sz w:val="24"/>
                <w:szCs w:val="24"/>
                <w:u w:val="single"/>
              </w:rPr>
              <w:t>подготовка отдельных видов учебных занятий по программам бакалавриата и (или) ДПП</w:t>
            </w:r>
            <w:r w:rsidR="005048B3" w:rsidRPr="000D5E7F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14079" w:rsidRDefault="00A1407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14079" w:rsidRDefault="00BE5EE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  <w:r>
        <w:rPr>
          <w:b/>
          <w:sz w:val="28"/>
          <w:szCs w:val="28"/>
          <w:lang w:eastAsia="en-US"/>
        </w:rPr>
        <w:t xml:space="preserve">З9.03.01 СОЦИОЛОГИЯ </w:t>
      </w:r>
    </w:p>
    <w:p w:rsidR="00A14079" w:rsidRDefault="00A14079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Направленности (профили) образовательных программ в рамках направления подготовки (специальности):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соответствии с п. 1.13 ФГОС вуз устанавливает направленность (профиль) программы, которая соответствует направлению в целом или конкретизирует содержание программы в рамках подготовки  путем ориентации ее на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область профессиональной  деятельности и сферу профессиональной  деятельности выпускников,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тип (типы) задач профессиональной  деятельности выпускников,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необходимости – на объекты профессиональной  деятельности выпускников или область (области) знания.</w:t>
      </w:r>
    </w:p>
    <w:p w:rsidR="00A14079" w:rsidRDefault="00BE5EE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Возможный перечень направленностей (профилей) программы в рамках направления подготовки с ориентацией на типы задач профессиональной деятельности, указанные в п. 1.12 ФГОС</w:t>
      </w:r>
      <w:r>
        <w:rPr>
          <w:sz w:val="28"/>
          <w:szCs w:val="28"/>
        </w:rPr>
        <w:t>: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научно-исследовательский,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социально-технологический,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проектный,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организационно-управленческий.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</w:t>
      </w:r>
    </w:p>
    <w:p w:rsidR="00A14079" w:rsidRDefault="00BE5EE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 вправе дополнительно установить тип задач профессиональной деятельности, к которой готовится выпускник программы, с определением задач, соответствующих  этому типу.  Например,  задачи профессиональной деятельности при дополнительном выборе педагогического типа: разработка и реализация образовательных программ СПО и программ ДО в соответствии с ПС педагога. </w:t>
      </w:r>
    </w:p>
    <w:p w:rsidR="00A14079" w:rsidRDefault="00BE5EE3">
      <w:pPr>
        <w:shd w:val="clear" w:color="auto" w:fill="FFFFFF"/>
        <w:spacing w:before="240" w:line="276" w:lineRule="auto"/>
        <w:ind w:firstLine="596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3.2</w:t>
      </w:r>
      <w:r>
        <w:rPr>
          <w:spacing w:val="-7"/>
          <w:sz w:val="28"/>
          <w:szCs w:val="28"/>
        </w:rPr>
        <w:t xml:space="preserve">. </w:t>
      </w:r>
      <w:r>
        <w:rPr>
          <w:b/>
          <w:spacing w:val="-7"/>
          <w:sz w:val="28"/>
          <w:szCs w:val="28"/>
        </w:rPr>
        <w:t xml:space="preserve">Квалификация, присваиваемая выпускникам образовательных программ: </w:t>
      </w:r>
      <w:r>
        <w:rPr>
          <w:spacing w:val="-7"/>
          <w:sz w:val="28"/>
          <w:szCs w:val="28"/>
        </w:rPr>
        <w:t>магистр</w:t>
      </w:r>
      <w:r>
        <w:rPr>
          <w:b/>
          <w:spacing w:val="-7"/>
          <w:sz w:val="28"/>
          <w:szCs w:val="28"/>
        </w:rPr>
        <w:t>.</w:t>
      </w:r>
    </w:p>
    <w:p w:rsidR="00A14079" w:rsidRDefault="00BE5EE3">
      <w:pPr>
        <w:shd w:val="clear" w:color="auto" w:fill="FFFFFF"/>
        <w:spacing w:before="240"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3.3. Объем программы</w:t>
      </w:r>
      <w:r>
        <w:rPr>
          <w:spacing w:val="-7"/>
          <w:sz w:val="28"/>
          <w:szCs w:val="28"/>
        </w:rPr>
        <w:t xml:space="preserve"> 120 зачетных единиц (далее – з.е.).</w:t>
      </w:r>
    </w:p>
    <w:p w:rsidR="00A14079" w:rsidRDefault="00BE5EE3">
      <w:pPr>
        <w:shd w:val="clear" w:color="auto" w:fill="FFFFFF"/>
        <w:spacing w:before="240" w:after="240"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b/>
          <w:sz w:val="28"/>
          <w:szCs w:val="28"/>
        </w:rPr>
        <w:t>3.4. Формы обучения</w:t>
      </w:r>
      <w:r>
        <w:rPr>
          <w:spacing w:val="-7"/>
          <w:sz w:val="28"/>
          <w:szCs w:val="28"/>
        </w:rPr>
        <w:t>: очная, очно-заочная, заочная.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3.5. Срок получения образования</w:t>
      </w:r>
      <w:r>
        <w:rPr>
          <w:spacing w:val="-7"/>
          <w:sz w:val="28"/>
          <w:szCs w:val="28"/>
        </w:rPr>
        <w:t>: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при очной форме обучения 2 года,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очно-заочной форме обучения 2,5 года,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заочной форме обучения 2,5 года.</w:t>
      </w:r>
    </w:p>
    <w:p w:rsidR="00A14079" w:rsidRDefault="00A14079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A14079" w:rsidRDefault="00BE5EE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4. ПЛАНИРУЕМЫЕ РЕЗУЛЬТАТЫ ОСВОЕНИЯ ОБРАЗОВАТЕЛЬНОЙ ПРОГРАММЫ</w:t>
      </w:r>
    </w:p>
    <w:p w:rsidR="00A14079" w:rsidRDefault="00BE5EE3">
      <w:pPr>
        <w:spacing w:before="240"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>
        <w:rPr>
          <w:rStyle w:val="a5"/>
          <w:b/>
          <w:bCs/>
          <w:sz w:val="28"/>
          <w:szCs w:val="28"/>
        </w:rPr>
        <w:footnoteReference w:id="6"/>
      </w:r>
    </w:p>
    <w:p w:rsidR="00A14079" w:rsidRDefault="00BE5EE3">
      <w:pPr>
        <w:spacing w:before="240"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4.1.1. Универсальные компетенции выпускников и индикаторы их достижения </w:t>
      </w:r>
    </w:p>
    <w:p w:rsidR="00A14079" w:rsidRDefault="00BE5EE3">
      <w:pPr>
        <w:spacing w:before="240" w:after="240"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Таблица 4.1</w:t>
      </w:r>
    </w:p>
    <w:tbl>
      <w:tblPr>
        <w:tblStyle w:val="afd"/>
        <w:tblW w:w="10314" w:type="dxa"/>
        <w:tblLook w:val="04A0" w:firstRow="1" w:lastRow="0" w:firstColumn="1" w:lastColumn="0" w:noHBand="0" w:noVBand="1"/>
      </w:tblPr>
      <w:tblGrid>
        <w:gridCol w:w="2235"/>
        <w:gridCol w:w="2409"/>
        <w:gridCol w:w="5670"/>
      </w:tblGrid>
      <w:tr w:rsidR="00A14079">
        <w:trPr>
          <w:trHeight w:val="767"/>
        </w:trPr>
        <w:tc>
          <w:tcPr>
            <w:tcW w:w="2235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A14079">
        <w:trPr>
          <w:trHeight w:val="3955"/>
        </w:trPr>
        <w:tc>
          <w:tcPr>
            <w:tcW w:w="2235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1. Системное и критическое мышление</w:t>
            </w:r>
          </w:p>
          <w:p w:rsidR="00A14079" w:rsidRDefault="00A140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 определять стратегию действий</w:t>
            </w:r>
          </w:p>
          <w:p w:rsidR="00A14079" w:rsidRDefault="00A14079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УК-1.1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УК-1.2.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устранению;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УК-1.3.</w:t>
            </w:r>
            <w:r>
              <w:rPr>
                <w:iCs/>
                <w:sz w:val="24"/>
                <w:szCs w:val="24"/>
              </w:rPr>
              <w:t xml:space="preserve">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УК-1.4.</w:t>
            </w:r>
            <w:r>
              <w:rPr>
                <w:iCs/>
                <w:sz w:val="24"/>
                <w:szCs w:val="24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УК-1.5.</w:t>
            </w:r>
            <w:r>
              <w:rPr>
                <w:iCs/>
                <w:sz w:val="24"/>
                <w:szCs w:val="24"/>
              </w:rPr>
              <w:t xml:space="preserve"> Строит сценарии реализации стратегии, определяя возможные риски и предлагая пути их устранения</w:t>
            </w:r>
          </w:p>
        </w:tc>
      </w:tr>
      <w:tr w:rsidR="00A14079">
        <w:trPr>
          <w:trHeight w:val="2938"/>
        </w:trPr>
        <w:tc>
          <w:tcPr>
            <w:tcW w:w="2235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 Разработка и реализация проектов</w:t>
            </w:r>
          </w:p>
          <w:p w:rsidR="00A14079" w:rsidRDefault="00A140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670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УК-2.1.</w:t>
            </w:r>
            <w:r>
              <w:rPr>
                <w:iCs/>
                <w:sz w:val="24"/>
                <w:szCs w:val="24"/>
              </w:rPr>
              <w:t xml:space="preserve">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УК-2.2.</w:t>
            </w:r>
            <w:r>
              <w:rPr>
                <w:iCs/>
                <w:sz w:val="24"/>
                <w:szCs w:val="24"/>
              </w:rPr>
      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применения;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УК-2.3.</w:t>
            </w:r>
            <w:r>
              <w:rPr>
                <w:iCs/>
                <w:sz w:val="24"/>
                <w:szCs w:val="24"/>
              </w:rPr>
      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ресурсы, в том числе с учетом их заменяемости;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УК-2.4</w:t>
            </w:r>
            <w:r>
              <w:rPr>
                <w:iCs/>
                <w:sz w:val="24"/>
                <w:szCs w:val="24"/>
              </w:rPr>
              <w:t xml:space="preserve">.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УК-2.5.</w:t>
            </w:r>
            <w:r>
              <w:rPr>
                <w:iCs/>
                <w:sz w:val="24"/>
                <w:szCs w:val="24"/>
              </w:rPr>
              <w:t xml:space="preserve"> Предлагает процедуры и механизмы оценки качества проекта, инфраструктурные условия для внедрения результатов проекта</w:t>
            </w:r>
          </w:p>
        </w:tc>
      </w:tr>
      <w:tr w:rsidR="00A14079">
        <w:trPr>
          <w:trHeight w:val="4457"/>
        </w:trPr>
        <w:tc>
          <w:tcPr>
            <w:tcW w:w="2235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3. Командная работа и лидерство</w:t>
            </w:r>
          </w:p>
          <w:p w:rsidR="00A14079" w:rsidRDefault="00A1407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i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70" w:type="dxa"/>
            <w:shd w:val="clear" w:color="auto" w:fill="auto"/>
          </w:tcPr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УК-3.1.</w:t>
            </w:r>
            <w:r>
              <w:rPr>
                <w:iCs/>
                <w:sz w:val="24"/>
                <w:szCs w:val="24"/>
              </w:rPr>
              <w:t xml:space="preserve"> Вырабатывает стратегию командной работы и на ее основе организует отбор членов команды для достижения поставленной цели;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УК-3.2.</w:t>
            </w:r>
            <w:r>
              <w:rPr>
                <w:iCs/>
                <w:sz w:val="24"/>
                <w:szCs w:val="24"/>
              </w:rPr>
              <w:t xml:space="preserve"> Организует и корректирует работу команды, в том числе на основе коллегиальных решений; 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УК-3.3.</w:t>
            </w:r>
            <w:r>
              <w:rPr>
                <w:iCs/>
                <w:sz w:val="24"/>
                <w:szCs w:val="24"/>
              </w:rPr>
      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УК-3.4.</w:t>
            </w:r>
            <w:r>
              <w:rPr>
                <w:iCs/>
                <w:sz w:val="24"/>
                <w:szCs w:val="24"/>
              </w:rPr>
              <w:t xml:space="preserve"> Организует обучение членов команды и обсуждение результатов работы, в том числе в рамках дискуссии с привлечением оппонентов 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УК-3.5.</w:t>
            </w:r>
            <w:r>
              <w:rPr>
                <w:iCs/>
                <w:sz w:val="24"/>
                <w:szCs w:val="24"/>
              </w:rPr>
      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      </w:r>
          </w:p>
        </w:tc>
      </w:tr>
      <w:tr w:rsidR="00A14079">
        <w:trPr>
          <w:trHeight w:val="4959"/>
        </w:trPr>
        <w:tc>
          <w:tcPr>
            <w:tcW w:w="2235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Коммуникации</w:t>
            </w:r>
          </w:p>
          <w:p w:rsidR="00A14079" w:rsidRDefault="00A14079">
            <w:pPr>
              <w:rPr>
                <w:i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5670" w:type="dxa"/>
            <w:shd w:val="clear" w:color="auto" w:fill="auto"/>
          </w:tcPr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УК-4.1.</w:t>
            </w:r>
            <w:r>
              <w:rPr>
                <w:iCs/>
                <w:sz w:val="24"/>
                <w:szCs w:val="24"/>
              </w:rPr>
      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УК-4.2.</w:t>
            </w:r>
            <w:r>
              <w:rPr>
                <w:iCs/>
                <w:sz w:val="24"/>
                <w:szCs w:val="24"/>
              </w:rPr>
              <w:t xml:space="preserve"> Составляет в соответствии с нормами русского языка деловую документацию разных жанров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УК-4.3</w:t>
            </w:r>
            <w:r>
              <w:rPr>
                <w:iCs/>
                <w:sz w:val="24"/>
                <w:szCs w:val="24"/>
              </w:rPr>
              <w:t>. Составляет типовую деловую документацию для академических и профессиональных целей на иностранном языке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УК-4.4.</w:t>
            </w:r>
            <w:r>
              <w:rPr>
                <w:iCs/>
                <w:sz w:val="24"/>
                <w:szCs w:val="24"/>
              </w:rPr>
              <w:t xml:space="preserve"> Составляет академические и (или) профессиональные тексты на иностранном языке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УК-4.5.</w:t>
            </w:r>
            <w:r>
              <w:rPr>
                <w:iCs/>
                <w:sz w:val="24"/>
                <w:szCs w:val="24"/>
              </w:rPr>
      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  <w:p w:rsidR="00A14079" w:rsidRDefault="00BE5EE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УК-4.6.</w:t>
            </w:r>
            <w:r>
              <w:rPr>
                <w:iCs/>
                <w:sz w:val="24"/>
                <w:szCs w:val="24"/>
              </w:rPr>
      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</w:tc>
      </w:tr>
      <w:tr w:rsidR="00A14079">
        <w:trPr>
          <w:trHeight w:val="2809"/>
        </w:trPr>
        <w:tc>
          <w:tcPr>
            <w:tcW w:w="2235" w:type="dxa"/>
            <w:shd w:val="clear" w:color="auto" w:fill="auto"/>
            <w:vAlign w:val="center"/>
          </w:tcPr>
          <w:p w:rsidR="00A14079" w:rsidRDefault="00BE5EE3">
            <w:pPr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5.Международное взаимодействие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4079" w:rsidRDefault="00BE5EE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670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УК-5.1.</w:t>
            </w:r>
            <w:r>
              <w:rPr>
                <w:iCs/>
                <w:sz w:val="24"/>
                <w:szCs w:val="24"/>
              </w:rPr>
              <w:t xml:space="preserve"> Анализирует важнейшие идеологические и ценностные системы, сформировавшиеся в ходе исторического развития;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УК-5.2.</w:t>
            </w:r>
            <w:r>
              <w:rPr>
                <w:iCs/>
                <w:sz w:val="24"/>
                <w:szCs w:val="24"/>
              </w:rPr>
              <w:t xml:space="preserve">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УК-5.3.</w:t>
            </w:r>
            <w:r>
              <w:rPr>
                <w:iCs/>
                <w:sz w:val="24"/>
                <w:szCs w:val="24"/>
              </w:rPr>
              <w:t xml:space="preserve">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</w:t>
            </w:r>
          </w:p>
        </w:tc>
      </w:tr>
      <w:tr w:rsidR="00A14079">
        <w:trPr>
          <w:trHeight w:val="4456"/>
        </w:trPr>
        <w:tc>
          <w:tcPr>
            <w:tcW w:w="2235" w:type="dxa"/>
            <w:shd w:val="clear" w:color="auto" w:fill="auto"/>
            <w:vAlign w:val="center"/>
          </w:tcPr>
          <w:p w:rsidR="00A14079" w:rsidRDefault="00BE5EE3">
            <w:pPr>
              <w:contextualSpacing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6. Самоорганизация и саморазвитие)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УК-6.1. Оценивает свои ресурсы и их пределы (личностные, ситуативные, временные) для успешного выполнения порученного задания.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УК-6.2.</w:t>
            </w:r>
            <w:r>
              <w:rPr>
                <w:iCs/>
                <w:sz w:val="24"/>
                <w:szCs w:val="24"/>
              </w:rPr>
              <w:t xml:space="preserve"> Определяет образовательные потребности и способы совершенствования собственной (в т.ч. профессиональной) деятельности на основе самооценки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УК-6.3.</w:t>
            </w:r>
            <w:r>
              <w:rPr>
                <w:iCs/>
                <w:sz w:val="24"/>
                <w:szCs w:val="24"/>
              </w:rPr>
              <w:t xml:space="preserve">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УК-6.4.</w:t>
            </w:r>
            <w:r>
              <w:rPr>
                <w:iCs/>
                <w:sz w:val="24"/>
                <w:szCs w:val="24"/>
              </w:rPr>
              <w:t xml:space="preserve"> Выстраивает гибкую профессиональную траекторию, с учетом накопленного опыта профессиональной деятельности, динамично изменяющихся требований рынка труда и стратегии личного развития</w:t>
            </w:r>
          </w:p>
        </w:tc>
      </w:tr>
    </w:tbl>
    <w:p w:rsidR="00A14079" w:rsidRDefault="00A14079">
      <w:pPr>
        <w:spacing w:line="276" w:lineRule="auto"/>
        <w:jc w:val="both"/>
        <w:rPr>
          <w:b/>
          <w:iCs/>
          <w:sz w:val="28"/>
          <w:szCs w:val="28"/>
        </w:rPr>
      </w:pPr>
    </w:p>
    <w:p w:rsidR="00A14079" w:rsidRDefault="00BE5EE3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4.1.2. Общепрофессиональные компетенции выпускников и индикаторы их достижения</w:t>
      </w:r>
    </w:p>
    <w:p w:rsidR="00A14079" w:rsidRDefault="00BE5EE3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12"/>
        <w:tblW w:w="10314" w:type="dxa"/>
        <w:tblLook w:val="04A0" w:firstRow="1" w:lastRow="0" w:firstColumn="1" w:lastColumn="0" w:noHBand="0" w:noVBand="1"/>
      </w:tblPr>
      <w:tblGrid>
        <w:gridCol w:w="2516"/>
        <w:gridCol w:w="2424"/>
        <w:gridCol w:w="5374"/>
      </w:tblGrid>
      <w:tr w:rsidR="00A14079">
        <w:trPr>
          <w:trHeight w:val="1016"/>
        </w:trPr>
        <w:tc>
          <w:tcPr>
            <w:tcW w:w="2517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компетенции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A14079">
        <w:trPr>
          <w:trHeight w:val="4712"/>
        </w:trPr>
        <w:tc>
          <w:tcPr>
            <w:tcW w:w="2517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1. Информационно-коммуникационная грамотность при решении профессиональных задач</w:t>
            </w:r>
          </w:p>
          <w:p w:rsidR="00A14079" w:rsidRDefault="00A14079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 Способен обоснованно отбирать и использовать современные информационно-коммуникационные технологии для решения задач профессиональной деятельности</w:t>
            </w:r>
          </w:p>
        </w:tc>
        <w:tc>
          <w:tcPr>
            <w:tcW w:w="5386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ОПК-1.1.</w:t>
            </w:r>
            <w:r>
              <w:rPr>
                <w:iCs/>
                <w:sz w:val="24"/>
                <w:szCs w:val="24"/>
              </w:rPr>
              <w:t xml:space="preserve"> Обосновывает выбор информационно-коммуникационных технологий для постановки и решения задач социологического исследования;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ОПК1.2.</w:t>
            </w:r>
            <w:r>
              <w:rPr>
                <w:iCs/>
                <w:sz w:val="24"/>
                <w:szCs w:val="24"/>
              </w:rPr>
              <w:t xml:space="preserve"> Предлагает постановку задач по поиску, обобщению социологических данных;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ОПК-1.3.</w:t>
            </w:r>
            <w:r>
              <w:rPr>
                <w:iCs/>
                <w:sz w:val="24"/>
                <w:szCs w:val="24"/>
              </w:rPr>
              <w:t xml:space="preserve"> Осуществляет обоснованный выбор методов и в необходимых случаях – программных средств для обработки социологической информации, проверки гипотез исследования и надежности полученных данных;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ОПК-1.4.</w:t>
            </w:r>
            <w:r>
              <w:rPr>
                <w:iCs/>
                <w:sz w:val="24"/>
                <w:szCs w:val="24"/>
              </w:rPr>
              <w:t xml:space="preserve"> Создает и поддерживает нормативно-методическую и информационную базу исследований по диагностике, оценке, оптимизации социальных показателей, процессов и отношений;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ОПК-1.5.</w:t>
            </w:r>
            <w:r>
              <w:rPr>
                <w:iCs/>
                <w:sz w:val="24"/>
                <w:szCs w:val="24"/>
              </w:rPr>
              <w:t xml:space="preserve"> Устанавливает правила, регламентирующие порядок и условия доступа к социологической информации и контролирует их выполнение</w:t>
            </w:r>
          </w:p>
        </w:tc>
      </w:tr>
      <w:tr w:rsidR="00A14079">
        <w:trPr>
          <w:trHeight w:val="3959"/>
        </w:trPr>
        <w:tc>
          <w:tcPr>
            <w:tcW w:w="2517" w:type="dxa"/>
            <w:shd w:val="clear" w:color="auto" w:fill="auto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Анализ социальных явлений и процессов  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ОПК-2. Способен проводить фундаментальные и прикладные социологические исследования и представлять их 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5386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ОПК- 2.1.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Обосновывает актуальность постановки фундаментальных и прикладных социологических исследований, формулирует цели и задачи социологического исследования;</w:t>
            </w:r>
          </w:p>
          <w:p w:rsidR="00A14079" w:rsidRDefault="00BE5EE3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ОПК-2.2.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исследований;</w:t>
            </w:r>
          </w:p>
          <w:p w:rsidR="00A14079" w:rsidRDefault="00BE5EE3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ОПК-2.3.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Анализирует и развивает новые методы исследования применительно к задачам социологического исследования;</w:t>
            </w:r>
          </w:p>
          <w:p w:rsidR="00A14079" w:rsidRDefault="00BE5EE3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ОПК-2.4.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Обосновывает предложения по совершенствованию и разработке методов сбора и анализа социологических данных;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ОПК-2.5.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Разрабатывает стратегию управления социологическим исследованием</w:t>
            </w:r>
          </w:p>
        </w:tc>
      </w:tr>
      <w:tr w:rsidR="00A14079">
        <w:trPr>
          <w:trHeight w:val="5520"/>
        </w:trPr>
        <w:tc>
          <w:tcPr>
            <w:tcW w:w="2517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3. Организация и проведение социологического исследования</w:t>
            </w:r>
          </w:p>
          <w:p w:rsidR="00A14079" w:rsidRDefault="00A140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ОПК-3. Способен прогнозировать социальные явления и процессы, выявлять социально значимые проблемы и вырабатывать пути их решения на основе использования научных теорий, концепций, подходов и социальных технологий</w:t>
            </w:r>
          </w:p>
        </w:tc>
        <w:tc>
          <w:tcPr>
            <w:tcW w:w="5386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ОПК-3.1. </w:t>
            </w:r>
            <w:r>
              <w:rPr>
                <w:iCs/>
                <w:sz w:val="24"/>
                <w:szCs w:val="24"/>
              </w:rPr>
              <w:t>Анализирует проблемы развития социальных явлений и процессов с использованием статистических процедур для обработки социологических данных;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ОПК-3.2.</w:t>
            </w:r>
            <w:r>
              <w:rPr>
                <w:iCs/>
                <w:sz w:val="24"/>
                <w:szCs w:val="24"/>
              </w:rPr>
              <w:t xml:space="preserve"> Содержательно интерпретирует данные и формулирует выводы и теоретические подходы для анализа и прогнозирования социальных явлений и процессов;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ОПК-3.3.</w:t>
            </w:r>
            <w:r>
              <w:rPr>
                <w:iCs/>
                <w:sz w:val="24"/>
                <w:szCs w:val="24"/>
              </w:rPr>
              <w:t xml:space="preserve"> Выявляет социально значимые проблемы и предлагает пути их решения на основе социологической теории и социологических методов исследования;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ОПК-3.4.</w:t>
            </w:r>
            <w:r>
              <w:rPr>
                <w:iCs/>
                <w:sz w:val="24"/>
                <w:szCs w:val="24"/>
              </w:rPr>
              <w:t xml:space="preserve"> Научно обосновывает постановку фундаментальных и прикладных социологических исследований для решения социально значимых проблем;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ОПК-3.5.</w:t>
            </w:r>
            <w:r>
              <w:rPr>
                <w:iCs/>
                <w:sz w:val="24"/>
                <w:szCs w:val="24"/>
              </w:rPr>
              <w:t xml:space="preserve"> Предлагает 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ОПК-3.6.</w:t>
            </w:r>
            <w:r>
              <w:rPr>
                <w:iCs/>
                <w:sz w:val="24"/>
                <w:szCs w:val="24"/>
              </w:rPr>
              <w:t xml:space="preserve"> Разрабатывает предложения по совершенствованию социологических концепций описания и объяснения социальных явлений и процессов</w:t>
            </w:r>
          </w:p>
        </w:tc>
      </w:tr>
      <w:tr w:rsidR="00A14079">
        <w:trPr>
          <w:trHeight w:val="4031"/>
        </w:trPr>
        <w:tc>
          <w:tcPr>
            <w:tcW w:w="2517" w:type="dxa"/>
            <w:shd w:val="clear" w:color="auto" w:fill="auto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Выявление социально значимых проблем</w:t>
            </w:r>
          </w:p>
          <w:p w:rsidR="00A14079" w:rsidRDefault="00A1407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14079" w:rsidRDefault="00BE5EE3">
            <w:pPr>
              <w:rPr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ОПК-4. Способен разрабатывать предложения и рекомендации для проведения социологической экспертизы и консалтинга</w:t>
            </w:r>
          </w:p>
        </w:tc>
        <w:tc>
          <w:tcPr>
            <w:tcW w:w="5386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ОПК-4.1</w:t>
            </w:r>
            <w:r>
              <w:rPr>
                <w:iCs/>
                <w:sz w:val="24"/>
                <w:szCs w:val="24"/>
              </w:rPr>
              <w:t>. Анализирует варианты формирования и реализации управленческих решений в социальной, культурной, экономической сфере для составления экспертных заключений;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ОПК-4.2.</w:t>
            </w:r>
            <w:r>
              <w:rPr>
                <w:iCs/>
                <w:sz w:val="24"/>
                <w:szCs w:val="24"/>
              </w:rPr>
              <w:t xml:space="preserve"> Анализирует программы, стратегии, управленческие решения в социальной сфере и разрабатывает предложения по их улучшению;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ОПК-4.3.</w:t>
            </w:r>
            <w:r>
              <w:rPr>
                <w:iCs/>
                <w:sz w:val="24"/>
                <w:szCs w:val="24"/>
              </w:rPr>
              <w:t xml:space="preserve"> Анализирует и прогнозирует развитие рынков;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ОПК-4.4.</w:t>
            </w:r>
            <w:r>
              <w:rPr>
                <w:iCs/>
                <w:sz w:val="24"/>
                <w:szCs w:val="24"/>
              </w:rPr>
              <w:t xml:space="preserve"> Анализирует риски внедрения результатов социальных проектов и мероприятий; </w:t>
            </w:r>
          </w:p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ОПК-4.5.</w:t>
            </w:r>
            <w:r>
              <w:rPr>
                <w:iCs/>
                <w:sz w:val="24"/>
                <w:szCs w:val="24"/>
              </w:rPr>
              <w:t xml:space="preserve"> Разрабатывает предложения по отбору и организации работы экспертов в исследуемой области</w:t>
            </w:r>
          </w:p>
        </w:tc>
      </w:tr>
    </w:tbl>
    <w:p w:rsidR="00A14079" w:rsidRDefault="00A14079">
      <w:pPr>
        <w:spacing w:line="276" w:lineRule="auto"/>
        <w:rPr>
          <w:b/>
          <w:sz w:val="28"/>
          <w:szCs w:val="28"/>
        </w:rPr>
      </w:pPr>
    </w:p>
    <w:p w:rsidR="00A14079" w:rsidRDefault="00BE5EE3">
      <w:pPr>
        <w:spacing w:line="27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t xml:space="preserve">4.1.3. Обязательные профессиональные компетенции выпускников и индикаторы их достижения </w:t>
      </w:r>
    </w:p>
    <w:p w:rsidR="00A14079" w:rsidRDefault="00BE5EE3">
      <w:pPr>
        <w:spacing w:after="240"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2"/>
        <w:tblW w:w="10409" w:type="dxa"/>
        <w:jc w:val="center"/>
        <w:tblLayout w:type="fixed"/>
        <w:tblLook w:val="04A0" w:firstRow="1" w:lastRow="0" w:firstColumn="1" w:lastColumn="0" w:noHBand="0" w:noVBand="1"/>
      </w:tblPr>
      <w:tblGrid>
        <w:gridCol w:w="244"/>
        <w:gridCol w:w="2474"/>
        <w:gridCol w:w="2637"/>
        <w:gridCol w:w="2739"/>
        <w:gridCol w:w="2315"/>
      </w:tblGrid>
      <w:tr w:rsidR="00A14079" w:rsidTr="00BE5EE3">
        <w:trPr>
          <w:cantSplit/>
          <w:trHeight w:val="1111"/>
          <w:jc w:val="center"/>
        </w:trPr>
        <w:tc>
          <w:tcPr>
            <w:tcW w:w="2718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>
              <w:rPr>
                <w:b/>
                <w:sz w:val="24"/>
                <w:szCs w:val="24"/>
              </w:rPr>
              <w:t xml:space="preserve">(ПС, </w:t>
            </w:r>
            <w:r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A14079" w:rsidTr="00B52825">
        <w:trPr>
          <w:trHeight w:val="5631"/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  <w:tc>
          <w:tcPr>
            <w:tcW w:w="2474" w:type="dxa"/>
            <w:shd w:val="clear" w:color="auto" w:fill="auto"/>
          </w:tcPr>
          <w:p w:rsidR="00A14079" w:rsidRDefault="00BE5EE3">
            <w:pPr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Совершенствование теоретических и методологических подходов и исследовательских методов, в том числе методов сбора, анализа социологической информации</w:t>
            </w:r>
          </w:p>
        </w:tc>
        <w:tc>
          <w:tcPr>
            <w:tcW w:w="2637" w:type="dxa"/>
            <w:shd w:val="clear" w:color="auto" w:fill="auto"/>
          </w:tcPr>
          <w:p w:rsidR="00A14079" w:rsidRDefault="00BE5EE3">
            <w:pPr>
              <w:rPr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 Способен к разработке предложений по совершенствованию методов  проведения социологических и маркетинговых исследований</w:t>
            </w:r>
          </w:p>
        </w:tc>
        <w:tc>
          <w:tcPr>
            <w:tcW w:w="2739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ПК-1.1. Предлагает модели и методы описания и объяснения социальных явлений и процессов</w:t>
            </w:r>
          </w:p>
          <w:p w:rsidR="00A14079" w:rsidRDefault="00BE5EE3">
            <w:pPr>
              <w:rPr>
                <w:spacing w:val="-7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ПК-1.2.Разрабатывает предложения по </w:t>
            </w:r>
            <w:r>
              <w:rPr>
                <w:spacing w:val="-7"/>
                <w:sz w:val="22"/>
                <w:szCs w:val="22"/>
              </w:rPr>
              <w:t>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  <w:p w:rsidR="00A14079" w:rsidRDefault="00BE5EE3">
            <w:pPr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ПК-1.3.Разрабатывает новые технологии и методы сбора социологической информации</w:t>
            </w:r>
          </w:p>
          <w:p w:rsidR="00A14079" w:rsidRDefault="00A14079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A14079" w:rsidRDefault="00BE5EE3">
            <w:pPr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Макет профессионального стандарта:</w:t>
            </w:r>
          </w:p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ОТФ Совершенствование методов проведения социологических и маркетинговых исследований </w:t>
            </w:r>
          </w:p>
          <w:p w:rsidR="00A14079" w:rsidRDefault="00BE5EE3">
            <w:pPr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ТФ. Разработка моделей и методов описания и объяснения социальных явлений и процессов;</w:t>
            </w:r>
          </w:p>
          <w:p w:rsidR="00A14079" w:rsidRDefault="00BE5EE3">
            <w:pPr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ТФ. Совершенствование и разработка методов сбора и анализа данных социологических и маркетинговых исследований</w:t>
            </w:r>
          </w:p>
        </w:tc>
      </w:tr>
    </w:tbl>
    <w:p w:rsidR="00A14079" w:rsidRDefault="00A14079">
      <w:pPr>
        <w:spacing w:line="276" w:lineRule="auto"/>
        <w:rPr>
          <w:b/>
          <w:sz w:val="28"/>
          <w:szCs w:val="28"/>
        </w:rPr>
      </w:pPr>
    </w:p>
    <w:p w:rsidR="00A14079" w:rsidRDefault="00BE5EE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включении в программу профиля с педагогическим типом задач обязательными являются компетенции, сопряженные с профессиональными стандартами, указанными в Приложении к ФГОС магистратуры:</w:t>
      </w:r>
    </w:p>
    <w:p w:rsidR="00A14079" w:rsidRDefault="00BE5EE3">
      <w:pPr>
        <w:spacing w:line="276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- 01.001</w:t>
      </w:r>
      <w:r>
        <w:rPr>
          <w:sz w:val="24"/>
        </w:rPr>
        <w:t xml:space="preserve"> </w:t>
      </w:r>
      <w:r>
        <w:rPr>
          <w:sz w:val="28"/>
          <w:szCs w:val="28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A14079" w:rsidRDefault="00BE5EE3">
      <w:pPr>
        <w:spacing w:line="276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- 01.003 Педагог дополнительного образования детей и взрослых;</w:t>
      </w:r>
    </w:p>
    <w:p w:rsidR="00A14079" w:rsidRDefault="00BE5EE3">
      <w:pPr>
        <w:spacing w:line="276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- 01.004.</w:t>
      </w:r>
      <w:r>
        <w:rPr>
          <w:sz w:val="24"/>
        </w:rPr>
        <w:t xml:space="preserve"> </w:t>
      </w:r>
      <w:r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</w:p>
    <w:p w:rsidR="00A14079" w:rsidRDefault="00BE5EE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Первые два из перечисленных  ПС не содержат ОТФ  для уровня образования 7 (магистратура, специалитет). Сопряжение с ПС 01.004.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является обязательным для программы магистратуры с профилем по педагогическому типу задач. Соответствующие </w:t>
      </w:r>
      <w:r>
        <w:rPr>
          <w:b/>
          <w:i/>
          <w:sz w:val="28"/>
          <w:szCs w:val="28"/>
        </w:rPr>
        <w:t xml:space="preserve">обязательные компетенции для профиля магистерской программы с педагогическим типом задач </w:t>
      </w:r>
      <w:r>
        <w:rPr>
          <w:sz w:val="28"/>
          <w:szCs w:val="28"/>
        </w:rPr>
        <w:t>приведены в табл.4.4.</w:t>
      </w:r>
    </w:p>
    <w:p w:rsidR="00A14079" w:rsidRDefault="00BE5EE3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4.4.</w:t>
      </w:r>
    </w:p>
    <w:tbl>
      <w:tblPr>
        <w:tblStyle w:val="2"/>
        <w:tblW w:w="10248" w:type="dxa"/>
        <w:jc w:val="center"/>
        <w:tblLook w:val="04A0" w:firstRow="1" w:lastRow="0" w:firstColumn="1" w:lastColumn="0" w:noHBand="0" w:noVBand="1"/>
      </w:tblPr>
      <w:tblGrid>
        <w:gridCol w:w="1445"/>
        <w:gridCol w:w="2359"/>
        <w:gridCol w:w="3100"/>
        <w:gridCol w:w="3122"/>
        <w:gridCol w:w="222"/>
      </w:tblGrid>
      <w:tr w:rsidR="00A14079">
        <w:trPr>
          <w:cantSplit/>
          <w:trHeight w:val="1111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>
              <w:rPr>
                <w:b/>
                <w:sz w:val="24"/>
                <w:szCs w:val="24"/>
              </w:rPr>
              <w:t xml:space="preserve">(ПС, </w:t>
            </w:r>
            <w:r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A14079">
        <w:trPr>
          <w:trHeight w:val="346"/>
          <w:jc w:val="center"/>
        </w:trPr>
        <w:tc>
          <w:tcPr>
            <w:tcW w:w="1497" w:type="dxa"/>
            <w:shd w:val="clear" w:color="auto" w:fill="auto"/>
          </w:tcPr>
          <w:p w:rsidR="00A14079" w:rsidRDefault="00A14079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ПК-1 пед. Способен обеспечить научно-методическое и 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учебно-методическое обеспечение реализации программ  профессионального обучения, СПО и ДПП</w:t>
            </w:r>
          </w:p>
        </w:tc>
        <w:tc>
          <w:tcPr>
            <w:tcW w:w="3172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ПК-1.1 пед. 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 Выполняет задания по разработке научно-методических и учебно-методических материалов, обеспечивающих реализацию программ профессионального обучения, СПО и (или) ДПП;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ПК-1.2 пед </w:t>
            </w:r>
          </w:p>
          <w:p w:rsidR="00A14079" w:rsidRDefault="00BE5EE3">
            <w:pPr>
              <w:rPr>
                <w:rFonts w:eastAsiaTheme="minorHAnsi"/>
                <w:b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E5EE3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Проводит  рецензирование и экспертизу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320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Профессиональный стандарт:01.004. </w:t>
            </w:r>
            <w:r>
              <w:rPr>
                <w:sz w:val="24"/>
                <w:szCs w:val="24"/>
              </w:rPr>
              <w:t xml:space="preserve"> </w:t>
            </w:r>
          </w:p>
          <w:p w:rsidR="00A14079" w:rsidRDefault="00BE5EE3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ОТФ G/7  Научно-методическое и учебно-методическое обеспечение реализации программ профессионального обучения, СПО и ДПП</w:t>
            </w:r>
          </w:p>
          <w:p w:rsidR="00A14079" w:rsidRDefault="00A14079">
            <w:pPr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  <w:tr w:rsidR="00A14079">
        <w:trPr>
          <w:trHeight w:val="6007"/>
          <w:jc w:val="center"/>
        </w:trPr>
        <w:tc>
          <w:tcPr>
            <w:tcW w:w="1497" w:type="dxa"/>
            <w:shd w:val="clear" w:color="auto" w:fill="auto"/>
          </w:tcPr>
          <w:p w:rsidR="00A14079" w:rsidRDefault="00A14079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П 2 пед.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Способен использовать полученные знания в преподавании по программам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бакалавриата и ДПП</w:t>
            </w:r>
          </w:p>
          <w:p w:rsidR="00A14079" w:rsidRDefault="00A14079">
            <w:pPr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</w:p>
          <w:p w:rsidR="00A14079" w:rsidRDefault="00A140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highlight w:val="white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ПК-2.1.пед.</w:t>
            </w:r>
            <w:r w:rsidRPr="00A8015F">
              <w:rPr>
                <w:b/>
                <w:color w:val="000000" w:themeColor="text1"/>
                <w:sz w:val="24"/>
                <w:szCs w:val="24"/>
              </w:rPr>
              <w:t xml:space="preserve"> Проводит</w:t>
            </w: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учебные занятия  по программам бакалавриата и (или) ДПП;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highlight w:val="white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ПК-2.2.пед.</w:t>
            </w:r>
            <w:r w:rsidRPr="00A801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Выполняет задания  по организации научно-исследовательской, проектной, учебно-профессиональной и иной деятельности обучающихся;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highlight w:val="white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ПК-2.3.пед.</w:t>
            </w:r>
            <w:r w:rsidRPr="00A801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Выполняет задания по разработке  учебно-методического обеспечения реализации учебных курсов, дисциплин (модулей) или отдельных видов учебных занятий программ бакалавриата и (или) ДПП</w:t>
            </w:r>
          </w:p>
        </w:tc>
        <w:tc>
          <w:tcPr>
            <w:tcW w:w="3205" w:type="dxa"/>
            <w:shd w:val="clear" w:color="auto" w:fill="auto"/>
          </w:tcPr>
          <w:p w:rsidR="00A14079" w:rsidRPr="00A8015F" w:rsidRDefault="00BE5EE3">
            <w:pPr>
              <w:rPr>
                <w:color w:val="000000" w:themeColor="text1"/>
              </w:rPr>
            </w:pPr>
            <w:r w:rsidRPr="00A8015F">
              <w:rPr>
                <w:b/>
                <w:color w:val="000000" w:themeColor="text1"/>
                <w:spacing w:val="-7"/>
                <w:sz w:val="24"/>
                <w:szCs w:val="24"/>
              </w:rPr>
              <w:t>Профессиональный стандарт:01.004</w:t>
            </w:r>
            <w:r w:rsidRPr="00A8015F">
              <w:rPr>
                <w:color w:val="000000" w:themeColor="text1"/>
                <w:spacing w:val="-7"/>
                <w:sz w:val="24"/>
                <w:szCs w:val="24"/>
              </w:rPr>
              <w:t xml:space="preserve">. </w:t>
            </w:r>
            <w:r w:rsidRPr="00A8015F">
              <w:rPr>
                <w:color w:val="000000" w:themeColor="text1"/>
              </w:rPr>
              <w:t xml:space="preserve"> </w:t>
            </w:r>
          </w:p>
          <w:p w:rsidR="00A14079" w:rsidRPr="00A8015F" w:rsidRDefault="00BE5EE3">
            <w:pPr>
              <w:rPr>
                <w:b/>
                <w:color w:val="000000" w:themeColor="text1"/>
                <w:spacing w:val="-7"/>
                <w:sz w:val="24"/>
                <w:szCs w:val="24"/>
              </w:rPr>
            </w:pPr>
            <w:r w:rsidRPr="00A8015F">
              <w:rPr>
                <w:b/>
                <w:color w:val="000000" w:themeColor="text1"/>
                <w:spacing w:val="-7"/>
                <w:sz w:val="24"/>
                <w:szCs w:val="24"/>
              </w:rPr>
              <w:t>ОТФ H/7 Преподавание по программам бакалавриата и ДПП</w:t>
            </w:r>
          </w:p>
          <w:p w:rsidR="00A14079" w:rsidRPr="00A8015F" w:rsidRDefault="00BE5EE3">
            <w:pPr>
              <w:rPr>
                <w:color w:val="000000" w:themeColor="text1"/>
                <w:spacing w:val="-7"/>
                <w:sz w:val="22"/>
                <w:szCs w:val="22"/>
              </w:rPr>
            </w:pPr>
            <w:r w:rsidRPr="00A8015F">
              <w:rPr>
                <w:color w:val="000000" w:themeColor="text1"/>
                <w:spacing w:val="-7"/>
                <w:sz w:val="22"/>
                <w:szCs w:val="22"/>
              </w:rPr>
              <w:t>ТФ H/01 Преподавание учебных курсов, дисциплин (модулей) или проведение отдельных видов учебных занятий по программам бакалавриата и (или) ДПП</w:t>
            </w:r>
          </w:p>
          <w:p w:rsidR="00A14079" w:rsidRPr="00A8015F" w:rsidRDefault="00BE5EE3">
            <w:pPr>
              <w:rPr>
                <w:color w:val="000000" w:themeColor="text1"/>
                <w:spacing w:val="-7"/>
                <w:sz w:val="22"/>
                <w:szCs w:val="22"/>
              </w:rPr>
            </w:pPr>
            <w:r w:rsidRPr="00A8015F">
              <w:rPr>
                <w:color w:val="000000" w:themeColor="text1"/>
                <w:spacing w:val="-7"/>
                <w:sz w:val="22"/>
                <w:szCs w:val="22"/>
              </w:rPr>
              <w:t>ТФ H/02 Организация научно-исследовательской, проектной, учебно-профессиональной и иной деятельности обучающихся по программам бакалавриата и (или) ДПП под руководством специалиста более высокой квалификации</w:t>
            </w:r>
          </w:p>
          <w:p w:rsidR="00A14079" w:rsidRPr="00A8015F" w:rsidRDefault="00BE5EE3">
            <w:pPr>
              <w:rPr>
                <w:b/>
                <w:color w:val="000000" w:themeColor="text1"/>
                <w:spacing w:val="-7"/>
                <w:sz w:val="22"/>
                <w:szCs w:val="22"/>
              </w:rPr>
            </w:pPr>
            <w:r w:rsidRPr="00A8015F">
              <w:rPr>
                <w:color w:val="000000" w:themeColor="text1"/>
                <w:spacing w:val="-7"/>
                <w:sz w:val="22"/>
                <w:szCs w:val="22"/>
              </w:rPr>
              <w:t>ТФ H/03 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</w:tbl>
    <w:p w:rsidR="00A14079" w:rsidRDefault="00A14079">
      <w:pPr>
        <w:spacing w:line="276" w:lineRule="auto"/>
        <w:ind w:firstLine="709"/>
        <w:rPr>
          <w:b/>
          <w:sz w:val="28"/>
          <w:szCs w:val="28"/>
        </w:rPr>
      </w:pPr>
    </w:p>
    <w:p w:rsidR="00A14079" w:rsidRDefault="00BE5EE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Наряду с обязательным сопряжением с ПС 01.004 вузу, выбравшему профиль по педагогическому типу задач,  рекомендуется разработка профессиональных педагогических компетенций на основе сопряжения с </w:t>
      </w:r>
      <w:r w:rsidRPr="00A8015F">
        <w:rPr>
          <w:color w:val="000000" w:themeColor="text1"/>
          <w:sz w:val="28"/>
          <w:szCs w:val="28"/>
        </w:rPr>
        <w:t xml:space="preserve">ПС 01.001 и ПС 01.001 </w:t>
      </w:r>
      <w:r w:rsidRPr="00981F86">
        <w:rPr>
          <w:sz w:val="28"/>
          <w:szCs w:val="28"/>
        </w:rPr>
        <w:t>(уровень образования – бакалавр).</w:t>
      </w:r>
      <w:r>
        <w:rPr>
          <w:sz w:val="28"/>
          <w:szCs w:val="28"/>
        </w:rPr>
        <w:t xml:space="preserve"> В табл.4.5 приведены ОТФ и ТФ из ПС 01.001 и ПС 01.003, которые могут быть использованы вузом при разработке ПК. </w:t>
      </w:r>
    </w:p>
    <w:p w:rsidR="00A14079" w:rsidRDefault="00BE5EE3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4.5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5"/>
        <w:gridCol w:w="3403"/>
        <w:gridCol w:w="4643"/>
      </w:tblGrid>
      <w:tr w:rsidR="00A14079">
        <w:trPr>
          <w:trHeight w:val="485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ОТФ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ТФ</w:t>
            </w:r>
          </w:p>
        </w:tc>
      </w:tr>
      <w:tr w:rsidR="00A14079">
        <w:trPr>
          <w:trHeight w:val="1170"/>
          <w:jc w:val="center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01.001 «Педагог (педагогическая деятельность в дошкольном, начальном общем, основном общем, среднем общем образовании) (воспитатель,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учитель)»;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widowControl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Педагогическая деятельность по проектированию и реализации 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Общепедагогическая функция. Обучение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Воспитательная деятельность 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Развивающая деятельность </w:t>
            </w:r>
          </w:p>
          <w:p w:rsidR="00A14079" w:rsidRDefault="00A140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079">
        <w:trPr>
          <w:trHeight w:val="2597"/>
          <w:jc w:val="center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A1407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widowControl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A14079" w:rsidRDefault="00BE5EE3">
            <w:pPr>
              <w:widowControl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Pr="00BE5EE3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5EE3">
              <w:rPr>
                <w:rFonts w:eastAsia="Calibri"/>
                <w:sz w:val="24"/>
                <w:szCs w:val="24"/>
                <w:lang w:eastAsia="en-US"/>
              </w:rPr>
              <w:t>- Педагогическая деятельность по реализации программ дошкольного образования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5EE3">
              <w:rPr>
                <w:rFonts w:eastAsia="Calibri"/>
                <w:sz w:val="24"/>
                <w:szCs w:val="24"/>
                <w:lang w:eastAsia="en-US"/>
              </w:rPr>
              <w:t>- Педагогическая деятельность по реализации программ начального общего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Педагогическая деятельность по реализации программ основного и среднего общего образования</w:t>
            </w:r>
          </w:p>
        </w:tc>
      </w:tr>
      <w:tr w:rsidR="00A14079">
        <w:trPr>
          <w:trHeight w:val="346"/>
          <w:jc w:val="center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01.003 «Педагог дополнительного образования детей и взрослых», утвержден приказом Министерства труда и социальной защиты Российской Федерации от 8 сентября 2015 г. № 613н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Преподавание по дополнительным профессиональным программа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деятельности обучающихся, направленной на освоение дополнительной профессиональной программы</w:t>
            </w:r>
          </w:p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досуговой деятельности обучающихся в процессе реализации дополнительной профессиональной программы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взаимодействия с родителями (законными представителями) обучающихся, осваивающих дополнительную профессиональную программу, при решении задач обучения и воспитания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Педагогический контроль и оценка освоения дополнительной профессиональной программы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Разработка программно-методического обеспечения дополнительной профессиональной программы</w:t>
            </w:r>
          </w:p>
        </w:tc>
      </w:tr>
      <w:tr w:rsidR="00A14079">
        <w:trPr>
          <w:trHeight w:val="1170"/>
          <w:jc w:val="center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A140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Организационно-методическое обеспечение реализации дополнительных профессиональных программ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и проведение исследований рынка услуг дополнительного образования детей и взрослых;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Организационно-педагогическое сопровождение методической деятельности педагогов дополнительного образования ;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Мониторинг и оценка качества реализации педагогическими работниками дополнительных профессиональных программ</w:t>
            </w:r>
          </w:p>
        </w:tc>
      </w:tr>
      <w:tr w:rsidR="00A14079">
        <w:trPr>
          <w:trHeight w:val="1170"/>
          <w:jc w:val="center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79" w:rsidRDefault="00A140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Организационно-педагогическое обеспечение реализации дополнительных профессиональных программ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и проведение массовых досуговых мероприятий</w:t>
            </w:r>
          </w:p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Организационно-педагогическое обеспечение развития социального партнерства и продвижения услуг дополнительного профессионального образования</w:t>
            </w:r>
          </w:p>
          <w:p w:rsidR="00A14079" w:rsidRDefault="00BE5E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Организация дополнительного образования детей и взрослых по одному или нескольким направлениям деятельности</w:t>
            </w:r>
          </w:p>
        </w:tc>
      </w:tr>
    </w:tbl>
    <w:p w:rsidR="00A14079" w:rsidRDefault="00A14079">
      <w:pPr>
        <w:spacing w:line="276" w:lineRule="auto"/>
        <w:ind w:firstLine="709"/>
        <w:rPr>
          <w:sz w:val="28"/>
          <w:szCs w:val="28"/>
        </w:rPr>
      </w:pPr>
    </w:p>
    <w:p w:rsidR="00A14079" w:rsidRDefault="00BE5E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4.2. Рекомендуемые профессиональные компетенции выпускников и индикаторы их достижения</w:t>
      </w:r>
      <w:r>
        <w:rPr>
          <w:rStyle w:val="a5"/>
          <w:b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</w:p>
    <w:p w:rsidR="00A14079" w:rsidRDefault="00BE5EE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профессиональных компетенций вуз включает в программу </w:t>
      </w:r>
      <w:r w:rsidRPr="00BE5EE3">
        <w:rPr>
          <w:sz w:val="28"/>
          <w:szCs w:val="28"/>
        </w:rPr>
        <w:t xml:space="preserve">магистратуры </w:t>
      </w:r>
      <w:r w:rsidRPr="00A8015F">
        <w:rPr>
          <w:color w:val="000000" w:themeColor="text1"/>
          <w:sz w:val="28"/>
          <w:szCs w:val="28"/>
        </w:rPr>
        <w:t>обязательн</w:t>
      </w:r>
      <w:r w:rsidR="00D528F7" w:rsidRPr="00A8015F">
        <w:rPr>
          <w:color w:val="000000" w:themeColor="text1"/>
          <w:sz w:val="28"/>
          <w:szCs w:val="28"/>
        </w:rPr>
        <w:t>ую</w:t>
      </w:r>
      <w:r w:rsidRPr="00A8015F">
        <w:rPr>
          <w:color w:val="000000" w:themeColor="text1"/>
          <w:sz w:val="28"/>
          <w:szCs w:val="28"/>
        </w:rPr>
        <w:t xml:space="preserve"> профессиональн</w:t>
      </w:r>
      <w:r w:rsidR="00D528F7" w:rsidRPr="00A8015F">
        <w:rPr>
          <w:color w:val="000000" w:themeColor="text1"/>
          <w:sz w:val="28"/>
          <w:szCs w:val="28"/>
        </w:rPr>
        <w:t>ую</w:t>
      </w:r>
      <w:r w:rsidRPr="00A8015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компетенци</w:t>
      </w:r>
      <w:r w:rsidR="00D528F7">
        <w:rPr>
          <w:sz w:val="28"/>
          <w:szCs w:val="28"/>
        </w:rPr>
        <w:t>ю</w:t>
      </w:r>
      <w:r>
        <w:rPr>
          <w:sz w:val="28"/>
          <w:szCs w:val="28"/>
        </w:rPr>
        <w:t xml:space="preserve"> ПК-1. При наличии профиля (направленности) ОП вуз может добавить по своему усмотрению одну или несколько  самостоятельно определенных профессиональных компетенций, исходя из направленности (профиля) программы. ПООП.  </w:t>
      </w:r>
    </w:p>
    <w:p w:rsidR="00A14079" w:rsidRDefault="00A14079">
      <w:pPr>
        <w:spacing w:line="276" w:lineRule="auto"/>
        <w:ind w:firstLine="709"/>
        <w:rPr>
          <w:sz w:val="28"/>
          <w:szCs w:val="28"/>
        </w:rPr>
      </w:pPr>
    </w:p>
    <w:p w:rsidR="00A14079" w:rsidRDefault="00BE5E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A14079" w:rsidRDefault="00A14079">
      <w:pPr>
        <w:pStyle w:val="ConsPlusNormal"/>
        <w:spacing w:line="276" w:lineRule="auto"/>
        <w:ind w:firstLine="567"/>
        <w:jc w:val="both"/>
        <w:rPr>
          <w:b/>
          <w:bCs/>
        </w:rPr>
      </w:pPr>
    </w:p>
    <w:p w:rsidR="00A14079" w:rsidRDefault="00BE5EE3">
      <w:pPr>
        <w:pStyle w:val="ConsPlusNormal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5.1. Рекомендуемый объем обязательной части образовательной программы 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Объем обязательной части, без учета объема государственной итоговой аттестации, по п. 2.7. ФГОС должен составлять не менее 40%  общего объема программы магистратуры, т.е. не менее 48. 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Рекомендуемый объем обязательной части: без учета ГИА </w:t>
      </w:r>
      <w:r>
        <w:rPr>
          <w:b/>
          <w:bCs/>
        </w:rPr>
        <w:t>48-76</w:t>
      </w:r>
      <w:r>
        <w:rPr>
          <w:bCs/>
        </w:rPr>
        <w:t>,  с учетом ГИА 54-82.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Соответственно, часть программы, устанавливаемая вузом, составит </w:t>
      </w:r>
      <w:r>
        <w:rPr>
          <w:b/>
          <w:bCs/>
        </w:rPr>
        <w:t>38 – 66</w:t>
      </w:r>
      <w:r>
        <w:rPr>
          <w:bCs/>
        </w:rPr>
        <w:t xml:space="preserve">. </w:t>
      </w:r>
    </w:p>
    <w:p w:rsidR="00A14079" w:rsidRDefault="00BE5EE3">
      <w:pPr>
        <w:pStyle w:val="ConsPlusNormal"/>
        <w:spacing w:line="276" w:lineRule="auto"/>
        <w:jc w:val="both"/>
        <w:rPr>
          <w:bCs/>
        </w:rPr>
      </w:pPr>
      <w:r>
        <w:rPr>
          <w:bCs/>
        </w:rPr>
        <w:t>В эту часть входят: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дисциплины (модули), устанавливаемые вузом, 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дополнительные типы практик (при наличии). </w:t>
      </w:r>
    </w:p>
    <w:p w:rsidR="00A14079" w:rsidRDefault="00BE5EE3">
      <w:pPr>
        <w:pStyle w:val="ConsPlusNormal"/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5.2. </w:t>
      </w:r>
      <w:r>
        <w:rPr>
          <w:b/>
        </w:rPr>
        <w:t xml:space="preserve">Рекомендуемые типы практики </w:t>
      </w:r>
    </w:p>
    <w:p w:rsidR="00A14079" w:rsidRDefault="00BE5EE3">
      <w:pPr>
        <w:pStyle w:val="ConsPlusNormal"/>
        <w:spacing w:line="276" w:lineRule="auto"/>
        <w:ind w:firstLine="567"/>
        <w:jc w:val="both"/>
      </w:pPr>
      <w:r>
        <w:rPr>
          <w:b/>
          <w:i/>
        </w:rPr>
        <w:t xml:space="preserve">Обязательные виды практики - </w:t>
      </w:r>
      <w:r>
        <w:t xml:space="preserve"> учебная и производственная. </w:t>
      </w:r>
    </w:p>
    <w:p w:rsidR="00A14079" w:rsidRDefault="00BE5EE3">
      <w:pPr>
        <w:pStyle w:val="ConsPlusNormal"/>
        <w:ind w:firstLine="567"/>
        <w:jc w:val="both"/>
      </w:pPr>
      <w:r>
        <w:t>Типы учебной практики: ознакомительная практика; научно-исследовательская работа:  (получение первичных навыков научно-исследовательской работы).</w:t>
      </w:r>
    </w:p>
    <w:p w:rsidR="00A14079" w:rsidRDefault="00BE5EE3">
      <w:pPr>
        <w:pStyle w:val="ConsPlusNormal"/>
        <w:ind w:firstLine="567"/>
        <w:jc w:val="both"/>
      </w:pPr>
      <w:r>
        <w:t>Типы производственной практики: проектно-технологическая практика; научно-исследовательская работа.</w:t>
      </w:r>
    </w:p>
    <w:p w:rsidR="00A14079" w:rsidRDefault="00BE5EE3">
      <w:pPr>
        <w:pStyle w:val="ConsPlusNormal"/>
        <w:ind w:firstLine="567"/>
        <w:jc w:val="both"/>
      </w:pPr>
      <w:r>
        <w:t>Вуз в соответствии с ФГОС (п. 2.5.)</w:t>
      </w:r>
    </w:p>
    <w:p w:rsidR="00A14079" w:rsidRDefault="00BE5EE3">
      <w:pPr>
        <w:pStyle w:val="ConsPlusNormal"/>
        <w:ind w:firstLine="567"/>
        <w:jc w:val="both"/>
      </w:pPr>
      <w:r>
        <w:t>- выбирает один или несколько типов учебной и один или несколько типов производственной практики из перечня;</w:t>
      </w:r>
    </w:p>
    <w:p w:rsidR="00A14079" w:rsidRDefault="00BE5EE3">
      <w:pPr>
        <w:pStyle w:val="ConsPlusNormal"/>
        <w:ind w:firstLine="567"/>
        <w:jc w:val="both"/>
      </w:pPr>
      <w:r>
        <w:t>- вправе устанавливать дополнительный тип (типы) учебной и (или) производственной практики;</w:t>
      </w:r>
    </w:p>
    <w:p w:rsidR="00A14079" w:rsidRDefault="00BE5EE3">
      <w:pPr>
        <w:pStyle w:val="ConsPlusNormal"/>
        <w:ind w:firstLine="567"/>
        <w:jc w:val="both"/>
      </w:pPr>
      <w:r>
        <w:t>-  устанавливает объемы практик каждого вида (в общей сложности не менее 9 з.е.).</w:t>
      </w:r>
    </w:p>
    <w:p w:rsidR="00A14079" w:rsidRDefault="00BE5EE3">
      <w:pPr>
        <w:pStyle w:val="ConsPlusNormal"/>
        <w:spacing w:line="276" w:lineRule="auto"/>
        <w:ind w:firstLine="709"/>
        <w:jc w:val="both"/>
      </w:pPr>
      <w:r>
        <w:t>Дополнительные типы практики вуз устанавливает самостоятельно без специальных рекомендаций ПООП.</w:t>
      </w:r>
    </w:p>
    <w:p w:rsidR="00A14079" w:rsidRDefault="00BE5EE3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5.3. Примерный учебный план и примерный календарный учебный график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учебном плане вуз указывает для всех элементов образовательной программы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последовательность освоения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объем в зачетных единицах,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часы контактной работы обучающихся с преподавателем и часы самостоятельной работы обучающихся. 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табл. 5.1 представлена структура программы магистратуры по п.2.1 ФГОС с учетом требований п.2.7 ФГОС    и соответствующее этой структуре  примерное распределение 120 зачетных единиц по блокам программы</w:t>
      </w:r>
    </w:p>
    <w:p w:rsidR="00A14079" w:rsidRDefault="00BE5EE3">
      <w:pPr>
        <w:spacing w:line="27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5.1</w:t>
      </w:r>
    </w:p>
    <w:p w:rsidR="00A14079" w:rsidRDefault="00BE5EE3">
      <w:pPr>
        <w:spacing w:after="24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Структура программы магистратуры  </w:t>
      </w:r>
    </w:p>
    <w:tbl>
      <w:tblPr>
        <w:tblStyle w:val="afd"/>
        <w:tblW w:w="10314" w:type="dxa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2835"/>
      </w:tblGrid>
      <w:tr w:rsidR="00A14079">
        <w:trPr>
          <w:trHeight w:val="374"/>
        </w:trPr>
        <w:tc>
          <w:tcPr>
            <w:tcW w:w="7478" w:type="dxa"/>
            <w:gridSpan w:val="3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ФГОС (пункты 2.1 и 2.7 )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Примерное распределение 120 з.е. по блокам программы</w:t>
            </w:r>
          </w:p>
        </w:tc>
      </w:tr>
      <w:tr w:rsidR="00A14079">
        <w:trPr>
          <w:trHeight w:val="988"/>
        </w:trPr>
        <w:tc>
          <w:tcPr>
            <w:tcW w:w="5636" w:type="dxa"/>
            <w:gridSpan w:val="2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Структура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Объем программы и ее блоков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4079" w:rsidRDefault="00A140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4079">
        <w:trPr>
          <w:trHeight w:val="283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Блок 1</w:t>
            </w:r>
          </w:p>
        </w:tc>
        <w:tc>
          <w:tcPr>
            <w:tcW w:w="4395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Дисциплины (модули)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Не менее 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65-79</w:t>
            </w:r>
          </w:p>
        </w:tc>
      </w:tr>
      <w:tr w:rsidR="00A14079">
        <w:tc>
          <w:tcPr>
            <w:tcW w:w="1241" w:type="dxa"/>
            <w:vMerge/>
            <w:shd w:val="clear" w:color="auto" w:fill="auto"/>
          </w:tcPr>
          <w:p w:rsidR="00A14079" w:rsidRDefault="00A1407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Обязательные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A140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23-27</w:t>
            </w:r>
          </w:p>
        </w:tc>
      </w:tr>
      <w:tr w:rsidR="00A14079">
        <w:tc>
          <w:tcPr>
            <w:tcW w:w="1241" w:type="dxa"/>
            <w:vMerge/>
            <w:shd w:val="clear" w:color="auto" w:fill="auto"/>
          </w:tcPr>
          <w:p w:rsidR="00A14079" w:rsidRDefault="00A1407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Вариативные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A1407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38-56</w:t>
            </w:r>
          </w:p>
        </w:tc>
      </w:tr>
      <w:tr w:rsidR="00A14079">
        <w:trPr>
          <w:trHeight w:val="392"/>
        </w:trPr>
        <w:tc>
          <w:tcPr>
            <w:tcW w:w="1241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Блок 2</w:t>
            </w:r>
          </w:p>
        </w:tc>
        <w:tc>
          <w:tcPr>
            <w:tcW w:w="4395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25-52</w:t>
            </w:r>
          </w:p>
        </w:tc>
      </w:tr>
      <w:tr w:rsidR="00A14079">
        <w:trPr>
          <w:trHeight w:val="411"/>
        </w:trPr>
        <w:tc>
          <w:tcPr>
            <w:tcW w:w="1241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Блок3</w:t>
            </w:r>
          </w:p>
        </w:tc>
        <w:tc>
          <w:tcPr>
            <w:tcW w:w="4395" w:type="dxa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Государственная итоговая аттестация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6-9</w:t>
            </w:r>
          </w:p>
        </w:tc>
      </w:tr>
      <w:tr w:rsidR="00A14079">
        <w:trPr>
          <w:trHeight w:val="417"/>
        </w:trPr>
        <w:tc>
          <w:tcPr>
            <w:tcW w:w="5636" w:type="dxa"/>
            <w:gridSpan w:val="2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Объем программы магистратуры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A14079">
        <w:tc>
          <w:tcPr>
            <w:tcW w:w="5636" w:type="dxa"/>
            <w:gridSpan w:val="2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обязательной части программы без учета ГИА (обязательные дисциплины и обязательная практика)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Не менее 48</w:t>
            </w:r>
            <w:r>
              <w:rPr>
                <w:rStyle w:val="a5"/>
                <w:rFonts w:eastAsiaTheme="minorHAnsi"/>
                <w:sz w:val="24"/>
                <w:szCs w:val="24"/>
                <w:lang w:eastAsia="en-US"/>
              </w:rPr>
              <w:footnoteReference w:id="8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48-76</w:t>
            </w:r>
          </w:p>
        </w:tc>
      </w:tr>
      <w:tr w:rsidR="00A14079">
        <w:tc>
          <w:tcPr>
            <w:tcW w:w="5636" w:type="dxa"/>
            <w:gridSpan w:val="2"/>
            <w:shd w:val="clear" w:color="auto" w:fill="auto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обязательной части программы с учетом ГИА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Не менее 54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(48+6)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54-82</w:t>
            </w:r>
          </w:p>
        </w:tc>
      </w:tr>
      <w:tr w:rsidR="00A14079">
        <w:trPr>
          <w:trHeight w:val="463"/>
        </w:trPr>
        <w:tc>
          <w:tcPr>
            <w:tcW w:w="5636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Вариативная часть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4079" w:rsidRDefault="00A140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14079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38-56</w:t>
            </w:r>
          </w:p>
        </w:tc>
      </w:tr>
    </w:tbl>
    <w:p w:rsidR="00A14079" w:rsidRDefault="00A1407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Ниже приведены примеры распределения 120 зачетных единиц по элементам образовательной программы  (пример 1, табл.5.2, пример 2, табл.5.3). Примерное распределение, предложенное в примере 2 (табл.5.2), предназначено для вузов, выбравших профиль по педагогическому типу задач. Независимо от того, выбран ли еще и другой профиль (профили), или этот профиль единственный для программы, обязательными элементами программы являются: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модуль педагогических дисциплин в блоке 1 объемом не менее 250 ч</w:t>
      </w:r>
      <w:r>
        <w:rPr>
          <w:rStyle w:val="a5"/>
          <w:rFonts w:eastAsia="Calibri"/>
          <w:sz w:val="28"/>
          <w:szCs w:val="28"/>
          <w:lang w:eastAsia="en-US"/>
        </w:rPr>
        <w:footnoteReference w:id="9"/>
      </w:r>
      <w:r>
        <w:rPr>
          <w:rFonts w:eastAsia="Calibri"/>
          <w:sz w:val="28"/>
          <w:szCs w:val="28"/>
          <w:lang w:eastAsia="en-US"/>
        </w:rPr>
        <w:t>;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педагогическая практика в блоке 2.   </w:t>
      </w:r>
    </w:p>
    <w:p w:rsidR="00A14079" w:rsidRDefault="00BE5EE3">
      <w:pPr>
        <w:spacing w:line="27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5.2</w:t>
      </w:r>
    </w:p>
    <w:p w:rsidR="00A14079" w:rsidRDefault="00BE5E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 освоения элементов программы</w:t>
      </w:r>
      <w:r w:rsidR="008E3BC7">
        <w:rPr>
          <w:rStyle w:val="afe"/>
          <w:rFonts w:eastAsia="Calibri"/>
          <w:b/>
          <w:sz w:val="28"/>
          <w:szCs w:val="28"/>
          <w:lang w:eastAsia="en-US"/>
        </w:rPr>
        <w:footnoteReference w:id="10"/>
      </w:r>
    </w:p>
    <w:p w:rsidR="00A14079" w:rsidRDefault="00BE5EE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Пример 1</w:t>
      </w:r>
    </w:p>
    <w:tbl>
      <w:tblPr>
        <w:tblStyle w:val="6"/>
        <w:tblW w:w="10314" w:type="dxa"/>
        <w:tblInd w:w="0" w:type="dxa"/>
        <w:tblLook w:val="04A0" w:firstRow="1" w:lastRow="0" w:firstColumn="1" w:lastColumn="0" w:noHBand="0" w:noVBand="1"/>
      </w:tblPr>
      <w:tblGrid>
        <w:gridCol w:w="1807"/>
        <w:gridCol w:w="2182"/>
        <w:gridCol w:w="3698"/>
        <w:gridCol w:w="2627"/>
      </w:tblGrid>
      <w:tr w:rsidR="00A14079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Блок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Содержание блока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Объем, з.е.</w:t>
            </w:r>
          </w:p>
        </w:tc>
      </w:tr>
      <w:tr w:rsidR="00A14079">
        <w:trPr>
          <w:trHeight w:val="252"/>
        </w:trPr>
        <w:tc>
          <w:tcPr>
            <w:tcW w:w="1809" w:type="dxa"/>
            <w:vMerge w:val="restart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Блок 1 «Дисциплины (модули)»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Дисциплины направления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12  </w:t>
            </w:r>
          </w:p>
        </w:tc>
      </w:tr>
      <w:tr w:rsidR="00A14079">
        <w:trPr>
          <w:trHeight w:val="808"/>
        </w:trPr>
        <w:tc>
          <w:tcPr>
            <w:tcW w:w="1809" w:type="dxa"/>
            <w:vMerge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Pr="00A8015F" w:rsidRDefault="00BE5EE3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Методология и методы</w:t>
            </w:r>
            <w:r w:rsidR="00D528F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D528F7" w:rsidRPr="00A8015F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исследований в социологии: </w:t>
            </w:r>
            <w:r w:rsidR="00D528F7" w:rsidRPr="00A8015F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современные методы анализа социологических данных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Современная социологическая теория</w:t>
            </w:r>
            <w:r>
              <w:rPr>
                <w:rFonts w:ascii="Calibri" w:hAnsi="Calibri"/>
                <w:sz w:val="24"/>
                <w:szCs w:val="24"/>
              </w:rPr>
              <w:t>: модели объяснения и логика социологического исследования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6 </w:t>
            </w:r>
          </w:p>
          <w:p w:rsidR="00D528F7" w:rsidRDefault="00D528F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528F7" w:rsidRDefault="00D528F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6  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4079">
        <w:trPr>
          <w:trHeight w:val="399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Цикл дисциплин программы (специализации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61</w:t>
            </w:r>
          </w:p>
        </w:tc>
      </w:tr>
      <w:tr w:rsidR="00A14079">
        <w:trPr>
          <w:trHeight w:val="541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Базовая часть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13  </w:t>
            </w: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47</w:t>
            </w:r>
          </w:p>
        </w:tc>
      </w:tr>
      <w:tr w:rsidR="00A14079">
        <w:trPr>
          <w:trHeight w:val="318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Итого по обязательным дисциплинам (модулям)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25    </w:t>
            </w:r>
          </w:p>
        </w:tc>
      </w:tr>
      <w:tr w:rsidR="00A14079">
        <w:trPr>
          <w:trHeight w:val="346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Дисциплины (модули), вариативной части 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47 </w:t>
            </w:r>
          </w:p>
        </w:tc>
      </w:tr>
      <w:tr w:rsidR="00A14079">
        <w:trPr>
          <w:trHeight w:val="200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по блоку 1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 учетом вариативных дисциплин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72  </w:t>
            </w:r>
          </w:p>
        </w:tc>
      </w:tr>
      <w:tr w:rsidR="00A14079">
        <w:trPr>
          <w:trHeight w:val="3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Блок 2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«Практики»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3725" w:type="dxa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проектно-технологическая практика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- научно-исследовательская работа </w:t>
            </w:r>
          </w:p>
        </w:tc>
        <w:tc>
          <w:tcPr>
            <w:tcW w:w="2653" w:type="dxa"/>
            <w:shd w:val="clear" w:color="auto" w:fill="auto"/>
          </w:tcPr>
          <w:p w:rsidR="00A14079" w:rsidRDefault="00A1407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6 </w:t>
            </w: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6  </w:t>
            </w:r>
          </w:p>
        </w:tc>
      </w:tr>
      <w:tr w:rsidR="00A14079">
        <w:trPr>
          <w:trHeight w:val="1673"/>
        </w:trPr>
        <w:tc>
          <w:tcPr>
            <w:tcW w:w="1809" w:type="dxa"/>
            <w:vMerge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725" w:type="dxa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проектно-технологическая практика (проекты)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научно-исследовательская работа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подготовка выпускной квалификационной работа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9</w:t>
            </w:r>
          </w:p>
          <w:p w:rsidR="00A14079" w:rsidRDefault="00A1407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15 </w:t>
            </w:r>
          </w:p>
          <w:p w:rsidR="00A14079" w:rsidRDefault="00A1407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6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4079">
        <w:trPr>
          <w:trHeight w:val="512"/>
        </w:trPr>
        <w:tc>
          <w:tcPr>
            <w:tcW w:w="7661" w:type="dxa"/>
            <w:gridSpan w:val="3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по блоку 2   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42  (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ФГОС – не менее 25) </w:t>
            </w:r>
          </w:p>
        </w:tc>
      </w:tr>
      <w:tr w:rsidR="00A14079">
        <w:trPr>
          <w:trHeight w:val="240"/>
        </w:trPr>
        <w:tc>
          <w:tcPr>
            <w:tcW w:w="7661" w:type="dxa"/>
            <w:gridSpan w:val="3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Блок 3  ГИА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6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(ФГОС 6-9)</w:t>
            </w:r>
          </w:p>
        </w:tc>
      </w:tr>
      <w:tr w:rsidR="00A14079">
        <w:tc>
          <w:tcPr>
            <w:tcW w:w="1809" w:type="dxa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по  обязательной части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73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(25+42+6)</w:t>
            </w:r>
          </w:p>
        </w:tc>
      </w:tr>
      <w:tr w:rsidR="00A14079">
        <w:trPr>
          <w:trHeight w:val="545"/>
        </w:trPr>
        <w:tc>
          <w:tcPr>
            <w:tcW w:w="1809" w:type="dxa"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по обязательной части без учета ГИА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67 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(ФГОС не менее 48)    73</w:t>
            </w:r>
          </w:p>
        </w:tc>
      </w:tr>
      <w:tr w:rsidR="00A14079">
        <w:tc>
          <w:tcPr>
            <w:tcW w:w="1809" w:type="dxa"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по вариативной части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47 </w:t>
            </w:r>
          </w:p>
        </w:tc>
      </w:tr>
      <w:tr w:rsidR="00A14079">
        <w:trPr>
          <w:trHeight w:val="423"/>
        </w:trPr>
        <w:tc>
          <w:tcPr>
            <w:tcW w:w="7661" w:type="dxa"/>
            <w:gridSpan w:val="3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52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120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(73+47)</w:t>
            </w:r>
          </w:p>
        </w:tc>
      </w:tr>
    </w:tbl>
    <w:p w:rsidR="00A14079" w:rsidRDefault="00A1407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14079" w:rsidRDefault="00BE5EE3">
      <w:pPr>
        <w:spacing w:line="27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5.3</w:t>
      </w:r>
    </w:p>
    <w:p w:rsidR="00A14079" w:rsidRDefault="00BE5E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 освоения элементов программы</w:t>
      </w:r>
      <w:r w:rsidR="00F24628">
        <w:rPr>
          <w:rStyle w:val="afe"/>
          <w:rFonts w:eastAsia="Calibri"/>
          <w:b/>
          <w:sz w:val="28"/>
          <w:szCs w:val="28"/>
          <w:lang w:eastAsia="en-US"/>
        </w:rPr>
        <w:footnoteReference w:id="11"/>
      </w:r>
    </w:p>
    <w:p w:rsidR="00A14079" w:rsidRDefault="00BE5EE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Пример 2 (при выборе вузом профиля по педагогическому типу задач)</w:t>
      </w:r>
    </w:p>
    <w:tbl>
      <w:tblPr>
        <w:tblStyle w:val="6"/>
        <w:tblW w:w="10315" w:type="dxa"/>
        <w:tblInd w:w="0" w:type="dxa"/>
        <w:tblLook w:val="04A0" w:firstRow="1" w:lastRow="0" w:firstColumn="1" w:lastColumn="0" w:noHBand="0" w:noVBand="1"/>
      </w:tblPr>
      <w:tblGrid>
        <w:gridCol w:w="1810"/>
        <w:gridCol w:w="2268"/>
        <w:gridCol w:w="3584"/>
        <w:gridCol w:w="2653"/>
      </w:tblGrid>
      <w:tr w:rsidR="00A14079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Блок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Содержание блока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Объем, з.е.</w:t>
            </w:r>
          </w:p>
        </w:tc>
      </w:tr>
      <w:tr w:rsidR="00A14079">
        <w:trPr>
          <w:trHeight w:val="252"/>
        </w:trPr>
        <w:tc>
          <w:tcPr>
            <w:tcW w:w="1809" w:type="dxa"/>
            <w:vMerge w:val="restart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Блок 1 «Дисциплины (модули)»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Дисциплины направления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14079">
        <w:trPr>
          <w:trHeight w:val="808"/>
        </w:trPr>
        <w:tc>
          <w:tcPr>
            <w:tcW w:w="1809" w:type="dxa"/>
            <w:vMerge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Pr="00A8015F" w:rsidRDefault="00BE5EE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Методология и методы</w:t>
            </w:r>
            <w:r w:rsidR="008E3BC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8E3BC7" w:rsidRPr="00A8015F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  <w:t>исследований в социологии</w:t>
            </w:r>
            <w:r w:rsidR="008E3BC7" w:rsidRPr="00A8015F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: современные методы анализа социологических данных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Современная социологическая теория</w:t>
            </w:r>
            <w:r>
              <w:rPr>
                <w:rFonts w:ascii="Calibri" w:hAnsi="Calibri"/>
                <w:sz w:val="24"/>
                <w:szCs w:val="24"/>
              </w:rPr>
              <w:t>: модели объяснения и логика социологического исследования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 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A14079">
        <w:trPr>
          <w:trHeight w:val="399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Цикл дисциплин программы (специализации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 54</w:t>
            </w:r>
          </w:p>
        </w:tc>
      </w:tr>
      <w:tr w:rsidR="00A14079">
        <w:trPr>
          <w:trHeight w:val="541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Базовая часть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9</w:t>
            </w: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45</w:t>
            </w:r>
          </w:p>
        </w:tc>
      </w:tr>
      <w:tr w:rsidR="00A14079"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Модуль педагогических дисциплин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14079">
        <w:trPr>
          <w:trHeight w:val="296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Итого по обязательным дисциплинам (модулям)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27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(10+9+8)</w:t>
            </w:r>
          </w:p>
        </w:tc>
      </w:tr>
      <w:tr w:rsidR="00A14079">
        <w:trPr>
          <w:trHeight w:val="346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Дисциплины (модули), вариативной части 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45</w:t>
            </w:r>
          </w:p>
        </w:tc>
      </w:tr>
      <w:tr w:rsidR="00A14079">
        <w:trPr>
          <w:trHeight w:val="347"/>
        </w:trPr>
        <w:tc>
          <w:tcPr>
            <w:tcW w:w="1809" w:type="dxa"/>
            <w:vMerge/>
            <w:shd w:val="clear" w:color="auto" w:fill="auto"/>
            <w:vAlign w:val="center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по блоку 1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 учетом вариативных дисциплин 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72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(10+54+8= 27+45)</w:t>
            </w:r>
          </w:p>
        </w:tc>
      </w:tr>
      <w:tr w:rsidR="00A14079">
        <w:trPr>
          <w:trHeight w:val="907"/>
        </w:trPr>
        <w:tc>
          <w:tcPr>
            <w:tcW w:w="1809" w:type="dxa"/>
            <w:vMerge w:val="restart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Блок 2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«Практики»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Учебная практика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проектно-технологическая практика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- научно-исследовательская работа </w:t>
            </w:r>
          </w:p>
        </w:tc>
        <w:tc>
          <w:tcPr>
            <w:tcW w:w="2653" w:type="dxa"/>
            <w:shd w:val="clear" w:color="auto" w:fill="auto"/>
          </w:tcPr>
          <w:p w:rsidR="00A14079" w:rsidRDefault="00A1407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A14079">
        <w:trPr>
          <w:trHeight w:val="1995"/>
        </w:trPr>
        <w:tc>
          <w:tcPr>
            <w:tcW w:w="1809" w:type="dxa"/>
            <w:vMerge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584" w:type="dxa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проектно-технологическая практика (проекты)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научно-исследовательская работа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подготовка выпускной квалификационной работы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- педагогическая практика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9</w:t>
            </w:r>
          </w:p>
          <w:p w:rsidR="00A14079" w:rsidRDefault="00A1407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12</w:t>
            </w:r>
          </w:p>
          <w:p w:rsidR="00A14079" w:rsidRDefault="00A1407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6</w:t>
            </w:r>
          </w:p>
          <w:p w:rsidR="00A14079" w:rsidRDefault="00A14079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A14079">
        <w:trPr>
          <w:trHeight w:val="561"/>
        </w:trPr>
        <w:tc>
          <w:tcPr>
            <w:tcW w:w="7661" w:type="dxa"/>
            <w:gridSpan w:val="3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по блоку 2   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 42</w:t>
            </w:r>
          </w:p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ФГОС – не менее 25)</w:t>
            </w:r>
          </w:p>
        </w:tc>
      </w:tr>
      <w:tr w:rsidR="00A14079">
        <w:trPr>
          <w:trHeight w:val="271"/>
        </w:trPr>
        <w:tc>
          <w:tcPr>
            <w:tcW w:w="7661" w:type="dxa"/>
            <w:gridSpan w:val="3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Блок 3  ГИА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(ФГОС 6-9)</w:t>
            </w:r>
          </w:p>
        </w:tc>
      </w:tr>
      <w:tr w:rsidR="00A14079">
        <w:tc>
          <w:tcPr>
            <w:tcW w:w="1809" w:type="dxa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по  обязательной части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 75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(27+42+6)</w:t>
            </w:r>
          </w:p>
        </w:tc>
      </w:tr>
      <w:tr w:rsidR="00A14079">
        <w:trPr>
          <w:trHeight w:val="545"/>
        </w:trPr>
        <w:tc>
          <w:tcPr>
            <w:tcW w:w="1809" w:type="dxa"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по обязательной части без учета ГИА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69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A14079" w:rsidRDefault="00BE5E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(ФГОС не менее 48</w:t>
            </w:r>
            <w:r>
              <w:rPr>
                <w:rStyle w:val="a5"/>
                <w:rFonts w:ascii="Calibri" w:eastAsia="Calibri" w:hAnsi="Calibri"/>
                <w:sz w:val="24"/>
                <w:szCs w:val="24"/>
                <w:lang w:eastAsia="en-US"/>
              </w:rPr>
              <w:footnoteReference w:id="12"/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</w:p>
        </w:tc>
      </w:tr>
      <w:tr w:rsidR="00A14079">
        <w:tc>
          <w:tcPr>
            <w:tcW w:w="1809" w:type="dxa"/>
            <w:shd w:val="clear" w:color="auto" w:fill="auto"/>
          </w:tcPr>
          <w:p w:rsidR="00A14079" w:rsidRDefault="00A14079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по вариативной части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14079" w:rsidRDefault="00BE5E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45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(120-75)</w:t>
            </w:r>
          </w:p>
        </w:tc>
      </w:tr>
      <w:tr w:rsidR="00A14079">
        <w:trPr>
          <w:trHeight w:val="176"/>
        </w:trPr>
        <w:tc>
          <w:tcPr>
            <w:tcW w:w="7661" w:type="dxa"/>
            <w:gridSpan w:val="3"/>
            <w:shd w:val="clear" w:color="auto" w:fill="auto"/>
          </w:tcPr>
          <w:p w:rsidR="00A14079" w:rsidRDefault="00BE5E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53" w:type="dxa"/>
            <w:shd w:val="clear" w:color="auto" w:fill="auto"/>
          </w:tcPr>
          <w:p w:rsidR="00A14079" w:rsidRDefault="00BE5E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120</w:t>
            </w:r>
          </w:p>
        </w:tc>
      </w:tr>
    </w:tbl>
    <w:p w:rsidR="00A14079" w:rsidRDefault="00A14079">
      <w:pPr>
        <w:spacing w:line="276" w:lineRule="auto"/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079" w:rsidRDefault="00BE5EE3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обязательной части программы  в соответствии с п. 2.9. ФГОС  должны быть полностью сформированы</w:t>
      </w:r>
    </w:p>
    <w:p w:rsidR="00A14079" w:rsidRDefault="00BE5EE3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общепрофессиональные компетенции;</w:t>
      </w:r>
    </w:p>
    <w:p w:rsidR="00A14079" w:rsidRDefault="00BE5EE3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обязательные профессиональные компетенции.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Дисциплины (модули) и практики,  обеспечивающие формирование универсальных компетенций, в соответствии с ФГОС могут включаться в обязательную часть программы и в  вариативную часть, формируемую вузом. Рекомендуется формирование всех универсальных компетенций в обязательной  части программы с развитием и углублением УК в части программы, формируемой вузом. 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Рекомендуемому объему обязательной части без учета ГИА (</w:t>
      </w:r>
      <w:r>
        <w:rPr>
          <w:rFonts w:eastAsiaTheme="minorHAnsi"/>
          <w:b/>
          <w:sz w:val="28"/>
          <w:szCs w:val="28"/>
          <w:lang w:eastAsia="en-US"/>
        </w:rPr>
        <w:t>48-76</w:t>
      </w:r>
      <w:r>
        <w:rPr>
          <w:rFonts w:eastAsia="Calibri"/>
          <w:bCs/>
          <w:sz w:val="28"/>
          <w:szCs w:val="28"/>
          <w:lang w:eastAsia="en-US"/>
        </w:rPr>
        <w:t xml:space="preserve"> з.е.) соответствует рекомендуемый объем вариативной части </w:t>
      </w:r>
      <w:r>
        <w:rPr>
          <w:rFonts w:eastAsia="Calibri"/>
          <w:b/>
          <w:bCs/>
          <w:sz w:val="28"/>
          <w:szCs w:val="28"/>
          <w:lang w:eastAsia="en-US"/>
        </w:rPr>
        <w:t>38-56</w:t>
      </w:r>
      <w:r>
        <w:rPr>
          <w:rFonts w:eastAsia="Calibri"/>
          <w:bCs/>
          <w:sz w:val="28"/>
          <w:szCs w:val="28"/>
          <w:lang w:eastAsia="en-US"/>
        </w:rPr>
        <w:t xml:space="preserve"> з.е.</w:t>
      </w:r>
    </w:p>
    <w:p w:rsidR="00A14079" w:rsidRDefault="00BE5EE3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Эта часть программы направлена на</w:t>
      </w:r>
    </w:p>
    <w:p w:rsidR="00A14079" w:rsidRDefault="00BE5EE3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развитие рекомендуемых и самостоятельно установленных образовательной организацией профессиональных компетенций, определяющих способность выпускника решать профессиональные задачи, </w:t>
      </w:r>
    </w:p>
    <w:p w:rsidR="00A14079" w:rsidRDefault="00BE5EE3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развитие, углубление общепрофессиональных компетенций,</w:t>
      </w:r>
    </w:p>
    <w:p w:rsidR="00A14079" w:rsidRDefault="00BE5EE3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 формирование, развитие, углубление универсальных компетенций</w:t>
      </w:r>
    </w:p>
    <w:p w:rsidR="00A14079" w:rsidRDefault="00BE5EE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вариативную часть входят: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дисциплины (модули), устанавливаемые вузом, 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дополнительные типы практик (при наличии). </w:t>
      </w:r>
    </w:p>
    <w:p w:rsidR="00A14079" w:rsidRDefault="00BE5EE3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5.4. </w:t>
      </w:r>
      <w:r>
        <w:rPr>
          <w:b/>
          <w:color w:val="auto"/>
          <w:sz w:val="28"/>
          <w:szCs w:val="28"/>
        </w:rPr>
        <w:t>Примерные рабочие программы дисциплин (модулей) и практик</w:t>
      </w:r>
      <w:r>
        <w:rPr>
          <w:rStyle w:val="a5"/>
          <w:color w:val="auto"/>
          <w:sz w:val="28"/>
          <w:szCs w:val="28"/>
        </w:rPr>
        <w:footnoteReference w:id="13"/>
      </w:r>
    </w:p>
    <w:p w:rsidR="00A14079" w:rsidRDefault="00BE5EE3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</w:t>
      </w:r>
    </w:p>
    <w:p w:rsidR="00A14079" w:rsidRDefault="00BE5EE3">
      <w:pPr>
        <w:pStyle w:val="Default"/>
        <w:spacing w:line="276" w:lineRule="auto"/>
        <w:ind w:firstLine="567"/>
        <w:jc w:val="both"/>
        <w:rPr>
          <w:bCs/>
          <w:i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программ дисциплин (</w:t>
      </w:r>
      <w:r>
        <w:rPr>
          <w:bCs/>
          <w:color w:val="auto"/>
          <w:sz w:val="28"/>
          <w:szCs w:val="28"/>
        </w:rPr>
        <w:t>модулей</w:t>
      </w:r>
      <w:r>
        <w:rPr>
          <w:b/>
          <w:bCs/>
          <w:color w:val="auto"/>
          <w:sz w:val="28"/>
          <w:szCs w:val="28"/>
        </w:rPr>
        <w:t xml:space="preserve">): 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наименование дисциплины (модуля);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цель и задачи учебной дисциплины (модуля);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объем дисциплины (модуля) в зачетных единицах;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 ч. содержания и порядка организации самостоятельной работы обучающихся;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 и ресурсов информационно-телекоммуникационной сети «Интернет», необходимых для освоения дисциплины (модуля);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 описание материально-технической базы (в т. ч. программного обеспечения), необходимой для осуществления образовательного процесса по дисциплине (модулю);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описание материально-технической базы (в т. 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A14079" w:rsidRDefault="00BE5EE3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программ практик: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указание вида и типа практики, возможных способов и форм ее проведения;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указание места практики в структуре образовательной программы, связь с другими элементами образовательной программы;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объем практики в зачетных единицах;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формы и порядок отчетности по практике;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A14079" w:rsidRDefault="00BE5EE3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описание материально-технической базы (в т.ч. программного обеспечения), рекомендуемой для прохождения практики обучающимися из числа инвалидов и лиц с ограниченными возможностями здоровья.</w:t>
      </w:r>
    </w:p>
    <w:p w:rsidR="00A14079" w:rsidRDefault="00BE5EE3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Ниже приведен пример распределения УК, ОПК, обязательных ПК и индикаторов их достижения по блокам  образовательной программы</w:t>
      </w:r>
      <w:r>
        <w:rPr>
          <w:i/>
          <w:color w:val="auto"/>
          <w:sz w:val="28"/>
          <w:szCs w:val="28"/>
        </w:rPr>
        <w:t xml:space="preserve"> в помощь вузу при разработке программ дисциплин и практик и</w:t>
      </w:r>
      <w:r>
        <w:rPr>
          <w:b/>
          <w:i/>
          <w:color w:val="auto"/>
          <w:sz w:val="28"/>
          <w:szCs w:val="28"/>
        </w:rPr>
        <w:t xml:space="preserve"> не являются обязательными для исполнения</w:t>
      </w:r>
      <w:r>
        <w:rPr>
          <w:color w:val="auto"/>
          <w:sz w:val="28"/>
          <w:szCs w:val="28"/>
        </w:rPr>
        <w:t>.</w:t>
      </w:r>
    </w:p>
    <w:p w:rsidR="00A14079" w:rsidRDefault="00BE5EE3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5.4</w:t>
      </w:r>
    </w:p>
    <w:tbl>
      <w:tblPr>
        <w:tblStyle w:val="afd"/>
        <w:tblW w:w="10314" w:type="dxa"/>
        <w:tblLook w:val="04A0" w:firstRow="1" w:lastRow="0" w:firstColumn="1" w:lastColumn="0" w:noHBand="0" w:noVBand="1"/>
      </w:tblPr>
      <w:tblGrid>
        <w:gridCol w:w="2249"/>
        <w:gridCol w:w="830"/>
        <w:gridCol w:w="7235"/>
      </w:tblGrid>
      <w:tr w:rsidR="00A14079">
        <w:tc>
          <w:tcPr>
            <w:tcW w:w="1968" w:type="dxa"/>
            <w:shd w:val="clear" w:color="auto" w:fill="auto"/>
          </w:tcPr>
          <w:p w:rsidR="00A14079" w:rsidRDefault="00BE5EE3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Обязательные</w:t>
            </w:r>
          </w:p>
          <w:p w:rsidR="00A14079" w:rsidRDefault="00BE5EE3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дисциплины (модули)</w:t>
            </w:r>
          </w:p>
        </w:tc>
        <w:tc>
          <w:tcPr>
            <w:tcW w:w="833" w:type="dxa"/>
            <w:shd w:val="clear" w:color="auto" w:fill="auto"/>
          </w:tcPr>
          <w:p w:rsidR="00A14079" w:rsidRDefault="00BE5EE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УК, ОПК, ПК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14079" w:rsidRDefault="00BE5E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Индикаторы достижения компетенций</w:t>
            </w:r>
          </w:p>
        </w:tc>
      </w:tr>
      <w:tr w:rsidR="00A14079">
        <w:trPr>
          <w:trHeight w:val="459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A14079" w:rsidRDefault="00BE5EE3">
            <w:pPr>
              <w:pStyle w:val="Default"/>
              <w:jc w:val="center"/>
              <w:rPr>
                <w:b/>
                <w:color w:val="auto"/>
                <w:highlight w:val="yellow"/>
              </w:rPr>
            </w:pPr>
            <w:r>
              <w:rPr>
                <w:b/>
                <w:color w:val="auto"/>
              </w:rPr>
              <w:t>Блок 2 «Практики»</w:t>
            </w:r>
          </w:p>
        </w:tc>
      </w:tr>
      <w:tr w:rsidR="00A14079">
        <w:tc>
          <w:tcPr>
            <w:tcW w:w="1968" w:type="dxa"/>
            <w:shd w:val="clear" w:color="auto" w:fill="auto"/>
          </w:tcPr>
          <w:p w:rsidR="00A14079" w:rsidRDefault="00BE5EE3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Учебная практика</w:t>
            </w:r>
          </w:p>
          <w:p w:rsidR="00A14079" w:rsidRDefault="00A1407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346" w:type="dxa"/>
            <w:gridSpan w:val="2"/>
            <w:shd w:val="clear" w:color="auto" w:fill="auto"/>
          </w:tcPr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 определять стратегию действий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УК-1.1.</w:t>
            </w:r>
            <w:r>
              <w:rPr>
                <w:sz w:val="22"/>
                <w:szCs w:val="22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УК-1.2. </w:t>
            </w:r>
            <w:r>
              <w:rPr>
                <w:sz w:val="22"/>
                <w:szCs w:val="22"/>
              </w:rPr>
              <w:t>Определяет пробелы в информации, необходимой для решения проблемной ситуации, и проектирует процессы по их устранению;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УК-1.3. Критически оценивает надежность источников информации, работает с </w:t>
            </w:r>
            <w:r>
              <w:rPr>
                <w:iCs/>
                <w:sz w:val="22"/>
                <w:szCs w:val="22"/>
              </w:rPr>
              <w:lastRenderedPageBreak/>
              <w:t>противоречивой информацией из разных источников.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УК-1.4.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A14079" w:rsidRDefault="00BE5EE3">
            <w:pPr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М-1.5 Строит сценарии реализации стратегии, определяя возможные риски и предлагая пути их устранения</w:t>
            </w:r>
          </w:p>
          <w:p w:rsidR="00A14079" w:rsidRDefault="00BE5EE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УК-4.2. Составляет в соответствии с нормами русского языка деловую документацию разных жанров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УК-4.3. Составляет типовую деловую документацию для академических и профессиональных целей на иностранном языке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УК-4.4. Составляет академические и (или) профессиональные тексты на иностранном языке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  <w:p w:rsidR="00A14079" w:rsidRDefault="00BE5EE3">
            <w:pPr>
              <w:pStyle w:val="Default"/>
              <w:rPr>
                <w:color w:val="auto"/>
              </w:rPr>
            </w:pPr>
            <w:r w:rsidRPr="00F7038E">
              <w:rPr>
                <w:iCs/>
                <w:color w:val="auto"/>
                <w:sz w:val="22"/>
                <w:szCs w:val="22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</w:tc>
      </w:tr>
      <w:tr w:rsidR="00A14079">
        <w:tc>
          <w:tcPr>
            <w:tcW w:w="1968" w:type="dxa"/>
            <w:shd w:val="clear" w:color="auto" w:fill="auto"/>
          </w:tcPr>
          <w:p w:rsidR="00A14079" w:rsidRDefault="00BE5EE3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  <w:r>
              <w:rPr>
                <w:b/>
                <w:color w:val="auto"/>
              </w:rPr>
              <w:lastRenderedPageBreak/>
              <w:t>Производственная практика</w:t>
            </w:r>
          </w:p>
        </w:tc>
        <w:tc>
          <w:tcPr>
            <w:tcW w:w="8346" w:type="dxa"/>
            <w:gridSpan w:val="2"/>
            <w:shd w:val="clear" w:color="auto" w:fill="auto"/>
          </w:tcPr>
          <w:p w:rsidR="00A14079" w:rsidRPr="00F7038E" w:rsidRDefault="00BE5EE3">
            <w:pPr>
              <w:pStyle w:val="Default"/>
              <w:jc w:val="center"/>
              <w:rPr>
                <w:b/>
                <w:color w:val="auto"/>
              </w:rPr>
            </w:pPr>
            <w:r w:rsidRPr="00F7038E">
              <w:rPr>
                <w:b/>
                <w:color w:val="auto"/>
              </w:rPr>
              <w:t>Проектно-технологическая практика</w:t>
            </w:r>
          </w:p>
          <w:p w:rsidR="00A14079" w:rsidRPr="00F7038E" w:rsidRDefault="00BE5EE3">
            <w:pPr>
              <w:rPr>
                <w:iCs/>
                <w:sz w:val="24"/>
                <w:szCs w:val="24"/>
              </w:rPr>
            </w:pPr>
            <w:r w:rsidRPr="00F7038E">
              <w:rPr>
                <w:b/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  <w:r w:rsidRPr="00F7038E">
              <w:rPr>
                <w:iCs/>
                <w:sz w:val="24"/>
                <w:szCs w:val="24"/>
              </w:rPr>
              <w:t xml:space="preserve">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УК-2.1.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применения;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УК-2.3. Разрабатывает план реализации проекта с учетом возможных рисков реализации и возможностей их устранения, планирует необходимые ресурсы, в том числе с учетом их заменяемости;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УК-2.4.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УК-2.5. Предлагает процедуры и механизмы оценки качества проекта, инфраструктурные условия для внедрения результатов проекта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b/>
                <w:sz w:val="24"/>
                <w:szCs w:val="24"/>
              </w:rPr>
              <w:t xml:space="preserve">УК-3. 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A14079" w:rsidRPr="00F7038E" w:rsidRDefault="00BE5EE3">
            <w:pPr>
              <w:jc w:val="both"/>
              <w:rPr>
                <w:iCs/>
                <w:sz w:val="24"/>
                <w:szCs w:val="24"/>
              </w:rPr>
            </w:pPr>
            <w:r w:rsidRPr="00F7038E">
              <w:rPr>
                <w:iCs/>
                <w:sz w:val="24"/>
                <w:szCs w:val="24"/>
              </w:rPr>
              <w:t>УК-3.1. Вырабатывает стратегию командной работы и на ее основе организует отбор членов команды для достижения поставленной цели;</w:t>
            </w:r>
          </w:p>
          <w:p w:rsidR="00A14079" w:rsidRPr="00F7038E" w:rsidRDefault="00BE5EE3">
            <w:pPr>
              <w:jc w:val="both"/>
              <w:rPr>
                <w:iCs/>
                <w:sz w:val="24"/>
                <w:szCs w:val="24"/>
              </w:rPr>
            </w:pPr>
            <w:r w:rsidRPr="00F7038E">
              <w:rPr>
                <w:iCs/>
                <w:sz w:val="24"/>
                <w:szCs w:val="24"/>
              </w:rPr>
              <w:t xml:space="preserve">УК-3.2. Организует и корректирует работу команды, в том числе на основе коллегиальных решений; </w:t>
            </w:r>
          </w:p>
          <w:p w:rsidR="00A14079" w:rsidRPr="00F7038E" w:rsidRDefault="00BE5EE3">
            <w:pPr>
              <w:jc w:val="both"/>
              <w:rPr>
                <w:iCs/>
                <w:sz w:val="24"/>
                <w:szCs w:val="24"/>
              </w:rPr>
            </w:pPr>
            <w:r w:rsidRPr="00F7038E">
              <w:rPr>
                <w:iCs/>
                <w:sz w:val="24"/>
                <w:szCs w:val="24"/>
              </w:rPr>
              <w:t>УК-3.3.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</w:p>
          <w:p w:rsidR="00A14079" w:rsidRPr="00F7038E" w:rsidRDefault="00BE5EE3">
            <w:pPr>
              <w:jc w:val="both"/>
              <w:rPr>
                <w:iCs/>
                <w:sz w:val="24"/>
                <w:szCs w:val="24"/>
              </w:rPr>
            </w:pPr>
            <w:r w:rsidRPr="00F7038E">
              <w:rPr>
                <w:iCs/>
                <w:sz w:val="24"/>
                <w:szCs w:val="24"/>
              </w:rPr>
              <w:t xml:space="preserve">УК-3.4. Организует обучение членов команды и обсуждение результатов работы, в том числе в рамках дискуссии с привлечением оппонентов 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iCs/>
                <w:sz w:val="24"/>
                <w:szCs w:val="24"/>
              </w:rPr>
      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b/>
                <w:sz w:val="24"/>
                <w:szCs w:val="24"/>
              </w:rPr>
              <w:t xml:space="preserve">УК-4. Способен применять современные коммуникативные </w:t>
            </w:r>
            <w:r w:rsidRPr="00F7038E">
              <w:rPr>
                <w:b/>
                <w:sz w:val="24"/>
                <w:szCs w:val="24"/>
              </w:rPr>
              <w:lastRenderedPageBreak/>
              <w:t>технологии, в том числе на иностранном языке, для академического и профессионального взаимодействия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УК-4.2. Составляет в соответствии с нормами русского языка деловую документацию разных жанров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УК-4.3. Составляет типовую деловую документацию для академических и профессиональных целей на иностранном языке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УК-4.4. Составляет академические и (или) профессиональные тексты на иностранном языке</w:t>
            </w:r>
          </w:p>
          <w:p w:rsidR="00A14079" w:rsidRPr="00F7038E" w:rsidRDefault="00BE5EE3">
            <w:pPr>
              <w:jc w:val="both"/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iCs/>
                <w:sz w:val="22"/>
                <w:szCs w:val="22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УК-5.2.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групп;</w:t>
            </w:r>
          </w:p>
          <w:p w:rsidR="00A14079" w:rsidRPr="00F7038E" w:rsidRDefault="00BE5EE3">
            <w:pPr>
              <w:rPr>
                <w:b/>
                <w:sz w:val="24"/>
                <w:szCs w:val="24"/>
              </w:rPr>
            </w:pPr>
            <w:r w:rsidRPr="00F7038E">
              <w:rPr>
                <w:b/>
                <w:sz w:val="24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УК-6.1. Оценивает свои ресурсы и их пределы (личностные, ситуативные, временные) для успешного выполнения порученного задания.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УК-6.2. Определяет образовательные потребности и способы совершенствования собственной (в т.ч. профессиональной) деятельности на основе самооценки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УК-6.3.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  <w:p w:rsidR="00A14079" w:rsidRPr="00F7038E" w:rsidRDefault="00BE5EE3">
            <w:pPr>
              <w:rPr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УК-6.4. Выстраивает гибкую профессиональную траекторию, с учетом накопленного опыта профессиональной деятельности, динамично изменяющихся требований рынка труда и стратегии личного развития</w:t>
            </w:r>
          </w:p>
          <w:p w:rsidR="00A14079" w:rsidRPr="00F7038E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</w:pPr>
            <w:r w:rsidRPr="00F7038E">
              <w:rPr>
                <w:b/>
                <w:iCs/>
                <w:sz w:val="24"/>
                <w:szCs w:val="24"/>
              </w:rPr>
              <w:t>ОПК-1 Способен обоснованно отбирать и использовать современные информационно-коммуникационные технологии для решения задач профессиональной деятельности</w:t>
            </w:r>
            <w:r w:rsidRPr="00F7038E"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ОПК-1.1. Обосновывает выбор информационно-коммуникационных технологий для постановки и решения задач социологического исследования;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ОПК1.2. Предлагает постановку задач по поиску, обобщению социологических данных;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ОПК-1.3. Осуществляет обоснованный выбор методов и в необходимых случаях – программных средств для обработки социологической информации, проверки гипотез исследования и надежности полученных данных;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ОПК-1.4. Создает и поддерживает нормативно-методическую и информационную базу исследований по диагностике, оценке, оптимизации социальных показателей, процессов и отношений;</w:t>
            </w:r>
          </w:p>
          <w:p w:rsidR="00A14079" w:rsidRPr="00F7038E" w:rsidRDefault="00BE5EE3">
            <w:pPr>
              <w:rPr>
                <w:rFonts w:eastAsiaTheme="minorHAnsi"/>
                <w:b/>
                <w:spacing w:val="-7"/>
                <w:sz w:val="22"/>
                <w:szCs w:val="22"/>
                <w:lang w:eastAsia="en-US"/>
              </w:rPr>
            </w:pPr>
            <w:r w:rsidRPr="00F7038E">
              <w:rPr>
                <w:iCs/>
                <w:sz w:val="22"/>
                <w:szCs w:val="22"/>
              </w:rPr>
              <w:t>ОПК-1.5. Устанавливает правила, регламентирующие порядок и условия доступа к социологической информации и контролирует их выполнение</w:t>
            </w:r>
          </w:p>
          <w:p w:rsidR="00A14079" w:rsidRPr="00F7038E" w:rsidRDefault="00BE5EE3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 Способен проводить фундаментальные и прикладные социологические исследования и представлять их результаты</w:t>
            </w:r>
          </w:p>
          <w:p w:rsidR="00A14079" w:rsidRPr="00F7038E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t>ОПК-2.1. Обосновывает актуальность постановки фундаментальных и прикладных социологических исследований, формулирует цели и задачи социологического исследования;</w:t>
            </w:r>
          </w:p>
          <w:p w:rsidR="00A14079" w:rsidRPr="00F7038E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ОПК-2.2. На основе теорий и концепций социологии формулирует задачи и гипотезы для выполнения исследовательских задач при постановке прикладных и </w:t>
            </w: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фундаментальных социологических исследований;</w:t>
            </w:r>
          </w:p>
          <w:p w:rsidR="00A14079" w:rsidRPr="00F7038E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t>ОПК-2.3. Анализирует и развивает новые методы исследования применительно к задачам социологического исследования;</w:t>
            </w:r>
          </w:p>
          <w:p w:rsidR="00A14079" w:rsidRPr="00F7038E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t>ОПК-2.4. Обосновывает предложения по совершенствованию и разработке методов сбора и анализа социологических данных;</w:t>
            </w:r>
          </w:p>
          <w:p w:rsidR="00A14079" w:rsidRPr="00F7038E" w:rsidRDefault="00BE5EE3">
            <w:pP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F7038E">
              <w:rPr>
                <w:rFonts w:eastAsiaTheme="minorHAnsi"/>
                <w:iCs/>
                <w:sz w:val="22"/>
                <w:szCs w:val="22"/>
                <w:lang w:eastAsia="en-US"/>
              </w:rPr>
              <w:t>ОПК-2.5. Разрабатывает стратегию управления социологическим исследованием</w:t>
            </w:r>
          </w:p>
          <w:p w:rsidR="00A14079" w:rsidRPr="00F7038E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ОПК-3. Способен прогнозировать социальные явления и процессы, выявлять социально значимые проблемы и вырабатывать пути их решения на основе использования научных теорий, концепций, подходов и социальных технологий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ОПК-3.1. Анализирует проблемы развития социальных явлений и процессов с использованием статистических процедур для обработки социологических данных;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ОПК-3.2. Содержательно интерпретирует данные и формулирует выводы и теоретические подходы для анализа и прогнозирования социальных явлений и процессов;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ОПК-3.3. Выявляет социально значимые проблемы и предлагает пути их решения на основе социологической теории и социологических методов исследования;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ОПК-3.4.Научно обосновывает постановку фундаментальных и прикладных социологических исследований для решения социально значимых проблем;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ОПК-3.5.Предлагает 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Pr="00F7038E" w:rsidRDefault="00BE5EE3">
            <w:pP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F7038E">
              <w:rPr>
                <w:iCs/>
                <w:sz w:val="22"/>
                <w:szCs w:val="22"/>
              </w:rPr>
              <w:t>ОПК-3.6. Разрабатывает предложения по совершенствованию социологических концепций описания и объяснения социальных явлений и процессов</w:t>
            </w:r>
          </w:p>
          <w:p w:rsidR="00A14079" w:rsidRPr="00F7038E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ОПК-4. Способен разрабатывать предложения и рекомендации для проведения социологической экспертизы и консалтинга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ОПК-4.1. Анализирует варианты формирования и реализации управленческих решений в социальной, культурной, экономической сфере для составления экспертных заключений;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ОПК-4.2. Анализирует программы, стратегии, управленческие решения в социальной сфере и разрабатывает предложения по их улучшению; 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>ОПК-4.3. Анализирует и прогнозирует развитие рынков;</w:t>
            </w:r>
          </w:p>
          <w:p w:rsidR="00A14079" w:rsidRPr="00F7038E" w:rsidRDefault="00BE5EE3">
            <w:pPr>
              <w:rPr>
                <w:iCs/>
                <w:sz w:val="22"/>
                <w:szCs w:val="22"/>
              </w:rPr>
            </w:pPr>
            <w:r w:rsidRPr="00F7038E">
              <w:rPr>
                <w:iCs/>
                <w:sz w:val="22"/>
                <w:szCs w:val="22"/>
              </w:rPr>
              <w:t xml:space="preserve">ОПК-4.4. Анализирует риски внедрения результатов социальных проектов и мероприятий; </w:t>
            </w:r>
          </w:p>
          <w:p w:rsidR="00A14079" w:rsidRPr="00F7038E" w:rsidRDefault="00BE5EE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038E">
              <w:rPr>
                <w:iCs/>
                <w:sz w:val="22"/>
                <w:szCs w:val="22"/>
              </w:rPr>
              <w:t>ОПК-4.5. Разрабатывает предложения по отбору и организации работы экспертов в исследуемой области</w:t>
            </w:r>
          </w:p>
          <w:p w:rsidR="00A14079" w:rsidRPr="00F7038E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ПК-1. Способен к разработке предложений по совершенствованию методов  проведения социологических и маркетинговых исследований</w:t>
            </w:r>
          </w:p>
          <w:p w:rsidR="00A14079" w:rsidRPr="00F7038E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ПК-1.1. Предлагает модели и методы описания и объяснения социальных явлений и процессов</w:t>
            </w:r>
          </w:p>
          <w:p w:rsidR="00A14079" w:rsidRPr="00F7038E" w:rsidRDefault="00BE5EE3">
            <w:pPr>
              <w:rPr>
                <w:spacing w:val="-7"/>
                <w:sz w:val="24"/>
                <w:szCs w:val="24"/>
              </w:rPr>
            </w:pPr>
            <w:r w:rsidRPr="00F7038E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ПК-1.2.Разрабатывает предложения по </w:t>
            </w:r>
            <w:r w:rsidRPr="00F7038E">
              <w:rPr>
                <w:spacing w:val="-7"/>
                <w:sz w:val="24"/>
                <w:szCs w:val="24"/>
              </w:rPr>
              <w:t>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  <w:p w:rsidR="00A14079" w:rsidRPr="00F7038E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7038E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ПК-1.3.Разрабатывает новые технологии и методы сбора социологической информации</w:t>
            </w:r>
          </w:p>
        </w:tc>
      </w:tr>
      <w:tr w:rsidR="00A14079">
        <w:tc>
          <w:tcPr>
            <w:tcW w:w="1968" w:type="dxa"/>
            <w:shd w:val="clear" w:color="auto" w:fill="auto"/>
          </w:tcPr>
          <w:p w:rsidR="00A14079" w:rsidRDefault="00A14079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346" w:type="dxa"/>
            <w:gridSpan w:val="2"/>
            <w:shd w:val="clear" w:color="auto" w:fill="auto"/>
          </w:tcPr>
          <w:p w:rsidR="00A14079" w:rsidRPr="00A8015F" w:rsidRDefault="00BE5EE3">
            <w:pPr>
              <w:pStyle w:val="Default"/>
              <w:jc w:val="center"/>
              <w:rPr>
                <w:b/>
                <w:color w:val="auto"/>
              </w:rPr>
            </w:pPr>
            <w:r w:rsidRPr="00A8015F">
              <w:rPr>
                <w:b/>
                <w:color w:val="auto"/>
              </w:rPr>
              <w:t>Научно-исследовательская работа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 w:rsidRPr="00A8015F">
              <w:rPr>
                <w:b/>
                <w:iCs/>
                <w:sz w:val="24"/>
                <w:szCs w:val="24"/>
              </w:rPr>
              <w:t>УК-1</w:t>
            </w:r>
            <w:r w:rsidRPr="00A8015F">
              <w:rPr>
                <w:sz w:val="24"/>
                <w:szCs w:val="24"/>
              </w:rPr>
              <w:t xml:space="preserve"> </w:t>
            </w:r>
            <w:r w:rsidRPr="00A8015F">
              <w:rPr>
                <w:b/>
                <w:sz w:val="24"/>
                <w:szCs w:val="24"/>
              </w:rPr>
              <w:t>Способен осуществлять критический анализ</w:t>
            </w:r>
            <w:r>
              <w:rPr>
                <w:b/>
                <w:sz w:val="24"/>
                <w:szCs w:val="24"/>
              </w:rPr>
              <w:t xml:space="preserve"> проблемных ситуаций на основе системного подхода,  определять стратегию действий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УК-1.1.</w:t>
            </w:r>
            <w:r>
              <w:rPr>
                <w:sz w:val="22"/>
                <w:szCs w:val="22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УК-1.2. </w:t>
            </w:r>
            <w:r>
              <w:rPr>
                <w:sz w:val="22"/>
                <w:szCs w:val="22"/>
              </w:rPr>
              <w:t>Определяет пробелы в информации, необходимой для решения проблемной ситуации, и проектирует процессы по их устранению;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УК-1.4.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УК-1.5.  Строит сценарии реализации стратегии, определяя возможные риски и предлагая пути их устранения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УК-4.3. Составляет типовую деловую документацию для академических и профессиональных целей на иностранном языке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УК-4.4. Составляет академические и (или) профессиональные тексты на иностранном языке</w:t>
            </w:r>
          </w:p>
          <w:p w:rsidR="00A14079" w:rsidRDefault="00BE5EE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  <w:r>
              <w:rPr>
                <w:iCs/>
                <w:sz w:val="22"/>
                <w:szCs w:val="22"/>
              </w:rPr>
              <w:t>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УК-5.2.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групп;</w:t>
            </w:r>
          </w:p>
          <w:p w:rsidR="00A14079" w:rsidRDefault="00BE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УК-6.1. Оценивает свои ресурсы и их пределы (личностные, ситуативные, временные) для успешного выполнения порученного задания.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УК-6.2. Определяет образовательные потребности и способы совершенствования собственной (в т.ч. профессиональной) деятельности на основе самооценки 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УК-6.3.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  <w:p w:rsidR="00A14079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iCs/>
                <w:sz w:val="24"/>
                <w:szCs w:val="24"/>
              </w:rPr>
              <w:t>ОПК-1 Способен обоснованно отбирать и использовать современные информационно-коммуникационные технологии для решения задач профессиональной деятельности</w:t>
            </w:r>
            <w:r>
              <w:rPr>
                <w:rFonts w:eastAsiaTheme="minorHAnsi"/>
                <w:b/>
                <w:spacing w:val="-7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ОПК-1.1. Обосновывает выбор информационно-коммуникационных технологий для постановки и решения задач социологического исследования;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ОПК1.2. Предлагает постановку задач по поиску, обобщению социологических данных; 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ОПК-1.3. Осуществляет обоснованный выбор методов и в необходимых случаях – программных средств для обработки социологической информации, проверки гипотез исследования и надежности полученных данных;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ОПК1.4. Создает и поддерживает нормативно-методическую и информационную базу исследований по диагностике, оценке, оптимизации социальных показателей, процессов и отношений;</w:t>
            </w:r>
          </w:p>
          <w:p w:rsidR="00A14079" w:rsidRDefault="00BE5EE3">
            <w:pPr>
              <w:rPr>
                <w:rFonts w:eastAsiaTheme="minorHAnsi"/>
                <w:b/>
                <w:spacing w:val="-7"/>
                <w:sz w:val="22"/>
                <w:szCs w:val="22"/>
                <w:highlight w:val="yellow"/>
                <w:lang w:eastAsia="en-US"/>
              </w:rPr>
            </w:pPr>
            <w:r>
              <w:rPr>
                <w:iCs/>
                <w:sz w:val="22"/>
                <w:szCs w:val="22"/>
              </w:rPr>
              <w:t>ОПК-1.5. Устанавливает правила, регламентирующие порядок и условия доступа к социологической информации и контролирует их выполнение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ОПК-2. Способен проводить фундаментальные и прикладные социологические исследования и представлять их результаты</w:t>
            </w:r>
          </w:p>
          <w:p w:rsidR="00A14079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ОПК-2.1. Обосновывает актуальность постановки фундаментальных и прикладных социологических исследований, формулирует цели и задачи социологического исследования;</w:t>
            </w:r>
          </w:p>
          <w:p w:rsidR="00A14079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ОПК-2.2. На основе теорий и концепций социологии формулирует задачи и гипотезы для выполнения исследовательских задач при постановке прикладных и 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фундаментальных социологических исследований;</w:t>
            </w:r>
          </w:p>
          <w:p w:rsidR="00A14079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ОПК-2.3. Анализирует и развивает новые методы исследования применительно к задачам социологического исследования;</w:t>
            </w:r>
          </w:p>
          <w:p w:rsidR="00A14079" w:rsidRDefault="00BE5EE3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ОПК-2.4. Обосновывает предложения по совершенствованию и разработке методов сбора и анализа социологических данных;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6949C7">
              <w:rPr>
                <w:rFonts w:eastAsiaTheme="minorHAnsi"/>
                <w:iCs/>
                <w:sz w:val="22"/>
                <w:szCs w:val="22"/>
                <w:lang w:eastAsia="en-US"/>
              </w:rPr>
              <w:t>ОПК-2.5. Разрабатывает стратегию управления социологическим исследованием</w:t>
            </w:r>
          </w:p>
          <w:p w:rsidR="00A14079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ОПК-3. Способен прогнозировать социальные явления и процессы, выявлять социально значимые проблемы и вырабатывать пути их решения на основе использования научных теорий, концепций, подходов и социальных технологий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ОПК-3.1. Анализирует проблемы развития социальных явлений и процессов с использованием статистических процедур для обработки социологических данных;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ОПК-3.2. Содержательно интерпретирует данные и формулирует выводы и теоретические подходы для анализа и прогнозирования социальных явлений и процессов;</w:t>
            </w:r>
          </w:p>
          <w:p w:rsidR="00A14079" w:rsidRPr="006949C7" w:rsidRDefault="00BE5EE3">
            <w:pPr>
              <w:rPr>
                <w:iCs/>
                <w:sz w:val="22"/>
                <w:szCs w:val="22"/>
              </w:rPr>
            </w:pPr>
            <w:r w:rsidRPr="006949C7">
              <w:rPr>
                <w:iCs/>
                <w:sz w:val="22"/>
                <w:szCs w:val="22"/>
              </w:rPr>
              <w:t>ОПК-3.3. Выявляет социально значимые проблемы и предлагает пути их решения на основе социологической теории и социологических методов исследования;</w:t>
            </w:r>
          </w:p>
          <w:p w:rsidR="00A14079" w:rsidRPr="006949C7" w:rsidRDefault="00BE5EE3">
            <w:pPr>
              <w:rPr>
                <w:iCs/>
                <w:sz w:val="22"/>
                <w:szCs w:val="22"/>
              </w:rPr>
            </w:pPr>
            <w:r w:rsidRPr="006949C7">
              <w:rPr>
                <w:iCs/>
                <w:sz w:val="22"/>
                <w:szCs w:val="22"/>
              </w:rPr>
              <w:t>ОПК-3.4.Научно обосновывает постановку фундаментальных и прикладных социологических исследований для решения социально значимых проблем;</w:t>
            </w:r>
          </w:p>
          <w:p w:rsidR="00A14079" w:rsidRPr="006949C7" w:rsidRDefault="00BE5EE3">
            <w:pPr>
              <w:rPr>
                <w:iCs/>
                <w:sz w:val="22"/>
                <w:szCs w:val="22"/>
              </w:rPr>
            </w:pPr>
            <w:r w:rsidRPr="006949C7">
              <w:rPr>
                <w:iCs/>
                <w:sz w:val="22"/>
                <w:szCs w:val="22"/>
              </w:rPr>
              <w:t>ОПК-3.5.Предлагает 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6949C7">
              <w:rPr>
                <w:iCs/>
                <w:sz w:val="22"/>
                <w:szCs w:val="22"/>
              </w:rPr>
              <w:t>ОПК-3.6. Разрабатывает предложения по совершенствованию социологических концепций описания и объяснения социальных явлений и процессов</w:t>
            </w:r>
          </w:p>
          <w:p w:rsidR="00A14079" w:rsidRDefault="00BE5EE3">
            <w:pPr>
              <w:rPr>
                <w:rFonts w:eastAsiaTheme="minorHAnsi"/>
                <w:b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ОПК-4. Способен разрабатывать предложения и рекомендации для проведения социологической экспертизы и консалтинга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ОПК-4.1. Анализирует варианты формирования и реализации управленческих решений в социальной, культурной, экономической сфере для составления экспертных заключений;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ОПК-4.2. Анализирует программы, стратегии, управленческие решения в социальной сфере и разрабатывает предложения по их улучшению; 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ОПК-4.3. Анализирует и прогнозирует развитие рынков;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ОПК-4.4. Анализирует риски внедрения результатов социальных проектов и мероприятий; </w:t>
            </w:r>
          </w:p>
          <w:p w:rsidR="00A14079" w:rsidRDefault="00BE5EE3">
            <w:pPr>
              <w:rPr>
                <w:rFonts w:eastAsiaTheme="minorHAnsi"/>
                <w:b/>
                <w:sz w:val="22"/>
                <w:szCs w:val="22"/>
                <w:highlight w:val="white"/>
                <w:lang w:eastAsia="en-US"/>
              </w:rPr>
            </w:pPr>
            <w:r w:rsidRPr="00C23B1C">
              <w:rPr>
                <w:iCs/>
                <w:sz w:val="22"/>
                <w:szCs w:val="22"/>
              </w:rPr>
              <w:t>ОПК-4.5.</w:t>
            </w:r>
            <w:r>
              <w:rPr>
                <w:iCs/>
                <w:sz w:val="22"/>
                <w:szCs w:val="22"/>
              </w:rPr>
              <w:t xml:space="preserve"> Разрабатывает предложения по отбору и организации работы экспертов в исследуемой области</w:t>
            </w:r>
          </w:p>
          <w:p w:rsidR="00A14079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ПК-1. Способен к разработке предложений по совершенствованию методов  проведения социологических и маркетинговых исследований</w:t>
            </w:r>
          </w:p>
          <w:p w:rsidR="00A14079" w:rsidRDefault="00BE5EE3">
            <w:pPr>
              <w:rPr>
                <w:rFonts w:eastAsiaTheme="minorHAns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ПК-1.1. Предлагает модели и методы описания и объяснения социальных явлений и процессов</w:t>
            </w:r>
          </w:p>
          <w:p w:rsidR="00A14079" w:rsidRDefault="00BE5EE3">
            <w:pPr>
              <w:rPr>
                <w:spacing w:val="-7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ПК-1.2.Разрабатывает предложения по </w:t>
            </w:r>
            <w:r>
              <w:rPr>
                <w:spacing w:val="-7"/>
                <w:sz w:val="24"/>
                <w:szCs w:val="24"/>
              </w:rPr>
              <w:t>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ПК-1.3.Разрабатывает новые технологии и методы сбора социологической информации</w:t>
            </w:r>
          </w:p>
        </w:tc>
      </w:tr>
      <w:tr w:rsidR="00A14079">
        <w:tc>
          <w:tcPr>
            <w:tcW w:w="1968" w:type="dxa"/>
            <w:shd w:val="clear" w:color="auto" w:fill="auto"/>
          </w:tcPr>
          <w:p w:rsidR="00A14079" w:rsidRDefault="00A14079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346" w:type="dxa"/>
            <w:gridSpan w:val="2"/>
            <w:shd w:val="clear" w:color="auto" w:fill="auto"/>
          </w:tcPr>
          <w:p w:rsidR="00A14079" w:rsidRDefault="00BE5EE3">
            <w:pP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pacing w:val="-7"/>
                <w:sz w:val="24"/>
                <w:szCs w:val="24"/>
                <w:lang w:eastAsia="en-US"/>
              </w:rPr>
              <w:t>ОПК-3. Способен прогнозировать социальные явления и процессы, выявлять социально значимые проблемы и вырабатывать пути их решения на основе использования научных теорий, концепций, подходов и социальных технологий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ОПК-3.1. Анализирует проблемы развития социальных явлений и процессов с использованием статистических процедур для обработки социологических данных;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ОПК-3.2. Содержательно интерпретирует данные и формулирует выводы и теоретические подходы для анализа и прогнозирования социальных явлений и процессов;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ОПК-3.3. Выявляет социально значимые проблемы и предлагает пути их решения на основе социологической теории и социологических методов исследования;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ОПК-3.4.Научно обосновывает постановку фундаментальных и прикладных социологических исследований для решения социально значимых проблем;</w:t>
            </w:r>
          </w:p>
          <w:p w:rsidR="00A14079" w:rsidRDefault="00BE5EE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ОПК-3.5.Предлагает 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Default="00BE5EE3">
            <w:pPr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ОПК-3.6. Разрабатывает предложения по совершенствованию социологических концепций описания и объяснения социальных явлений и процессов</w:t>
            </w:r>
          </w:p>
        </w:tc>
      </w:tr>
    </w:tbl>
    <w:p w:rsidR="00A14079" w:rsidRDefault="00A14079">
      <w:pPr>
        <w:pStyle w:val="Default"/>
        <w:spacing w:line="276" w:lineRule="auto"/>
        <w:jc w:val="both"/>
        <w:rPr>
          <w:color w:val="auto"/>
          <w:sz w:val="28"/>
          <w:szCs w:val="28"/>
          <w:highlight w:val="yellow"/>
        </w:rPr>
      </w:pPr>
    </w:p>
    <w:p w:rsidR="00A14079" w:rsidRDefault="00BE5EE3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5.5. Рекомендации по разработке фондов оценочных средств для промежуточной аттестации по дисциплинам (модулям) и практикам</w:t>
      </w:r>
    </w:p>
    <w:p w:rsidR="00A14079" w:rsidRDefault="00BE5EE3">
      <w:pPr>
        <w:spacing w:line="276" w:lineRule="auto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 фондом оценочных средств (ФОС) понимается комплект методических и контрольных оценочных материалов, предназначенных для оценивания компетенций на разных стадиях обучения студентов. Фонд оценочных средств  включает  задания для итоговой государственной аттестации и  всех видов промежуточной аттестации: дисциплины, модуля дисциплин, практик(и), научно-исследовательской работы, проектной деятельности студентов.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Итоговые задания предназначены   для аттестационных испытаний выпускников на соответствие (или несоответствие) уровня их подготовки требованиям ФГОС  по завершению освоения основной образовательной программы и могут быть разработаны на основе промежуточных (включать их).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Задания для промежуточной аттестации  включают оценивание результатов освоения    дисциплины (модуля), компетенций  формируемых в дисциплине (модуле), в соответствии с формулировками индикаторов достижения компетенций.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Форма заданий  ФОС регламентируется  внутренними нормативными положениями Организации (о контроле знаний).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оценка уровня освоения учебного материала;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оценка компетенций обучающихся.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Задачи текущего контроля, промежуточной аттестации  на дисциплинарном  уровне: оценивание элементов компетенций, индикаторов, знаний и умений. ФОС дисциплины может включать также задания для проведения (групповых, командных)  семинарских и практических занятий (по усмотрению вуза).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Задача междисциплинарной промежуточной  аттестации -  оценка готовности применить интегрированное знание и умения. Междисциплинарное  компетенции, демонстрируется в таких формах учебной работы, как защита  курсовой работы, участие в проекте, практики и других формах (по усмотрению вуза).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Помимо индивидуальных оценок рекомендуется использовать групповые оценки и взаимооценки: рецензирование обучающимися работ друг друга, оппонирование рефератов, проектов, отчетов по практике</w:t>
      </w:r>
      <w:r>
        <w:rPr>
          <w:sz w:val="28"/>
          <w:szCs w:val="28"/>
          <w:highlight w:val="yellow"/>
        </w:rPr>
        <w:t xml:space="preserve">. </w:t>
      </w:r>
    </w:p>
    <w:p w:rsidR="006949C7" w:rsidRDefault="00BE5EE3" w:rsidP="006949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оценки степени сформированности компетенций обучающихся  по усмотрению вуза могут быть использованы</w:t>
      </w:r>
      <w:r w:rsidR="006949C7">
        <w:rPr>
          <w:sz w:val="28"/>
          <w:szCs w:val="28"/>
        </w:rPr>
        <w:t xml:space="preserve"> Таблицы </w:t>
      </w:r>
      <w:r w:rsidR="006949C7" w:rsidRPr="0055354C">
        <w:rPr>
          <w:b/>
          <w:sz w:val="28"/>
          <w:szCs w:val="28"/>
        </w:rPr>
        <w:t>Приложения 1</w:t>
      </w:r>
      <w:r w:rsidR="006949C7" w:rsidRPr="0055354C">
        <w:rPr>
          <w:sz w:val="28"/>
          <w:szCs w:val="28"/>
        </w:rPr>
        <w:t xml:space="preserve"> «Измерение образовательных результатов на основе оценки освоения знаний, умений и способов деятельности, необходимых для формирования компетенций и их индикаторов»</w:t>
      </w:r>
      <w:r w:rsidR="0055354C">
        <w:rPr>
          <w:sz w:val="28"/>
          <w:szCs w:val="28"/>
        </w:rPr>
        <w:t>.</w:t>
      </w:r>
    </w:p>
    <w:p w:rsidR="00A14079" w:rsidRDefault="00BE5EE3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Показатели  оценки и выбранные формы и методы контроля в совокупности должны диагностировать сформированность соответствующих универсальных, общепрофессиональных и профессиональных компетенций. Для  экспертизы обеспечения  образовательной программы составляется таблица  ФОС.</w:t>
      </w:r>
    </w:p>
    <w:p w:rsidR="00A14079" w:rsidRDefault="00BE5EE3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ФОС выполняет комплексную задачу проверки  освоения компетенций, заявленных как  результат образования  для данной ОП.</w:t>
      </w:r>
    </w:p>
    <w:p w:rsidR="00A14079" w:rsidRDefault="00BE5EE3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ФОС  обновляется и  корректируется по мере необходимости.</w:t>
      </w: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  <w:highlight w:val="yellow"/>
        </w:rPr>
      </w:pPr>
    </w:p>
    <w:p w:rsidR="00A14079" w:rsidRDefault="00BE5EE3">
      <w:pPr>
        <w:pStyle w:val="Default"/>
        <w:spacing w:line="276" w:lineRule="auto"/>
        <w:ind w:firstLine="56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5.6. Рекомендации по разработке программы государственной итоговой аттестации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(ГИА - блок 3) осуществляется после освоения обучающимися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междисциплинарного экзамена) (если Организация включила государственный экзамен в состав ГИА) и </w:t>
      </w:r>
      <w:r>
        <w:rPr>
          <w:bCs/>
          <w:sz w:val="28"/>
          <w:szCs w:val="28"/>
        </w:rPr>
        <w:t xml:space="preserve">подготовку к процедуре защиты и защиту </w:t>
      </w:r>
      <w:r>
        <w:rPr>
          <w:sz w:val="28"/>
          <w:szCs w:val="28"/>
        </w:rPr>
        <w:t>выпускной квалификационной работы.</w:t>
      </w:r>
    </w:p>
    <w:p w:rsidR="00A14079" w:rsidRDefault="00BE5E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программы ГИА вуз может совместно с работодателями, объединениями работодателей, советами по профессиональным квалификациям определить наиболее значимые для профессиональной деятельности результаты обучения (из полного списка результатов обучения по образовательной программе) в качестве необходимых для присвоения квалификации магистра.</w:t>
      </w:r>
    </w:p>
    <w:p w:rsidR="00A14079" w:rsidRDefault="00BE5EE3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компетенций, установленных программой магистратуры, 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1.11 ФГОС ВО, и (или) решать задачи профессиональной деятельности не менее, чем одного типа, установленного в соответствии с пунктом 1.12 ФГОС ВО.</w:t>
      </w:r>
    </w:p>
    <w:p w:rsidR="00A14079" w:rsidRDefault="00A1407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  <w:highlight w:val="yellow"/>
        </w:rPr>
      </w:pPr>
    </w:p>
    <w:p w:rsidR="00A14079" w:rsidRDefault="00BE5EE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6. ПРИМЕРНЫЕ УСЛОВИЯ ОСУЩЕСТВЛЕНИЯ ОБРАЗОВАТЕЛЬНОЙ ДЕЯТЕЛЬНОСТИ ПО ОПОП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14079" w:rsidRDefault="00A14079">
      <w:pPr>
        <w:spacing w:line="276" w:lineRule="auto"/>
        <w:ind w:firstLine="567"/>
        <w:jc w:val="both"/>
        <w:rPr>
          <w:rFonts w:eastAsia="Calibri"/>
          <w:iCs/>
          <w:sz w:val="28"/>
          <w:szCs w:val="28"/>
          <w:highlight w:val="yellow"/>
          <w:lang w:eastAsia="en-US"/>
        </w:rPr>
      </w:pP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реализации образовательных программ магистратуры должны как минимум соответствовать требованиям ФГОС  в соответствии с разделом 4.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Общесистемные требования к реализации программы магистратуры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rPr>
          <w:rFonts w:eastAsiaTheme="minorHAnsi"/>
          <w:sz w:val="28"/>
          <w:szCs w:val="28"/>
          <w:lang w:eastAsia="en-US"/>
        </w:rPr>
        <w:lastRenderedPageBreak/>
        <w:t>(помещениями и оборудованием) для реализации программы магистратуры по Блоку 1 «Дисциплины (модули)» и Блоку 3 «Государственная итоговая аттестация» в соответствии с учебным планом.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Электронная информационно-образовательная среда Организации должна обеспечивать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пунктом 4.2.2 ФГОС ВО: 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14"/>
      </w:r>
      <w:r>
        <w:rPr>
          <w:rFonts w:eastAsiaTheme="minorHAnsi"/>
          <w:sz w:val="28"/>
          <w:szCs w:val="28"/>
          <w:lang w:eastAsia="en-US"/>
        </w:rPr>
        <w:t>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Требования к материально-техническому и учебно-методическому обеспечению программы магистратуры.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Допускается замена оборудования его виртуальными аналогами.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 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пунктом 4.3.3. ФГОС ВО.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пунктом 4.3.5 ФГОС ВО.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Требования к кадровым условиям реализации программы магистратуры.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в соответствии с разделом 4.4 ФГОС ВО.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 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 3 лет). 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 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Требования к финансовым условиям реализации программы магистратуры.</w:t>
      </w:r>
    </w:p>
    <w:p w:rsidR="00A14079" w:rsidRDefault="00BE5EE3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Финансовое обеспечение реализации </w:t>
      </w:r>
      <w:r w:rsidRPr="006949C7">
        <w:rPr>
          <w:rFonts w:eastAsia="Calibri"/>
          <w:sz w:val="28"/>
          <w:szCs w:val="28"/>
          <w:lang w:eastAsia="en-US"/>
        </w:rPr>
        <w:t xml:space="preserve">программы </w:t>
      </w:r>
      <w:r w:rsidRPr="006949C7">
        <w:rPr>
          <w:rFonts w:eastAsiaTheme="minorEastAsia"/>
          <w:sz w:val="28"/>
          <w:szCs w:val="28"/>
        </w:rPr>
        <w:t>магистратуры</w:t>
      </w:r>
      <w:r w:rsidRPr="006949C7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 xml:space="preserve">пункту 4.5.1. ФГОС ВО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>
        <w:rPr>
          <w:rFonts w:eastAsiaTheme="minorHAnsi"/>
          <w:sz w:val="28"/>
          <w:szCs w:val="28"/>
          <w:lang w:eastAsia="en-US"/>
        </w:rPr>
        <w:t>магистратуры</w:t>
      </w:r>
      <w:r>
        <w:rPr>
          <w:rFonts w:eastAsia="Calibri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>
        <w:rPr>
          <w:rStyle w:val="a5"/>
          <w:rFonts w:eastAsia="Calibri"/>
          <w:sz w:val="28"/>
          <w:szCs w:val="28"/>
          <w:lang w:eastAsia="en-US"/>
        </w:rPr>
        <w:footnoteReference w:id="15"/>
      </w:r>
      <w:r>
        <w:rPr>
          <w:rFonts w:eastAsiaTheme="minorEastAsia"/>
          <w:sz w:val="28"/>
          <w:szCs w:val="28"/>
        </w:rPr>
        <w:t>.</w:t>
      </w:r>
    </w:p>
    <w:p w:rsidR="00A14079" w:rsidRDefault="00BE5EE3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пунктом 4.6.1 ФГОС ВО.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внутренней системы оценки качества образовательной деятельности по программе магистратуры 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пунктом 4.6.2 ФГОС ВО. </w:t>
      </w:r>
    </w:p>
    <w:p w:rsidR="00A14079" w:rsidRDefault="00BE5EE3">
      <w:pPr>
        <w:spacing w:line="276" w:lineRule="auto"/>
        <w:ind w:firstLine="567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</w:t>
      </w:r>
      <w:r w:rsidRPr="00C23B1C">
        <w:rPr>
          <w:rFonts w:eastAsiaTheme="minorHAnsi"/>
          <w:sz w:val="28"/>
          <w:szCs w:val="28"/>
          <w:lang w:eastAsia="en-US"/>
        </w:rPr>
        <w:t>с учетом соответствующей ПООП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079" w:rsidRDefault="00BE5EE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Внешняя оценка качества образовательной деятельности и подготовки обучающихся по программе </w:t>
      </w:r>
      <w:r>
        <w:rPr>
          <w:rFonts w:eastAsiaTheme="minorHAnsi"/>
          <w:sz w:val="28"/>
          <w:szCs w:val="28"/>
          <w:lang w:eastAsia="en-US"/>
        </w:rPr>
        <w:t>магистратуры</w:t>
      </w:r>
      <w:r>
        <w:rPr>
          <w:rFonts w:eastAsia="Calibri"/>
          <w:sz w:val="28"/>
          <w:szCs w:val="28"/>
          <w:lang w:eastAsia="en-US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14079" w:rsidRDefault="00A14079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</w:p>
    <w:p w:rsidR="00A14079" w:rsidRDefault="00BE5EE3">
      <w:pPr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Раздел 7. СПИСОК РАЗРАБОТЧИКОВ ПООП</w:t>
      </w:r>
    </w:p>
    <w:p w:rsidR="00A14079" w:rsidRDefault="00A14079"/>
    <w:tbl>
      <w:tblPr>
        <w:tblStyle w:val="7"/>
        <w:tblW w:w="10314" w:type="dxa"/>
        <w:tblLook w:val="04A0" w:firstRow="1" w:lastRow="0" w:firstColumn="1" w:lastColumn="0" w:noHBand="0" w:noVBand="1"/>
      </w:tblPr>
      <w:tblGrid>
        <w:gridCol w:w="676"/>
        <w:gridCol w:w="4137"/>
        <w:gridCol w:w="2385"/>
        <w:gridCol w:w="3116"/>
      </w:tblGrid>
      <w:tr w:rsidR="00A14079">
        <w:tc>
          <w:tcPr>
            <w:tcW w:w="67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16" w:type="dxa"/>
            <w:shd w:val="clear" w:color="auto" w:fill="auto"/>
          </w:tcPr>
          <w:p w:rsidR="00A14079" w:rsidRDefault="00BE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14079">
        <w:tc>
          <w:tcPr>
            <w:tcW w:w="10313" w:type="dxa"/>
            <w:gridSpan w:val="4"/>
            <w:shd w:val="clear" w:color="auto" w:fill="auto"/>
          </w:tcPr>
          <w:p w:rsidR="00A14079" w:rsidRDefault="00BE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</w:t>
            </w:r>
          </w:p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Марина Васильевна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к.соц.н., аналитик Центра развития социологического образования , </w:t>
            </w:r>
            <w:r>
              <w:rPr>
                <w:sz w:val="24"/>
                <w:szCs w:val="24"/>
              </w:rPr>
              <w:lastRenderedPageBreak/>
              <w:t>Факультет социальных наук НИУ ВШЭ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rPr>
          <w:trHeight w:val="1038"/>
        </w:trPr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Бершадская Маргарита Давыдовна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с.н.с., заведующая Центром  развития социологического образования НИУ ВШЭ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Епихина Юлия Борисовна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к.соц.н., доцент, заместитель декана Социологического факультета, ГАУГН, Москва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Владимир Викторович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к.э.н, доцент, заместитель. декана социологического факультета МГУ им. М.В. Ломоносова, член ФУМО «Социология и социальная работа»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Обрывалина Ольга Андреевна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к.соц.н., руководитель отдела практик социологического факультета МГУ им. М.В. Ломоносова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Танатова Дина</w:t>
            </w:r>
            <w:r w:rsidR="00580CCD">
              <w:rPr>
                <w:sz w:val="24"/>
                <w:szCs w:val="24"/>
              </w:rPr>
              <w:t xml:space="preserve"> Кабдулинновна </w:t>
            </w:r>
          </w:p>
        </w:tc>
        <w:tc>
          <w:tcPr>
            <w:tcW w:w="2385" w:type="dxa"/>
            <w:shd w:val="clear" w:color="auto" w:fill="auto"/>
          </w:tcPr>
          <w:p w:rsidR="00A14079" w:rsidRDefault="0058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Д.соц н., профессор декан </w:t>
            </w:r>
            <w:r w:rsidRPr="00580CCD">
              <w:rPr>
                <w:sz w:val="24"/>
                <w:szCs w:val="24"/>
              </w:rPr>
              <w:t>социологического факультета</w:t>
            </w:r>
            <w:r>
              <w:rPr>
                <w:sz w:val="24"/>
                <w:szCs w:val="24"/>
              </w:rPr>
              <w:t xml:space="preserve"> РГСУ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Темнова Лариса Витальевна 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д.псих.н., профессор социологического факультета МГУ им. М.В. Ломоносова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A140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Чепуренко  Александр Юльевич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д.э.н., профессор, руководитель Департамента социологии  НИУ ВШЭ, заместитель председателя ФУМО « Социология и социальная работа»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10313" w:type="dxa"/>
            <w:gridSpan w:val="4"/>
            <w:shd w:val="clear" w:color="auto" w:fill="auto"/>
          </w:tcPr>
          <w:p w:rsidR="00A14079" w:rsidRDefault="00BE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</w:t>
            </w:r>
          </w:p>
        </w:tc>
      </w:tr>
      <w:tr w:rsidR="00A14079">
        <w:tc>
          <w:tcPr>
            <w:tcW w:w="67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Пузанова Жанна Васильевна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соц.н., профессор. РУДН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 Александра Владимировна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ректора  НИУ ВШЭ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  <w:tr w:rsidR="00A14079">
        <w:tc>
          <w:tcPr>
            <w:tcW w:w="67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Николай Генрихович</w:t>
            </w:r>
          </w:p>
        </w:tc>
        <w:tc>
          <w:tcPr>
            <w:tcW w:w="2385" w:type="dxa"/>
            <w:shd w:val="clear" w:color="auto" w:fill="auto"/>
          </w:tcPr>
          <w:p w:rsidR="00A14079" w:rsidRDefault="00B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д.соц.н., проф., декан факультета социологии СПбГУ, </w:t>
            </w:r>
            <w:r>
              <w:rPr>
                <w:sz w:val="24"/>
                <w:szCs w:val="24"/>
              </w:rPr>
              <w:lastRenderedPageBreak/>
              <w:t>заместитель председателя ФУМО « Социология и социальная работа»</w:t>
            </w:r>
          </w:p>
        </w:tc>
        <w:tc>
          <w:tcPr>
            <w:tcW w:w="3116" w:type="dxa"/>
            <w:shd w:val="clear" w:color="auto" w:fill="auto"/>
          </w:tcPr>
          <w:p w:rsidR="00A14079" w:rsidRDefault="00A14079"/>
        </w:tc>
      </w:tr>
    </w:tbl>
    <w:p w:rsidR="00A14079" w:rsidRDefault="00A14079"/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A14079">
      <w:pPr>
        <w:pStyle w:val="Default"/>
        <w:spacing w:line="276" w:lineRule="auto"/>
        <w:ind w:firstLine="567"/>
        <w:rPr>
          <w:bCs/>
          <w:color w:val="auto"/>
          <w:sz w:val="28"/>
          <w:szCs w:val="28"/>
        </w:rPr>
      </w:pPr>
    </w:p>
    <w:p w:rsidR="00A14079" w:rsidRDefault="00BE5EE3">
      <w:pPr>
        <w:spacing w:after="200"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  <w:lang w:eastAsia="en-US"/>
        </w:rPr>
        <w:t>ПРИЛОЖЕНИЕ 1</w:t>
      </w:r>
    </w:p>
    <w:p w:rsidR="00C23B1C" w:rsidRDefault="00BE5EE3" w:rsidP="00C23B1C">
      <w:pPr>
        <w:spacing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8015F">
        <w:rPr>
          <w:rFonts w:eastAsiaTheme="minorHAnsi"/>
          <w:b/>
          <w:color w:val="000000" w:themeColor="text1"/>
          <w:sz w:val="24"/>
          <w:szCs w:val="24"/>
          <w:lang w:eastAsia="en-US"/>
        </w:rPr>
        <w:t>ИЗМЕРЕНИ</w:t>
      </w:r>
      <w:r w:rsidR="00C23B1C">
        <w:rPr>
          <w:rFonts w:eastAsiaTheme="minorHAnsi"/>
          <w:b/>
          <w:color w:val="000000" w:themeColor="text1"/>
          <w:sz w:val="24"/>
          <w:szCs w:val="24"/>
          <w:lang w:eastAsia="en-US"/>
        </w:rPr>
        <w:t>Е</w:t>
      </w:r>
      <w:r w:rsidRPr="00A8015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ОБРАЗОВАТЕЛЬНЫХ РЕЗУЛЬТАТОВ МАГИСТРА</w:t>
      </w:r>
    </w:p>
    <w:p w:rsidR="00A14079" w:rsidRPr="00A8015F" w:rsidRDefault="00BE5EE3" w:rsidP="00C23B1C">
      <w:pPr>
        <w:spacing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8015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C23B1C">
        <w:rPr>
          <w:rFonts w:eastAsiaTheme="minorHAnsi"/>
          <w:b/>
          <w:color w:val="000000" w:themeColor="text1"/>
          <w:sz w:val="24"/>
          <w:szCs w:val="24"/>
          <w:lang w:eastAsia="en-US"/>
        </w:rPr>
        <w:t>(</w:t>
      </w:r>
      <w:r w:rsidR="00C23B1C" w:rsidRPr="0055354C">
        <w:rPr>
          <w:sz w:val="28"/>
          <w:szCs w:val="28"/>
        </w:rPr>
        <w:t>на основе оценки освоения знаний, умений и способов деятельности, необходимых для формирования компетенций и их индикаторов</w:t>
      </w:r>
      <w:r w:rsidRPr="00A8015F">
        <w:rPr>
          <w:rFonts w:eastAsiaTheme="minorHAnsi"/>
          <w:b/>
          <w:color w:val="000000" w:themeColor="text1"/>
          <w:sz w:val="24"/>
          <w:szCs w:val="24"/>
          <w:lang w:eastAsia="en-US"/>
        </w:rPr>
        <w:t>)</w:t>
      </w:r>
    </w:p>
    <w:tbl>
      <w:tblPr>
        <w:tblStyle w:val="8"/>
        <w:tblW w:w="10881" w:type="dxa"/>
        <w:tblLook w:val="04A0" w:firstRow="1" w:lastRow="0" w:firstColumn="1" w:lastColumn="0" w:noHBand="0" w:noVBand="1"/>
      </w:tblPr>
      <w:tblGrid>
        <w:gridCol w:w="4438"/>
        <w:gridCol w:w="5888"/>
        <w:gridCol w:w="222"/>
        <w:gridCol w:w="333"/>
      </w:tblGrid>
      <w:tr w:rsidR="00A14079" w:rsidRPr="00A8015F">
        <w:trPr>
          <w:trHeight w:val="1180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ОБРАЗОВАТЕЛЬНЫЙ РЕЗУЛЬТАТ</w:t>
            </w:r>
          </w:p>
          <w:p w:rsidR="00A14079" w:rsidRPr="00A8015F" w:rsidRDefault="00BE5EE3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Компетенции и индикаторы их достижения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14079" w:rsidRPr="00A8015F" w:rsidRDefault="00BE5EE3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СПОСОБ ИЗМЕРЕНИЯ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Оценивание ЗНАНИЙ, УМЕНИЙ, ВЫПОЛНЯЕМЫХ ДЕЙСТВИЙ,  необходимых  для формирования компетенции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Жирным курсивом выделены выполняемые действия, соотнесенные с проектом профессионального стандарта социолога    </w:t>
            </w: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459"/>
        </w:trPr>
        <w:tc>
          <w:tcPr>
            <w:tcW w:w="10880" w:type="dxa"/>
            <w:gridSpan w:val="4"/>
            <w:shd w:val="clear" w:color="auto" w:fill="auto"/>
            <w:vAlign w:val="center"/>
          </w:tcPr>
          <w:p w:rsidR="00A14079" w:rsidRPr="00A8015F" w:rsidRDefault="00BE5EE3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УНИВЕРСАЛЬНЫЕ КОМПЕТЕНЦИИ</w:t>
            </w:r>
          </w:p>
        </w:tc>
      </w:tr>
      <w:tr w:rsidR="00A14079" w:rsidRPr="00A8015F">
        <w:trPr>
          <w:trHeight w:val="4201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  <w:t>УК-1.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Способен осуществлять критический анализ проблемных ситуаций на основе системного подхода,  определять стратегию действий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УК-1.1.</w:t>
            </w:r>
            <w:r w:rsidRPr="00A8015F">
              <w:rPr>
                <w:color w:val="000000" w:themeColor="text1"/>
                <w:sz w:val="22"/>
                <w:szCs w:val="22"/>
              </w:rPr>
              <w:t>Анализирует проблемную ситуацию как систему, выявляя ее составляющие и связи между ними</w:t>
            </w: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УК-1.2. </w:t>
            </w:r>
            <w:r w:rsidRPr="00A8015F">
              <w:rPr>
                <w:color w:val="000000" w:themeColor="text1"/>
                <w:sz w:val="22"/>
                <w:szCs w:val="22"/>
              </w:rPr>
              <w:t>Определяет пробелы в информации, необходимой для решения проблемной ситуации, и проектирует процессы по их устранению;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УК-1.3.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УК-1.4.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УК-1.5. Строит сценарии реализации </w:t>
            </w:r>
            <w:r w:rsidRPr="00A8015F">
              <w:rPr>
                <w:iCs/>
                <w:color w:val="000000" w:themeColor="text1"/>
                <w:sz w:val="22"/>
                <w:szCs w:val="22"/>
              </w:rPr>
              <w:lastRenderedPageBreak/>
              <w:t>стратегии, определяя возможные риски и предлагая пути их устранения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ЗНАНИЯ – например, тестирование, опрос, доклад, эссе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Знает:</w:t>
            </w:r>
          </w:p>
          <w:p w:rsidR="00A14079" w:rsidRPr="00A8015F" w:rsidRDefault="00BE5EE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8015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 теоретические логики, применяемые для построения социологического объяснения</w:t>
            </w:r>
          </w:p>
          <w:p w:rsidR="00A14079" w:rsidRPr="00A8015F" w:rsidRDefault="00BE5EE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A801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современные тенденции в развитии научного знания и социальной практики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методы анализа данных,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методы проверки валидности и надёжности данных</w:t>
            </w:r>
          </w:p>
          <w:p w:rsidR="00A14079" w:rsidRPr="00A8015F" w:rsidRDefault="00BE5EE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принципы и способы концептуального анализа для разработки понятийного ряда и операционализации понятий</w:t>
            </w:r>
          </w:p>
          <w:p w:rsidR="00A14079" w:rsidRPr="00A8015F" w:rsidRDefault="00BE5EE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требования методологии к инструментарию исследований общественного мнения  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УМЕНИЯ  – например, тестирование,  ситуационные задачи, задания, контрольные работы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Умеет: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критически оценивать и переосмысливать накопленный опыт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8015F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умеет выстроить дизайн исследовательского проекта и определить основные направления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ВЫПОЛНЯЕМЫЕ ДЕЙСТВИЯ – например, контрольное задание, отчет, портфолио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Осуществляет: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интерпретацию конкретного социологического объяснения с точки зрения его полноты, симметричности, доказуемости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346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УК-2. Способен управлять проектом на всех этапах его жизненного цикла</w:t>
            </w:r>
          </w:p>
          <w:p w:rsidR="00A14079" w:rsidRPr="00A8015F" w:rsidRDefault="00BE5EE3">
            <w:pP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УК-2.1.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A14079" w:rsidRPr="00A8015F" w:rsidRDefault="00BE5EE3">
            <w:pP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применения; </w:t>
            </w:r>
          </w:p>
          <w:p w:rsidR="00A14079" w:rsidRPr="00A8015F" w:rsidRDefault="00BE5EE3">
            <w:pP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УК-2.3. Разрабатывает план реализации проекта с учетом возможных рисков реализации и возможностей их устранения, планирует необходимые ресурсы, в том числе с учетом их заменяемости; </w:t>
            </w:r>
          </w:p>
          <w:p w:rsidR="00A14079" w:rsidRPr="00A8015F" w:rsidRDefault="00BE5EE3">
            <w:pPr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 xml:space="preserve">УК-2.4.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  <w:p w:rsidR="00A14079" w:rsidRPr="00A8015F" w:rsidRDefault="00BE5EE3">
            <w:pPr>
              <w:rPr>
                <w:rFonts w:eastAsia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iCs/>
                <w:color w:val="000000" w:themeColor="text1"/>
                <w:sz w:val="22"/>
                <w:szCs w:val="22"/>
                <w:lang w:eastAsia="en-US"/>
              </w:rPr>
              <w:t>УК-2.5. Предлагает процедуры и механизмы оценки качества проекта, инфраструктурные условия для внедрения результатов проекта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методологию системного управления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процедуры и механизмы оценки качества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специфику проведения исследования и анализа данных в задачах управления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способы верификации, применяемые в различных моделях объяснений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планировать и осуществлять ход реализации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применять социологические методы для решения определенных проблем и анализа конкретных кейсов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− определить связь программы своего исследования с основными перспективами социально-экономических наук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управлять временными, финансовыми и человеческими ресурсами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организовать взаимодействие между участниками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определять условия для внедрения результатов проекта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формулирование проектной задачи и обоснование ее актуальности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разработку концепции проекта в рамках поставленной проблемы: цель, задачи, значимость, ожидаемые результаты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анализ рисков реализации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разработку плана реализации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мониторинг хода реализации проекта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разработку процедур и механизмов оценки качества проекта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5245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 УК-3.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УК-3.1. Вырабатывает стратегию командной работы и на ее основе организует отбор членов команды для достижения поставленной цели;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УК-3.2. Организует и корректирует работу команды, в том числе на основе коллегиальных решений;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УК-3.3.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УК-3.4. Организует обучение членов команды и обсуждение результатов работы, в том числе в рамках дискуссии с привлечением оппонентов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основы организации работы команды и эффективного командного взаимодействия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управлять временными, финансовыми и человеческими ресурсами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разрешать конфликты и противоречия при деловом общении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организовать дискуссию с привлечением оппонентов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транслировать свои знания и умения на всю команду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создание концепции эффективной работы команды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корректирование работы команды на основе коллегиальных решений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629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УК-4. Способен применять современные коммуникативные технологии, в том числе на иностранном языке, для академического и профессионального взаимодействия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УК-4.2. Составляет в соответствии с нормами русского языка деловую документацию разных жанров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УК-4.3. Составляет типовую деловую документацию для академических и профессиональных целей на иностранном языке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УК-4.4. Составляет академические и (или) профессиональные тексты на иностранном языке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профессиональную терминологию на английском языке, достаточную для чтения научной литературы по теме, в том числе первоисточников</w:t>
            </w:r>
          </w:p>
          <w:p w:rsidR="00A14079" w:rsidRPr="00A8015F" w:rsidRDefault="00A14079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вести профессиональную дискуссию на английском языке по основным проблемам философии и методологии социальных наук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− владеет профессиональной терминологией на английском языке, достаточной для чтения научной литературы по теме, в том числе первоисточников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профессиональную дискуссию на английском языке по основным проблемам философии и методологии социальных наук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чтение научной литературы на английском языке, в том числе первоисточников по теме исследования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204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УК-5. Способен анализировать и учитывать разнообразие культур в </w:t>
            </w: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процессе межкультурного взаимодействия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УК-5.1. Анализирует важнейшие идеологические и ценностные системы, сформировавшиеся в ходе исторического развития;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УК-5.2. Выстраивает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групп;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УК-5.3. Обеспечивает создание недискриминационной среды для участников межкультурного взаимодействия при личном общении и при выполнении профессиональных задач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- различные социологические концепции идеологии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важнейшие идеологические и ценностные системы, сформировавшиеся в ходе исторического развития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особенности деловой и общей культуры различных социальных групп, этносов и конфессий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принципы создания недискриминационной среды при межкультурном взаимодействии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преодолевать барьеры межкультурного взаимодействия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анализ влияния различий деловой и общей культуры различных социальных групп, этносов и конфессий на организацию социального и профессионального взаимодействия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1621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УК-6.1. Оценивает свои ресурсы и их пределы (личностные, ситуативные, временные) для успешного выполнения порученного задания.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УК-6.2. Определяет образовательные потребности и способы совершенствования собственной (в т.ч. профессиональной) деятельности на основе самооценки 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УК-6.3.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>УК-6.4. Выстраивает гибкую профессиональную траекторию, с учетом накопленного опыта профессиональной деятельности, динамично изменяющихся требований рынка труда и стратегии личного развития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− перспективные исследовательские практики в новых сферах социального знания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критически оценивать и переосмысливать накопленный опыт (собственный и чужой)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− представить  независимую, самостоятельную оценку исследовательских проектов на основании накопленного опыта;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− учитывать современные тенденции в развитии научного знания и социальной практики для определения темы исследования и направления профессионального совершенствования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чтение научной литературы на английском языке,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обзор первоисточников по теме исследования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определение для себя круга чтения социологической литературы, необходимый для гармоничного универсального образования в области существующего множества теорий и подходов в социологии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отбор социологической литературы с учетом существующего множества теорий и подходов в социологии</w:t>
            </w:r>
          </w:p>
          <w:p w:rsidR="00A14079" w:rsidRPr="00A8015F" w:rsidRDefault="00BE5EE3">
            <w:pPr>
              <w:rPr>
                <w:iCs/>
                <w:color w:val="000000" w:themeColor="text1"/>
                <w:sz w:val="22"/>
                <w:szCs w:val="22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анализ возможностей развития профессиональных компетенций </w:t>
            </w:r>
            <w:r w:rsidRPr="00A8015F">
              <w:rPr>
                <w:iCs/>
                <w:color w:val="000000" w:themeColor="text1"/>
                <w:sz w:val="22"/>
                <w:szCs w:val="22"/>
              </w:rPr>
              <w:t>и социальных навыков с использованием инструментов непрерывного образования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- выстраивание профессиональной траектории на основе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анализа </w:t>
            </w:r>
            <w:r w:rsidRPr="00A8015F">
              <w:rPr>
                <w:iCs/>
                <w:color w:val="000000" w:themeColor="text1"/>
                <w:sz w:val="22"/>
                <w:szCs w:val="22"/>
              </w:rPr>
              <w:t xml:space="preserve">динамично изменяющихся требований рынка труда 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505"/>
        </w:trPr>
        <w:tc>
          <w:tcPr>
            <w:tcW w:w="10544" w:type="dxa"/>
            <w:gridSpan w:val="3"/>
            <w:shd w:val="clear" w:color="auto" w:fill="auto"/>
            <w:vAlign w:val="center"/>
          </w:tcPr>
          <w:p w:rsidR="00A14079" w:rsidRPr="00A8015F" w:rsidRDefault="00BE5EE3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ОБЩЕПРОФЕССИОНАЛЬНЫЕ КОМПЕТЕНЦИИ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4740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ОПК-1 Способен обоснованно отбирать и использовать современные информационно-коммуникационные технологии для решения задач профессиональной деятельности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ОПК-1.1. Обосновывает выбор информационно-коммуникационных технологий для постановки и решения задач социологического исследования;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ОПК1.2. Предлагает постановку задач по поиску, обобщению социологических данных;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ОПК-1.3. Осуществляет обоснованный выбор методов и в необходимых случаях – программных средств для обработки социологической информации, проверки гипотез исследования и надежности полученных данных;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ОПК-1.4. Создает и поддерживает нормативно-методическую и информационную базу исследований по диагностике, оценке, оптимизации социальных показателей, процессов и отношений;</w:t>
            </w: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ОПК-1.5. Устанавливает правила, регламентирующие порядок и условия доступа к социологической информации и контролирует их выполнение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специфику проектирования выборочной совокупности и статистических оценок параметров генеральной совокупности,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− современные методы и методики сбора и анализа данных и особенностях их использования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методы и программные средства для обработки социологической информации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нормативно-методические и информационные базы социологических исследований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8015F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строить и анализироать таблицы  сопряженности в SPSS через модуль Custom Tables; рассчитывать реальную важность факторов выбора с помощью коэффициента корреляции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оценивать качество прогноза при работе с командой ARIMA в SPSS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установление правил, регламентирующих условия доступа к социологической информации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постановку задач по поиску, обобщению социологических данных; 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выбор методов и программных средств</w:t>
            </w:r>
            <w:r w:rsidRPr="00A8015F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для обработки социологической информации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проверку гипотез исследования и надежности полученных данных; 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 w:rsidRPr="00A8015F">
        <w:trPr>
          <w:trHeight w:val="3957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ОПК-2. Способен проводить фундаментальные и прикладные социологические исследования и представлять их результаты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ОПК- 2.1. Обосновывает актуальность постановки фундаментальных и прикладных социологических исследований, формулирует цели и задачи социологического исследования;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ОПК-2.2. На основе теорий и концепций социологии формулирует задачи и гипотезы для выполнения исследовательских задач при постановке прикладных и фундаментальных социологических исследований;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ОПК-2.3. Анализирует и развивает новые методы исследования применительно к задачам социологического исследования;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ОПК-2.4. Обосновывает предложения по совершенствованию и разработке методов сбора и анализа социологических данных;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ОПК-2.5. Разрабатывает стратегию управления социологическим исследованием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специфику проектирования выборочной совокупности и статистических оценок параметров генеральной совокупности,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− современные методы и методики сбора и анализа данных и особенностях их использования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ключевые понятия, подходы и теории изучения ОМ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анализировать вординг и логику вопросника, гайда с позиций возможных смещений и ограничений для эмпирических исследований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интерпретацию конкретного социологического объяснения с точки зрения его полноты, симметричности, доказуемости</w:t>
            </w:r>
          </w:p>
          <w:p w:rsidR="00A14079" w:rsidRPr="00A8015F" w:rsidRDefault="00BE5EE3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 расчет ошибок исследования</w:t>
            </w:r>
          </w:p>
          <w:p w:rsidR="00A14079" w:rsidRPr="00A8015F" w:rsidRDefault="00A14079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Pr="00A8015F" w:rsidRDefault="00A14079">
            <w:pPr>
              <w:rPr>
                <w:color w:val="000000" w:themeColor="text1"/>
              </w:rPr>
            </w:pPr>
          </w:p>
        </w:tc>
      </w:tr>
      <w:tr w:rsidR="00A14079">
        <w:trPr>
          <w:trHeight w:val="487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ОПК-3. Способен прогнозировать социальные явления и процессы, выявлять социально значимые проблемы и вырабатывать пути их решения на основе использования научных теорий, концепций, подходов и социальных технологий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ОПК-3.1. Анализирует проблемы развития социальных явлений и процессов с использованием статистических процедур для обработки социологических данных;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ОПК-3.2. Содержательно интерпретирует данные и формулирует выводы и теоретические подходы для анализа и прогнозирования социальных явлений и процессов;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ОПК-3.3. Выявляет социально значимые проблемы и предлагает пути их решения на основе социологической теории и социологических методов исследования;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ОПК-3.4. Научно обосновывает постановку фундаментальных и прикладных социологических исследований для решения социально значимых проблем;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ОПК-3.5. Предлагает 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ОПК-3.6. Разрабатывает предложения по совершенствованию социологических концепций описания и объяснения социальных явлений и процессов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 </w:t>
            </w:r>
            <w:r w:rsidRPr="00A8015F">
              <w:rPr>
                <w:rFonts w:eastAsiaTheme="minorHAnsi"/>
                <w:sz w:val="24"/>
                <w:szCs w:val="24"/>
                <w:lang w:eastAsia="en-US"/>
              </w:rPr>
              <w:t>современные социологические теории и социологические методы исследования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исторические, методологические и содержательные аспекты анализа данных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особенности применения методов снижения размерности, методов классификации, подтверждающих методов и методов прогнозирования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условия применения и ограничения современных методов анализа данных</w:t>
            </w:r>
          </w:p>
          <w:p w:rsidR="00A14079" w:rsidRPr="00A8015F" w:rsidRDefault="00BE5EE3">
            <w:pPr>
              <w:tabs>
                <w:tab w:val="left" w:pos="4220"/>
              </w:tabs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описательные, объяснительные и прогнозные модели социальных явлений и процессов на основе социологических теорий;</w:t>
            </w:r>
          </w:p>
          <w:p w:rsidR="00A14079" w:rsidRPr="00A8015F" w:rsidRDefault="00A14079">
            <w:pPr>
              <w:tabs>
                <w:tab w:val="left" w:pos="4220"/>
              </w:tabs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анализировать проблемы развития социальных явлений и процессов с использованием статистических процедур для обработки социологических данных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научно обосновывать постановку исследований для решения социально значимых проблем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применять современные методы анализа данных для решения конкретных практических задач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интерпретацию данных</w:t>
            </w:r>
            <w:r w:rsidRPr="00A801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для анализа и прогнозирования социальных явлений и процессов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- выявление социально значимых проблем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научное обоснование постановки фундаментальных и прикладных социологических исследований для решения социально значимых проблем</w:t>
            </w:r>
          </w:p>
          <w:p w:rsidR="00A14079" w:rsidRPr="00A8015F" w:rsidRDefault="00BE5EE3">
            <w:pPr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разработку предложений по совершенствованию социологических концепций описания и объяснения социальных явлений и процессов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  <w:tr w:rsidR="00A14079">
        <w:trPr>
          <w:trHeight w:val="1196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>ОПК-4. Способен разрабатывать предложения и рекомендации для проведения социологической экспертизы и консалтинга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ОПК-4.1. Анализирует варианты формирования и реализации управленческих решений в социальной, культурной, экономической сфере для составления экспертных заключений;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ОПК-4.2. Анализирует программы, стратегии, управленческие решения в социальной сфере и разрабатывает предложения по их улучшению;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ОПК-4.3. Анализирует и прогнозирует развитие рынков;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ОПК-4.4. Анализирует риски внедрения результатов социальных проектов и мероприятий;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ОПК-4.5. Разрабатывает предложения по отбору и организации работы экспертов в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исследуемой области</w:t>
            </w: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A801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основы экономики, менеджмента, маркетинга, социальной политики</w:t>
            </w: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исторические, методологические и содержательные аспекты анализа данных;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- нормативно-правовые требования к экспертам 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требования к экспертному заключению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результаты экспертных исследований в социальной, культурной, экономической сфере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анализировать и прогнозировать</w:t>
            </w: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развитие рынков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разрабатывать критерии, системы  показателей, норм  в соответствии с целью социологической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учитывать личные характеристики экспертов при формировании экспертной группы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оформлять результаты экспертизы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анализ вариантов формирования и реализации управленческих решений в социальной, культурной, экономической сфере для составления экспертных заключений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анализ программ, стратегий, управленческих решений в социальной сфере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анализ рисков внедрения результатов социальных проектов и мероприятий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разработку предложений по улучшению программ, стратегий, управленческих  решений в социальной сфере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разработку предложений по отбору и организации работы экспертов в исследуемой области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  <w:tr w:rsidR="00A14079">
        <w:trPr>
          <w:trHeight w:val="396"/>
        </w:trPr>
        <w:tc>
          <w:tcPr>
            <w:tcW w:w="10544" w:type="dxa"/>
            <w:gridSpan w:val="3"/>
            <w:shd w:val="clear" w:color="auto" w:fill="auto"/>
            <w:vAlign w:val="center"/>
          </w:tcPr>
          <w:p w:rsidR="00A14079" w:rsidRPr="00A8015F" w:rsidRDefault="00BE5EE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ОБЯЗАТЕЛЬНЫЕ ПРОФЕССИОНАЛЬНЫЕ КОМПЕТЕНЦИИ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  <w:tr w:rsidR="00A14079">
        <w:trPr>
          <w:trHeight w:val="487"/>
        </w:trPr>
        <w:tc>
          <w:tcPr>
            <w:tcW w:w="4502" w:type="dxa"/>
            <w:shd w:val="clear" w:color="auto" w:fill="auto"/>
            <w:vAlign w:val="center"/>
          </w:tcPr>
          <w:p w:rsidR="00A14079" w:rsidRPr="00A8015F" w:rsidRDefault="00BE5EE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>ПК-1. Способен к разработке предложений по совершенствованию методов  проведения социологических и маркетинговых исследований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ПК-1.1. Предлагает модели и методы описания и объяснения социальных явлений и процессов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ПК-1.2.Разрабатывает предложения по 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ПК-1.3.</w:t>
            </w:r>
            <w:r w:rsidRPr="00A801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Предлагает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 новые технологии и методы сбора социологической информации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shd w:val="clear" w:color="auto" w:fill="auto"/>
          </w:tcPr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Знает (например, тестирование, опрос, доклад, эссе):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современные социологические теории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 xml:space="preserve">- теоретические логики, применяемые для построения социологического объяснения 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A801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модели и методы описания и объяснения социальных явлений и процессов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Умеет  (например, тестирование,  ситуационные задачи, задания, контрольные работы):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критически оценивать существующие методы сбора и анализа информации в социологическом и маркетинговом  исследовании</w:t>
            </w:r>
          </w:p>
          <w:p w:rsidR="00A14079" w:rsidRPr="00A8015F" w:rsidRDefault="00BE5E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sz w:val="22"/>
                <w:szCs w:val="22"/>
                <w:lang w:eastAsia="en-US"/>
              </w:rPr>
              <w:t>- оценивать сильные и слабые стороны моделей социологического объяснения</w:t>
            </w:r>
          </w:p>
          <w:p w:rsidR="00A14079" w:rsidRPr="00A8015F" w:rsidRDefault="00A1407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14079" w:rsidRPr="00A8015F" w:rsidRDefault="00BE5EE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8015F">
              <w:rPr>
                <w:rFonts w:eastAsiaTheme="minorHAnsi"/>
                <w:b/>
                <w:sz w:val="24"/>
                <w:szCs w:val="24"/>
                <w:lang w:eastAsia="en-US"/>
              </w:rPr>
              <w:t>Осуществляет (например, контрольное задание,  доклад, отчет, портфолио):</w:t>
            </w:r>
          </w:p>
          <w:p w:rsidR="00A14079" w:rsidRPr="00A8015F" w:rsidRDefault="00BE5EE3">
            <w:pPr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A8015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разработку предложений по 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079" w:rsidRDefault="00A14079"/>
        </w:tc>
      </w:tr>
    </w:tbl>
    <w:p w:rsidR="00A14079" w:rsidRDefault="00A1407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A14079">
      <w:footerReference w:type="default" r:id="rId9"/>
      <w:pgSz w:w="11906" w:h="16838"/>
      <w:pgMar w:top="1134" w:right="56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58" w:rsidRDefault="00597D58">
      <w:r>
        <w:separator/>
      </w:r>
    </w:p>
  </w:endnote>
  <w:endnote w:type="continuationSeparator" w:id="0">
    <w:p w:rsidR="00597D58" w:rsidRDefault="005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81375"/>
      <w:docPartObj>
        <w:docPartGallery w:val="Page Numbers (Bottom of Page)"/>
        <w:docPartUnique/>
      </w:docPartObj>
    </w:sdtPr>
    <w:sdtContent>
      <w:p w:rsidR="00C23B1C" w:rsidRDefault="00C23B1C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871E7">
          <w:rPr>
            <w:noProof/>
          </w:rPr>
          <w:t>40</w:t>
        </w:r>
        <w:r>
          <w:fldChar w:fldCharType="end"/>
        </w:r>
      </w:p>
    </w:sdtContent>
  </w:sdt>
  <w:p w:rsidR="00C23B1C" w:rsidRDefault="00C23B1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58" w:rsidRDefault="00597D58">
      <w:r>
        <w:separator/>
      </w:r>
    </w:p>
  </w:footnote>
  <w:footnote w:type="continuationSeparator" w:id="0">
    <w:p w:rsidR="00597D58" w:rsidRDefault="00597D58">
      <w:r>
        <w:continuationSeparator/>
      </w:r>
    </w:p>
  </w:footnote>
  <w:footnote w:id="1">
    <w:p w:rsidR="00C23B1C" w:rsidRDefault="00C23B1C">
      <w:pPr>
        <w:pStyle w:val="af6"/>
        <w:jc w:val="both"/>
      </w:pPr>
      <w:r>
        <w:rPr>
          <w:rStyle w:val="ac"/>
        </w:rPr>
        <w:footnoteRef/>
      </w:r>
      <w:r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программы.</w:t>
      </w:r>
    </w:p>
  </w:footnote>
  <w:footnote w:id="2">
    <w:p w:rsidR="00C23B1C" w:rsidRDefault="00C23B1C">
      <w:pPr>
        <w:pStyle w:val="af6"/>
        <w:jc w:val="both"/>
      </w:pPr>
      <w:r>
        <w:rPr>
          <w:rStyle w:val="ac"/>
        </w:rPr>
        <w:footnoteRef/>
      </w:r>
      <w:r>
        <w:rPr>
          <w:sz w:val="22"/>
        </w:rPr>
        <w:t xml:space="preserve"> При наличии сопряженных ПС заполнение раздела является обязательным.</w:t>
      </w:r>
    </w:p>
  </w:footnote>
  <w:footnote w:id="3">
    <w:p w:rsidR="00C23B1C" w:rsidRDefault="00C23B1C">
      <w:pPr>
        <w:pStyle w:val="af6"/>
      </w:pPr>
      <w:r>
        <w:rPr>
          <w:rStyle w:val="afe"/>
        </w:rPr>
        <w:footnoteRef/>
      </w:r>
      <w:r>
        <w:t xml:space="preserve"> </w:t>
      </w:r>
      <w:r w:rsidRPr="00E239AA">
        <w:rPr>
          <w:color w:val="FF0000"/>
        </w:rPr>
        <w:t>Дополняется Ф</w:t>
      </w:r>
      <w:r w:rsidRPr="005048B3">
        <w:t>УМО при необходимости</w:t>
      </w:r>
    </w:p>
  </w:footnote>
  <w:footnote w:id="4">
    <w:p w:rsidR="00C23B1C" w:rsidRDefault="00C23B1C">
      <w:pPr>
        <w:pStyle w:val="af6"/>
      </w:pPr>
      <w:r>
        <w:rPr>
          <w:rStyle w:val="ac"/>
        </w:rPr>
        <w:footnoteRef/>
      </w:r>
      <w:r>
        <w:t xml:space="preserve"> </w:t>
      </w:r>
      <w:r>
        <w:rPr>
          <w:sz w:val="22"/>
          <w:szCs w:val="22"/>
        </w:rPr>
        <w:t>Приказ Минтруда России от 29.09.2014 № 667н "О реестре профессиональных стандартов (перечне видов профессиональной деятельности)" (Зарегистрировано в Минюсте России 19.11.2014 N 34779</w:t>
      </w:r>
      <w:r>
        <w:t>)</w:t>
      </w:r>
    </w:p>
  </w:footnote>
  <w:footnote w:id="5">
    <w:p w:rsidR="00C23B1C" w:rsidRDefault="00C23B1C">
      <w:pPr>
        <w:pStyle w:val="af6"/>
      </w:pPr>
      <w:r>
        <w:rPr>
          <w:rStyle w:val="ac"/>
        </w:rPr>
        <w:footnoteRef/>
      </w:r>
      <w:r>
        <w:t xml:space="preserve"> </w:t>
      </w:r>
      <w:r>
        <w:rPr>
          <w:sz w:val="22"/>
          <w:szCs w:val="22"/>
        </w:rPr>
        <w:t>Проект профессионального стандарта, разработанный представителями высшей школы совместно с социологами-работодателями.</w:t>
      </w:r>
    </w:p>
  </w:footnote>
  <w:footnote w:id="6">
    <w:p w:rsidR="00C23B1C" w:rsidRDefault="00C23B1C">
      <w:pPr>
        <w:pStyle w:val="af6"/>
      </w:pPr>
      <w:r>
        <w:rPr>
          <w:rStyle w:val="ac"/>
        </w:rPr>
        <w:footnoteRef/>
      </w:r>
      <w:r>
        <w:t xml:space="preserve"> </w:t>
      </w:r>
      <w:r>
        <w:rPr>
          <w:sz w:val="22"/>
          <w:szCs w:val="28"/>
        </w:rPr>
        <w:t>Являются обязательными для учета Организацией при разработке и реализации ОПОП в соответствии с ФГОС ВО</w:t>
      </w:r>
    </w:p>
  </w:footnote>
  <w:footnote w:id="7">
    <w:p w:rsidR="00C23B1C" w:rsidRDefault="00C23B1C">
      <w:pPr>
        <w:pStyle w:val="af6"/>
        <w:jc w:val="both"/>
      </w:pPr>
      <w:r>
        <w:rPr>
          <w:rStyle w:val="ac"/>
        </w:rPr>
        <w:footnoteRef/>
      </w:r>
      <w:r>
        <w:rPr>
          <w:sz w:val="22"/>
        </w:rPr>
        <w:t xml:space="preserve"> При наличии сопряженных ПС заполнение раздела является обязательным (минимум, по одной компетенции, учитывающей требования соответствующего ПС). </w:t>
      </w:r>
    </w:p>
  </w:footnote>
  <w:footnote w:id="8">
    <w:p w:rsidR="00C23B1C" w:rsidRDefault="00C23B1C">
      <w:pPr>
        <w:pStyle w:val="af6"/>
        <w:rPr>
          <w:sz w:val="22"/>
          <w:szCs w:val="22"/>
        </w:rPr>
      </w:pPr>
      <w:r>
        <w:rPr>
          <w:rStyle w:val="ac"/>
        </w:rPr>
        <w:footnoteRef/>
      </w:r>
      <w:r>
        <w:rPr>
          <w:sz w:val="22"/>
          <w:szCs w:val="22"/>
        </w:rPr>
        <w:t xml:space="preserve"> По ФГОС (п. 2.7):объем  обязательной части программы, без учета объема государственной итоговой аттестации, должен составлять не менее 40%  от общего  объема программы магистратуры. Таким образом, сумма объемов обязательных дисциплин и обязательных видов практики должна составлять не менее 48 з.е. (120х0,4=48)</w:t>
      </w:r>
    </w:p>
    <w:p w:rsidR="00C23B1C" w:rsidRDefault="00C23B1C">
      <w:pPr>
        <w:pStyle w:val="af6"/>
        <w:tabs>
          <w:tab w:val="left" w:pos="1065"/>
        </w:tabs>
      </w:pPr>
      <w:r>
        <w:tab/>
      </w:r>
    </w:p>
  </w:footnote>
  <w:footnote w:id="9">
    <w:p w:rsidR="00C23B1C" w:rsidRDefault="00C23B1C">
      <w:pPr>
        <w:pStyle w:val="af6"/>
      </w:pPr>
      <w:r>
        <w:rPr>
          <w:rStyle w:val="ac"/>
        </w:rPr>
        <w:footnoteRef/>
      </w:r>
      <w:r>
        <w:t xml:space="preserve"> </w:t>
      </w:r>
      <w:r>
        <w:rPr>
          <w:sz w:val="22"/>
          <w:szCs w:val="22"/>
        </w:rPr>
        <w:t>По ФГОС (п. 2.7):объем  обязательной части программы, без учета объема государственной итоговой аттестации, должен составлять не менее 40%  от общего  объема программы магистратуры. Таким образом, сумма объемов обязательных дисциплин и обязательных видов практики должна составлять не менее 48 з.е. (120х0,4=48)</w:t>
      </w:r>
    </w:p>
  </w:footnote>
  <w:footnote w:id="10">
    <w:p w:rsidR="00C23B1C" w:rsidRDefault="00C23B1C">
      <w:pPr>
        <w:pStyle w:val="af6"/>
      </w:pPr>
      <w:r>
        <w:rPr>
          <w:rStyle w:val="afe"/>
        </w:rPr>
        <w:footnoteRef/>
      </w:r>
      <w:r>
        <w:t xml:space="preserve"> </w:t>
      </w:r>
      <w:r w:rsidRPr="00A8015F">
        <w:rPr>
          <w:color w:val="000000" w:themeColor="text1"/>
          <w:sz w:val="22"/>
          <w:szCs w:val="22"/>
        </w:rPr>
        <w:t>Вузы вправе сами устанавливать конкретные названия дисциплин и соотношение между ними, исходя из потребностей рынка труда, сложившегося профиля образовательной программы и кадрового обеспечения</w:t>
      </w:r>
      <w:r w:rsidRPr="008E40F2">
        <w:t>.</w:t>
      </w:r>
      <w:r>
        <w:t xml:space="preserve"> </w:t>
      </w:r>
      <w:r>
        <w:rPr>
          <w:color w:val="C00000"/>
        </w:rPr>
        <w:t xml:space="preserve"> </w:t>
      </w:r>
    </w:p>
  </w:footnote>
  <w:footnote w:id="11">
    <w:p w:rsidR="00C23B1C" w:rsidRPr="00A8015F" w:rsidRDefault="00C23B1C">
      <w:pPr>
        <w:pStyle w:val="af6"/>
        <w:rPr>
          <w:color w:val="000000" w:themeColor="text1"/>
        </w:rPr>
      </w:pPr>
      <w:r>
        <w:rPr>
          <w:rStyle w:val="afe"/>
        </w:rPr>
        <w:footnoteRef/>
      </w:r>
      <w:r>
        <w:t xml:space="preserve"> </w:t>
      </w:r>
      <w:r w:rsidRPr="00A8015F">
        <w:rPr>
          <w:color w:val="000000" w:themeColor="text1"/>
        </w:rPr>
        <w:t>Вузы вправе сами устанавливать конкретные названия дисциплин и соотношение между ними, исходя из потребностей рынка труда, сложившегося профиля образовательной программы и кадрового обеспечения</w:t>
      </w:r>
    </w:p>
  </w:footnote>
  <w:footnote w:id="12">
    <w:p w:rsidR="00C23B1C" w:rsidRDefault="00C23B1C">
      <w:pPr>
        <w:pStyle w:val="af6"/>
      </w:pPr>
      <w:r>
        <w:rPr>
          <w:rStyle w:val="ac"/>
        </w:rPr>
        <w:footnoteRef/>
      </w:r>
      <w:r>
        <w:rPr>
          <w:sz w:val="22"/>
          <w:szCs w:val="22"/>
        </w:rPr>
        <w:t xml:space="preserve"> По ФГОС (п. 2.7):объем  обязательной части программы, без учета объема государственной итоговой аттестации, должен составлять не менее 40%  от общего  объема программы магистратуры. Таким образом, сумма объемов обязательных дисциплин и обязательных видов практики должна составлять не менее 48 з.е. (120х0,4=48)</w:t>
      </w:r>
    </w:p>
  </w:footnote>
  <w:footnote w:id="13">
    <w:p w:rsidR="00C23B1C" w:rsidRDefault="00C23B1C">
      <w:pPr>
        <w:pStyle w:val="af6"/>
      </w:pPr>
      <w:r>
        <w:rPr>
          <w:rStyle w:val="ac"/>
        </w:rPr>
        <w:footnoteRef/>
      </w:r>
      <w:r>
        <w:rPr>
          <w:sz w:val="22"/>
          <w:szCs w:val="22"/>
        </w:rPr>
        <w:t xml:space="preserve"> Учебные практики могут входить в состав крупных образовательных модулей. </w:t>
      </w:r>
    </w:p>
  </w:footnote>
  <w:footnote w:id="14">
    <w:p w:rsidR="00C23B1C" w:rsidRDefault="00C23B1C">
      <w:pPr>
        <w:pStyle w:val="af6"/>
        <w:ind w:firstLine="567"/>
        <w:jc w:val="both"/>
      </w:pPr>
      <w:r>
        <w:rPr>
          <w:rStyle w:val="ac"/>
        </w:rPr>
        <w:footnoteRef/>
      </w:r>
      <w:r>
        <w:rPr>
          <w:sz w:val="24"/>
          <w:szCs w:val="24"/>
        </w:rPr>
        <w:t xml:space="preserve"> Федеральный </w:t>
      </w:r>
      <w:hyperlink r:id="rId1">
        <w:r>
          <w:rPr>
            <w:rStyle w:val="-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26, ст. 3877; № 28, ст. 4558; № 52, ст. 7491; 2017, № 18, ст. 2664; № 24, ст. 3478; № 25, </w:t>
      </w:r>
      <w:r>
        <w:rPr>
          <w:sz w:val="24"/>
          <w:szCs w:val="24"/>
        </w:rPr>
        <w:br/>
        <w:t xml:space="preserve">ст. 3596), Федеральный </w:t>
      </w:r>
      <w:hyperlink r:id="rId2">
        <w:r>
          <w:rPr>
            <w:rStyle w:val="-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27 июля 2006 г. № 152-ФЗ «О персональных данных» (Собрание законодательства Российской Федерации, 2006, № 31, ст. 3451; 2009, № 48, ст. 5716; № 52, </w:t>
      </w:r>
      <w:r>
        <w:rPr>
          <w:sz w:val="24"/>
          <w:szCs w:val="24"/>
        </w:rPr>
        <w:br/>
        <w:t>ст. 6439; 2010, № 27, ст. 3407; № 31, ст. 4173, ст. 4196; № 49, ст. 6409; 2011, № 23, ст. 3263; № 31, ст. 4701; 2013, № 14, ст. 1651; № 30, ст. 4038; № 51, ст. 6683; 2014, № 23, ст. 2927;  № 30, ст. 4217, ст. 4243; 2016, № 27, ст. 4164; 2017, № 9, ст. 1276).</w:t>
      </w:r>
    </w:p>
  </w:footnote>
  <w:footnote w:id="15">
    <w:p w:rsidR="00C23B1C" w:rsidRDefault="00C23B1C">
      <w:pPr>
        <w:ind w:firstLine="540"/>
        <w:jc w:val="both"/>
      </w:pPr>
      <w:r>
        <w:rPr>
          <w:rStyle w:val="ac"/>
        </w:rPr>
        <w:footnoteRef/>
      </w:r>
      <w:r>
        <w:rPr>
          <w:rStyle w:val="FootnoteCharacters"/>
          <w:sz w:val="24"/>
          <w:szCs w:val="24"/>
        </w:rPr>
        <w:t xml:space="preserve"> </w:t>
      </w:r>
      <w:r>
        <w:rPr>
          <w:sz w:val="22"/>
          <w:szCs w:val="22"/>
        </w:rPr>
        <w:t xml:space="preserve">См. пункт 10 постановления Правительства Российской Федерации от 26 июня 2015 г. </w:t>
      </w:r>
      <w:r>
        <w:rPr>
          <w:sz w:val="22"/>
          <w:szCs w:val="22"/>
        </w:rPr>
        <w:br/>
        <w:t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 24, ст. 3525; № 42, ст. 5926; № 46, ст. 6468).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D4C"/>
    <w:multiLevelType w:val="multilevel"/>
    <w:tmpl w:val="A8A43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15706F"/>
    <w:multiLevelType w:val="multilevel"/>
    <w:tmpl w:val="41DE6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A826EA"/>
    <w:multiLevelType w:val="multilevel"/>
    <w:tmpl w:val="4CA0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7CD"/>
    <w:multiLevelType w:val="multilevel"/>
    <w:tmpl w:val="FB0A3F24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4">
    <w:nsid w:val="65D44820"/>
    <w:multiLevelType w:val="multilevel"/>
    <w:tmpl w:val="9104BE4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21" w:hanging="525"/>
      </w:pPr>
    </w:lvl>
    <w:lvl w:ilvl="2">
      <w:start w:val="1"/>
      <w:numFmt w:val="decimal"/>
      <w:lvlText w:val="%1.%2.%3."/>
      <w:lvlJc w:val="left"/>
      <w:pPr>
        <w:ind w:left="1912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464" w:hanging="1080"/>
      </w:pPr>
    </w:lvl>
    <w:lvl w:ilvl="5">
      <w:start w:val="1"/>
      <w:numFmt w:val="decimal"/>
      <w:lvlText w:val="%1.%2.%3.%4.%5.%6."/>
      <w:lvlJc w:val="left"/>
      <w:pPr>
        <w:ind w:left="4060" w:hanging="1080"/>
      </w:pPr>
    </w:lvl>
    <w:lvl w:ilvl="6">
      <w:start w:val="1"/>
      <w:numFmt w:val="decimal"/>
      <w:lvlText w:val="%1.%2.%3.%4.%5.%6.%7."/>
      <w:lvlJc w:val="left"/>
      <w:pPr>
        <w:ind w:left="5016" w:hanging="1440"/>
      </w:pPr>
    </w:lvl>
    <w:lvl w:ilvl="7">
      <w:start w:val="1"/>
      <w:numFmt w:val="decimal"/>
      <w:lvlText w:val="%1.%2.%3.%4.%5.%6.%7.%8."/>
      <w:lvlJc w:val="left"/>
      <w:pPr>
        <w:ind w:left="5612" w:hanging="1440"/>
      </w:pPr>
    </w:lvl>
    <w:lvl w:ilvl="8">
      <w:start w:val="1"/>
      <w:numFmt w:val="decimal"/>
      <w:lvlText w:val="%1.%2.%3.%4.%5.%6.%7.%8.%9."/>
      <w:lvlJc w:val="left"/>
      <w:pPr>
        <w:ind w:left="6568" w:hanging="18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79"/>
    <w:rsid w:val="000668C4"/>
    <w:rsid w:val="000D5E7F"/>
    <w:rsid w:val="003871E7"/>
    <w:rsid w:val="003C56A3"/>
    <w:rsid w:val="004508D9"/>
    <w:rsid w:val="005048B3"/>
    <w:rsid w:val="0055354C"/>
    <w:rsid w:val="00580CCD"/>
    <w:rsid w:val="00597D58"/>
    <w:rsid w:val="006949C7"/>
    <w:rsid w:val="00830033"/>
    <w:rsid w:val="008C0F89"/>
    <w:rsid w:val="008D4BA4"/>
    <w:rsid w:val="008E3BC7"/>
    <w:rsid w:val="00981F86"/>
    <w:rsid w:val="00A14079"/>
    <w:rsid w:val="00A239DD"/>
    <w:rsid w:val="00A8015F"/>
    <w:rsid w:val="00AE1FDC"/>
    <w:rsid w:val="00B52825"/>
    <w:rsid w:val="00BB4A21"/>
    <w:rsid w:val="00BE5EE3"/>
    <w:rsid w:val="00C23B1C"/>
    <w:rsid w:val="00D03CEE"/>
    <w:rsid w:val="00D528F7"/>
    <w:rsid w:val="00E239AA"/>
    <w:rsid w:val="00F24628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F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eastAsia="Batang" w:cs="Times New Roman"/>
    </w:rPr>
  </w:style>
  <w:style w:type="character" w:customStyle="1" w:styleId="ListLabel2">
    <w:name w:val="ListLabel 2"/>
    <w:qFormat/>
    <w:rPr>
      <w:rFonts w:eastAsia="Batang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i w:val="0"/>
      <w:iCs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5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6">
    <w:name w:val="footnote text"/>
    <w:basedOn w:val="a"/>
    <w:uiPriority w:val="99"/>
    <w:semiHidden/>
    <w:rsid w:val="0052133E"/>
    <w:rPr>
      <w:lang w:eastAsia="en-US"/>
    </w:rPr>
  </w:style>
  <w:style w:type="paragraph" w:styleId="af7">
    <w:name w:val="Normal (Web)"/>
    <w:basedOn w:val="a"/>
    <w:uiPriority w:val="99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8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sz w:val="28"/>
      <w:szCs w:val="28"/>
    </w:rPr>
  </w:style>
  <w:style w:type="paragraph" w:styleId="afa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b">
    <w:name w:val="annotation text"/>
    <w:basedOn w:val="a"/>
    <w:uiPriority w:val="99"/>
    <w:semiHidden/>
    <w:unhideWhenUsed/>
    <w:qFormat/>
    <w:rsid w:val="002C78BE"/>
  </w:style>
  <w:style w:type="paragraph" w:styleId="afc">
    <w:name w:val="annotation subject"/>
    <w:basedOn w:val="afb"/>
    <w:next w:val="afb"/>
    <w:uiPriority w:val="99"/>
    <w:semiHidden/>
    <w:unhideWhenUsed/>
    <w:qFormat/>
    <w:rsid w:val="007E3C84"/>
    <w:rPr>
      <w:b/>
      <w:bCs/>
    </w:rPr>
  </w:style>
  <w:style w:type="table" w:styleId="afd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8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C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3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A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D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6D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023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66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7F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basedOn w:val="a0"/>
    <w:uiPriority w:val="99"/>
    <w:semiHidden/>
    <w:unhideWhenUsed/>
    <w:rsid w:val="008E3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F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65E"/>
  </w:style>
  <w:style w:type="character" w:customStyle="1" w:styleId="a3">
    <w:name w:val="Основной текст с отступом Знак"/>
    <w:basedOn w:val="a0"/>
    <w:qFormat/>
    <w:rsid w:val="000E2879"/>
    <w:rPr>
      <w:rFonts w:ascii="TimesET" w:eastAsia="Batang" w:hAnsi="TimesET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5213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52133E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2C78BE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eastAsia="Batang" w:cs="Times New Roman"/>
    </w:rPr>
  </w:style>
  <w:style w:type="character" w:customStyle="1" w:styleId="ListLabel2">
    <w:name w:val="ListLabel 2"/>
    <w:qFormat/>
    <w:rPr>
      <w:rFonts w:eastAsia="Batang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i w:val="0"/>
      <w:iCs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EC0B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 Indent"/>
    <w:basedOn w:val="a"/>
    <w:rsid w:val="000E2879"/>
    <w:pPr>
      <w:tabs>
        <w:tab w:val="left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paragraph" w:styleId="af5">
    <w:name w:val="List Paragraph"/>
    <w:basedOn w:val="a"/>
    <w:uiPriority w:val="34"/>
    <w:qFormat/>
    <w:rsid w:val="002F4809"/>
    <w:pPr>
      <w:ind w:left="720"/>
      <w:contextualSpacing/>
    </w:pPr>
  </w:style>
  <w:style w:type="paragraph" w:styleId="af6">
    <w:name w:val="footnote text"/>
    <w:basedOn w:val="a"/>
    <w:uiPriority w:val="99"/>
    <w:semiHidden/>
    <w:rsid w:val="0052133E"/>
    <w:rPr>
      <w:lang w:eastAsia="en-US"/>
    </w:rPr>
  </w:style>
  <w:style w:type="paragraph" w:styleId="af7">
    <w:name w:val="Normal (Web)"/>
    <w:basedOn w:val="a"/>
    <w:uiPriority w:val="99"/>
    <w:unhideWhenUsed/>
    <w:qFormat/>
    <w:rsid w:val="00730826"/>
    <w:pPr>
      <w:spacing w:beforeAutospacing="1" w:afterAutospacing="1"/>
    </w:pPr>
    <w:rPr>
      <w:rFonts w:eastAsiaTheme="minorEastAsia"/>
      <w:sz w:val="24"/>
      <w:szCs w:val="24"/>
    </w:rPr>
  </w:style>
  <w:style w:type="paragraph" w:styleId="af8">
    <w:name w:val="head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EC6D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971492"/>
    <w:p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sid w:val="006B445B"/>
    <w:rPr>
      <w:rFonts w:ascii="Times New Roman" w:hAnsi="Times New Roman" w:cs="Times New Roman"/>
      <w:sz w:val="28"/>
      <w:szCs w:val="28"/>
    </w:rPr>
  </w:style>
  <w:style w:type="paragraph" w:styleId="afa">
    <w:name w:val="Balloon Text"/>
    <w:basedOn w:val="a"/>
    <w:uiPriority w:val="99"/>
    <w:semiHidden/>
    <w:unhideWhenUsed/>
    <w:qFormat/>
    <w:rsid w:val="00795CB7"/>
    <w:rPr>
      <w:rFonts w:ascii="Segoe UI" w:hAnsi="Segoe UI" w:cs="Segoe UI"/>
      <w:sz w:val="18"/>
      <w:szCs w:val="18"/>
    </w:rPr>
  </w:style>
  <w:style w:type="paragraph" w:styleId="afb">
    <w:name w:val="annotation text"/>
    <w:basedOn w:val="a"/>
    <w:uiPriority w:val="99"/>
    <w:semiHidden/>
    <w:unhideWhenUsed/>
    <w:qFormat/>
    <w:rsid w:val="002C78BE"/>
  </w:style>
  <w:style w:type="paragraph" w:styleId="afc">
    <w:name w:val="annotation subject"/>
    <w:basedOn w:val="afb"/>
    <w:next w:val="afb"/>
    <w:uiPriority w:val="99"/>
    <w:semiHidden/>
    <w:unhideWhenUsed/>
    <w:qFormat/>
    <w:rsid w:val="007E3C84"/>
    <w:rPr>
      <w:b/>
      <w:bCs/>
    </w:rPr>
  </w:style>
  <w:style w:type="table" w:styleId="afd">
    <w:name w:val="Table Grid"/>
    <w:basedOn w:val="a1"/>
    <w:uiPriority w:val="5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8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C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3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A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D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6D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023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66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7F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basedOn w:val="a0"/>
    <w:uiPriority w:val="99"/>
    <w:semiHidden/>
    <w:unhideWhenUsed/>
    <w:rsid w:val="008E3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D8D7-FFCF-4937-83F2-C8F87A5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13208</Words>
  <Characters>75287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Студент НИУ ВШЭ</cp:lastModifiedBy>
  <cp:revision>2</cp:revision>
  <cp:lastPrinted>2017-03-20T10:51:00Z</cp:lastPrinted>
  <dcterms:created xsi:type="dcterms:W3CDTF">2019-11-21T09:52:00Z</dcterms:created>
  <dcterms:modified xsi:type="dcterms:W3CDTF">2019-11-21T09:52:00Z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