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2F3334" w:rsidRPr="00DC2F5D" w:rsidTr="00D2490B">
        <w:trPr>
          <w:trHeight w:val="2220"/>
        </w:trPr>
        <w:tc>
          <w:tcPr>
            <w:tcW w:w="6804" w:type="dxa"/>
          </w:tcPr>
          <w:p w:rsidR="002F3334" w:rsidRPr="004E6C2F" w:rsidRDefault="002F3334" w:rsidP="00D2490B">
            <w:pPr>
              <w:jc w:val="right"/>
              <w:rPr>
                <w:lang w:val="en-GB"/>
              </w:rPr>
            </w:pPr>
            <w:r w:rsidRPr="004E6C2F">
              <w:rPr>
                <w:b/>
                <w:sz w:val="26"/>
                <w:lang w:val="en-GB"/>
              </w:rPr>
              <w:t>Appendix 3</w:t>
            </w:r>
          </w:p>
          <w:p w:rsidR="002F3334" w:rsidRDefault="002F3334" w:rsidP="00D2490B">
            <w:pPr>
              <w:tabs>
                <w:tab w:val="left" w:pos="4719"/>
                <w:tab w:val="left" w:pos="5130"/>
                <w:tab w:val="left" w:pos="5272"/>
              </w:tabs>
              <w:jc w:val="right"/>
              <w:rPr>
                <w:sz w:val="26"/>
                <w:lang w:val="en-GB"/>
              </w:rPr>
            </w:pPr>
            <w:r w:rsidRPr="004E6C2F">
              <w:rPr>
                <w:sz w:val="26"/>
                <w:lang w:val="en-GB"/>
              </w:rPr>
              <w:t xml:space="preserve">to Regulations for Term Papers </w:t>
            </w:r>
          </w:p>
          <w:p w:rsidR="002F3334" w:rsidRDefault="002F3334" w:rsidP="00D2490B">
            <w:pPr>
              <w:tabs>
                <w:tab w:val="left" w:pos="4719"/>
                <w:tab w:val="left" w:pos="5130"/>
                <w:tab w:val="left" w:pos="5272"/>
              </w:tabs>
              <w:jc w:val="right"/>
              <w:rPr>
                <w:sz w:val="26"/>
                <w:lang w:val="en-GB"/>
              </w:rPr>
            </w:pPr>
            <w:r w:rsidRPr="004E6C2F">
              <w:rPr>
                <w:sz w:val="26"/>
                <w:lang w:val="en-GB"/>
              </w:rPr>
              <w:t xml:space="preserve">and Theses </w:t>
            </w:r>
            <w:r>
              <w:rPr>
                <w:sz w:val="26"/>
                <w:lang w:val="en-GB"/>
              </w:rPr>
              <w:t xml:space="preserve">prepared by students of </w:t>
            </w:r>
          </w:p>
          <w:p w:rsidR="002F3334" w:rsidRPr="007F78FE" w:rsidRDefault="002F3334" w:rsidP="00D2490B">
            <w:pPr>
              <w:tabs>
                <w:tab w:val="left" w:pos="4719"/>
                <w:tab w:val="left" w:pos="5130"/>
                <w:tab w:val="left" w:pos="5272"/>
              </w:tabs>
              <w:jc w:val="right"/>
              <w:rPr>
                <w:sz w:val="26"/>
                <w:lang w:val="en-GB"/>
              </w:rPr>
            </w:pPr>
            <w:r w:rsidRPr="007F78FE">
              <w:rPr>
                <w:i/>
                <w:sz w:val="26"/>
                <w:szCs w:val="26"/>
                <w:lang w:val="en-GB"/>
              </w:rPr>
              <w:t xml:space="preserve">National Research University </w:t>
            </w:r>
          </w:p>
          <w:p w:rsidR="002F3334" w:rsidRPr="007F78FE" w:rsidRDefault="002F3334" w:rsidP="00D2490B">
            <w:pPr>
              <w:jc w:val="right"/>
              <w:rPr>
                <w:i/>
                <w:sz w:val="26"/>
                <w:szCs w:val="26"/>
                <w:lang w:val="en-GB"/>
              </w:rPr>
            </w:pPr>
            <w:r w:rsidRPr="007F78FE">
              <w:rPr>
                <w:i/>
                <w:sz w:val="26"/>
                <w:szCs w:val="26"/>
                <w:lang w:val="en-GB"/>
              </w:rPr>
              <w:t xml:space="preserve">Higher School of Economics </w:t>
            </w:r>
          </w:p>
          <w:p w:rsidR="002F3334" w:rsidRPr="007F78FE" w:rsidRDefault="002F3334" w:rsidP="00D2490B">
            <w:pPr>
              <w:jc w:val="right"/>
              <w:rPr>
                <w:i/>
                <w:sz w:val="26"/>
                <w:szCs w:val="26"/>
                <w:lang w:val="en-GB"/>
              </w:rPr>
            </w:pPr>
            <w:r w:rsidRPr="007F78FE">
              <w:rPr>
                <w:i/>
                <w:sz w:val="26"/>
                <w:szCs w:val="26"/>
                <w:lang w:val="en-GB"/>
              </w:rPr>
              <w:t xml:space="preserve">and London University </w:t>
            </w:r>
          </w:p>
          <w:p w:rsidR="002F3334" w:rsidRPr="007F78FE" w:rsidRDefault="002F3334" w:rsidP="00D2490B">
            <w:pPr>
              <w:jc w:val="right"/>
              <w:rPr>
                <w:i/>
                <w:sz w:val="26"/>
                <w:szCs w:val="26"/>
                <w:lang w:val="en-GB"/>
              </w:rPr>
            </w:pPr>
            <w:r w:rsidRPr="007F78FE">
              <w:rPr>
                <w:i/>
                <w:sz w:val="26"/>
                <w:szCs w:val="26"/>
                <w:lang w:val="en-GB"/>
              </w:rPr>
              <w:t>Parallel Degree Bachelor</w:t>
            </w:r>
            <w:r w:rsidRPr="007F78FE">
              <w:rPr>
                <w:i/>
                <w:sz w:val="26"/>
                <w:szCs w:val="26"/>
                <w:lang w:val="en-US"/>
              </w:rPr>
              <w:t xml:space="preserve"> </w:t>
            </w:r>
            <w:r w:rsidRPr="007F78FE">
              <w:rPr>
                <w:i/>
                <w:sz w:val="26"/>
                <w:szCs w:val="26"/>
                <w:lang w:val="en-GB"/>
              </w:rPr>
              <w:t>Programme</w:t>
            </w:r>
          </w:p>
          <w:p w:rsidR="002F3334" w:rsidRPr="007F78FE" w:rsidRDefault="002F3334" w:rsidP="00D2490B">
            <w:pPr>
              <w:jc w:val="right"/>
              <w:rPr>
                <w:i/>
                <w:color w:val="auto"/>
                <w:sz w:val="26"/>
                <w:szCs w:val="26"/>
                <w:lang w:val="en-GB"/>
              </w:rPr>
            </w:pPr>
            <w:r w:rsidRPr="007F78FE">
              <w:rPr>
                <w:i/>
                <w:sz w:val="26"/>
                <w:szCs w:val="26"/>
                <w:lang w:val="en-GB"/>
              </w:rPr>
              <w:t xml:space="preserve"> International Relations</w:t>
            </w:r>
          </w:p>
          <w:p w:rsidR="002F3334" w:rsidRPr="00661BE7" w:rsidRDefault="002F3334" w:rsidP="00D2490B">
            <w:pPr>
              <w:tabs>
                <w:tab w:val="left" w:pos="4719"/>
                <w:tab w:val="left" w:pos="5130"/>
                <w:tab w:val="left" w:pos="5272"/>
              </w:tabs>
              <w:jc w:val="right"/>
              <w:rPr>
                <w:sz w:val="26"/>
                <w:lang w:val="en-GB"/>
              </w:rPr>
            </w:pPr>
            <w:r>
              <w:rPr>
                <w:b/>
                <w:sz w:val="26"/>
                <w:szCs w:val="26"/>
                <w:lang w:val="en-GB"/>
              </w:rPr>
              <w:t>Guidelines f</w:t>
            </w:r>
            <w:r w:rsidRPr="001C4632">
              <w:rPr>
                <w:b/>
                <w:sz w:val="26"/>
                <w:szCs w:val="26"/>
                <w:lang w:val="en-GB"/>
              </w:rPr>
              <w:t>or Term Papers and Theses</w:t>
            </w:r>
          </w:p>
          <w:p w:rsidR="002F3334" w:rsidRPr="007F78FE" w:rsidRDefault="002F3334" w:rsidP="00D2490B">
            <w:pPr>
              <w:tabs>
                <w:tab w:val="left" w:pos="4719"/>
                <w:tab w:val="left" w:pos="5130"/>
                <w:tab w:val="left" w:pos="5272"/>
              </w:tabs>
              <w:jc w:val="right"/>
              <w:rPr>
                <w:sz w:val="26"/>
                <w:lang w:val="en-US"/>
              </w:rPr>
            </w:pPr>
          </w:p>
          <w:p w:rsidR="002F3334" w:rsidRPr="004E6C2F" w:rsidRDefault="002F3334" w:rsidP="00D2490B">
            <w:pPr>
              <w:jc w:val="right"/>
              <w:rPr>
                <w:lang w:val="en-GB"/>
              </w:rPr>
            </w:pPr>
          </w:p>
          <w:p w:rsidR="002F3334" w:rsidRPr="004E6C2F" w:rsidRDefault="002F3334" w:rsidP="00D2490B">
            <w:pPr>
              <w:ind w:left="-929" w:hanging="74"/>
              <w:jc w:val="right"/>
              <w:rPr>
                <w:lang w:val="en-GB"/>
              </w:rPr>
            </w:pPr>
          </w:p>
          <w:p w:rsidR="002F3334" w:rsidRPr="004E6C2F" w:rsidRDefault="002F3334" w:rsidP="00D2490B">
            <w:pPr>
              <w:jc w:val="right"/>
              <w:rPr>
                <w:lang w:val="en-GB"/>
              </w:rPr>
            </w:pPr>
          </w:p>
        </w:tc>
      </w:tr>
    </w:tbl>
    <w:p w:rsidR="002F3334" w:rsidRPr="001C4632" w:rsidRDefault="002F3334" w:rsidP="002F3334">
      <w:pPr>
        <w:pStyle w:val="a7"/>
        <w:spacing w:line="276" w:lineRule="auto"/>
        <w:contextualSpacing/>
        <w:rPr>
          <w:b/>
          <w:lang w:val="en-US"/>
        </w:rPr>
      </w:pPr>
      <w:r>
        <w:rPr>
          <w:b/>
          <w:lang w:val="en-US"/>
        </w:rPr>
        <w:t>Ge</w:t>
      </w:r>
      <w:r w:rsidRPr="001C4632">
        <w:rPr>
          <w:b/>
          <w:lang w:val="en-US"/>
        </w:rPr>
        <w:t>neral directions</w:t>
      </w:r>
    </w:p>
    <w:p w:rsidR="002F3334" w:rsidRPr="001C4632" w:rsidRDefault="002F3334" w:rsidP="002F3334">
      <w:pPr>
        <w:pStyle w:val="a7"/>
        <w:spacing w:line="276" w:lineRule="auto"/>
        <w:contextualSpacing/>
        <w:jc w:val="both"/>
        <w:rPr>
          <w:lang w:val="en-US"/>
        </w:rPr>
      </w:pPr>
    </w:p>
    <w:p w:rsidR="002F3334" w:rsidRPr="001C4632" w:rsidRDefault="002F3334" w:rsidP="002F3334">
      <w:pPr>
        <w:pStyle w:val="a7"/>
        <w:spacing w:line="276" w:lineRule="auto"/>
        <w:contextualSpacing/>
        <w:jc w:val="both"/>
        <w:rPr>
          <w:lang w:val="en-US"/>
        </w:rPr>
      </w:pPr>
      <w:r w:rsidRPr="001C4632">
        <w:rPr>
          <w:lang w:val="en-US"/>
        </w:rPr>
        <w:t xml:space="preserve">The final theses and course papers should contain a set of academic results and provisions, have internal logical unity, testify and confirm to the author’s ability to analyze the problems of politics and international relations, independently conduct a research using theoretical knowledge and methodological skills, form research tasks and determine methods for solving them, conduct and analysis of the primary sources, analyze and use academic literature and outline prospects for further research. Term papers and theses should </w:t>
      </w:r>
    </w:p>
    <w:p w:rsidR="002F3334" w:rsidRPr="001C4632" w:rsidRDefault="002F3334" w:rsidP="002F3334">
      <w:pPr>
        <w:pStyle w:val="a7"/>
        <w:spacing w:line="276" w:lineRule="auto"/>
        <w:contextualSpacing/>
        <w:jc w:val="both"/>
        <w:rPr>
          <w:lang w:val="en-US"/>
        </w:rPr>
      </w:pPr>
    </w:p>
    <w:p w:rsidR="002F3334" w:rsidRPr="001C4632" w:rsidRDefault="002F3334" w:rsidP="002F3334">
      <w:pPr>
        <w:pStyle w:val="a7"/>
        <w:spacing w:line="276" w:lineRule="auto"/>
        <w:contextualSpacing/>
        <w:jc w:val="both"/>
        <w:rPr>
          <w:lang w:val="en-US"/>
        </w:rPr>
      </w:pPr>
      <w:r w:rsidRPr="001C4632">
        <w:rPr>
          <w:lang w:val="en-US"/>
        </w:rPr>
        <w:t xml:space="preserve">General demands to term papers and theses are described in the </w:t>
      </w:r>
      <w:r w:rsidRPr="001C4632">
        <w:rPr>
          <w:i/>
          <w:lang w:val="en-US"/>
        </w:rPr>
        <w:t>Regulations for Term Papers and Theses</w:t>
      </w:r>
      <w:r w:rsidRPr="001C4632">
        <w:rPr>
          <w:b/>
          <w:i/>
          <w:lang w:val="en-GB"/>
        </w:rPr>
        <w:t xml:space="preserve"> </w:t>
      </w:r>
      <w:r w:rsidRPr="001C4632">
        <w:rPr>
          <w:i/>
          <w:lang w:val="en-GB"/>
        </w:rPr>
        <w:t>Prepared by Students of the Bachelor’s, Specialist and Master’s Level at the National Research University Higher School of Economics</w:t>
      </w:r>
      <w:r w:rsidRPr="001C4632">
        <w:rPr>
          <w:i/>
          <w:lang w:val="en-US"/>
        </w:rPr>
        <w:t xml:space="preserve">: </w:t>
      </w:r>
      <w:hyperlink r:id="rId7" w:history="1">
        <w:r w:rsidRPr="001C4632">
          <w:rPr>
            <w:rStyle w:val="a6"/>
            <w:i/>
            <w:lang w:val="en-US"/>
          </w:rPr>
          <w:t>https://www.hse.ru/docs/153240957.html</w:t>
        </w:r>
      </w:hyperlink>
      <w:r w:rsidRPr="001C4632">
        <w:rPr>
          <w:i/>
          <w:lang w:val="en-US"/>
        </w:rPr>
        <w:t xml:space="preserve"> </w:t>
      </w:r>
    </w:p>
    <w:p w:rsidR="002F3334" w:rsidRPr="001C4632" w:rsidRDefault="002F3334" w:rsidP="002F3334">
      <w:pPr>
        <w:pStyle w:val="a7"/>
        <w:spacing w:line="276" w:lineRule="auto"/>
        <w:contextualSpacing/>
        <w:rPr>
          <w:b/>
          <w:lang w:val="en-US"/>
        </w:rPr>
      </w:pPr>
    </w:p>
    <w:p w:rsidR="002F3334" w:rsidRPr="001C4632" w:rsidRDefault="002F3334" w:rsidP="002F3334">
      <w:pPr>
        <w:pStyle w:val="a7"/>
        <w:spacing w:line="276" w:lineRule="auto"/>
        <w:contextualSpacing/>
        <w:rPr>
          <w:b/>
          <w:lang w:val="en-US"/>
        </w:rPr>
      </w:pPr>
      <w:r w:rsidRPr="001C4632">
        <w:rPr>
          <w:b/>
          <w:lang w:val="en-US"/>
        </w:rPr>
        <w:t>Size</w:t>
      </w:r>
    </w:p>
    <w:p w:rsidR="002F3334" w:rsidRPr="001C4632" w:rsidRDefault="002F3334" w:rsidP="002F3334">
      <w:pPr>
        <w:pStyle w:val="a7"/>
        <w:spacing w:line="276" w:lineRule="auto"/>
        <w:contextualSpacing/>
        <w:rPr>
          <w:lang w:val="en-US"/>
        </w:rPr>
      </w:pPr>
      <w:r w:rsidRPr="001C4632">
        <w:rPr>
          <w:lang w:val="en-US"/>
        </w:rPr>
        <w:t>The recommended size:</w:t>
      </w:r>
    </w:p>
    <w:p w:rsidR="002F3334" w:rsidRPr="001C4632" w:rsidRDefault="002F3334" w:rsidP="002F3334">
      <w:pPr>
        <w:pStyle w:val="a7"/>
        <w:numPr>
          <w:ilvl w:val="0"/>
          <w:numId w:val="3"/>
        </w:numPr>
        <w:spacing w:line="276" w:lineRule="auto"/>
        <w:contextualSpacing/>
        <w:rPr>
          <w:lang w:val="en-US"/>
        </w:rPr>
      </w:pPr>
      <w:r w:rsidRPr="001C4632">
        <w:rPr>
          <w:b/>
          <w:lang w:val="en-US"/>
        </w:rPr>
        <w:t>16 000-18 000 words for final thesis</w:t>
      </w:r>
      <w:r w:rsidRPr="001C4632">
        <w:rPr>
          <w:lang w:val="en-US"/>
        </w:rPr>
        <w:t xml:space="preserve"> (without bibliography).  </w:t>
      </w:r>
    </w:p>
    <w:p w:rsidR="002F3334" w:rsidRPr="001C4632" w:rsidRDefault="002F3334" w:rsidP="002F3334">
      <w:pPr>
        <w:pStyle w:val="a7"/>
        <w:numPr>
          <w:ilvl w:val="0"/>
          <w:numId w:val="3"/>
        </w:numPr>
        <w:spacing w:line="276" w:lineRule="auto"/>
        <w:contextualSpacing/>
        <w:rPr>
          <w:lang w:val="en-US"/>
        </w:rPr>
      </w:pPr>
      <w:r w:rsidRPr="001C4632">
        <w:rPr>
          <w:b/>
          <w:lang w:val="en-US"/>
        </w:rPr>
        <w:t>8 000-9 000 words</w:t>
      </w:r>
      <w:r w:rsidRPr="001C4632">
        <w:rPr>
          <w:lang w:val="en-US"/>
        </w:rPr>
        <w:t xml:space="preserve"> </w:t>
      </w:r>
      <w:r w:rsidRPr="001C4632">
        <w:rPr>
          <w:b/>
          <w:lang w:val="en-US"/>
        </w:rPr>
        <w:t>for course papers</w:t>
      </w:r>
      <w:r w:rsidRPr="001C4632">
        <w:rPr>
          <w:lang w:val="en-US"/>
        </w:rPr>
        <w:t xml:space="preserve"> (without bibliography)</w:t>
      </w:r>
    </w:p>
    <w:p w:rsidR="002F3334" w:rsidRPr="001C4632" w:rsidRDefault="002F3334" w:rsidP="002F3334">
      <w:pPr>
        <w:pStyle w:val="a7"/>
        <w:spacing w:line="276" w:lineRule="auto"/>
        <w:contextualSpacing/>
        <w:rPr>
          <w:lang w:val="en-US"/>
        </w:rPr>
      </w:pPr>
      <w:r w:rsidRPr="001C4632">
        <w:rPr>
          <w:lang w:val="en-US"/>
        </w:rPr>
        <w:t xml:space="preserve">Size could be longer or smaller, depending on research task and methodology. In such cases size of the work, its size and other details should be discussed with the supervisor of the research project and be approved by him. </w:t>
      </w:r>
    </w:p>
    <w:p w:rsidR="002F3334" w:rsidRPr="001C4632" w:rsidRDefault="002F3334" w:rsidP="002F3334">
      <w:pPr>
        <w:pStyle w:val="a7"/>
        <w:spacing w:line="276" w:lineRule="auto"/>
        <w:contextualSpacing/>
        <w:rPr>
          <w:b/>
          <w:lang w:val="en-US"/>
        </w:rPr>
      </w:pPr>
    </w:p>
    <w:p w:rsidR="002F3334" w:rsidRPr="001C4632" w:rsidRDefault="002F3334" w:rsidP="002F3334">
      <w:pPr>
        <w:pStyle w:val="a7"/>
        <w:spacing w:line="276" w:lineRule="auto"/>
        <w:contextualSpacing/>
        <w:rPr>
          <w:b/>
          <w:lang w:val="en-US"/>
        </w:rPr>
      </w:pPr>
      <w:r w:rsidRPr="001C4632">
        <w:rPr>
          <w:b/>
          <w:lang w:val="en-US"/>
        </w:rPr>
        <w:t>Structure</w:t>
      </w:r>
    </w:p>
    <w:p w:rsidR="002F3334" w:rsidRPr="001C4632" w:rsidRDefault="002F3334" w:rsidP="002F3334">
      <w:pPr>
        <w:pStyle w:val="a7"/>
        <w:spacing w:line="276" w:lineRule="auto"/>
        <w:contextualSpacing/>
        <w:rPr>
          <w:lang w:val="en-US"/>
        </w:rPr>
      </w:pPr>
      <w:r w:rsidRPr="001C4632">
        <w:rPr>
          <w:i/>
          <w:lang w:val="en-US"/>
        </w:rPr>
        <w:t>Introduction</w:t>
      </w:r>
      <w:r w:rsidRPr="001C4632">
        <w:rPr>
          <w:lang w:val="en-US"/>
        </w:rPr>
        <w:t xml:space="preserve"> is a separate, independent unit of the work, which is located before the main part. The recommended size of Introduction is at least one quarter of the work. It needs to contain further points:</w:t>
      </w:r>
    </w:p>
    <w:p w:rsidR="002F3334" w:rsidRPr="001C4632" w:rsidRDefault="002F3334" w:rsidP="002F3334">
      <w:pPr>
        <w:pStyle w:val="a7"/>
        <w:numPr>
          <w:ilvl w:val="0"/>
          <w:numId w:val="1"/>
        </w:numPr>
        <w:spacing w:line="276" w:lineRule="auto"/>
        <w:contextualSpacing/>
        <w:rPr>
          <w:lang w:val="en-US"/>
        </w:rPr>
      </w:pPr>
      <w:r w:rsidRPr="001C4632">
        <w:rPr>
          <w:lang w:val="en-US"/>
        </w:rPr>
        <w:t>substantiate the relevance and scientific significance of the selected topic;</w:t>
      </w:r>
    </w:p>
    <w:p w:rsidR="002F3334" w:rsidRPr="001C4632" w:rsidRDefault="002F3334" w:rsidP="002F3334">
      <w:pPr>
        <w:pStyle w:val="a7"/>
        <w:numPr>
          <w:ilvl w:val="0"/>
          <w:numId w:val="1"/>
        </w:numPr>
        <w:spacing w:line="276" w:lineRule="auto"/>
        <w:contextualSpacing/>
        <w:rPr>
          <w:lang w:val="en-US"/>
        </w:rPr>
      </w:pPr>
      <w:r w:rsidRPr="001C4632">
        <w:rPr>
          <w:lang w:val="en-US"/>
        </w:rPr>
        <w:t>indicate the object of research and research question;</w:t>
      </w:r>
    </w:p>
    <w:p w:rsidR="002F3334" w:rsidRPr="001C4632" w:rsidRDefault="002F3334" w:rsidP="002F3334">
      <w:pPr>
        <w:pStyle w:val="a7"/>
        <w:numPr>
          <w:ilvl w:val="0"/>
          <w:numId w:val="1"/>
        </w:numPr>
        <w:spacing w:line="276" w:lineRule="auto"/>
        <w:contextualSpacing/>
        <w:rPr>
          <w:lang w:val="en-US"/>
        </w:rPr>
      </w:pPr>
      <w:r w:rsidRPr="001C4632">
        <w:rPr>
          <w:lang w:val="en-US"/>
        </w:rPr>
        <w:t>indicate chronological framework;</w:t>
      </w:r>
    </w:p>
    <w:p w:rsidR="002F3334" w:rsidRPr="001C4632" w:rsidRDefault="002F3334" w:rsidP="002F3334">
      <w:pPr>
        <w:pStyle w:val="a7"/>
        <w:numPr>
          <w:ilvl w:val="0"/>
          <w:numId w:val="1"/>
        </w:numPr>
        <w:spacing w:line="276" w:lineRule="auto"/>
        <w:contextualSpacing/>
        <w:rPr>
          <w:lang w:val="en-US"/>
        </w:rPr>
      </w:pPr>
      <w:r w:rsidRPr="001C4632">
        <w:rPr>
          <w:lang w:val="en-US"/>
        </w:rPr>
        <w:t>identify the goals and objectives of the study;</w:t>
      </w:r>
    </w:p>
    <w:p w:rsidR="002F3334" w:rsidRPr="001C4632" w:rsidRDefault="002F3334" w:rsidP="002F3334">
      <w:pPr>
        <w:pStyle w:val="a7"/>
        <w:numPr>
          <w:ilvl w:val="0"/>
          <w:numId w:val="1"/>
        </w:numPr>
        <w:spacing w:line="276" w:lineRule="auto"/>
        <w:contextualSpacing/>
        <w:rPr>
          <w:lang w:val="en-US"/>
        </w:rPr>
      </w:pPr>
      <w:r w:rsidRPr="001C4632">
        <w:rPr>
          <w:lang w:val="en-US"/>
        </w:rPr>
        <w:t>formulate a hypothesis of the study;</w:t>
      </w:r>
    </w:p>
    <w:p w:rsidR="002F3334" w:rsidRPr="001C4632" w:rsidRDefault="002F3334" w:rsidP="002F3334">
      <w:pPr>
        <w:pStyle w:val="a7"/>
        <w:numPr>
          <w:ilvl w:val="0"/>
          <w:numId w:val="1"/>
        </w:numPr>
        <w:spacing w:line="276" w:lineRule="auto"/>
        <w:contextualSpacing/>
        <w:rPr>
          <w:lang w:val="en-US"/>
        </w:rPr>
      </w:pPr>
      <w:r w:rsidRPr="001C4632">
        <w:rPr>
          <w:lang w:val="en-US"/>
        </w:rPr>
        <w:t>characterize the empirical basis of the study (review of primary sources);</w:t>
      </w:r>
    </w:p>
    <w:p w:rsidR="002F3334" w:rsidRPr="001C4632" w:rsidRDefault="002F3334" w:rsidP="002F3334">
      <w:pPr>
        <w:pStyle w:val="a7"/>
        <w:numPr>
          <w:ilvl w:val="0"/>
          <w:numId w:val="1"/>
        </w:numPr>
        <w:spacing w:line="276" w:lineRule="auto"/>
        <w:contextualSpacing/>
        <w:rPr>
          <w:lang w:val="en-US"/>
        </w:rPr>
      </w:pPr>
      <w:r w:rsidRPr="001C4632">
        <w:rPr>
          <w:lang w:val="en-US"/>
        </w:rPr>
        <w:t>give a theoretical and methodological justification and describe research methods;</w:t>
      </w:r>
    </w:p>
    <w:p w:rsidR="002F3334" w:rsidRPr="001C4632" w:rsidRDefault="002F3334" w:rsidP="002F3334">
      <w:pPr>
        <w:pStyle w:val="a7"/>
        <w:numPr>
          <w:ilvl w:val="0"/>
          <w:numId w:val="1"/>
        </w:numPr>
        <w:spacing w:line="276" w:lineRule="auto"/>
        <w:contextualSpacing/>
        <w:rPr>
          <w:lang w:val="en-US"/>
        </w:rPr>
      </w:pPr>
      <w:r w:rsidRPr="001C4632">
        <w:rPr>
          <w:lang w:val="en-US"/>
        </w:rPr>
        <w:t>literature review and state of academic debates on the issue</w:t>
      </w:r>
    </w:p>
    <w:p w:rsidR="002F3334" w:rsidRPr="001C4632" w:rsidRDefault="002F3334" w:rsidP="002F3334">
      <w:pPr>
        <w:pStyle w:val="a7"/>
        <w:numPr>
          <w:ilvl w:val="0"/>
          <w:numId w:val="1"/>
        </w:numPr>
        <w:spacing w:line="276" w:lineRule="auto"/>
        <w:contextualSpacing/>
        <w:rPr>
          <w:lang w:val="en-US"/>
        </w:rPr>
      </w:pPr>
      <w:r w:rsidRPr="001C4632">
        <w:rPr>
          <w:lang w:val="en-US"/>
        </w:rPr>
        <w:t>evaluate why the elected topic and research is new;</w:t>
      </w:r>
    </w:p>
    <w:p w:rsidR="002F3334" w:rsidRPr="001C4632" w:rsidRDefault="002F3334" w:rsidP="002F3334">
      <w:pPr>
        <w:pStyle w:val="a7"/>
        <w:spacing w:line="276" w:lineRule="auto"/>
        <w:contextualSpacing/>
        <w:rPr>
          <w:i/>
          <w:lang w:val="en-US"/>
        </w:rPr>
      </w:pPr>
    </w:p>
    <w:p w:rsidR="002F3334" w:rsidRPr="001C4632" w:rsidRDefault="002F3334" w:rsidP="002F3334">
      <w:pPr>
        <w:pStyle w:val="a7"/>
        <w:spacing w:line="276" w:lineRule="auto"/>
        <w:contextualSpacing/>
        <w:rPr>
          <w:lang w:val="en-US"/>
        </w:rPr>
      </w:pPr>
      <w:r w:rsidRPr="001C4632">
        <w:rPr>
          <w:i/>
          <w:lang w:val="en-US"/>
        </w:rPr>
        <w:t xml:space="preserve">Main part </w:t>
      </w:r>
      <w:r w:rsidRPr="001C4632">
        <w:rPr>
          <w:lang w:val="en-US"/>
        </w:rPr>
        <w:t xml:space="preserve">should consist of chapter and paragraphs. Number of chapters and general structure should be discussed with the academic supervisor. </w:t>
      </w:r>
    </w:p>
    <w:p w:rsidR="002F3334" w:rsidRPr="001C4632" w:rsidRDefault="002F3334" w:rsidP="002F3334">
      <w:pPr>
        <w:spacing w:line="276" w:lineRule="auto"/>
        <w:contextualSpacing/>
        <w:rPr>
          <w:lang w:val="en-US"/>
        </w:rPr>
      </w:pPr>
      <w:r w:rsidRPr="001C4632">
        <w:rPr>
          <w:lang w:val="en-US"/>
        </w:rPr>
        <w:t xml:space="preserve">In the </w:t>
      </w:r>
      <w:r w:rsidRPr="001C4632">
        <w:rPr>
          <w:i/>
          <w:lang w:val="en-US"/>
        </w:rPr>
        <w:t>Conclusion</w:t>
      </w:r>
      <w:r w:rsidRPr="001C4632">
        <w:rPr>
          <w:lang w:val="en-US"/>
        </w:rPr>
        <w:t xml:space="preserve"> </w:t>
      </w:r>
      <w:r w:rsidRPr="001C4632">
        <w:rPr>
          <w:b/>
          <w:i/>
          <w:lang w:val="en-US"/>
        </w:rPr>
        <w:t>(recommended size is at least 1000 words for final theses and 500 words for course papers)</w:t>
      </w:r>
      <w:r w:rsidRPr="001C4632">
        <w:rPr>
          <w:lang w:val="en-US"/>
        </w:rPr>
        <w:t xml:space="preserve"> should contain:</w:t>
      </w:r>
    </w:p>
    <w:p w:rsidR="002F3334" w:rsidRPr="001C4632" w:rsidRDefault="002F3334" w:rsidP="002F3334">
      <w:pPr>
        <w:spacing w:line="276" w:lineRule="auto"/>
        <w:contextualSpacing/>
        <w:rPr>
          <w:lang w:val="en-US"/>
        </w:rPr>
      </w:pPr>
    </w:p>
    <w:p w:rsidR="002F3334" w:rsidRPr="001C4632" w:rsidRDefault="002F3334" w:rsidP="002F3334">
      <w:pPr>
        <w:pStyle w:val="a3"/>
        <w:numPr>
          <w:ilvl w:val="0"/>
          <w:numId w:val="2"/>
        </w:numPr>
        <w:spacing w:line="276" w:lineRule="auto"/>
        <w:contextualSpacing/>
        <w:rPr>
          <w:lang w:val="en-US"/>
        </w:rPr>
      </w:pPr>
      <w:r w:rsidRPr="001C4632">
        <w:rPr>
          <w:lang w:val="en-US"/>
        </w:rPr>
        <w:t>brief conclusions on the stages of the study;</w:t>
      </w:r>
    </w:p>
    <w:p w:rsidR="002F3334" w:rsidRPr="001C4632" w:rsidRDefault="002F3334" w:rsidP="002F3334">
      <w:pPr>
        <w:pStyle w:val="a3"/>
        <w:numPr>
          <w:ilvl w:val="0"/>
          <w:numId w:val="2"/>
        </w:numPr>
        <w:spacing w:line="276" w:lineRule="auto"/>
        <w:contextualSpacing/>
        <w:rPr>
          <w:lang w:val="en-US"/>
        </w:rPr>
      </w:pPr>
      <w:r w:rsidRPr="001C4632">
        <w:rPr>
          <w:lang w:val="en-US"/>
        </w:rPr>
        <w:t>sum up and conclusions on the results of research</w:t>
      </w:r>
    </w:p>
    <w:p w:rsidR="002F3334" w:rsidRPr="001C4632" w:rsidRDefault="002F3334" w:rsidP="002F3334">
      <w:pPr>
        <w:pStyle w:val="a3"/>
        <w:numPr>
          <w:ilvl w:val="0"/>
          <w:numId w:val="2"/>
        </w:numPr>
        <w:spacing w:line="276" w:lineRule="auto"/>
        <w:contextualSpacing/>
        <w:rPr>
          <w:lang w:val="en-US"/>
        </w:rPr>
      </w:pPr>
      <w:r w:rsidRPr="001C4632">
        <w:rPr>
          <w:lang w:val="en-US"/>
        </w:rPr>
        <w:t>prospects for further research on the problem</w:t>
      </w:r>
    </w:p>
    <w:p w:rsidR="002F3334" w:rsidRDefault="002F3334" w:rsidP="002F3334">
      <w:pPr>
        <w:pStyle w:val="a3"/>
        <w:numPr>
          <w:ilvl w:val="0"/>
          <w:numId w:val="2"/>
        </w:numPr>
        <w:spacing w:line="276" w:lineRule="auto"/>
        <w:contextualSpacing/>
        <w:rPr>
          <w:lang w:val="en-US"/>
        </w:rPr>
      </w:pPr>
      <w:r w:rsidRPr="001C4632">
        <w:rPr>
          <w:lang w:val="en-US"/>
        </w:rPr>
        <w:t xml:space="preserve">possibly – policy recommendation </w:t>
      </w:r>
    </w:p>
    <w:p w:rsidR="00DC2F5D" w:rsidRDefault="00DC2F5D" w:rsidP="00DC2F5D">
      <w:pPr>
        <w:spacing w:line="276" w:lineRule="auto"/>
        <w:contextualSpacing/>
        <w:rPr>
          <w:lang w:val="en-US"/>
        </w:rPr>
      </w:pPr>
    </w:p>
    <w:p w:rsidR="00DC2F5D" w:rsidRPr="00DC2F5D" w:rsidRDefault="00DC2F5D" w:rsidP="00DC2F5D">
      <w:pPr>
        <w:spacing w:line="276" w:lineRule="auto"/>
        <w:contextualSpacing/>
        <w:rPr>
          <w:b/>
          <w:lang w:val="en-US"/>
        </w:rPr>
      </w:pPr>
      <w:r w:rsidRPr="00DC2F5D">
        <w:rPr>
          <w:b/>
          <w:lang w:val="en-US"/>
        </w:rPr>
        <w:t>Grading policy</w:t>
      </w:r>
    </w:p>
    <w:p w:rsidR="002F3334" w:rsidRPr="00DC2F5D" w:rsidRDefault="002F3334" w:rsidP="002F3334">
      <w:pPr>
        <w:spacing w:line="276" w:lineRule="auto"/>
        <w:rPr>
          <w:lang w:val="en-US"/>
        </w:rPr>
      </w:pPr>
    </w:p>
    <w:p w:rsidR="00DC2F5D" w:rsidRPr="00DC2F5D" w:rsidRDefault="00DC2F5D" w:rsidP="002F3334">
      <w:pPr>
        <w:spacing w:line="276" w:lineRule="auto"/>
        <w:rPr>
          <w:lang w:val="en-US"/>
        </w:rPr>
      </w:pPr>
      <w:r w:rsidRPr="00DC2F5D">
        <w:rPr>
          <w:lang w:val="en-US"/>
        </w:rPr>
        <w:t xml:space="preserve">The course works (Third year research papers) are graded by research supervisors based on the demands, implemented in the </w:t>
      </w:r>
      <w:bookmarkStart w:id="0" w:name="_GoBack"/>
      <w:bookmarkEnd w:id="0"/>
      <w:r w:rsidRPr="00DC2F5D">
        <w:rPr>
          <w:i/>
          <w:lang w:val="en-US"/>
        </w:rPr>
        <w:t>Regulations for Term Papers and Theses</w:t>
      </w:r>
      <w:r w:rsidRPr="00DC2F5D">
        <w:rPr>
          <w:i/>
          <w:lang w:val="en-GB"/>
        </w:rPr>
        <w:t xml:space="preserve"> Prepared by Students of the Bachelor’s, Specialist and Master’s Level at the National Research University Higher School of Economics</w:t>
      </w:r>
      <w:r w:rsidRPr="00DC2F5D">
        <w:rPr>
          <w:i/>
          <w:lang w:val="en-US"/>
        </w:rPr>
        <w:t xml:space="preserve">: </w:t>
      </w:r>
      <w:hyperlink r:id="rId8" w:history="1">
        <w:r w:rsidRPr="00DC2F5D">
          <w:rPr>
            <w:rStyle w:val="a6"/>
            <w:i/>
            <w:lang w:val="en-US"/>
          </w:rPr>
          <w:t>https://www.hse.ru/docs/153240957.html</w:t>
        </w:r>
      </w:hyperlink>
      <w:r w:rsidRPr="00DC2F5D">
        <w:rPr>
          <w:rStyle w:val="a6"/>
          <w:i/>
          <w:lang w:val="en-US"/>
        </w:rPr>
        <w:t xml:space="preserve"> </w:t>
      </w:r>
    </w:p>
    <w:p w:rsidR="00DC2F5D" w:rsidRDefault="00DC2F5D" w:rsidP="002F3334">
      <w:pPr>
        <w:spacing w:line="276" w:lineRule="auto"/>
        <w:rPr>
          <w:b/>
          <w:lang w:val="en-US"/>
        </w:rPr>
      </w:pPr>
    </w:p>
    <w:p w:rsidR="00DC2F5D" w:rsidRPr="00DF3138" w:rsidRDefault="00DC2F5D" w:rsidP="00DC2F5D">
      <w:pPr>
        <w:spacing w:line="276" w:lineRule="auto"/>
        <w:rPr>
          <w:lang w:val="en-US"/>
        </w:rPr>
      </w:pPr>
      <w:r w:rsidRPr="00DF3138">
        <w:rPr>
          <w:lang w:val="en-US"/>
        </w:rPr>
        <w:t xml:space="preserve">The diploma works are graded according to the following policy: </w:t>
      </w:r>
    </w:p>
    <w:p w:rsidR="00DC2F5D" w:rsidRPr="00DF3138" w:rsidRDefault="00DC2F5D" w:rsidP="00DC2F5D">
      <w:pPr>
        <w:spacing w:line="276" w:lineRule="auto"/>
        <w:rPr>
          <w:lang w:val="en-US"/>
        </w:rPr>
      </w:pPr>
    </w:p>
    <w:p w:rsidR="00DC2F5D" w:rsidRDefault="00DC2F5D" w:rsidP="00DC2F5D">
      <w:pPr>
        <w:spacing w:line="276" w:lineRule="auto"/>
        <w:rPr>
          <w:lang w:val="en-US"/>
        </w:rPr>
      </w:pPr>
      <w:r w:rsidRPr="00DF3138">
        <w:rPr>
          <w:b/>
          <w:lang w:val="en-US"/>
        </w:rPr>
        <w:t>20% of the final mark</w:t>
      </w:r>
      <w:r w:rsidRPr="00DF3138">
        <w:rPr>
          <w:lang w:val="en-US"/>
        </w:rPr>
        <w:t xml:space="preserve"> </w:t>
      </w:r>
      <w:r w:rsidR="00DF3138" w:rsidRPr="00DF3138">
        <w:rPr>
          <w:lang w:val="en-US"/>
        </w:rPr>
        <w:t>–</w:t>
      </w:r>
      <w:r w:rsidRPr="00DF3138">
        <w:rPr>
          <w:lang w:val="en-US"/>
        </w:rPr>
        <w:t xml:space="preserve"> </w:t>
      </w:r>
      <w:r w:rsidR="00DF3138" w:rsidRPr="00DF3138">
        <w:rPr>
          <w:lang w:val="en-US"/>
        </w:rPr>
        <w:t>evaluation of</w:t>
      </w:r>
      <w:r w:rsidR="00DF3138">
        <w:rPr>
          <w:b/>
          <w:lang w:val="en-US"/>
        </w:rPr>
        <w:t xml:space="preserve"> the research proposal. </w:t>
      </w:r>
      <w:r w:rsidRPr="00DC2F5D">
        <w:rPr>
          <w:lang w:val="en-US"/>
        </w:rPr>
        <w:t xml:space="preserve">The research proposals should be based on the criteria, </w:t>
      </w:r>
      <w:r>
        <w:rPr>
          <w:lang w:val="en-US"/>
        </w:rPr>
        <w:t xml:space="preserve">pointed out in the rubric, which could be found on the official website of the </w:t>
      </w:r>
      <w:proofErr w:type="spellStart"/>
      <w:r>
        <w:rPr>
          <w:lang w:val="en-US"/>
        </w:rPr>
        <w:t>Programme</w:t>
      </w:r>
      <w:proofErr w:type="spellEnd"/>
      <w:r>
        <w:rPr>
          <w:lang w:val="en-US"/>
        </w:rPr>
        <w:t xml:space="preserve">. </w:t>
      </w:r>
    </w:p>
    <w:p w:rsidR="00DF3138" w:rsidRDefault="00DF3138" w:rsidP="00DC2F5D">
      <w:pPr>
        <w:spacing w:line="276" w:lineRule="auto"/>
        <w:rPr>
          <w:lang w:val="en-US"/>
        </w:rPr>
      </w:pPr>
      <w:r>
        <w:rPr>
          <w:lang w:val="en-US"/>
        </w:rPr>
        <w:t xml:space="preserve">The research proposals are graded by the commission of experts, appointed by the Academic Council of the </w:t>
      </w:r>
      <w:proofErr w:type="spellStart"/>
      <w:r>
        <w:rPr>
          <w:lang w:val="en-US"/>
        </w:rPr>
        <w:t>Programme</w:t>
      </w:r>
      <w:proofErr w:type="spellEnd"/>
      <w:r>
        <w:rPr>
          <w:lang w:val="en-US"/>
        </w:rPr>
        <w:t xml:space="preserve">. </w:t>
      </w:r>
    </w:p>
    <w:p w:rsidR="00DF3138" w:rsidRDefault="00DF3138" w:rsidP="00DC2F5D">
      <w:pPr>
        <w:spacing w:line="276" w:lineRule="auto"/>
        <w:rPr>
          <w:lang w:val="en-US"/>
        </w:rPr>
      </w:pPr>
    </w:p>
    <w:p w:rsidR="00DF3138" w:rsidRDefault="00DF3138" w:rsidP="00DC2F5D">
      <w:pPr>
        <w:spacing w:line="276" w:lineRule="auto"/>
        <w:rPr>
          <w:lang w:val="en-US"/>
        </w:rPr>
      </w:pPr>
      <w:r w:rsidRPr="00DF3138">
        <w:rPr>
          <w:b/>
          <w:lang w:val="en-US"/>
        </w:rPr>
        <w:t>80% of the final mark</w:t>
      </w:r>
      <w:r>
        <w:rPr>
          <w:lang w:val="en-US"/>
        </w:rPr>
        <w:t xml:space="preserve"> – final defense of the thesis. </w:t>
      </w:r>
    </w:p>
    <w:p w:rsidR="00DC2F5D" w:rsidRPr="001C4632" w:rsidRDefault="00DC2F5D" w:rsidP="002F3334">
      <w:pPr>
        <w:spacing w:line="276" w:lineRule="auto"/>
        <w:rPr>
          <w:b/>
          <w:lang w:val="en-US"/>
        </w:rPr>
      </w:pPr>
    </w:p>
    <w:p w:rsidR="002F3334" w:rsidRDefault="002F3334" w:rsidP="002F3334">
      <w:pPr>
        <w:spacing w:line="276" w:lineRule="auto"/>
        <w:rPr>
          <w:b/>
          <w:lang w:val="en-US"/>
        </w:rPr>
      </w:pPr>
    </w:p>
    <w:p w:rsidR="002F3334" w:rsidRPr="001C4632" w:rsidRDefault="002F3334" w:rsidP="002F3334">
      <w:pPr>
        <w:spacing w:line="276" w:lineRule="auto"/>
        <w:rPr>
          <w:b/>
          <w:lang w:val="en-US"/>
        </w:rPr>
      </w:pPr>
      <w:r w:rsidRPr="001C4632">
        <w:rPr>
          <w:b/>
          <w:lang w:val="en-US"/>
        </w:rPr>
        <w:t>Deadlines</w:t>
      </w:r>
    </w:p>
    <w:p w:rsidR="002F3334" w:rsidRDefault="002F3334" w:rsidP="002F3334">
      <w:pPr>
        <w:spacing w:line="276" w:lineRule="auto"/>
        <w:rPr>
          <w:lang w:val="en-US"/>
        </w:rPr>
      </w:pPr>
      <w:r w:rsidRPr="001C4632">
        <w:rPr>
          <w:lang w:val="en-US"/>
        </w:rPr>
        <w:t xml:space="preserve">The key deadlines are indicated in the </w:t>
      </w:r>
      <w:r w:rsidRPr="001C4632">
        <w:rPr>
          <w:b/>
          <w:i/>
          <w:lang w:val="en-US"/>
        </w:rPr>
        <w:t xml:space="preserve">HSE Regulations for Term Papers and Theses </w:t>
      </w:r>
      <w:r w:rsidRPr="001C4632">
        <w:rPr>
          <w:lang w:val="en-US"/>
        </w:rPr>
        <w:t xml:space="preserve">(See above). </w:t>
      </w:r>
    </w:p>
    <w:p w:rsidR="00DC2F5D" w:rsidRDefault="00DC2F5D" w:rsidP="002F3334">
      <w:pPr>
        <w:spacing w:line="276" w:lineRule="auto"/>
        <w:rPr>
          <w:lang w:val="en-US"/>
        </w:rPr>
      </w:pPr>
    </w:p>
    <w:p w:rsidR="00DC2F5D" w:rsidRPr="00DC2F5D" w:rsidRDefault="00DC2F5D" w:rsidP="002F3334">
      <w:pPr>
        <w:spacing w:line="276" w:lineRule="auto"/>
        <w:rPr>
          <w:lang w:val="en-US"/>
        </w:rPr>
      </w:pPr>
      <w:r>
        <w:rPr>
          <w:lang w:val="en-US"/>
        </w:rPr>
        <w:t xml:space="preserve">The deadline for delivering </w:t>
      </w:r>
      <w:r w:rsidRPr="00DC2F5D">
        <w:rPr>
          <w:b/>
          <w:lang w:val="en-US"/>
        </w:rPr>
        <w:t>the research proposals</w:t>
      </w:r>
      <w:r>
        <w:rPr>
          <w:lang w:val="en-US"/>
        </w:rPr>
        <w:t xml:space="preserve"> is </w:t>
      </w:r>
      <w:r w:rsidRPr="00DC2F5D">
        <w:rPr>
          <w:b/>
          <w:lang w:val="en-US"/>
        </w:rPr>
        <w:t xml:space="preserve">February 20. </w:t>
      </w:r>
      <w:r>
        <w:rPr>
          <w:lang w:val="en-US"/>
        </w:rPr>
        <w:t xml:space="preserve">The research proposals should be sent to research supervisors and the </w:t>
      </w:r>
      <w:proofErr w:type="spellStart"/>
      <w:r>
        <w:rPr>
          <w:lang w:val="en-US"/>
        </w:rPr>
        <w:t>Programme</w:t>
      </w:r>
      <w:proofErr w:type="spellEnd"/>
      <w:r>
        <w:rPr>
          <w:lang w:val="en-US"/>
        </w:rPr>
        <w:t xml:space="preserve"> supervisor of research works (Dr. </w:t>
      </w:r>
      <w:proofErr w:type="spellStart"/>
      <w:r>
        <w:rPr>
          <w:lang w:val="en-US"/>
        </w:rPr>
        <w:t>Dmitrii</w:t>
      </w:r>
      <w:proofErr w:type="spellEnd"/>
      <w:r>
        <w:rPr>
          <w:lang w:val="en-US"/>
        </w:rPr>
        <w:t xml:space="preserve"> </w:t>
      </w:r>
      <w:proofErr w:type="spellStart"/>
      <w:r>
        <w:rPr>
          <w:lang w:val="en-US"/>
        </w:rPr>
        <w:t>Novikov</w:t>
      </w:r>
      <w:proofErr w:type="spellEnd"/>
      <w:r>
        <w:rPr>
          <w:lang w:val="en-US"/>
        </w:rPr>
        <w:t xml:space="preserve"> – </w:t>
      </w:r>
      <w:hyperlink r:id="rId9" w:history="1">
        <w:r w:rsidRPr="00BD2613">
          <w:rPr>
            <w:rStyle w:val="a6"/>
            <w:lang w:val="en-US"/>
          </w:rPr>
          <w:t>dp.novikov@hse.ru</w:t>
        </w:r>
      </w:hyperlink>
      <w:r>
        <w:rPr>
          <w:lang w:val="en-US"/>
        </w:rPr>
        <w:t xml:space="preserve">). </w:t>
      </w:r>
    </w:p>
    <w:p w:rsidR="002F3334" w:rsidRPr="001C4632" w:rsidRDefault="002F3334" w:rsidP="002F3334">
      <w:pPr>
        <w:spacing w:line="276" w:lineRule="auto"/>
        <w:rPr>
          <w:lang w:val="en-US"/>
        </w:rPr>
      </w:pPr>
    </w:p>
    <w:p w:rsidR="002F3334" w:rsidRDefault="002F3334" w:rsidP="002F3334">
      <w:pPr>
        <w:spacing w:line="276" w:lineRule="auto"/>
        <w:rPr>
          <w:lang w:val="en-US"/>
        </w:rPr>
      </w:pPr>
      <w:r w:rsidRPr="001C4632">
        <w:rPr>
          <w:b/>
          <w:lang w:val="en-US"/>
        </w:rPr>
        <w:t>The deadline</w:t>
      </w:r>
      <w:r w:rsidRPr="001C4632">
        <w:rPr>
          <w:lang w:val="en-US"/>
        </w:rPr>
        <w:t xml:space="preserve"> for drafts of the Final Thesis is </w:t>
      </w:r>
      <w:r w:rsidRPr="001C4632">
        <w:rPr>
          <w:b/>
          <w:lang w:val="en-US"/>
        </w:rPr>
        <w:t>April 5.</w:t>
      </w:r>
      <w:r w:rsidRPr="001C4632">
        <w:rPr>
          <w:lang w:val="en-US"/>
        </w:rPr>
        <w:t xml:space="preserve"> The students are expected to upload drafts via LMS system: </w:t>
      </w:r>
      <w:hyperlink r:id="rId10" w:history="1">
        <w:r w:rsidRPr="001C4632">
          <w:rPr>
            <w:rStyle w:val="a6"/>
            <w:lang w:val="en-US"/>
          </w:rPr>
          <w:t>https://lms.hse.ru</w:t>
        </w:r>
      </w:hyperlink>
    </w:p>
    <w:p w:rsidR="002F3334" w:rsidRDefault="002F3334" w:rsidP="002F3334">
      <w:pPr>
        <w:spacing w:line="276" w:lineRule="auto"/>
        <w:rPr>
          <w:lang w:val="en-US"/>
        </w:rPr>
      </w:pPr>
    </w:p>
    <w:p w:rsidR="002F3334" w:rsidRDefault="002F3334" w:rsidP="002F3334">
      <w:pPr>
        <w:spacing w:line="276" w:lineRule="auto"/>
        <w:rPr>
          <w:lang w:val="en-US"/>
        </w:rPr>
      </w:pPr>
      <w:r w:rsidRPr="001C4632">
        <w:rPr>
          <w:b/>
          <w:lang w:val="en-US"/>
        </w:rPr>
        <w:t>The deadline</w:t>
      </w:r>
      <w:r>
        <w:rPr>
          <w:lang w:val="en-US"/>
        </w:rPr>
        <w:t xml:space="preserve"> for delivering of the final text of the Thesis is </w:t>
      </w:r>
      <w:r w:rsidRPr="001C4632">
        <w:rPr>
          <w:b/>
          <w:lang w:val="en-US"/>
        </w:rPr>
        <w:t>April 30</w:t>
      </w:r>
      <w:r>
        <w:rPr>
          <w:lang w:val="en-US"/>
        </w:rPr>
        <w:t xml:space="preserve">. </w:t>
      </w:r>
      <w:r w:rsidRPr="001C4632">
        <w:rPr>
          <w:lang w:val="en-US"/>
        </w:rPr>
        <w:t xml:space="preserve">The students are expected to upload </w:t>
      </w:r>
      <w:r>
        <w:rPr>
          <w:lang w:val="en-US"/>
        </w:rPr>
        <w:t xml:space="preserve">final texts </w:t>
      </w:r>
      <w:r w:rsidRPr="001C4632">
        <w:rPr>
          <w:lang w:val="en-US"/>
        </w:rPr>
        <w:t xml:space="preserve">via LMS system: </w:t>
      </w:r>
      <w:hyperlink r:id="rId11" w:history="1">
        <w:r w:rsidRPr="001C4632">
          <w:rPr>
            <w:rStyle w:val="a6"/>
            <w:lang w:val="en-US"/>
          </w:rPr>
          <w:t>https://lms.hse.ru</w:t>
        </w:r>
      </w:hyperlink>
      <w:r>
        <w:rPr>
          <w:lang w:val="en-US"/>
        </w:rPr>
        <w:t xml:space="preserve"> . After uploading no any changes could be made in the texts. </w:t>
      </w:r>
    </w:p>
    <w:p w:rsidR="002F3334" w:rsidRDefault="002F3334" w:rsidP="002F3334">
      <w:pPr>
        <w:spacing w:line="276" w:lineRule="auto"/>
        <w:rPr>
          <w:lang w:val="en-US"/>
        </w:rPr>
      </w:pPr>
    </w:p>
    <w:p w:rsidR="002F3334" w:rsidRPr="001C4632" w:rsidRDefault="002F3334" w:rsidP="002F3334">
      <w:pPr>
        <w:spacing w:line="276" w:lineRule="auto"/>
        <w:rPr>
          <w:lang w:val="en-US"/>
        </w:rPr>
      </w:pPr>
      <w:r w:rsidRPr="001C4632">
        <w:rPr>
          <w:b/>
          <w:lang w:val="en-US"/>
        </w:rPr>
        <w:t>The deadline</w:t>
      </w:r>
      <w:r>
        <w:rPr>
          <w:lang w:val="en-US"/>
        </w:rPr>
        <w:t xml:space="preserve"> for Course Papers is </w:t>
      </w:r>
      <w:r w:rsidRPr="001C4632">
        <w:rPr>
          <w:b/>
          <w:lang w:val="en-US"/>
        </w:rPr>
        <w:t xml:space="preserve">June 7. </w:t>
      </w:r>
      <w:r>
        <w:rPr>
          <w:lang w:val="en-US"/>
        </w:rPr>
        <w:t xml:space="preserve">The Course Papers final texts should be delivered to the research supervisors via e-mail no later than at this date. Any changes of texts after deadline or deadline removals are forbidden. </w:t>
      </w:r>
    </w:p>
    <w:p w:rsidR="002F3334" w:rsidRPr="007F78FE" w:rsidRDefault="002F3334" w:rsidP="002F3334">
      <w:pPr>
        <w:tabs>
          <w:tab w:val="left" w:pos="142"/>
          <w:tab w:val="left" w:pos="567"/>
          <w:tab w:val="left" w:pos="993"/>
          <w:tab w:val="left" w:pos="1560"/>
        </w:tabs>
        <w:jc w:val="both"/>
        <w:rPr>
          <w:lang w:val="en-US"/>
        </w:rPr>
      </w:pPr>
    </w:p>
    <w:p w:rsidR="00CC32C0" w:rsidRPr="002F3334" w:rsidRDefault="00CC32C0">
      <w:pPr>
        <w:rPr>
          <w:lang w:val="en-US"/>
        </w:rPr>
      </w:pPr>
    </w:p>
    <w:sectPr w:rsidR="00CC32C0" w:rsidRPr="002F3334" w:rsidSect="00354A6C">
      <w:headerReference w:type="default" r:id="rId12"/>
      <w:pgSz w:w="11906" w:h="16838"/>
      <w:pgMar w:top="1134" w:right="85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FD4" w:rsidRDefault="00F11FD4">
      <w:r>
        <w:separator/>
      </w:r>
    </w:p>
  </w:endnote>
  <w:endnote w:type="continuationSeparator" w:id="0">
    <w:p w:rsidR="00F11FD4" w:rsidRDefault="00F1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FD4" w:rsidRDefault="00F11FD4">
      <w:r>
        <w:separator/>
      </w:r>
    </w:p>
  </w:footnote>
  <w:footnote w:type="continuationSeparator" w:id="0">
    <w:p w:rsidR="00F11FD4" w:rsidRDefault="00F1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9469"/>
      <w:docPartObj>
        <w:docPartGallery w:val="Page Numbers (Top of Page)"/>
        <w:docPartUnique/>
      </w:docPartObj>
    </w:sdtPr>
    <w:sdtEndPr/>
    <w:sdtContent>
      <w:p w:rsidR="0010009D" w:rsidRDefault="002F3334">
        <w:pPr>
          <w:pStyle w:val="a4"/>
          <w:jc w:val="center"/>
        </w:pPr>
        <w:r w:rsidRPr="007F4636">
          <w:fldChar w:fldCharType="begin"/>
        </w:r>
        <w:r w:rsidRPr="007F4636">
          <w:instrText xml:space="preserve"> PAGE   \* MERGEFORMAT </w:instrText>
        </w:r>
        <w:r w:rsidRPr="007F4636">
          <w:fldChar w:fldCharType="separate"/>
        </w:r>
        <w:r>
          <w:rPr>
            <w:noProof/>
          </w:rPr>
          <w:t>2</w:t>
        </w:r>
        <w:r w:rsidRPr="007F4636">
          <w:fldChar w:fldCharType="end"/>
        </w:r>
      </w:p>
    </w:sdtContent>
  </w:sdt>
  <w:p w:rsidR="0010009D" w:rsidRDefault="00F11FD4">
    <w:pPr>
      <w:tabs>
        <w:tab w:val="center" w:pos="4677"/>
        <w:tab w:val="right"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36271"/>
    <w:multiLevelType w:val="hybridMultilevel"/>
    <w:tmpl w:val="84BE0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54E5303"/>
    <w:multiLevelType w:val="hybridMultilevel"/>
    <w:tmpl w:val="DF764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360A36"/>
    <w:multiLevelType w:val="hybridMultilevel"/>
    <w:tmpl w:val="D292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34"/>
    <w:rsid w:val="002F3334"/>
    <w:rsid w:val="00CC32C0"/>
    <w:rsid w:val="00DC2F5D"/>
    <w:rsid w:val="00DF3138"/>
    <w:rsid w:val="00EA56A5"/>
    <w:rsid w:val="00F1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582B"/>
  <w15:docId w15:val="{7852ED9C-6EBC-8E48-9163-466761A7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334"/>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334"/>
    <w:pPr>
      <w:ind w:left="720"/>
    </w:pPr>
  </w:style>
  <w:style w:type="paragraph" w:styleId="a4">
    <w:name w:val="header"/>
    <w:basedOn w:val="a"/>
    <w:link w:val="a5"/>
    <w:uiPriority w:val="99"/>
    <w:rsid w:val="002F3334"/>
    <w:pPr>
      <w:tabs>
        <w:tab w:val="center" w:pos="4677"/>
        <w:tab w:val="right" w:pos="9355"/>
      </w:tabs>
    </w:pPr>
  </w:style>
  <w:style w:type="character" w:customStyle="1" w:styleId="a5">
    <w:name w:val="Верхний колонтитул Знак"/>
    <w:basedOn w:val="a0"/>
    <w:link w:val="a4"/>
    <w:uiPriority w:val="99"/>
    <w:rsid w:val="002F3334"/>
    <w:rPr>
      <w:rFonts w:ascii="Times New Roman" w:eastAsia="Times New Roman" w:hAnsi="Times New Roman" w:cs="Times New Roman"/>
      <w:color w:val="000000"/>
      <w:sz w:val="20"/>
      <w:szCs w:val="20"/>
      <w:lang w:eastAsia="ru-RU"/>
    </w:rPr>
  </w:style>
  <w:style w:type="character" w:styleId="a6">
    <w:name w:val="Hyperlink"/>
    <w:basedOn w:val="a0"/>
    <w:uiPriority w:val="99"/>
    <w:unhideWhenUsed/>
    <w:rsid w:val="002F3334"/>
    <w:rPr>
      <w:color w:val="0000FF" w:themeColor="hyperlink"/>
      <w:u w:val="single"/>
    </w:rPr>
  </w:style>
  <w:style w:type="paragraph" w:styleId="a7">
    <w:name w:val="Normal (Web)"/>
    <w:basedOn w:val="a"/>
    <w:uiPriority w:val="99"/>
    <w:semiHidden/>
    <w:unhideWhenUsed/>
    <w:rsid w:val="002F3334"/>
    <w:pPr>
      <w:spacing w:before="100" w:beforeAutospacing="1" w:after="100" w:afterAutospacing="1"/>
    </w:pPr>
    <w:rPr>
      <w:color w:val="auto"/>
      <w:sz w:val="24"/>
      <w:szCs w:val="24"/>
    </w:rPr>
  </w:style>
  <w:style w:type="character" w:styleId="a8">
    <w:name w:val="Unresolved Mention"/>
    <w:basedOn w:val="a0"/>
    <w:uiPriority w:val="99"/>
    <w:semiHidden/>
    <w:unhideWhenUsed/>
    <w:rsid w:val="00DC2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5324095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ru/docs/153240957.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ms.hse.ru" TargetMode="External"/><Relationship Id="rId5" Type="http://schemas.openxmlformats.org/officeDocument/2006/relationships/footnotes" Target="footnotes.xml"/><Relationship Id="rId10" Type="http://schemas.openxmlformats.org/officeDocument/2006/relationships/hyperlink" Target="https://lms.hse.ru" TargetMode="External"/><Relationship Id="rId4" Type="http://schemas.openxmlformats.org/officeDocument/2006/relationships/webSettings" Target="webSettings.xml"/><Relationship Id="rId9" Type="http://schemas.openxmlformats.org/officeDocument/2006/relationships/hyperlink" Target="mailto:dp.novikov@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Короткин Борис Александрович</dc:creator>
  <cp:lastModifiedBy>Пользователь Microsoft Office</cp:lastModifiedBy>
  <cp:revision>2</cp:revision>
  <dcterms:created xsi:type="dcterms:W3CDTF">2020-02-06T11:31:00Z</dcterms:created>
  <dcterms:modified xsi:type="dcterms:W3CDTF">2020-02-06T11:31:00Z</dcterms:modified>
</cp:coreProperties>
</file>