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DA2" w:rsidRDefault="001F2DA2" w:rsidP="001F2DA2">
      <w:pPr>
        <w:pStyle w:val="2"/>
        <w:spacing w:after="120"/>
        <w:ind w:left="578" w:hanging="578"/>
      </w:pPr>
      <w:r w:rsidRPr="002F525C">
        <w:t>Вопросы для оценки качества освоения дисциплины</w:t>
      </w:r>
      <w:r w:rsidR="006511A9">
        <w:t xml:space="preserve"> «</w:t>
      </w:r>
      <w:bookmarkStart w:id="0" w:name="_GoBack"/>
      <w:r w:rsidR="006511A9">
        <w:t>Системы схемотехнического моделирования</w:t>
      </w:r>
      <w:bookmarkEnd w:id="0"/>
      <w:r w:rsidR="006511A9">
        <w:t>»</w:t>
      </w:r>
    </w:p>
    <w:p w:rsidR="001F2DA2" w:rsidRDefault="001F2DA2" w:rsidP="001F2DA2">
      <w:pPr>
        <w:numPr>
          <w:ilvl w:val="0"/>
          <w:numId w:val="2"/>
        </w:numPr>
        <w:spacing w:line="360" w:lineRule="auto"/>
      </w:pPr>
      <w:r>
        <w:t xml:space="preserve">Системный подход к </w:t>
      </w:r>
      <w:proofErr w:type="spellStart"/>
      <w:r>
        <w:t>проектированиюэлектронных</w:t>
      </w:r>
      <w:proofErr w:type="spellEnd"/>
      <w:r>
        <w:t xml:space="preserve"> средств методика и схема алгоритма проектирования.</w:t>
      </w:r>
    </w:p>
    <w:p w:rsidR="001F2DA2" w:rsidRDefault="001F2DA2" w:rsidP="001F2DA2">
      <w:pPr>
        <w:numPr>
          <w:ilvl w:val="0"/>
          <w:numId w:val="2"/>
        </w:numPr>
        <w:spacing w:line="360" w:lineRule="auto"/>
      </w:pPr>
      <w:r>
        <w:t>Какие физические процессы, протекающие в электронных средствах, подлежат моделированию и анализу.</w:t>
      </w:r>
    </w:p>
    <w:p w:rsidR="001F2DA2" w:rsidRDefault="001F2DA2" w:rsidP="001F2DA2">
      <w:pPr>
        <w:numPr>
          <w:ilvl w:val="0"/>
          <w:numId w:val="2"/>
        </w:numPr>
        <w:spacing w:line="360" w:lineRule="auto"/>
      </w:pPr>
      <w:r>
        <w:t>Какие подсистемы можно выделить при моделировании РЭС.</w:t>
      </w:r>
    </w:p>
    <w:p w:rsidR="001F2DA2" w:rsidRDefault="001F2DA2" w:rsidP="001F2DA2">
      <w:pPr>
        <w:numPr>
          <w:ilvl w:val="0"/>
          <w:numId w:val="2"/>
        </w:numPr>
        <w:spacing w:line="360" w:lineRule="auto"/>
      </w:pPr>
      <w:r>
        <w:t>Дайте понятие параметрической чувствительности и запишите различного вида функции чувствительности (ФЧ).</w:t>
      </w:r>
    </w:p>
    <w:p w:rsidR="001F2DA2" w:rsidRDefault="001F2DA2" w:rsidP="001F2DA2">
      <w:pPr>
        <w:numPr>
          <w:ilvl w:val="0"/>
          <w:numId w:val="2"/>
        </w:numPr>
        <w:spacing w:line="360" w:lineRule="auto"/>
      </w:pPr>
      <w:r>
        <w:t>Роль ФЧ при решении проектных задач и при построении макромоделей элементов.</w:t>
      </w:r>
    </w:p>
    <w:p w:rsidR="001F2DA2" w:rsidRDefault="001F2DA2" w:rsidP="001F2DA2">
      <w:pPr>
        <w:numPr>
          <w:ilvl w:val="0"/>
          <w:numId w:val="2"/>
        </w:numPr>
        <w:spacing w:line="360" w:lineRule="auto"/>
      </w:pPr>
      <w:r>
        <w:t>Классификация задач, решаемых при проектировании РЭС.</w:t>
      </w:r>
    </w:p>
    <w:p w:rsidR="001F2DA2" w:rsidRDefault="001F2DA2" w:rsidP="001F2DA2">
      <w:pPr>
        <w:numPr>
          <w:ilvl w:val="0"/>
          <w:numId w:val="2"/>
        </w:numPr>
        <w:spacing w:line="360" w:lineRule="auto"/>
      </w:pPr>
      <w:r>
        <w:t>Классификация моделей элементов РЭС и понятие большого и малого сигнала.</w:t>
      </w:r>
    </w:p>
    <w:p w:rsidR="001F2DA2" w:rsidRDefault="001F2DA2" w:rsidP="001F2DA2">
      <w:pPr>
        <w:numPr>
          <w:ilvl w:val="0"/>
          <w:numId w:val="2"/>
        </w:numPr>
        <w:spacing w:line="360" w:lineRule="auto"/>
      </w:pPr>
      <w:r>
        <w:t>Модели пассивных элементов для высоких частот.</w:t>
      </w:r>
    </w:p>
    <w:p w:rsidR="001F2DA2" w:rsidRDefault="001F2DA2" w:rsidP="001F2DA2">
      <w:pPr>
        <w:numPr>
          <w:ilvl w:val="0"/>
          <w:numId w:val="2"/>
        </w:numPr>
        <w:spacing w:line="360" w:lineRule="auto"/>
      </w:pPr>
      <w:r>
        <w:t>Типы зависимых источников и примеры их использования при построении моделей элементов.</w:t>
      </w:r>
    </w:p>
    <w:p w:rsidR="001F2DA2" w:rsidRDefault="001F2DA2" w:rsidP="001F2DA2">
      <w:pPr>
        <w:numPr>
          <w:ilvl w:val="0"/>
          <w:numId w:val="2"/>
        </w:numPr>
        <w:spacing w:line="360" w:lineRule="auto"/>
      </w:pPr>
      <w:r>
        <w:t xml:space="preserve">Модель полупроводникового диода </w:t>
      </w:r>
      <w:bookmarkStart w:id="1" w:name="_Hlk503094354"/>
      <w:r>
        <w:t>и характеристики и режимы, которые она описывает</w:t>
      </w:r>
      <w:bookmarkEnd w:id="1"/>
      <w:r>
        <w:t>.</w:t>
      </w:r>
    </w:p>
    <w:p w:rsidR="001F2DA2" w:rsidRDefault="001F2DA2" w:rsidP="001F2DA2">
      <w:pPr>
        <w:numPr>
          <w:ilvl w:val="0"/>
          <w:numId w:val="2"/>
        </w:numPr>
        <w:spacing w:line="360" w:lineRule="auto"/>
      </w:pPr>
      <w:r>
        <w:t xml:space="preserve">Модель </w:t>
      </w:r>
      <w:proofErr w:type="gramStart"/>
      <w:r>
        <w:t>биполярного</w:t>
      </w:r>
      <w:proofErr w:type="gramEnd"/>
      <w:r>
        <w:t xml:space="preserve"> </w:t>
      </w:r>
      <w:proofErr w:type="spellStart"/>
      <w:r>
        <w:t>транзистораи</w:t>
      </w:r>
      <w:proofErr w:type="spellEnd"/>
      <w:r>
        <w:t xml:space="preserve"> характеристики и режимы, которые она описывает.</w:t>
      </w:r>
    </w:p>
    <w:p w:rsidR="001F2DA2" w:rsidRDefault="001F2DA2" w:rsidP="001F2DA2">
      <w:pPr>
        <w:numPr>
          <w:ilvl w:val="0"/>
          <w:numId w:val="2"/>
        </w:numPr>
        <w:spacing w:line="360" w:lineRule="auto"/>
      </w:pPr>
      <w:r>
        <w:t xml:space="preserve">Модель </w:t>
      </w:r>
      <w:proofErr w:type="gramStart"/>
      <w:r>
        <w:t>полевого</w:t>
      </w:r>
      <w:proofErr w:type="gramEnd"/>
      <w:r>
        <w:t xml:space="preserve"> </w:t>
      </w:r>
      <w:proofErr w:type="spellStart"/>
      <w:r>
        <w:t>транзистораи</w:t>
      </w:r>
      <w:proofErr w:type="spellEnd"/>
      <w:r>
        <w:t xml:space="preserve"> характеристики и режимы, которые она описывает.</w:t>
      </w:r>
    </w:p>
    <w:p w:rsidR="001F2DA2" w:rsidRDefault="001F2DA2" w:rsidP="001F2DA2">
      <w:pPr>
        <w:numPr>
          <w:ilvl w:val="0"/>
          <w:numId w:val="2"/>
        </w:numPr>
        <w:spacing w:line="360" w:lineRule="auto"/>
      </w:pPr>
      <w:r>
        <w:t xml:space="preserve">Макромодель </w:t>
      </w:r>
      <w:proofErr w:type="gramStart"/>
      <w:r>
        <w:t>операционного</w:t>
      </w:r>
      <w:proofErr w:type="gramEnd"/>
      <w:r>
        <w:t xml:space="preserve"> </w:t>
      </w:r>
      <w:proofErr w:type="spellStart"/>
      <w:r>
        <w:t>усилителяи</w:t>
      </w:r>
      <w:proofErr w:type="spellEnd"/>
      <w:r>
        <w:t xml:space="preserve"> характеристики и режимы, которые она описывает.</w:t>
      </w:r>
    </w:p>
    <w:p w:rsidR="001F2DA2" w:rsidRDefault="001F2DA2" w:rsidP="001F2DA2">
      <w:pPr>
        <w:numPr>
          <w:ilvl w:val="0"/>
          <w:numId w:val="2"/>
        </w:numPr>
        <w:spacing w:line="360" w:lineRule="auto"/>
      </w:pPr>
      <w:r>
        <w:t xml:space="preserve">Классификация методов </w:t>
      </w:r>
      <w:proofErr w:type="spellStart"/>
      <w:r>
        <w:t>макромоделирования</w:t>
      </w:r>
      <w:proofErr w:type="spellEnd"/>
      <w:r>
        <w:t>.</w:t>
      </w:r>
    </w:p>
    <w:p w:rsidR="001F2DA2" w:rsidRDefault="001F2DA2" w:rsidP="001F2DA2">
      <w:pPr>
        <w:numPr>
          <w:ilvl w:val="0"/>
          <w:numId w:val="2"/>
        </w:numPr>
        <w:spacing w:line="360" w:lineRule="auto"/>
      </w:pPr>
      <w:r w:rsidRPr="00A30F72">
        <w:t xml:space="preserve">Метод построения описания вход-выход. </w:t>
      </w:r>
    </w:p>
    <w:p w:rsidR="001F2DA2" w:rsidRDefault="001F2DA2" w:rsidP="001F2DA2">
      <w:pPr>
        <w:numPr>
          <w:ilvl w:val="0"/>
          <w:numId w:val="2"/>
        </w:numPr>
        <w:spacing w:line="360" w:lineRule="auto"/>
      </w:pPr>
      <w:r w:rsidRPr="00A30F72">
        <w:t xml:space="preserve">Метод редукции топологических, структурных и аналитических моделей. </w:t>
      </w:r>
    </w:p>
    <w:p w:rsidR="001F2DA2" w:rsidRDefault="001F2DA2" w:rsidP="001F2DA2">
      <w:pPr>
        <w:numPr>
          <w:ilvl w:val="0"/>
          <w:numId w:val="2"/>
        </w:numPr>
        <w:spacing w:line="360" w:lineRule="auto"/>
      </w:pPr>
      <w:r w:rsidRPr="00A30F72">
        <w:t>Методы упрощения на основе функций чувствительности и идеализации.</w:t>
      </w:r>
    </w:p>
    <w:p w:rsidR="001F2DA2" w:rsidRDefault="001F2DA2" w:rsidP="001F2DA2">
      <w:pPr>
        <w:numPr>
          <w:ilvl w:val="0"/>
          <w:numId w:val="2"/>
        </w:numPr>
        <w:spacing w:line="360" w:lineRule="auto"/>
      </w:pPr>
      <w:r>
        <w:t>Что такое случайная величина, ее функция и плотность распределения, числовые характеристики.</w:t>
      </w:r>
    </w:p>
    <w:p w:rsidR="001F2DA2" w:rsidRPr="00765994" w:rsidRDefault="001F2DA2" w:rsidP="001F2DA2">
      <w:pPr>
        <w:numPr>
          <w:ilvl w:val="0"/>
          <w:numId w:val="2"/>
        </w:numPr>
        <w:spacing w:line="360" w:lineRule="auto"/>
      </w:pPr>
      <w:r>
        <w:rPr>
          <w:bCs/>
          <w:szCs w:val="24"/>
        </w:rPr>
        <w:t xml:space="preserve">Методика идентификации параметров моделей элементов РЭС. </w:t>
      </w:r>
    </w:p>
    <w:p w:rsidR="001F2DA2" w:rsidRDefault="001F2DA2" w:rsidP="001F2DA2">
      <w:pPr>
        <w:numPr>
          <w:ilvl w:val="0"/>
          <w:numId w:val="2"/>
        </w:numPr>
        <w:spacing w:line="360" w:lineRule="auto"/>
      </w:pPr>
      <w:r>
        <w:rPr>
          <w:bCs/>
          <w:szCs w:val="24"/>
        </w:rPr>
        <w:t>Определение параметров полупроводникового диода, биполярного и полевого транзисторов, макромодели операционного усилителя</w:t>
      </w:r>
      <w:r>
        <w:t>.</w:t>
      </w:r>
    </w:p>
    <w:p w:rsidR="001F2DA2" w:rsidRPr="00765994" w:rsidRDefault="001F2DA2" w:rsidP="001F2DA2">
      <w:pPr>
        <w:numPr>
          <w:ilvl w:val="0"/>
          <w:numId w:val="2"/>
        </w:numPr>
        <w:spacing w:line="360" w:lineRule="auto"/>
      </w:pPr>
      <w:proofErr w:type="gramStart"/>
      <w:r>
        <w:rPr>
          <w:bCs/>
          <w:szCs w:val="24"/>
        </w:rPr>
        <w:t>Математическая модель схемы в частотной, временной областях и в статическом режиме.</w:t>
      </w:r>
      <w:proofErr w:type="gramEnd"/>
    </w:p>
    <w:p w:rsidR="001F2DA2" w:rsidRPr="00765994" w:rsidRDefault="001F2DA2" w:rsidP="001F2DA2">
      <w:pPr>
        <w:numPr>
          <w:ilvl w:val="0"/>
          <w:numId w:val="2"/>
        </w:numPr>
        <w:spacing w:line="360" w:lineRule="auto"/>
      </w:pPr>
      <w:r>
        <w:rPr>
          <w:bCs/>
          <w:szCs w:val="24"/>
        </w:rPr>
        <w:lastRenderedPageBreak/>
        <w:t>Метод Ньютона-</w:t>
      </w:r>
      <w:proofErr w:type="spellStart"/>
      <w:r>
        <w:rPr>
          <w:bCs/>
          <w:szCs w:val="24"/>
        </w:rPr>
        <w:t>Рафсона</w:t>
      </w:r>
      <w:proofErr w:type="spellEnd"/>
      <w:r>
        <w:rPr>
          <w:bCs/>
          <w:szCs w:val="24"/>
        </w:rPr>
        <w:t xml:space="preserve"> для решения систем нелинейных алгебраических уравнений и способы повышения сходимости. </w:t>
      </w:r>
    </w:p>
    <w:p w:rsidR="001F2DA2" w:rsidRPr="00765994" w:rsidRDefault="001F2DA2" w:rsidP="001F2DA2">
      <w:pPr>
        <w:numPr>
          <w:ilvl w:val="0"/>
          <w:numId w:val="2"/>
        </w:numPr>
        <w:spacing w:line="360" w:lineRule="auto"/>
      </w:pPr>
      <w:r>
        <w:rPr>
          <w:bCs/>
          <w:szCs w:val="24"/>
        </w:rPr>
        <w:t xml:space="preserve">Циклический алгоритм для решения систем интегро-дифференциальных уравнений. </w:t>
      </w:r>
    </w:p>
    <w:p w:rsidR="001F2DA2" w:rsidRPr="00765994" w:rsidRDefault="001F2DA2" w:rsidP="001F2DA2">
      <w:pPr>
        <w:numPr>
          <w:ilvl w:val="0"/>
          <w:numId w:val="2"/>
        </w:numPr>
        <w:spacing w:line="360" w:lineRule="auto"/>
      </w:pPr>
      <w:r>
        <w:rPr>
          <w:bCs/>
          <w:szCs w:val="24"/>
        </w:rPr>
        <w:t xml:space="preserve">Методы переменного порядка для решения систем интегро-дифференциальных уравнений. </w:t>
      </w:r>
    </w:p>
    <w:p w:rsidR="001F2DA2" w:rsidRPr="00765994" w:rsidRDefault="001F2DA2" w:rsidP="001F2DA2">
      <w:pPr>
        <w:numPr>
          <w:ilvl w:val="0"/>
          <w:numId w:val="2"/>
        </w:numPr>
        <w:spacing w:line="360" w:lineRule="auto"/>
      </w:pPr>
      <w:r>
        <w:rPr>
          <w:bCs/>
          <w:szCs w:val="24"/>
        </w:rPr>
        <w:t xml:space="preserve">Метод </w:t>
      </w:r>
      <w:r w:rsidRPr="000D0F15">
        <w:rPr>
          <w:bCs/>
          <w:i/>
          <w:szCs w:val="24"/>
          <w:lang w:val="en-US"/>
        </w:rPr>
        <w:t>LU</w:t>
      </w:r>
      <w:r w:rsidRPr="000D0F15">
        <w:rPr>
          <w:bCs/>
          <w:szCs w:val="24"/>
        </w:rPr>
        <w:t xml:space="preserve">- </w:t>
      </w:r>
      <w:r>
        <w:rPr>
          <w:bCs/>
          <w:szCs w:val="24"/>
        </w:rPr>
        <w:t xml:space="preserve">разложения для решения систем линейных алгебраических уравнений. </w:t>
      </w:r>
    </w:p>
    <w:p w:rsidR="001F2DA2" w:rsidRDefault="001F2DA2" w:rsidP="001F2DA2">
      <w:pPr>
        <w:numPr>
          <w:ilvl w:val="0"/>
          <w:numId w:val="2"/>
        </w:numPr>
        <w:spacing w:line="360" w:lineRule="auto"/>
      </w:pPr>
      <w:r>
        <w:rPr>
          <w:bCs/>
          <w:szCs w:val="24"/>
        </w:rPr>
        <w:t>Решение систем линейных алгебраических уравнений с разреженными матрицами.</w:t>
      </w:r>
    </w:p>
    <w:p w:rsidR="001F2DA2" w:rsidRDefault="001F2DA2" w:rsidP="001F2DA2">
      <w:pPr>
        <w:numPr>
          <w:ilvl w:val="0"/>
          <w:numId w:val="2"/>
        </w:numPr>
        <w:spacing w:line="360" w:lineRule="auto"/>
      </w:pPr>
      <w:r>
        <w:t xml:space="preserve">Приведите классификацию программных средств, применяемых </w:t>
      </w:r>
      <w:proofErr w:type="spellStart"/>
      <w:r>
        <w:t>длямоделированияэлектронных</w:t>
      </w:r>
      <w:proofErr w:type="spellEnd"/>
      <w:r>
        <w:t xml:space="preserve"> средств.</w:t>
      </w:r>
    </w:p>
    <w:p w:rsidR="001F652F" w:rsidRDefault="006511A9"/>
    <w:sectPr w:rsidR="001F6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A37F4"/>
    <w:multiLevelType w:val="multilevel"/>
    <w:tmpl w:val="D446FDCE"/>
    <w:lvl w:ilvl="0">
      <w:start w:val="1"/>
      <w:numFmt w:val="decimal"/>
      <w:pStyle w:val="1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ind w:left="860" w:hanging="576"/>
      </w:pPr>
      <w:rPr>
        <w:b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">
    <w:nsid w:val="707D290E"/>
    <w:multiLevelType w:val="hybridMultilevel"/>
    <w:tmpl w:val="71927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DA2"/>
    <w:rsid w:val="0010249C"/>
    <w:rsid w:val="001F2DA2"/>
    <w:rsid w:val="002F177E"/>
    <w:rsid w:val="006511A9"/>
    <w:rsid w:val="007B3E34"/>
    <w:rsid w:val="007E4904"/>
    <w:rsid w:val="00A50122"/>
    <w:rsid w:val="00B53A3E"/>
    <w:rsid w:val="00C024E0"/>
    <w:rsid w:val="00CF2257"/>
    <w:rsid w:val="00F51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DA2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1F2DA2"/>
    <w:pPr>
      <w:keepNext/>
      <w:numPr>
        <w:numId w:val="1"/>
      </w:numPr>
      <w:spacing w:before="240" w:after="12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2">
    <w:name w:val="heading 2"/>
    <w:aliases w:val=" Знак10"/>
    <w:basedOn w:val="a"/>
    <w:next w:val="a"/>
    <w:link w:val="20"/>
    <w:uiPriority w:val="9"/>
    <w:qFormat/>
    <w:rsid w:val="001F2DA2"/>
    <w:pPr>
      <w:keepNext/>
      <w:numPr>
        <w:ilvl w:val="1"/>
        <w:numId w:val="1"/>
      </w:numPr>
      <w:spacing w:before="120" w:after="60"/>
      <w:ind w:left="576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qFormat/>
    <w:rsid w:val="001F2DA2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1F2DA2"/>
    <w:pPr>
      <w:keepNext/>
      <w:numPr>
        <w:ilvl w:val="3"/>
        <w:numId w:val="1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1F2DA2"/>
    <w:pPr>
      <w:numPr>
        <w:ilvl w:val="4"/>
        <w:numId w:val="1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1F2DA2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"/>
    <w:next w:val="a"/>
    <w:link w:val="70"/>
    <w:uiPriority w:val="9"/>
    <w:qFormat/>
    <w:rsid w:val="001F2DA2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"/>
    <w:next w:val="a"/>
    <w:link w:val="80"/>
    <w:uiPriority w:val="9"/>
    <w:qFormat/>
    <w:rsid w:val="001F2DA2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"/>
    <w:next w:val="a"/>
    <w:link w:val="90"/>
    <w:uiPriority w:val="9"/>
    <w:qFormat/>
    <w:rsid w:val="001F2DA2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2DA2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character" w:customStyle="1" w:styleId="20">
    <w:name w:val="Заголовок 2 Знак"/>
    <w:aliases w:val=" Знак10 Знак"/>
    <w:basedOn w:val="a0"/>
    <w:link w:val="2"/>
    <w:uiPriority w:val="9"/>
    <w:rsid w:val="001F2DA2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basedOn w:val="a0"/>
    <w:link w:val="3"/>
    <w:uiPriority w:val="9"/>
    <w:rsid w:val="001F2DA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F2DA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1F2DA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1F2DA2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rsid w:val="001F2DA2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1F2DA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1F2DA2"/>
    <w:rPr>
      <w:rFonts w:ascii="Cambria" w:eastAsia="Times New Roman" w:hAnsi="Cambria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DA2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1F2DA2"/>
    <w:pPr>
      <w:keepNext/>
      <w:numPr>
        <w:numId w:val="1"/>
      </w:numPr>
      <w:spacing w:before="240" w:after="12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2">
    <w:name w:val="heading 2"/>
    <w:aliases w:val=" Знак10"/>
    <w:basedOn w:val="a"/>
    <w:next w:val="a"/>
    <w:link w:val="20"/>
    <w:uiPriority w:val="9"/>
    <w:qFormat/>
    <w:rsid w:val="001F2DA2"/>
    <w:pPr>
      <w:keepNext/>
      <w:numPr>
        <w:ilvl w:val="1"/>
        <w:numId w:val="1"/>
      </w:numPr>
      <w:spacing w:before="120" w:after="60"/>
      <w:ind w:left="576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qFormat/>
    <w:rsid w:val="001F2DA2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1F2DA2"/>
    <w:pPr>
      <w:keepNext/>
      <w:numPr>
        <w:ilvl w:val="3"/>
        <w:numId w:val="1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1F2DA2"/>
    <w:pPr>
      <w:numPr>
        <w:ilvl w:val="4"/>
        <w:numId w:val="1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1F2DA2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"/>
    <w:next w:val="a"/>
    <w:link w:val="70"/>
    <w:uiPriority w:val="9"/>
    <w:qFormat/>
    <w:rsid w:val="001F2DA2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"/>
    <w:next w:val="a"/>
    <w:link w:val="80"/>
    <w:uiPriority w:val="9"/>
    <w:qFormat/>
    <w:rsid w:val="001F2DA2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"/>
    <w:next w:val="a"/>
    <w:link w:val="90"/>
    <w:uiPriority w:val="9"/>
    <w:qFormat/>
    <w:rsid w:val="001F2DA2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2DA2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character" w:customStyle="1" w:styleId="20">
    <w:name w:val="Заголовок 2 Знак"/>
    <w:aliases w:val=" Знак10 Знак"/>
    <w:basedOn w:val="a0"/>
    <w:link w:val="2"/>
    <w:uiPriority w:val="9"/>
    <w:rsid w:val="001F2DA2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basedOn w:val="a0"/>
    <w:link w:val="3"/>
    <w:uiPriority w:val="9"/>
    <w:rsid w:val="001F2DA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F2DA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1F2DA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1F2DA2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rsid w:val="001F2DA2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1F2DA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1F2DA2"/>
    <w:rPr>
      <w:rFonts w:ascii="Cambria" w:eastAsia="Times New Roman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Пользователь Windows</cp:lastModifiedBy>
  <cp:revision>2</cp:revision>
  <dcterms:created xsi:type="dcterms:W3CDTF">2020-03-03T14:09:00Z</dcterms:created>
  <dcterms:modified xsi:type="dcterms:W3CDTF">2020-03-03T14:09:00Z</dcterms:modified>
</cp:coreProperties>
</file>