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F80212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AA17DD" w:rsidRDefault="00F31604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Программа </w:t>
      </w:r>
      <w:r w:rsidR="00991AA1" w:rsidRPr="00AA17DD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 w:rsidRPr="00AA17DD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F31604" w:rsidRPr="00AA17DD" w:rsidRDefault="00F31604" w:rsidP="00D607D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по направлению подготовки</w:t>
      </w:r>
      <w:r w:rsidR="00606827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607D2" w:rsidRPr="00AA17DD" w:rsidRDefault="00A478A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>38.04.02</w:t>
      </w:r>
      <w:r w:rsidR="00D607D2" w:rsidRPr="00AA17D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991AA1" w:rsidRPr="00AA17DD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17DD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5D60A3" w:rsidRPr="00AA17DD">
        <w:rPr>
          <w:rFonts w:eastAsia="Times New Roman" w:cs="Times New Roman"/>
          <w:sz w:val="28"/>
          <w:szCs w:val="28"/>
          <w:lang w:eastAsia="ru-RU"/>
        </w:rPr>
        <w:t>образовательной</w:t>
      </w:r>
      <w:r w:rsidRPr="00AA17DD">
        <w:rPr>
          <w:rFonts w:eastAsia="Times New Roman" w:cs="Times New Roman"/>
          <w:sz w:val="28"/>
          <w:szCs w:val="28"/>
          <w:lang w:eastAsia="ru-RU"/>
        </w:rPr>
        <w:t xml:space="preserve"> программы «</w:t>
      </w:r>
      <w:r w:rsidR="00A34B49">
        <w:rPr>
          <w:rFonts w:eastAsia="Times New Roman" w:cs="Times New Roman"/>
          <w:sz w:val="28"/>
          <w:szCs w:val="28"/>
          <w:lang w:eastAsia="ru-RU"/>
        </w:rPr>
        <w:t>Маркетинговые коммуникации и реклама в современном бизнесе»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7" w:type="dxa"/>
        <w:tblLook w:val="0000" w:firstRow="0" w:lastRow="0" w:firstColumn="0" w:lastColumn="0" w:noHBand="0" w:noVBand="0"/>
      </w:tblPr>
      <w:tblGrid>
        <w:gridCol w:w="4826"/>
        <w:gridCol w:w="4821"/>
      </w:tblGrid>
      <w:tr w:rsidR="00F31604" w:rsidRPr="006A5B4A" w:rsidTr="006A5B4A">
        <w:trPr>
          <w:trHeight w:val="1948"/>
        </w:trPr>
        <w:tc>
          <w:tcPr>
            <w:tcW w:w="4826" w:type="dxa"/>
          </w:tcPr>
          <w:p w:rsidR="00F31604" w:rsidRPr="00AA17DD" w:rsidRDefault="00F31604" w:rsidP="00F31604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>Утверждена</w:t>
            </w:r>
          </w:p>
          <w:p w:rsidR="00F31604" w:rsidRPr="006A5B4A" w:rsidRDefault="00F31604" w:rsidP="00F31604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Академическим советом ООП </w:t>
            </w:r>
          </w:p>
          <w:p w:rsidR="00F31604" w:rsidRPr="006A5B4A" w:rsidRDefault="00F31604" w:rsidP="00EE728B">
            <w:pPr>
              <w:jc w:val="right"/>
              <w:rPr>
                <w:rFonts w:cs="Times New Roman"/>
                <w:sz w:val="28"/>
                <w:szCs w:val="28"/>
              </w:rPr>
            </w:pPr>
            <w:r w:rsidRPr="006A5B4A">
              <w:rPr>
                <w:rFonts w:cs="Times New Roman"/>
                <w:sz w:val="28"/>
                <w:szCs w:val="28"/>
              </w:rPr>
              <w:t xml:space="preserve">Протокол </w:t>
            </w:r>
            <w:r w:rsidR="00355B28">
              <w:rPr>
                <w:rFonts w:cs="Times New Roman"/>
                <w:sz w:val="28"/>
                <w:szCs w:val="28"/>
              </w:rPr>
              <w:t xml:space="preserve">№ </w:t>
            </w:r>
            <w:r w:rsidR="009B783C">
              <w:rPr>
                <w:rFonts w:cs="Times New Roman"/>
                <w:sz w:val="28"/>
                <w:szCs w:val="28"/>
              </w:rPr>
              <w:t>9</w:t>
            </w:r>
            <w:r w:rsidR="00355B28">
              <w:rPr>
                <w:rFonts w:cs="Times New Roman"/>
                <w:sz w:val="28"/>
                <w:szCs w:val="28"/>
              </w:rPr>
              <w:t xml:space="preserve"> </w:t>
            </w:r>
            <w:r w:rsidR="00566B56">
              <w:rPr>
                <w:rFonts w:cs="Times New Roman"/>
                <w:sz w:val="28"/>
                <w:szCs w:val="28"/>
              </w:rPr>
              <w:t xml:space="preserve"> </w:t>
            </w:r>
            <w:r w:rsidR="00EE728B">
              <w:rPr>
                <w:rFonts w:cs="Times New Roman"/>
                <w:sz w:val="28"/>
                <w:szCs w:val="28"/>
              </w:rPr>
              <w:t xml:space="preserve">от  </w:t>
            </w:r>
            <w:r w:rsidR="009B783C">
              <w:rPr>
                <w:rFonts w:cs="Times New Roman"/>
                <w:sz w:val="28"/>
                <w:szCs w:val="28"/>
              </w:rPr>
              <w:t>28 июня</w:t>
            </w:r>
            <w:r w:rsidRPr="006A5B4A">
              <w:rPr>
                <w:rFonts w:cs="Times New Roman"/>
                <w:sz w:val="28"/>
                <w:szCs w:val="28"/>
              </w:rPr>
              <w:t xml:space="preserve"> </w:t>
            </w:r>
            <w:r w:rsidR="00183A6B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>20</w:t>
            </w:r>
            <w:r w:rsidR="00566B56">
              <w:rPr>
                <w:rFonts w:cs="Times New Roman"/>
                <w:sz w:val="28"/>
                <w:szCs w:val="28"/>
              </w:rPr>
              <w:t>1</w:t>
            </w:r>
            <w:r w:rsidR="00355B28">
              <w:rPr>
                <w:rFonts w:cs="Times New Roman"/>
                <w:sz w:val="28"/>
                <w:szCs w:val="28"/>
              </w:rPr>
              <w:t xml:space="preserve">9 </w:t>
            </w:r>
            <w:r w:rsidR="00566B56">
              <w:rPr>
                <w:rFonts w:cs="Times New Roman"/>
                <w:sz w:val="28"/>
                <w:szCs w:val="28"/>
              </w:rPr>
              <w:t xml:space="preserve"> </w:t>
            </w:r>
            <w:r w:rsidRPr="006A5B4A">
              <w:rPr>
                <w:rFonts w:cs="Times New Roman"/>
                <w:sz w:val="28"/>
                <w:szCs w:val="28"/>
              </w:rPr>
              <w:t>г.</w:t>
            </w:r>
          </w:p>
        </w:tc>
      </w:tr>
    </w:tbl>
    <w:p w:rsidR="00F31604" w:rsidRPr="00AA17DD" w:rsidRDefault="00F31604" w:rsidP="00F31604">
      <w:pPr>
        <w:jc w:val="both"/>
        <w:rPr>
          <w:rFonts w:cs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Автор</w:t>
            </w:r>
            <w:r w:rsidR="00355B28">
              <w:rPr>
                <w:rFonts w:eastAsia="Calibri" w:cs="Times New Roman"/>
                <w:sz w:val="22"/>
              </w:rPr>
              <w:t>ы</w:t>
            </w:r>
            <w:r w:rsidRPr="00AA17D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4E6EC3" w:rsidRDefault="00DD50F7" w:rsidP="004E6EC3">
            <w:pPr>
              <w:keepNext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д</w:t>
            </w:r>
            <w:proofErr w:type="gramStart"/>
            <w:r>
              <w:rPr>
                <w:rFonts w:cs="Times New Roman"/>
                <w:sz w:val="22"/>
              </w:rPr>
              <w:t>.</w:t>
            </w:r>
            <w:r w:rsidR="004E6EC3" w:rsidRPr="00AA17DD">
              <w:rPr>
                <w:rFonts w:cs="Times New Roman"/>
                <w:sz w:val="22"/>
              </w:rPr>
              <w:t>.</w:t>
            </w:r>
            <w:proofErr w:type="gramEnd"/>
            <w:r>
              <w:rPr>
                <w:rFonts w:cs="Times New Roman"/>
                <w:sz w:val="22"/>
              </w:rPr>
              <w:t>п.</w:t>
            </w:r>
            <w:r w:rsidR="004E6EC3" w:rsidRPr="00AA17DD">
              <w:rPr>
                <w:rFonts w:cs="Times New Roman"/>
                <w:sz w:val="22"/>
              </w:rPr>
              <w:t xml:space="preserve">н., профессор, </w:t>
            </w:r>
            <w:r w:rsidRPr="00DD50F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Назаров Михаил Михайлович</w:t>
            </w:r>
          </w:p>
          <w:p w:rsidR="00DD50F7" w:rsidRPr="00DD50F7" w:rsidRDefault="00A1043E" w:rsidP="004E6EC3">
            <w:pPr>
              <w:keepNext/>
              <w:spacing w:after="0" w:line="240" w:lineRule="auto"/>
              <w:rPr>
                <w:rFonts w:cs="Times New Roman"/>
              </w:rPr>
            </w:pPr>
            <w:hyperlink r:id="rId8" w:history="1">
              <w:r w:rsidR="00DD50F7" w:rsidRPr="0032253D">
                <w:rPr>
                  <w:rStyle w:val="aff0"/>
                  <w:rFonts w:cs="Times New Roman"/>
                  <w:sz w:val="22"/>
                  <w:lang w:val="en-US"/>
                </w:rPr>
                <w:t>MNazarov</w:t>
              </w:r>
              <w:r w:rsidR="00DD50F7" w:rsidRPr="0032253D">
                <w:rPr>
                  <w:rStyle w:val="aff0"/>
                  <w:rFonts w:cs="Times New Roman"/>
                  <w:sz w:val="22"/>
                </w:rPr>
                <w:t>@</w:t>
              </w:r>
              <w:r w:rsidR="00DD50F7" w:rsidRPr="0032253D">
                <w:rPr>
                  <w:rStyle w:val="aff0"/>
                  <w:rFonts w:cs="Times New Roman"/>
                  <w:sz w:val="22"/>
                  <w:lang w:val="en-US"/>
                </w:rPr>
                <w:t>hse</w:t>
              </w:r>
              <w:r w:rsidR="00DD50F7" w:rsidRPr="0032253D">
                <w:rPr>
                  <w:rStyle w:val="aff0"/>
                  <w:rFonts w:cs="Times New Roman"/>
                  <w:sz w:val="22"/>
                </w:rPr>
                <w:t>.</w:t>
              </w:r>
              <w:r w:rsidR="00DD50F7" w:rsidRPr="0032253D">
                <w:rPr>
                  <w:rStyle w:val="aff0"/>
                  <w:rFonts w:cs="Times New Roman"/>
                  <w:sz w:val="22"/>
                  <w:lang w:val="en-US"/>
                </w:rPr>
                <w:t>ru</w:t>
              </w:r>
            </w:hyperlink>
          </w:p>
          <w:p w:rsidR="004E6EC3" w:rsidRPr="00AA17DD" w:rsidRDefault="00DD50F7" w:rsidP="004E6EC3">
            <w:pPr>
              <w:keepNext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к.ф</w:t>
            </w:r>
            <w:r w:rsidR="004E6EC3" w:rsidRPr="00AA17DD">
              <w:rPr>
                <w:rFonts w:cs="Times New Roman"/>
                <w:sz w:val="22"/>
              </w:rPr>
              <w:t xml:space="preserve">.н., </w:t>
            </w:r>
            <w:r>
              <w:rPr>
                <w:rFonts w:cs="Times New Roman"/>
                <w:sz w:val="22"/>
              </w:rPr>
              <w:t>профессор Пирогова Юлия Константиновна</w:t>
            </w:r>
          </w:p>
          <w:p w:rsidR="00DD50F7" w:rsidRPr="00433A96" w:rsidRDefault="00A1043E" w:rsidP="00DD50F7">
            <w:pPr>
              <w:keepNext/>
              <w:spacing w:after="0" w:line="240" w:lineRule="auto"/>
            </w:pPr>
            <w:hyperlink r:id="rId9" w:history="1">
              <w:r w:rsidR="00DD50F7" w:rsidRPr="0032253D">
                <w:rPr>
                  <w:rStyle w:val="aff0"/>
                  <w:lang w:val="en-US"/>
                </w:rPr>
                <w:t>YPirogova</w:t>
              </w:r>
              <w:r w:rsidR="00DD50F7" w:rsidRPr="0032253D">
                <w:rPr>
                  <w:rStyle w:val="aff0"/>
                </w:rPr>
                <w:t>@</w:t>
              </w:r>
              <w:r w:rsidR="00DD50F7" w:rsidRPr="0032253D">
                <w:rPr>
                  <w:rStyle w:val="aff0"/>
                  <w:lang w:val="en-US"/>
                </w:rPr>
                <w:t>hse</w:t>
              </w:r>
              <w:r w:rsidR="00DD50F7" w:rsidRPr="0032253D">
                <w:rPr>
                  <w:rStyle w:val="aff0"/>
                </w:rPr>
                <w:t>.</w:t>
              </w:r>
              <w:r w:rsidR="00DD50F7" w:rsidRPr="0032253D">
                <w:rPr>
                  <w:rStyle w:val="aff0"/>
                  <w:lang w:val="en-US"/>
                </w:rPr>
                <w:t>ru</w:t>
              </w:r>
            </w:hyperlink>
          </w:p>
          <w:p w:rsidR="00DD50F7" w:rsidRDefault="00DD50F7" w:rsidP="00DD50F7">
            <w:pPr>
              <w:keepNext/>
              <w:spacing w:after="0" w:line="240" w:lineRule="auto"/>
            </w:pPr>
            <w:r>
              <w:t>Ст. преп. Воронина Наталья Дмитриевна</w:t>
            </w:r>
          </w:p>
          <w:p w:rsidR="00DD50F7" w:rsidRPr="00DD50F7" w:rsidRDefault="00A1043E" w:rsidP="00DD50F7">
            <w:pPr>
              <w:keepNext/>
              <w:spacing w:after="0" w:line="240" w:lineRule="auto"/>
            </w:pPr>
            <w:hyperlink r:id="rId10" w:history="1">
              <w:r w:rsidR="00DD50F7" w:rsidRPr="0032253D">
                <w:rPr>
                  <w:rStyle w:val="aff0"/>
                  <w:lang w:val="en-US"/>
                </w:rPr>
                <w:t>NVoronina</w:t>
              </w:r>
              <w:r w:rsidR="00DD50F7" w:rsidRPr="00DD50F7">
                <w:rPr>
                  <w:rStyle w:val="aff0"/>
                </w:rPr>
                <w:t>@</w:t>
              </w:r>
              <w:r w:rsidR="00DD50F7" w:rsidRPr="0032253D">
                <w:rPr>
                  <w:rStyle w:val="aff0"/>
                  <w:lang w:val="en-US"/>
                </w:rPr>
                <w:t>hse</w:t>
              </w:r>
              <w:r w:rsidR="00DD50F7" w:rsidRPr="00DD50F7">
                <w:rPr>
                  <w:rStyle w:val="aff0"/>
                </w:rPr>
                <w:t>.</w:t>
              </w:r>
              <w:r w:rsidR="00DD50F7" w:rsidRPr="0032253D">
                <w:rPr>
                  <w:rStyle w:val="aff0"/>
                  <w:lang w:val="en-US"/>
                </w:rPr>
                <w:t>ru</w:t>
              </w:r>
            </w:hyperlink>
          </w:p>
          <w:p w:rsidR="00F31604" w:rsidRPr="00AA17DD" w:rsidRDefault="004E6EC3" w:rsidP="00DD50F7">
            <w:pPr>
              <w:keepNext/>
              <w:spacing w:after="0" w:line="240" w:lineRule="auto"/>
              <w:rPr>
                <w:rFonts w:cs="Times New Roman"/>
              </w:rPr>
            </w:pPr>
            <w:r w:rsidRPr="00AA17DD">
              <w:rPr>
                <w:rFonts w:cs="Times New Roman"/>
                <w:sz w:val="22"/>
              </w:rPr>
              <w:t xml:space="preserve"> 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Объем практики в </w:t>
            </w:r>
            <w:proofErr w:type="spellStart"/>
            <w:r w:rsidRPr="00AA17DD">
              <w:rPr>
                <w:rFonts w:eastAsia="Calibri" w:cs="Times New Roman"/>
                <w:sz w:val="22"/>
              </w:rPr>
              <w:t>з.е</w:t>
            </w:r>
            <w:proofErr w:type="spellEnd"/>
            <w:r w:rsidRPr="00AA17DD">
              <w:rPr>
                <w:rFonts w:eastAsia="Calibri" w:cs="Times New Roman"/>
                <w:sz w:val="22"/>
              </w:rPr>
              <w:t xml:space="preserve">., кредитах 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4E6EC3" w:rsidP="002F73E1">
            <w:pPr>
              <w:jc w:val="both"/>
              <w:rPr>
                <w:rFonts w:eastAsia="Calibri" w:cs="Times New Roman"/>
              </w:rPr>
            </w:pPr>
            <w:r w:rsidRPr="00183A6B">
              <w:rPr>
                <w:rFonts w:eastAsia="Calibri" w:cs="Times New Roman"/>
                <w:sz w:val="22"/>
              </w:rPr>
              <w:t>1</w:t>
            </w:r>
            <w:r w:rsidR="002F73E1" w:rsidRPr="00183A6B">
              <w:rPr>
                <w:rFonts w:eastAsia="Calibri" w:cs="Times New Roman"/>
                <w:sz w:val="22"/>
              </w:rPr>
              <w:t>1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2F73E1" w:rsidP="00F31604">
            <w:pPr>
              <w:jc w:val="both"/>
              <w:rPr>
                <w:rFonts w:eastAsia="Calibri" w:cs="Times New Roman"/>
              </w:rPr>
            </w:pPr>
            <w:r w:rsidRPr="00183A6B">
              <w:rPr>
                <w:rFonts w:eastAsia="Calibri" w:cs="Times New Roman"/>
                <w:sz w:val="22"/>
              </w:rPr>
              <w:t>418</w:t>
            </w:r>
            <w:r w:rsidR="004E6EC3" w:rsidRPr="00AA17DD">
              <w:rPr>
                <w:rFonts w:eastAsia="Calibri" w:cs="Times New Roman"/>
                <w:sz w:val="22"/>
              </w:rPr>
              <w:t xml:space="preserve"> общих часов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Продолжительность практики в неделях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4E6EC3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9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 xml:space="preserve">Курс 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2, магистратура</w:t>
            </w:r>
          </w:p>
        </w:tc>
      </w:tr>
      <w:tr w:rsidR="00F31604" w:rsidRPr="00AA17DD" w:rsidTr="00A57A97">
        <w:tc>
          <w:tcPr>
            <w:tcW w:w="3510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Вид практики</w:t>
            </w:r>
          </w:p>
        </w:tc>
        <w:tc>
          <w:tcPr>
            <w:tcW w:w="6096" w:type="dxa"/>
            <w:shd w:val="clear" w:color="auto" w:fill="auto"/>
          </w:tcPr>
          <w:p w:rsidR="00F31604" w:rsidRPr="00AA17DD" w:rsidRDefault="00F31604" w:rsidP="00F31604">
            <w:pPr>
              <w:jc w:val="both"/>
              <w:rPr>
                <w:rFonts w:eastAsia="Calibri" w:cs="Times New Roman"/>
              </w:rPr>
            </w:pPr>
            <w:r w:rsidRPr="00AA17DD">
              <w:rPr>
                <w:rFonts w:eastAsia="Calibri" w:cs="Times New Roman"/>
                <w:sz w:val="22"/>
              </w:rPr>
              <w:t>Научно-исследовательская</w:t>
            </w:r>
          </w:p>
        </w:tc>
      </w:tr>
    </w:tbl>
    <w:p w:rsidR="00991AA1" w:rsidRDefault="00991AA1" w:rsidP="004E6EC3">
      <w:pPr>
        <w:spacing w:after="0" w:line="240" w:lineRule="auto"/>
        <w:rPr>
          <w:rFonts w:eastAsia="Times New Roman" w:cs="Times New Roman"/>
          <w:b/>
          <w:iCs/>
          <w:szCs w:val="24"/>
          <w:lang w:val="en-US" w:eastAsia="ru-RU"/>
        </w:rPr>
      </w:pPr>
    </w:p>
    <w:p w:rsidR="00792895" w:rsidRPr="00AA17DD" w:rsidRDefault="00792895" w:rsidP="00792895">
      <w:pPr>
        <w:pStyle w:val="ae"/>
        <w:spacing w:before="120"/>
        <w:ind w:left="0" w:right="57"/>
        <w:jc w:val="both"/>
      </w:pPr>
      <w:r w:rsidRPr="00860A34">
        <w:t>Научно-исследовательская практика</w:t>
      </w:r>
      <w:r w:rsidR="004E6EC3" w:rsidRPr="00AA17DD">
        <w:t xml:space="preserve"> (далее</w:t>
      </w:r>
      <w:r w:rsidR="006A12CE">
        <w:t xml:space="preserve"> </w:t>
      </w:r>
      <w:r w:rsidR="00D54E10">
        <w:t>—</w:t>
      </w:r>
      <w:r w:rsidR="006A12CE">
        <w:t xml:space="preserve"> </w:t>
      </w:r>
      <w:r w:rsidR="004E6EC3" w:rsidRPr="00AA17DD">
        <w:t>НИП)</w:t>
      </w:r>
      <w:r w:rsidR="006A12CE">
        <w:t xml:space="preserve"> является составной частью</w:t>
      </w:r>
      <w:r w:rsidRPr="00AA17DD">
        <w:t xml:space="preserve"> учебного процесса. Это </w:t>
      </w:r>
      <w:r w:rsidR="00D54E10">
        <w:t>—</w:t>
      </w:r>
      <w:r w:rsidRPr="00AA17DD">
        <w:t xml:space="preserve"> самостоятельная работа студента магистратуры под руководством преподавателя и специалиста </w:t>
      </w:r>
      <w:r w:rsidR="00D54E10">
        <w:t xml:space="preserve">организации — </w:t>
      </w:r>
      <w:r w:rsidRPr="00AA17DD">
        <w:t>базы прохождения практики. Научно-исследовательская практика студентов 2-го курса магистра</w:t>
      </w:r>
      <w:r w:rsidR="005A017E">
        <w:t xml:space="preserve">туры на факультете бизнеса и </w:t>
      </w:r>
      <w:r w:rsidRPr="00AA17DD">
        <w:t xml:space="preserve">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792895" w:rsidRPr="00AA17DD" w:rsidRDefault="00792895" w:rsidP="00792895">
      <w:pPr>
        <w:pStyle w:val="ae"/>
        <w:spacing w:before="120"/>
        <w:ind w:left="0" w:right="-1050"/>
        <w:jc w:val="both"/>
      </w:pPr>
      <w:r w:rsidRPr="00AA17DD">
        <w:t xml:space="preserve">Научно-исследовательская практика рассчитана по продолжительности на </w:t>
      </w:r>
      <w:r w:rsidR="00E117A8" w:rsidRPr="007A0F63">
        <w:t>9</w:t>
      </w:r>
      <w:r w:rsidRPr="007A0F63">
        <w:t xml:space="preserve"> недель.</w:t>
      </w:r>
      <w:r w:rsidRPr="00AA17DD">
        <w:t xml:space="preserve"> </w:t>
      </w:r>
    </w:p>
    <w:p w:rsidR="00991AA1" w:rsidRPr="00AA17DD" w:rsidRDefault="00991AA1" w:rsidP="00D607D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Программа предназначена для научных руководителей, осуществ</w:t>
      </w:r>
      <w:r w:rsidR="006A12CE">
        <w:rPr>
          <w:rFonts w:eastAsia="Times New Roman" w:cs="Times New Roman"/>
          <w:szCs w:val="24"/>
          <w:lang w:eastAsia="ru-RU"/>
        </w:rPr>
        <w:t>ляющих общее руководство НИП, и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DC0C8A">
        <w:rPr>
          <w:rFonts w:eastAsia="Times New Roman" w:cs="Times New Roman"/>
          <w:szCs w:val="24"/>
          <w:lang w:eastAsia="ru-RU"/>
        </w:rPr>
        <w:t>студентов</w:t>
      </w:r>
      <w:r w:rsidR="00DC0C8A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6A12CE"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Pr="00AA17DD">
        <w:rPr>
          <w:rFonts w:eastAsia="Times New Roman" w:cs="Times New Roman"/>
          <w:szCs w:val="24"/>
          <w:lang w:eastAsia="ru-RU"/>
        </w:rPr>
        <w:t xml:space="preserve">(уровень подготовки </w:t>
      </w:r>
      <w:r w:rsidR="00D54E10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магистр).</w:t>
      </w:r>
    </w:p>
    <w:p w:rsidR="00991AA1" w:rsidRPr="00AA17DD" w:rsidRDefault="00991AA1" w:rsidP="00D607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AA17DD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C0C8A">
        <w:rPr>
          <w:rFonts w:eastAsia="Calibri" w:cs="Times New Roman"/>
          <w:szCs w:val="24"/>
        </w:rPr>
        <w:t>образовательного стандарта</w:t>
      </w:r>
      <w:r w:rsidR="00DC0C8A" w:rsidRPr="00AA17DD">
        <w:rPr>
          <w:rFonts w:eastAsia="Calibri" w:cs="Times New Roman"/>
          <w:szCs w:val="24"/>
        </w:rPr>
        <w:t xml:space="preserve"> </w:t>
      </w:r>
      <w:r w:rsidR="00324284">
        <w:rPr>
          <w:rFonts w:eastAsia="Calibri" w:cs="Times New Roman"/>
          <w:szCs w:val="24"/>
        </w:rPr>
        <w:t xml:space="preserve">(ОС) </w:t>
      </w:r>
      <w:r w:rsidRPr="00AA17DD">
        <w:rPr>
          <w:rFonts w:eastAsia="Calibri" w:cs="Times New Roman"/>
          <w:szCs w:val="24"/>
        </w:rPr>
        <w:t xml:space="preserve">НИУ ВШЭ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 w:rsidRPr="00AA17DD">
        <w:rPr>
          <w:rFonts w:eastAsia="Calibri" w:cs="Times New Roman"/>
          <w:szCs w:val="24"/>
        </w:rPr>
        <w:t xml:space="preserve"> </w:t>
      </w:r>
      <w:r w:rsidRPr="00AA17DD">
        <w:rPr>
          <w:rFonts w:eastAsia="Calibri" w:cs="Times New Roman"/>
          <w:szCs w:val="24"/>
        </w:rPr>
        <w:t xml:space="preserve">(уровень подготовки </w:t>
      </w:r>
      <w:r w:rsidR="00D54E10">
        <w:t>—</w:t>
      </w:r>
      <w:r w:rsidRPr="00AA17DD">
        <w:rPr>
          <w:rFonts w:eastAsia="Calibri" w:cs="Times New Roman"/>
          <w:szCs w:val="24"/>
        </w:rPr>
        <w:t xml:space="preserve"> магистр);</w:t>
      </w:r>
    </w:p>
    <w:p w:rsidR="00991AA1" w:rsidRPr="00AA17DD" w:rsidRDefault="00991AA1" w:rsidP="0072308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 xml:space="preserve">НИП является неотъемлемой частью образовательной программы подготовки магистра и </w:t>
      </w:r>
      <w:proofErr w:type="gramStart"/>
      <w:r w:rsidRPr="00AA17DD">
        <w:rPr>
          <w:rFonts w:eastAsia="Times New Roman" w:cs="Times New Roman"/>
          <w:szCs w:val="24"/>
          <w:lang w:eastAsia="ru-RU"/>
        </w:rPr>
        <w:t>обязательна</w:t>
      </w:r>
      <w:proofErr w:type="gramEnd"/>
      <w:r w:rsidR="00723088" w:rsidRPr="00AA17DD">
        <w:rPr>
          <w:rFonts w:eastAsia="Times New Roman" w:cs="Times New Roman"/>
          <w:szCs w:val="24"/>
          <w:lang w:eastAsia="ru-RU"/>
        </w:rPr>
        <w:t xml:space="preserve"> для выполнения. </w:t>
      </w:r>
    </w:p>
    <w:p w:rsidR="00991AA1" w:rsidRPr="00C12846" w:rsidRDefault="00991AA1" w:rsidP="00C12846">
      <w:pPr>
        <w:pStyle w:val="1"/>
        <w:numPr>
          <w:ilvl w:val="0"/>
          <w:numId w:val="25"/>
        </w:numPr>
      </w:pPr>
      <w:r w:rsidRPr="00F80212">
        <w:t>Цели и задачи научно-исследовательской практики</w:t>
      </w:r>
    </w:p>
    <w:p w:rsidR="00C12846" w:rsidRPr="00433A96" w:rsidRDefault="00C12846" w:rsidP="00C12846">
      <w:pPr>
        <w:rPr>
          <w:lang w:eastAsia="ru-RU"/>
        </w:rPr>
      </w:pPr>
      <w:r w:rsidRPr="00C12846">
        <w:rPr>
          <w:lang w:eastAsia="ru-RU"/>
        </w:rPr>
        <w:t xml:space="preserve">Научно-исследовательская практика (НИП) магистров нацелена на обеспечение взаимосвязи между теоретическими знаниями, полученными при усвоении магистерской программы и практической деятельностью по применению этих знаний в ходе научно-исследовательской работы. </w:t>
      </w:r>
    </w:p>
    <w:p w:rsidR="00C12846" w:rsidRPr="00C12846" w:rsidRDefault="00C12846" w:rsidP="00C12846">
      <w:pPr>
        <w:rPr>
          <w:lang w:eastAsia="ru-RU"/>
        </w:rPr>
      </w:pPr>
      <w:r w:rsidRPr="00C12846">
        <w:rPr>
          <w:b/>
          <w:lang w:eastAsia="ru-RU"/>
        </w:rPr>
        <w:t>Целью</w:t>
      </w:r>
      <w:r w:rsidRPr="00C12846">
        <w:rPr>
          <w:lang w:eastAsia="ru-RU"/>
        </w:rPr>
        <w:t xml:space="preserve"> научно-исследовательской практики является </w:t>
      </w:r>
      <w:r>
        <w:rPr>
          <w:lang w:eastAsia="ru-RU"/>
        </w:rPr>
        <w:t xml:space="preserve"> развитие у магистрантов компетенций для </w:t>
      </w:r>
      <w:r w:rsidRPr="00C12846">
        <w:rPr>
          <w:lang w:eastAsia="ru-RU"/>
        </w:rPr>
        <w:t xml:space="preserve">ведения научно-исследовательской работы </w:t>
      </w:r>
      <w:r>
        <w:rPr>
          <w:lang w:eastAsia="ru-RU"/>
        </w:rPr>
        <w:t xml:space="preserve">в прикладной сфере маркетинговых коммуникаций </w:t>
      </w:r>
      <w:r w:rsidRPr="00C12846">
        <w:rPr>
          <w:lang w:eastAsia="ru-RU"/>
        </w:rPr>
        <w:t xml:space="preserve">и формирование у них профессионального мировоззрения в этой области, в соответствии с магистерской программой «Маркетинговые коммуникации и реклама в современном бизнесе». Научно-исследовательская </w:t>
      </w:r>
      <w:r>
        <w:rPr>
          <w:lang w:eastAsia="ru-RU"/>
        </w:rPr>
        <w:t xml:space="preserve">работа </w:t>
      </w:r>
      <w:r w:rsidRPr="00C12846">
        <w:rPr>
          <w:lang w:eastAsia="ru-RU"/>
        </w:rPr>
        <w:t xml:space="preserve">проводится с целью сбора, анализа и обобщения научного материала, </w:t>
      </w:r>
      <w:r>
        <w:rPr>
          <w:lang w:eastAsia="ru-RU"/>
        </w:rPr>
        <w:t xml:space="preserve">имеющего прикладную </w:t>
      </w:r>
      <w:proofErr w:type="spellStart"/>
      <w:r>
        <w:rPr>
          <w:lang w:eastAsia="ru-RU"/>
        </w:rPr>
        <w:t>менеджериально</w:t>
      </w:r>
      <w:proofErr w:type="spellEnd"/>
      <w:r>
        <w:rPr>
          <w:lang w:eastAsia="ru-RU"/>
        </w:rPr>
        <w:t xml:space="preserve">-ориентированную ориентацию,  </w:t>
      </w:r>
      <w:r w:rsidRPr="00C12846">
        <w:rPr>
          <w:lang w:eastAsia="ru-RU"/>
        </w:rPr>
        <w:t>разработки оригинальных научных предложений и научных идей для подготовки магистерской диссертации, получения навыков самостоятельной научно-исследовательской работы</w:t>
      </w:r>
      <w:r>
        <w:rPr>
          <w:lang w:eastAsia="ru-RU"/>
        </w:rPr>
        <w:t xml:space="preserve"> и</w:t>
      </w:r>
      <w:r w:rsidRPr="00C12846">
        <w:rPr>
          <w:lang w:eastAsia="ru-RU"/>
        </w:rPr>
        <w:t>/</w:t>
      </w:r>
      <w:r>
        <w:rPr>
          <w:lang w:eastAsia="ru-RU"/>
        </w:rPr>
        <w:t>или</w:t>
      </w:r>
      <w:r w:rsidRPr="00C12846">
        <w:rPr>
          <w:lang w:eastAsia="ru-RU"/>
        </w:rPr>
        <w:t xml:space="preserve"> участия </w:t>
      </w:r>
      <w:r w:rsidR="00DB7130">
        <w:rPr>
          <w:lang w:eastAsia="ru-RU"/>
        </w:rPr>
        <w:t xml:space="preserve">с самостоятельной частью </w:t>
      </w:r>
      <w:r w:rsidRPr="00C12846">
        <w:rPr>
          <w:lang w:eastAsia="ru-RU"/>
        </w:rPr>
        <w:t xml:space="preserve">в </w:t>
      </w:r>
      <w:r w:rsidR="00DB7130">
        <w:rPr>
          <w:lang w:eastAsia="ru-RU"/>
        </w:rPr>
        <w:t xml:space="preserve">комплексной </w:t>
      </w:r>
      <w:r w:rsidRPr="00C12846">
        <w:rPr>
          <w:lang w:eastAsia="ru-RU"/>
        </w:rPr>
        <w:t>научно-исследовательской работе коллективов исследователей.</w:t>
      </w:r>
      <w:r>
        <w:rPr>
          <w:lang w:eastAsia="ru-RU"/>
        </w:rPr>
        <w:t xml:space="preserve"> </w:t>
      </w:r>
    </w:p>
    <w:p w:rsidR="00991AA1" w:rsidRDefault="00594F4F" w:rsidP="00C12846">
      <w:p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</w:t>
      </w:r>
      <w:r w:rsidR="00991AA1" w:rsidRPr="00AA17DD">
        <w:rPr>
          <w:rFonts w:eastAsia="Times New Roman" w:cs="Times New Roman"/>
          <w:b/>
          <w:szCs w:val="24"/>
          <w:lang w:eastAsia="ru-RU"/>
        </w:rPr>
        <w:t>адач</w:t>
      </w:r>
      <w:r>
        <w:rPr>
          <w:rFonts w:eastAsia="Times New Roman" w:cs="Times New Roman"/>
          <w:b/>
          <w:szCs w:val="24"/>
          <w:lang w:eastAsia="ru-RU"/>
        </w:rPr>
        <w:t>и научно-исследовательской практики</w:t>
      </w:r>
      <w:r w:rsidR="00991AA1" w:rsidRPr="00AA17DD">
        <w:rPr>
          <w:rFonts w:eastAsia="Times New Roman" w:cs="Times New Roman"/>
          <w:szCs w:val="24"/>
          <w:lang w:eastAsia="ru-RU"/>
        </w:rPr>
        <w:t>:</w:t>
      </w:r>
    </w:p>
    <w:p w:rsidR="00307B51" w:rsidRDefault="00307B51" w:rsidP="006F1400">
      <w:pPr>
        <w:numPr>
          <w:ilvl w:val="0"/>
          <w:numId w:val="8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ознакомление с деятельностью организации в сфере управления маркетинга, коммуникационного планирования и</w:t>
      </w:r>
      <w:r w:rsidRPr="00307B51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или </w:t>
      </w:r>
      <w:proofErr w:type="spellStart"/>
      <w:r>
        <w:rPr>
          <w:rFonts w:eastAsia="Times New Roman" w:cs="Times New Roman"/>
          <w:szCs w:val="24"/>
          <w:lang w:eastAsia="ru-RU"/>
        </w:rPr>
        <w:t>брендинга</w:t>
      </w:r>
      <w:proofErr w:type="spellEnd"/>
      <w:r>
        <w:rPr>
          <w:rFonts w:eastAsia="Times New Roman" w:cs="Times New Roman"/>
          <w:szCs w:val="24"/>
          <w:lang w:eastAsia="ru-RU"/>
        </w:rPr>
        <w:t>;</w:t>
      </w:r>
    </w:p>
    <w:p w:rsidR="00307B51" w:rsidRDefault="00307B51" w:rsidP="006F1400">
      <w:pPr>
        <w:numPr>
          <w:ilvl w:val="0"/>
          <w:numId w:val="8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приобретение и развитие навыков взаимодействия и работы в коллективе, построения перспективной траектории своего интеллектуального и профессионального развития;</w:t>
      </w:r>
    </w:p>
    <w:p w:rsidR="00991AA1" w:rsidRDefault="00991AA1" w:rsidP="006F1400">
      <w:pPr>
        <w:numPr>
          <w:ilvl w:val="0"/>
          <w:numId w:val="8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выявление актуальных научных проблем и тенденций в </w:t>
      </w:r>
      <w:r w:rsidR="00DB7130">
        <w:rPr>
          <w:rFonts w:eastAsia="Times New Roman" w:cs="Times New Roman"/>
          <w:szCs w:val="24"/>
          <w:lang w:eastAsia="ru-RU"/>
        </w:rPr>
        <w:t>прикладной области маркетинговых коммуникаций и</w:t>
      </w:r>
      <w:r w:rsidR="00DB7130" w:rsidRPr="00DB7130">
        <w:rPr>
          <w:rFonts w:eastAsia="Times New Roman" w:cs="Times New Roman"/>
          <w:szCs w:val="24"/>
          <w:lang w:eastAsia="ru-RU"/>
        </w:rPr>
        <w:t>/</w:t>
      </w:r>
      <w:r w:rsidR="00DB7130">
        <w:rPr>
          <w:rFonts w:eastAsia="Times New Roman" w:cs="Times New Roman"/>
          <w:szCs w:val="24"/>
          <w:lang w:eastAsia="ru-RU"/>
        </w:rPr>
        <w:t xml:space="preserve">или </w:t>
      </w:r>
      <w:proofErr w:type="gramStart"/>
      <w:r w:rsidR="00DB7130">
        <w:rPr>
          <w:rFonts w:eastAsia="Times New Roman" w:cs="Times New Roman"/>
          <w:szCs w:val="24"/>
          <w:lang w:eastAsia="ru-RU"/>
        </w:rPr>
        <w:t>бренд-коммуникаций</w:t>
      </w:r>
      <w:proofErr w:type="gramEnd"/>
      <w:r w:rsidRPr="00AA17DD">
        <w:rPr>
          <w:rFonts w:eastAsia="Times New Roman" w:cs="Times New Roman"/>
          <w:szCs w:val="24"/>
          <w:lang w:eastAsia="ru-RU"/>
        </w:rPr>
        <w:t>;</w:t>
      </w:r>
    </w:p>
    <w:p w:rsidR="00DB7130" w:rsidRPr="00AA17DD" w:rsidRDefault="00DB7130" w:rsidP="006F1400">
      <w:pPr>
        <w:numPr>
          <w:ilvl w:val="0"/>
          <w:numId w:val="8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B7130">
        <w:rPr>
          <w:rFonts w:eastAsia="Times New Roman" w:cs="Times New Roman"/>
          <w:szCs w:val="24"/>
          <w:lang w:eastAsia="ru-RU"/>
        </w:rPr>
        <w:t>овладение современными методами и методологией научного исследования, в наибольшей степени соответствующие магистерской программе «Маркетинговые коммуникации и реклама в современном бизнесе»;</w:t>
      </w:r>
    </w:p>
    <w:p w:rsidR="00DB7130" w:rsidRPr="00DB7130" w:rsidRDefault="00DB7130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DB7130">
        <w:rPr>
          <w:rFonts w:eastAsia="Times New Roman" w:cs="Times New Roman"/>
          <w:szCs w:val="24"/>
          <w:lang w:eastAsia="ru-RU"/>
        </w:rPr>
        <w:t>обретение опыта научной и аналитической деятельности</w:t>
      </w:r>
      <w:r>
        <w:rPr>
          <w:rFonts w:eastAsia="Times New Roman" w:cs="Times New Roman"/>
          <w:szCs w:val="24"/>
          <w:lang w:eastAsia="ru-RU"/>
        </w:rPr>
        <w:t>,</w:t>
      </w:r>
      <w:r w:rsidRPr="00DB7130">
        <w:rPr>
          <w:rFonts w:eastAsia="Times New Roman" w:cs="Times New Roman"/>
          <w:szCs w:val="24"/>
          <w:lang w:eastAsia="ru-RU"/>
        </w:rPr>
        <w:t xml:space="preserve"> совершенствование умений и навыков самостоятельной научно-исследовательской деятельности</w:t>
      </w:r>
      <w:r>
        <w:rPr>
          <w:rFonts w:eastAsia="Times New Roman" w:cs="Times New Roman"/>
          <w:szCs w:val="24"/>
          <w:lang w:eastAsia="ru-RU"/>
        </w:rPr>
        <w:t xml:space="preserve"> по актуальным проблемам, имеющим прикладное научное значение</w:t>
      </w:r>
      <w:r w:rsidRPr="00DB7130">
        <w:rPr>
          <w:rFonts w:eastAsia="Times New Roman" w:cs="Times New Roman"/>
          <w:szCs w:val="24"/>
          <w:lang w:eastAsia="ru-RU"/>
        </w:rPr>
        <w:t xml:space="preserve">;  </w:t>
      </w:r>
    </w:p>
    <w:p w:rsidR="00991AA1" w:rsidRPr="00AA17DD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</w:t>
      </w:r>
      <w:r w:rsidR="000A142D">
        <w:rPr>
          <w:rFonts w:eastAsia="Times New Roman" w:cs="Times New Roman"/>
          <w:iCs/>
          <w:szCs w:val="24"/>
          <w:lang w:eastAsia="ru-RU"/>
        </w:rPr>
        <w:t xml:space="preserve"> и</w:t>
      </w:r>
      <w:r w:rsidR="00DB7130" w:rsidRPr="00DB7130">
        <w:rPr>
          <w:rFonts w:eastAsia="Times New Roman" w:cs="Times New Roman"/>
          <w:iCs/>
          <w:szCs w:val="24"/>
          <w:lang w:eastAsia="ru-RU"/>
        </w:rPr>
        <w:t>/</w:t>
      </w:r>
      <w:r w:rsidR="00DB7130">
        <w:rPr>
          <w:rFonts w:eastAsia="Times New Roman" w:cs="Times New Roman"/>
          <w:iCs/>
          <w:szCs w:val="24"/>
          <w:lang w:eastAsia="ru-RU"/>
        </w:rPr>
        <w:t xml:space="preserve">или прикладных проектов, ориентированных на решение маркетинговых коммуникационных задач </w:t>
      </w:r>
      <w:r w:rsidR="000A142D">
        <w:rPr>
          <w:rFonts w:eastAsia="Times New Roman" w:cs="Times New Roman"/>
          <w:iCs/>
          <w:szCs w:val="24"/>
          <w:lang w:eastAsia="ru-RU"/>
        </w:rPr>
        <w:t>в организации/группе организаций</w:t>
      </w:r>
      <w:r w:rsidRPr="00AA17DD">
        <w:rPr>
          <w:rFonts w:eastAsia="Times New Roman" w:cs="Times New Roman"/>
          <w:iCs/>
          <w:szCs w:val="24"/>
          <w:lang w:eastAsia="ru-RU"/>
        </w:rPr>
        <w:t>, организация их выполнения;</w:t>
      </w:r>
    </w:p>
    <w:p w:rsidR="00991AA1" w:rsidRPr="00AA17DD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>поиск, сбор, обработка, анализ и систематизация информации по теме исследования</w:t>
      </w:r>
      <w:r w:rsidR="000A142D">
        <w:rPr>
          <w:rFonts w:eastAsia="Times New Roman" w:cs="Times New Roman"/>
          <w:iCs/>
          <w:szCs w:val="24"/>
          <w:lang w:eastAsia="ru-RU"/>
        </w:rPr>
        <w:t>/проекта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; </w:t>
      </w:r>
    </w:p>
    <w:p w:rsidR="00DB7130" w:rsidRDefault="00991AA1" w:rsidP="006F1400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DB7130">
        <w:rPr>
          <w:rFonts w:eastAsia="Times New Roman" w:cs="Times New Roman"/>
          <w:iCs/>
          <w:szCs w:val="24"/>
          <w:lang w:eastAsia="ru-RU"/>
        </w:rPr>
        <w:t>подбор, адаптация, разработка и использов</w:t>
      </w:r>
      <w:r w:rsidR="00B17589" w:rsidRPr="00DB7130">
        <w:rPr>
          <w:rFonts w:eastAsia="Times New Roman" w:cs="Times New Roman"/>
          <w:iCs/>
          <w:szCs w:val="24"/>
          <w:lang w:eastAsia="ru-RU"/>
        </w:rPr>
        <w:t>ание методов и инструментов для</w:t>
      </w:r>
      <w:r w:rsidRPr="00DB7130">
        <w:rPr>
          <w:rFonts w:eastAsia="Times New Roman" w:cs="Times New Roman"/>
          <w:iCs/>
          <w:szCs w:val="24"/>
          <w:lang w:eastAsia="ru-RU"/>
        </w:rPr>
        <w:t xml:space="preserve"> </w:t>
      </w:r>
      <w:r w:rsidR="00DB7130">
        <w:rPr>
          <w:rFonts w:eastAsia="Times New Roman" w:cs="Times New Roman"/>
          <w:iCs/>
          <w:szCs w:val="24"/>
          <w:lang w:eastAsia="ru-RU"/>
        </w:rPr>
        <w:t xml:space="preserve">собственного </w:t>
      </w:r>
      <w:r w:rsidRPr="00DB7130">
        <w:rPr>
          <w:rFonts w:eastAsia="Times New Roman" w:cs="Times New Roman"/>
          <w:iCs/>
          <w:szCs w:val="24"/>
          <w:lang w:eastAsia="ru-RU"/>
        </w:rPr>
        <w:t>исследования</w:t>
      </w:r>
      <w:r w:rsidR="00DB7130">
        <w:rPr>
          <w:rFonts w:eastAsia="Times New Roman" w:cs="Times New Roman"/>
          <w:iCs/>
          <w:szCs w:val="24"/>
          <w:lang w:eastAsia="ru-RU"/>
        </w:rPr>
        <w:t>;</w:t>
      </w:r>
      <w:r w:rsidRPr="00DB7130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DB7130" w:rsidRPr="00DB7130" w:rsidRDefault="00DB7130" w:rsidP="00DB7130">
      <w:pPr>
        <w:pStyle w:val="aff4"/>
        <w:numPr>
          <w:ilvl w:val="0"/>
          <w:numId w:val="8"/>
        </w:numPr>
        <w:spacing w:before="3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130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изложения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исследования</w:t>
      </w:r>
      <w:r w:rsidRPr="00DB713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и </w:t>
      </w:r>
      <w:r w:rsidRPr="00DB7130">
        <w:rPr>
          <w:rFonts w:ascii="Times New Roman" w:eastAsia="Times New Roman" w:hAnsi="Times New Roman"/>
          <w:sz w:val="24"/>
          <w:szCs w:val="24"/>
          <w:lang w:eastAsia="ru-RU"/>
        </w:rPr>
        <w:t>полученных результатов в виде отчетов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42FA" w:rsidRPr="00AA17DD" w:rsidRDefault="00552533" w:rsidP="00F80212">
      <w:pPr>
        <w:pStyle w:val="1"/>
      </w:pPr>
      <w:r w:rsidRPr="00AA17DD">
        <w:t>2. Способ проведения практики</w:t>
      </w:r>
      <w:r w:rsidR="00643D02">
        <w:t xml:space="preserve"> </w:t>
      </w:r>
      <w:r w:rsidR="00D54E10">
        <w:t>—</w:t>
      </w:r>
      <w:r w:rsidRPr="00AA17DD">
        <w:t xml:space="preserve"> стационарный или выездной. </w:t>
      </w:r>
    </w:p>
    <w:p w:rsidR="00F80212" w:rsidRPr="00F80212" w:rsidRDefault="00552533" w:rsidP="00F80212">
      <w:pPr>
        <w:pStyle w:val="1"/>
      </w:pPr>
      <w:r w:rsidRPr="00F80212">
        <w:rPr>
          <w:rStyle w:val="10"/>
          <w:b/>
        </w:rPr>
        <w:t>3. Формы проведения практики.</w:t>
      </w:r>
      <w:r w:rsidR="006F681F" w:rsidRPr="00F80212">
        <w:t xml:space="preserve"> </w:t>
      </w:r>
    </w:p>
    <w:p w:rsidR="00552533" w:rsidRPr="00AA17DD" w:rsidRDefault="00723088" w:rsidP="00F80212">
      <w:pPr>
        <w:spacing w:after="0" w:line="240" w:lineRule="auto"/>
        <w:ind w:firstLine="709"/>
        <w:jc w:val="both"/>
        <w:rPr>
          <w:rFonts w:cs="Times New Roman"/>
        </w:rPr>
      </w:pPr>
      <w:r w:rsidRPr="00AA17DD">
        <w:rPr>
          <w:rFonts w:cs="Times New Roman"/>
          <w:color w:val="000000"/>
        </w:rPr>
        <w:t>Д</w:t>
      </w:r>
      <w:r w:rsidR="006F681F" w:rsidRPr="00AA17DD">
        <w:rPr>
          <w:rFonts w:cs="Times New Roman"/>
          <w:color w:val="000000"/>
        </w:rPr>
        <w:t xml:space="preserve">искретно: по периодам проведения практик </w:t>
      </w:r>
      <w:r w:rsidR="00F80212">
        <w:t>—</w:t>
      </w:r>
      <w:r w:rsidR="006F681F" w:rsidRPr="00AA17DD">
        <w:rPr>
          <w:rFonts w:cs="Times New Roman"/>
          <w:color w:val="000000"/>
        </w:rPr>
        <w:t xml:space="preserve"> путем чередования в графике учебного процесса периодов учебного времени для проведения практик с периодами учебного времени для проведения учебных занятий</w:t>
      </w:r>
      <w:r w:rsidR="00F51F4C">
        <w:rPr>
          <w:rFonts w:cs="Times New Roman"/>
          <w:color w:val="000000"/>
        </w:rPr>
        <w:t xml:space="preserve"> </w:t>
      </w:r>
      <w:proofErr w:type="gramStart"/>
      <w:r w:rsidR="00F51F4C">
        <w:rPr>
          <w:rFonts w:cs="Times New Roman"/>
          <w:color w:val="000000"/>
        </w:rPr>
        <w:t>о</w:t>
      </w:r>
      <w:proofErr w:type="gramEnd"/>
      <w:r w:rsidR="00F51F4C">
        <w:rPr>
          <w:rFonts w:cs="Times New Roman"/>
          <w:color w:val="000000"/>
        </w:rPr>
        <w:t xml:space="preserve"> дисциплинам учебного плана</w:t>
      </w:r>
      <w:r w:rsidR="006F681F" w:rsidRPr="00AA17DD">
        <w:rPr>
          <w:rFonts w:cs="Times New Roman"/>
          <w:color w:val="000000"/>
        </w:rPr>
        <w:t>.</w:t>
      </w:r>
    </w:p>
    <w:p w:rsidR="00991AA1" w:rsidRPr="00AA17DD" w:rsidRDefault="00723088" w:rsidP="00F80212">
      <w:pPr>
        <w:pStyle w:val="1"/>
      </w:pPr>
      <w:r w:rsidRPr="00AA17DD">
        <w:lastRenderedPageBreak/>
        <w:t>4</w:t>
      </w:r>
      <w:r w:rsidR="00991AA1" w:rsidRPr="00AA17DD">
        <w:t>. Компетенции, формируемые в результате научно-исследовательской практики</w:t>
      </w:r>
    </w:p>
    <w:p w:rsidR="008F5C72" w:rsidRPr="00642397" w:rsidRDefault="008F5C72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42397">
        <w:rPr>
          <w:rFonts w:eastAsia="Times New Roman" w:cs="Times New Roman"/>
          <w:szCs w:val="24"/>
          <w:lang w:eastAsia="ru-RU"/>
        </w:rPr>
        <w:t>Исходя из целей и задач научно-исследовательской практики, магистр должен</w:t>
      </w:r>
      <w:proofErr w:type="gramStart"/>
      <w:r w:rsidRPr="00642397">
        <w:rPr>
          <w:rFonts w:eastAsia="Times New Roman" w:cs="Times New Roman"/>
          <w:szCs w:val="24"/>
          <w:lang w:eastAsia="ru-RU"/>
        </w:rPr>
        <w:t xml:space="preserve">  </w:t>
      </w:r>
      <w:r w:rsidRPr="00642397">
        <w:rPr>
          <w:rFonts w:eastAsia="Times New Roman" w:cs="Times New Roman"/>
          <w:b/>
          <w:szCs w:val="24"/>
          <w:lang w:eastAsia="ru-RU"/>
        </w:rPr>
        <w:t>З</w:t>
      </w:r>
      <w:proofErr w:type="gramEnd"/>
      <w:r w:rsidRPr="00642397">
        <w:rPr>
          <w:rFonts w:eastAsia="Times New Roman" w:cs="Times New Roman"/>
          <w:b/>
          <w:szCs w:val="24"/>
          <w:lang w:eastAsia="ru-RU"/>
        </w:rPr>
        <w:t>нать:</w:t>
      </w:r>
      <w:r w:rsidRPr="00642397">
        <w:rPr>
          <w:rFonts w:eastAsia="Times New Roman" w:cs="Times New Roman"/>
          <w:szCs w:val="24"/>
          <w:lang w:eastAsia="ru-RU"/>
        </w:rPr>
        <w:t xml:space="preserve"> </w:t>
      </w:r>
    </w:p>
    <w:p w:rsidR="000E456E" w:rsidRPr="00642397" w:rsidRDefault="000E456E" w:rsidP="000E456E">
      <w:pPr>
        <w:pStyle w:val="aff4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методологические 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формирования проекта научного исследования</w:t>
      </w:r>
      <w:r w:rsidR="002B0B04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его прикладной значимости и влияния на бизнес-процессы компаний в сфере маркетинговых коммуникаций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5C72" w:rsidRPr="00642397" w:rsidRDefault="000E456E" w:rsidP="000E456E">
      <w:pPr>
        <w:pStyle w:val="aff4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сбора, анализа и систематизации собранного материала; </w:t>
      </w:r>
    </w:p>
    <w:p w:rsidR="008F5C72" w:rsidRPr="00642397" w:rsidRDefault="008F5C72" w:rsidP="000E456E">
      <w:pPr>
        <w:pStyle w:val="aff4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методики проведения научных исследований в области маркетинговых коммуникаций/</w:t>
      </w:r>
      <w:proofErr w:type="spellStart"/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брендинга</w:t>
      </w:r>
      <w:proofErr w:type="spellEnd"/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5C72" w:rsidRPr="00642397" w:rsidRDefault="008F5C72" w:rsidP="008F5C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42397">
        <w:rPr>
          <w:rFonts w:eastAsia="Times New Roman" w:cs="Times New Roman"/>
          <w:b/>
          <w:szCs w:val="24"/>
          <w:lang w:eastAsia="ru-RU"/>
        </w:rPr>
        <w:t>Уметь:</w:t>
      </w:r>
      <w:r w:rsidRPr="00642397">
        <w:rPr>
          <w:rFonts w:eastAsia="Times New Roman" w:cs="Times New Roman"/>
          <w:szCs w:val="24"/>
          <w:lang w:eastAsia="ru-RU"/>
        </w:rPr>
        <w:t xml:space="preserve"> </w:t>
      </w:r>
    </w:p>
    <w:p w:rsidR="001A6E2E" w:rsidRDefault="002A62D1" w:rsidP="000E456E">
      <w:pPr>
        <w:pStyle w:val="aff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планировать самостоятельную исследовательскую работу с учетом обозначенных сроков ее реализации в рамках практики</w:t>
      </w:r>
      <w:r w:rsidR="001A6E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0BDD" w:rsidRDefault="002A62D1" w:rsidP="000E456E">
      <w:pPr>
        <w:pStyle w:val="aff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выявлять</w:t>
      </w:r>
      <w:r w:rsidRPr="006423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перспективные направления прикладных научных исследований, обосновывать актуальность, теоретическую и практическую значимость исследуемой проблемы</w:t>
      </w:r>
      <w:r w:rsidR="00A57A9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A57A97">
        <w:rPr>
          <w:rFonts w:ascii="Times New Roman" w:eastAsia="Times New Roman" w:hAnsi="Times New Roman"/>
          <w:sz w:val="24"/>
          <w:szCs w:val="24"/>
          <w:lang w:eastAsia="ru-RU"/>
        </w:rPr>
        <w:t>менеджериальном</w:t>
      </w:r>
      <w:proofErr w:type="spellEnd"/>
      <w:r w:rsidR="00A57A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контексте развития компаний, их товаров и услуг на российском и</w:t>
      </w:r>
      <w:r w:rsidR="00A57A97" w:rsidRPr="00A57A9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57A97">
        <w:rPr>
          <w:rFonts w:ascii="Times New Roman" w:eastAsia="Times New Roman" w:hAnsi="Times New Roman"/>
          <w:sz w:val="24"/>
          <w:szCs w:val="24"/>
          <w:lang w:eastAsia="ru-RU"/>
        </w:rPr>
        <w:t>или международных рынках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2A62D1" w:rsidRPr="00642397" w:rsidRDefault="002A62D1" w:rsidP="000E456E">
      <w:pPr>
        <w:pStyle w:val="aff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</w:t>
      </w:r>
      <w:r w:rsidR="00B40BD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идеи, новые 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вопросы/гипотезы и задачи;</w:t>
      </w:r>
    </w:p>
    <w:p w:rsidR="008F5C72" w:rsidRPr="00642397" w:rsidRDefault="008F5C72" w:rsidP="000E456E">
      <w:pPr>
        <w:pStyle w:val="aff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 подбирать средства и методы для решения поставленных задач в научном исследовании; </w:t>
      </w:r>
    </w:p>
    <w:p w:rsidR="00325975" w:rsidRDefault="001A6E2E" w:rsidP="000E456E">
      <w:pPr>
        <w:pStyle w:val="aff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E2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свой интеллектуальный и культурный уровень, </w:t>
      </w:r>
      <w:r w:rsidR="00325975">
        <w:rPr>
          <w:rFonts w:ascii="Times New Roman" w:eastAsia="Times New Roman" w:hAnsi="Times New Roman"/>
          <w:sz w:val="24"/>
          <w:szCs w:val="24"/>
          <w:lang w:eastAsia="ru-RU"/>
        </w:rPr>
        <w:t>выполнять поставленные задачи, руководствуясь принципами социальной ответственности;</w:t>
      </w:r>
    </w:p>
    <w:p w:rsidR="008F5C72" w:rsidRPr="001A6E2E" w:rsidRDefault="008F5C72" w:rsidP="000E456E">
      <w:pPr>
        <w:pStyle w:val="aff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E2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продуктивные взаимоотношения с коллегами в месте прохождения практики и </w:t>
      </w:r>
      <w:r w:rsidR="00C93D00" w:rsidRPr="001A6E2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A6E2E" w:rsidRPr="001A6E2E">
        <w:rPr>
          <w:rFonts w:ascii="Times New Roman" w:eastAsia="Times New Roman" w:hAnsi="Times New Roman"/>
          <w:sz w:val="24"/>
          <w:szCs w:val="24"/>
          <w:lang w:eastAsia="ru-RU"/>
        </w:rPr>
        <w:t>руководителями практики  с учетом возможной профессиональной карьеры</w:t>
      </w:r>
      <w:r w:rsidR="00325975"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нормативными документами и деловой этикой</w:t>
      </w:r>
      <w:r w:rsidRPr="001A6E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F5C72" w:rsidRPr="00642397" w:rsidRDefault="008F5C72" w:rsidP="008F5C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42397">
        <w:rPr>
          <w:rFonts w:eastAsia="Times New Roman" w:cs="Times New Roman"/>
          <w:b/>
          <w:szCs w:val="24"/>
          <w:lang w:eastAsia="ru-RU"/>
        </w:rPr>
        <w:t>Владеть</w:t>
      </w:r>
      <w:r w:rsidR="002A62D1" w:rsidRPr="00642397">
        <w:rPr>
          <w:rFonts w:eastAsia="Times New Roman" w:cs="Times New Roman"/>
          <w:b/>
          <w:szCs w:val="24"/>
          <w:lang w:eastAsia="ru-RU"/>
        </w:rPr>
        <w:t>, иметь навыки</w:t>
      </w:r>
      <w:r w:rsidRPr="00642397">
        <w:rPr>
          <w:rFonts w:eastAsia="Times New Roman" w:cs="Times New Roman"/>
          <w:b/>
          <w:szCs w:val="24"/>
          <w:lang w:eastAsia="ru-RU"/>
        </w:rPr>
        <w:t>:</w:t>
      </w:r>
      <w:r w:rsidRPr="00642397">
        <w:rPr>
          <w:rFonts w:eastAsia="Times New Roman" w:cs="Times New Roman"/>
          <w:szCs w:val="24"/>
          <w:lang w:eastAsia="ru-RU"/>
        </w:rPr>
        <w:t xml:space="preserve">  </w:t>
      </w:r>
    </w:p>
    <w:p w:rsidR="002A62D1" w:rsidRPr="00642397" w:rsidRDefault="002A62D1" w:rsidP="002A62D1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проведения научных исследований, ориентированных на реализацию</w:t>
      </w:r>
      <w:r w:rsidRPr="0064239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прикладных проектов совершенствования управления маркетинговыми коммуникациями</w:t>
      </w:r>
      <w:r w:rsidR="00A57A9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для последующей выработки прикладных рекомендаций или моделей оптимизации коммуникационных решений (консалтинга)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5C72" w:rsidRPr="00642397" w:rsidRDefault="002A62D1" w:rsidP="002A62D1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применения 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проведения научно-исследовательской работы в сфере маркетинговых коммуникаций/</w:t>
      </w:r>
      <w:proofErr w:type="spellStart"/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>брендинга</w:t>
      </w:r>
      <w:proofErr w:type="spellEnd"/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5C72" w:rsidRPr="00642397" w:rsidRDefault="002A62D1" w:rsidP="002A62D1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>использования адекватных способов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 получаемых </w:t>
      </w: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эмпирических 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данных и их интерпретацией; </w:t>
      </w:r>
    </w:p>
    <w:p w:rsidR="008F5C72" w:rsidRPr="00642397" w:rsidRDefault="002A62D1" w:rsidP="002A62D1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применения </w:t>
      </w:r>
      <w:r w:rsidR="001A6E2E">
        <w:rPr>
          <w:rFonts w:ascii="Times New Roman" w:eastAsia="Times New Roman" w:hAnsi="Times New Roman"/>
          <w:sz w:val="24"/>
          <w:szCs w:val="24"/>
          <w:lang w:eastAsia="ru-RU"/>
        </w:rPr>
        <w:t>управленческих решений по планированию проекта исследования и ответственно подхода по его реализации и оформления отчетности</w:t>
      </w:r>
      <w:r w:rsidR="008F5C72" w:rsidRPr="0064239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08F1" w:rsidRPr="00642397" w:rsidRDefault="00324284" w:rsidP="002A62D1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397">
        <w:rPr>
          <w:rFonts w:ascii="Times New Roman" w:eastAsia="Times New Roman" w:hAnsi="Times New Roman"/>
          <w:iCs/>
          <w:sz w:val="24"/>
          <w:szCs w:val="24"/>
          <w:lang w:eastAsia="ru-RU"/>
        </w:rPr>
        <w:t>подготовки академических текстов</w:t>
      </w:r>
      <w:r w:rsidR="00F51F4C" w:rsidRPr="0064239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отчетов</w:t>
      </w:r>
      <w:r w:rsidRPr="0064239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результатам исследований  по результатам  </w:t>
      </w:r>
      <w:r w:rsidR="00F51F4C" w:rsidRPr="00642397">
        <w:rPr>
          <w:rFonts w:ascii="Times New Roman" w:eastAsia="Times New Roman" w:hAnsi="Times New Roman"/>
          <w:iCs/>
          <w:sz w:val="24"/>
          <w:szCs w:val="24"/>
          <w:lang w:eastAsia="ru-RU"/>
        </w:rPr>
        <w:t>научно-исследовательской практики.</w:t>
      </w:r>
    </w:p>
    <w:p w:rsidR="00991AA1" w:rsidRDefault="00991AA1" w:rsidP="00596F5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07B51" w:rsidRPr="00307B51" w:rsidRDefault="00307B51" w:rsidP="00307B5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E6B82">
        <w:rPr>
          <w:rFonts w:eastAsia="Arial Unicode MS" w:cs="Times New Roman"/>
          <w:bCs/>
          <w:szCs w:val="24"/>
          <w:lang w:eastAsia="ru-RU"/>
        </w:rPr>
        <w:t>Научно-исследовательская практика  входит в блок дисциплин «Практики</w:t>
      </w:r>
      <w:r>
        <w:rPr>
          <w:rFonts w:eastAsia="Arial Unicode MS" w:cs="Times New Roman"/>
          <w:bCs/>
          <w:szCs w:val="24"/>
          <w:lang w:eastAsia="ru-RU"/>
        </w:rPr>
        <w:t xml:space="preserve">, проектная </w:t>
      </w:r>
      <w:r w:rsidRPr="00DE6B82">
        <w:rPr>
          <w:rFonts w:eastAsia="Arial Unicode MS" w:cs="Times New Roman"/>
          <w:bCs/>
          <w:szCs w:val="24"/>
          <w:lang w:eastAsia="ru-RU"/>
        </w:rPr>
        <w:t xml:space="preserve"> и на</w:t>
      </w:r>
      <w:r>
        <w:rPr>
          <w:rFonts w:eastAsia="Arial Unicode MS" w:cs="Times New Roman"/>
          <w:bCs/>
          <w:szCs w:val="24"/>
          <w:lang w:eastAsia="ru-RU"/>
        </w:rPr>
        <w:t xml:space="preserve">учно-исследовательская работа». </w:t>
      </w:r>
      <w:r w:rsidRPr="00DE6B82">
        <w:rPr>
          <w:rFonts w:eastAsia="Arial Unicode MS" w:cs="Times New Roman"/>
          <w:bCs/>
          <w:szCs w:val="24"/>
          <w:lang w:eastAsia="ru-RU"/>
        </w:rPr>
        <w:t xml:space="preserve">Для освоения программы практики студенты  должны освоить дисциплину </w:t>
      </w:r>
      <w:bookmarkStart w:id="1" w:name="_Hlk27943384"/>
      <w:r w:rsidRPr="00DE6B82">
        <w:rPr>
          <w:rFonts w:eastAsia="Arial Unicode MS" w:cs="Times New Roman"/>
          <w:bCs/>
          <w:szCs w:val="24"/>
          <w:lang w:eastAsia="ru-RU"/>
        </w:rPr>
        <w:t>базов</w:t>
      </w:r>
      <w:r>
        <w:rPr>
          <w:rFonts w:eastAsia="Arial Unicode MS" w:cs="Times New Roman"/>
          <w:bCs/>
          <w:szCs w:val="24"/>
          <w:lang w:eastAsia="ru-RU"/>
        </w:rPr>
        <w:t xml:space="preserve">ой части </w:t>
      </w:r>
      <w:bookmarkEnd w:id="1"/>
      <w:r>
        <w:rPr>
          <w:rFonts w:eastAsia="Arial Unicode MS" w:cs="Times New Roman"/>
          <w:bCs/>
          <w:szCs w:val="24"/>
          <w:lang w:eastAsia="ru-RU"/>
        </w:rPr>
        <w:t>направления</w:t>
      </w:r>
      <w:r w:rsidRPr="00DE6B82">
        <w:rPr>
          <w:rFonts w:eastAsia="Arial Unicode MS" w:cs="Times New Roman"/>
          <w:bCs/>
          <w:szCs w:val="24"/>
          <w:lang w:eastAsia="ru-RU"/>
        </w:rPr>
        <w:t xml:space="preserve"> «Методология научных исследований в менеджменте: Метод</w:t>
      </w:r>
      <w:r>
        <w:rPr>
          <w:rFonts w:eastAsia="Arial Unicode MS" w:cs="Times New Roman"/>
          <w:bCs/>
          <w:szCs w:val="24"/>
          <w:lang w:eastAsia="ru-RU"/>
        </w:rPr>
        <w:t>ы</w:t>
      </w:r>
      <w:r w:rsidRPr="00DE6B82">
        <w:rPr>
          <w:rFonts w:eastAsia="Arial Unicode MS" w:cs="Times New Roman"/>
          <w:bCs/>
          <w:szCs w:val="24"/>
          <w:lang w:eastAsia="ru-RU"/>
        </w:rPr>
        <w:t xml:space="preserve"> </w:t>
      </w:r>
      <w:r>
        <w:rPr>
          <w:rFonts w:eastAsia="Arial Unicode MS" w:cs="Times New Roman"/>
          <w:bCs/>
          <w:szCs w:val="24"/>
          <w:lang w:eastAsia="ru-RU"/>
        </w:rPr>
        <w:t xml:space="preserve"> научных исследований в маркетинге», а также пройти дисциплину НИС на 1 году обучения, формирующую компетенции научно-исследовательской работы студентов, в том числе знания и опыт подготовки </w:t>
      </w:r>
      <w:r>
        <w:rPr>
          <w:rFonts w:eastAsia="Arial Unicode MS" w:cs="Times New Roman"/>
          <w:bCs/>
          <w:szCs w:val="24"/>
          <w:lang w:val="en-US" w:eastAsia="ru-RU"/>
        </w:rPr>
        <w:t>project</w:t>
      </w:r>
      <w:r w:rsidRPr="00307B51">
        <w:rPr>
          <w:rFonts w:eastAsia="Arial Unicode MS" w:cs="Times New Roman"/>
          <w:bCs/>
          <w:szCs w:val="24"/>
          <w:lang w:eastAsia="ru-RU"/>
        </w:rPr>
        <w:t xml:space="preserve"> </w:t>
      </w:r>
      <w:r>
        <w:rPr>
          <w:rFonts w:eastAsia="Arial Unicode MS" w:cs="Times New Roman"/>
          <w:bCs/>
          <w:szCs w:val="24"/>
          <w:lang w:val="en-US" w:eastAsia="ru-RU"/>
        </w:rPr>
        <w:t>proposal</w:t>
      </w:r>
      <w:r>
        <w:rPr>
          <w:rFonts w:eastAsia="Arial Unicode MS" w:cs="Times New Roman"/>
          <w:bCs/>
          <w:szCs w:val="24"/>
          <w:lang w:eastAsia="ru-RU"/>
        </w:rPr>
        <w:t>.</w:t>
      </w:r>
      <w:r w:rsidRPr="00307B51">
        <w:rPr>
          <w:rFonts w:eastAsia="Arial Unicode MS" w:cs="Times New Roman"/>
          <w:bCs/>
          <w:szCs w:val="24"/>
          <w:lang w:eastAsia="ru-RU"/>
        </w:rPr>
        <w:t>.</w:t>
      </w:r>
    </w:p>
    <w:p w:rsidR="00991AA1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НИП представляет собой важную составляющую научно-исследов</w:t>
      </w:r>
      <w:r w:rsidR="00B17589">
        <w:rPr>
          <w:rFonts w:eastAsia="Times New Roman" w:cs="Times New Roman"/>
          <w:szCs w:val="24"/>
          <w:lang w:eastAsia="ru-RU"/>
        </w:rPr>
        <w:t xml:space="preserve">ательской работы </w:t>
      </w:r>
      <w:r w:rsidR="00324284">
        <w:rPr>
          <w:rFonts w:eastAsia="Times New Roman" w:cs="Times New Roman"/>
          <w:szCs w:val="24"/>
          <w:lang w:eastAsia="ru-RU"/>
        </w:rPr>
        <w:t xml:space="preserve">студента </w:t>
      </w:r>
      <w:r w:rsidR="00B17589">
        <w:rPr>
          <w:rFonts w:eastAsia="Times New Roman" w:cs="Times New Roman"/>
          <w:szCs w:val="24"/>
          <w:lang w:eastAsia="ru-RU"/>
        </w:rPr>
        <w:t>и направлена на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B17589">
        <w:rPr>
          <w:rFonts w:eastAsia="Times New Roman" w:cs="Times New Roman"/>
          <w:szCs w:val="24"/>
          <w:lang w:eastAsia="ru-RU"/>
        </w:rPr>
        <w:t xml:space="preserve">формирование следующих </w:t>
      </w:r>
      <w:r w:rsidRPr="00AA17DD">
        <w:rPr>
          <w:rFonts w:eastAsia="Times New Roman" w:cs="Times New Roman"/>
          <w:szCs w:val="24"/>
          <w:lang w:eastAsia="ru-RU"/>
        </w:rPr>
        <w:t>компе</w:t>
      </w:r>
      <w:r w:rsidR="00B17589">
        <w:rPr>
          <w:rFonts w:eastAsia="Times New Roman" w:cs="Times New Roman"/>
          <w:szCs w:val="24"/>
          <w:lang w:eastAsia="ru-RU"/>
        </w:rPr>
        <w:t>тенций магистров в соответствии</w:t>
      </w:r>
      <w:r w:rsidRPr="00AA17DD">
        <w:rPr>
          <w:rFonts w:eastAsia="Times New Roman" w:cs="Times New Roman"/>
          <w:szCs w:val="24"/>
          <w:lang w:eastAsia="ru-RU"/>
        </w:rPr>
        <w:t xml:space="preserve"> с требованиями ОС НИУ ВШЭ по направлению подготовки </w:t>
      </w:r>
      <w:r w:rsidR="00A478A7" w:rsidRPr="00AA17DD">
        <w:rPr>
          <w:rFonts w:eastAsia="Times New Roman" w:cs="Times New Roman"/>
          <w:szCs w:val="24"/>
          <w:lang w:eastAsia="ru-RU"/>
        </w:rPr>
        <w:t>38.04.02</w:t>
      </w:r>
      <w:r w:rsidR="00D607D2" w:rsidRPr="00AA17DD">
        <w:rPr>
          <w:rFonts w:eastAsia="Times New Roman" w:cs="Times New Roman"/>
          <w:szCs w:val="24"/>
          <w:lang w:eastAsia="ru-RU"/>
        </w:rPr>
        <w:t xml:space="preserve"> </w:t>
      </w:r>
      <w:r w:rsidR="00D607D2" w:rsidRPr="00AA17DD"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Pr="00AA17DD">
        <w:rPr>
          <w:rFonts w:eastAsia="Times New Roman" w:cs="Times New Roman"/>
          <w:szCs w:val="24"/>
          <w:lang w:eastAsia="ru-RU"/>
        </w:rPr>
        <w:t xml:space="preserve">(уровень подготовки </w:t>
      </w:r>
      <w:r w:rsidR="00F80212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магистр).</w:t>
      </w:r>
    </w:p>
    <w:p w:rsidR="00745E05" w:rsidRDefault="00745E05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45E05" w:rsidRDefault="00745E05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45E05" w:rsidRDefault="00745E05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45E05" w:rsidRPr="00AA17DD" w:rsidRDefault="00745E05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433A96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lastRenderedPageBreak/>
        <w:t>Компетенции, формируемые в ходе научно-исследовательской практики</w:t>
      </w:r>
    </w:p>
    <w:p w:rsidR="00F80212" w:rsidRPr="00016333" w:rsidRDefault="00F80212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C0268" w:rsidRPr="00AA17DD" w:rsidTr="00F80212">
        <w:tc>
          <w:tcPr>
            <w:tcW w:w="9356" w:type="dxa"/>
            <w:vAlign w:val="center"/>
          </w:tcPr>
          <w:p w:rsidR="00F80212" w:rsidRPr="00016333" w:rsidRDefault="00F80212" w:rsidP="00F80212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C0268" w:rsidRPr="00C7620F" w:rsidRDefault="002C0268" w:rsidP="00F80212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7620F">
              <w:rPr>
                <w:rFonts w:eastAsia="Times New Roman" w:cs="Times New Roman"/>
                <w:b/>
                <w:szCs w:val="24"/>
                <w:lang w:eastAsia="ru-RU"/>
              </w:rPr>
              <w:t>Формулировка компетенции</w:t>
            </w:r>
          </w:p>
        </w:tc>
      </w:tr>
      <w:tr w:rsidR="001630CC" w:rsidRPr="00AA17DD" w:rsidTr="007346C8">
        <w:tc>
          <w:tcPr>
            <w:tcW w:w="9356" w:type="dxa"/>
            <w:vAlign w:val="bottom"/>
          </w:tcPr>
          <w:p w:rsidR="001630CC" w:rsidRPr="001A6E2E" w:rsidRDefault="00A57A97" w:rsidP="00A57A97">
            <w:pPr>
              <w:spacing w:line="290" w:lineRule="exact"/>
              <w:ind w:left="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УК</w:t>
            </w:r>
          </w:p>
        </w:tc>
      </w:tr>
      <w:tr w:rsidR="00C93D00" w:rsidRPr="00AA17DD" w:rsidTr="007346C8">
        <w:tc>
          <w:tcPr>
            <w:tcW w:w="9356" w:type="dxa"/>
            <w:vAlign w:val="bottom"/>
          </w:tcPr>
          <w:p w:rsidR="00C93D00" w:rsidRPr="007273BE" w:rsidRDefault="00C93D00" w:rsidP="007346C8">
            <w:pPr>
              <w:spacing w:line="290" w:lineRule="exact"/>
              <w:ind w:left="20"/>
              <w:rPr>
                <w:szCs w:val="24"/>
              </w:rPr>
            </w:pPr>
            <w:r w:rsidRPr="007273BE">
              <w:rPr>
                <w:rFonts w:eastAsia="Times New Roman"/>
                <w:szCs w:val="24"/>
              </w:rPr>
              <w:t xml:space="preserve">Способен </w:t>
            </w:r>
            <w:proofErr w:type="gramStart"/>
            <w:r w:rsidRPr="007273BE">
              <w:rPr>
                <w:rFonts w:eastAsia="Times New Roman"/>
                <w:szCs w:val="24"/>
              </w:rPr>
              <w:t>совершенствовать и развивать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свой интеллектуальный и культурный уровень, строить траекторию профессионального развития и карьеры.</w:t>
            </w:r>
            <w:r w:rsidR="000B152D" w:rsidRPr="007273BE">
              <w:rPr>
                <w:rFonts w:eastAsia="Times New Roman"/>
                <w:szCs w:val="24"/>
              </w:rPr>
              <w:t xml:space="preserve"> (УК-4)</w:t>
            </w:r>
          </w:p>
        </w:tc>
      </w:tr>
      <w:tr w:rsidR="007346C8" w:rsidRPr="00AA17DD" w:rsidTr="007346C8">
        <w:tc>
          <w:tcPr>
            <w:tcW w:w="9356" w:type="dxa"/>
            <w:vAlign w:val="bottom"/>
          </w:tcPr>
          <w:p w:rsidR="007346C8" w:rsidRPr="007273BE" w:rsidRDefault="007346C8" w:rsidP="007346C8">
            <w:pPr>
              <w:ind w:left="20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принимать управленческие решения и готов нести за</w:t>
            </w:r>
            <w:r w:rsidR="001A6E2E" w:rsidRPr="007273BE">
              <w:rPr>
                <w:rFonts w:eastAsia="Times New Roman"/>
                <w:szCs w:val="24"/>
              </w:rPr>
              <w:t xml:space="preserve"> них ответственность</w:t>
            </w:r>
            <w:r w:rsidR="000B152D" w:rsidRPr="007273BE">
              <w:rPr>
                <w:rFonts w:eastAsia="Times New Roman"/>
                <w:szCs w:val="24"/>
              </w:rPr>
              <w:t xml:space="preserve"> (УК-5)</w:t>
            </w:r>
          </w:p>
        </w:tc>
      </w:tr>
      <w:tr w:rsidR="001A6E2E" w:rsidRPr="00AA17DD" w:rsidTr="007346C8">
        <w:tc>
          <w:tcPr>
            <w:tcW w:w="9356" w:type="dxa"/>
            <w:vAlign w:val="bottom"/>
          </w:tcPr>
          <w:p w:rsidR="001A6E2E" w:rsidRPr="007273BE" w:rsidRDefault="001A6E2E" w:rsidP="00F218F5">
            <w:pPr>
              <w:ind w:left="20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 вести профессиональную, в том числе научно- исследовательскую деятельность в международной среде</w:t>
            </w:r>
            <w:r w:rsidR="000B152D" w:rsidRPr="007273BE">
              <w:rPr>
                <w:rFonts w:eastAsia="Times New Roman"/>
                <w:szCs w:val="24"/>
              </w:rPr>
              <w:t xml:space="preserve"> (УК-8)</w:t>
            </w:r>
            <w:proofErr w:type="gramEnd"/>
          </w:p>
        </w:tc>
      </w:tr>
      <w:tr w:rsidR="001A6E2E" w:rsidRPr="00AA17DD" w:rsidTr="00F218F5">
        <w:tc>
          <w:tcPr>
            <w:tcW w:w="9356" w:type="dxa"/>
            <w:vAlign w:val="bottom"/>
          </w:tcPr>
          <w:p w:rsidR="001A6E2E" w:rsidRPr="007273BE" w:rsidRDefault="001630CC" w:rsidP="00F218F5">
            <w:pPr>
              <w:ind w:left="20"/>
              <w:rPr>
                <w:szCs w:val="24"/>
              </w:rPr>
            </w:pPr>
            <w:r w:rsidRPr="007273BE">
              <w:rPr>
                <w:szCs w:val="24"/>
              </w:rPr>
              <w:t>ОПК</w:t>
            </w:r>
          </w:p>
        </w:tc>
      </w:tr>
      <w:tr w:rsidR="00325975" w:rsidRPr="00AA17DD" w:rsidTr="00F218F5">
        <w:tc>
          <w:tcPr>
            <w:tcW w:w="9356" w:type="dxa"/>
            <w:vAlign w:val="bottom"/>
          </w:tcPr>
          <w:p w:rsidR="00325975" w:rsidRPr="007273BE" w:rsidRDefault="00325975" w:rsidP="00F218F5">
            <w:pPr>
              <w:spacing w:line="273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задавать, транслировать правовые и этические нормы в профессиональной и социальной деятельности</w:t>
            </w:r>
            <w:r w:rsidR="000B152D" w:rsidRPr="007273BE">
              <w:rPr>
                <w:rFonts w:eastAsia="Times New Roman"/>
                <w:szCs w:val="24"/>
              </w:rPr>
              <w:t xml:space="preserve"> (ОПК-1)</w:t>
            </w:r>
          </w:p>
        </w:tc>
      </w:tr>
      <w:tr w:rsidR="00325975" w:rsidRPr="00AA17DD" w:rsidTr="00F218F5">
        <w:tc>
          <w:tcPr>
            <w:tcW w:w="9356" w:type="dxa"/>
            <w:vAlign w:val="bottom"/>
          </w:tcPr>
          <w:p w:rsidR="00325975" w:rsidRPr="007273BE" w:rsidRDefault="00325975" w:rsidP="00F218F5">
            <w:pPr>
              <w:spacing w:line="273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использовать социальные и межкультурные различия для решения проблем в профессиональной и социальной деятельности</w:t>
            </w:r>
            <w:r w:rsidR="000B152D" w:rsidRPr="007273BE">
              <w:rPr>
                <w:rFonts w:eastAsia="Times New Roman"/>
                <w:szCs w:val="24"/>
              </w:rPr>
              <w:t xml:space="preserve"> (ОПК-2)</w:t>
            </w:r>
          </w:p>
        </w:tc>
      </w:tr>
      <w:tr w:rsidR="00325975" w:rsidRPr="00AA17DD" w:rsidTr="00F218F5">
        <w:tc>
          <w:tcPr>
            <w:tcW w:w="9356" w:type="dxa"/>
            <w:vAlign w:val="bottom"/>
          </w:tcPr>
          <w:p w:rsidR="00325975" w:rsidRPr="007273BE" w:rsidRDefault="00325975" w:rsidP="00F218F5">
            <w:pPr>
              <w:spacing w:line="273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определять, транслировать общие цели в профессиональной и социальной деятельности</w:t>
            </w:r>
            <w:r w:rsidR="000B152D" w:rsidRPr="007273BE">
              <w:rPr>
                <w:rFonts w:eastAsia="Times New Roman"/>
                <w:szCs w:val="24"/>
              </w:rPr>
              <w:t xml:space="preserve"> (ОПК-3)</w:t>
            </w:r>
          </w:p>
        </w:tc>
      </w:tr>
      <w:tr w:rsidR="00325975" w:rsidRPr="00AA17DD" w:rsidTr="00F218F5">
        <w:tc>
          <w:tcPr>
            <w:tcW w:w="9356" w:type="dxa"/>
            <w:vAlign w:val="bottom"/>
          </w:tcPr>
          <w:p w:rsidR="00325975" w:rsidRPr="007273BE" w:rsidRDefault="00325975" w:rsidP="00F218F5">
            <w:pPr>
              <w:spacing w:line="270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к осознанному выбору стратегий межличностного взаимодействия</w:t>
            </w:r>
            <w:r w:rsidR="000B152D" w:rsidRPr="007273BE">
              <w:rPr>
                <w:rFonts w:eastAsia="Times New Roman"/>
                <w:szCs w:val="24"/>
              </w:rPr>
              <w:t xml:space="preserve"> (ОПК-4)</w:t>
            </w:r>
          </w:p>
        </w:tc>
      </w:tr>
      <w:tr w:rsidR="00325975" w:rsidRPr="00AA17DD" w:rsidTr="00F218F5">
        <w:tc>
          <w:tcPr>
            <w:tcW w:w="9356" w:type="dxa"/>
            <w:vAlign w:val="bottom"/>
          </w:tcPr>
          <w:p w:rsidR="00325975" w:rsidRPr="007273BE" w:rsidRDefault="00325975" w:rsidP="00F218F5">
            <w:pPr>
              <w:spacing w:line="276" w:lineRule="exact"/>
              <w:rPr>
                <w:szCs w:val="24"/>
              </w:rPr>
            </w:pPr>
            <w:r w:rsidRPr="007273BE">
              <w:rPr>
                <w:rFonts w:eastAsia="Times New Roman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  <w:r w:rsidR="000C5EFE" w:rsidRPr="007273BE">
              <w:rPr>
                <w:rFonts w:eastAsia="Times New Roman"/>
                <w:szCs w:val="24"/>
              </w:rPr>
              <w:t xml:space="preserve">  (ОПК-6)</w:t>
            </w:r>
          </w:p>
        </w:tc>
      </w:tr>
      <w:tr w:rsidR="002B0D1F" w:rsidRPr="00AA17DD" w:rsidTr="00F218F5">
        <w:tc>
          <w:tcPr>
            <w:tcW w:w="9356" w:type="dxa"/>
            <w:vAlign w:val="bottom"/>
          </w:tcPr>
          <w:p w:rsidR="002B0D1F" w:rsidRPr="007273BE" w:rsidRDefault="002B0D1F" w:rsidP="00F218F5">
            <w:pPr>
              <w:spacing w:line="278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разрабатывать новые продукты, генерировать новые идеи</w:t>
            </w:r>
            <w:r w:rsidR="000C5EFE" w:rsidRPr="007273BE">
              <w:rPr>
                <w:rFonts w:eastAsia="Times New Roman"/>
                <w:szCs w:val="24"/>
              </w:rPr>
              <w:t xml:space="preserve"> (ОПК-7)</w:t>
            </w:r>
          </w:p>
        </w:tc>
      </w:tr>
      <w:tr w:rsidR="002B0D1F" w:rsidRPr="00AA17DD" w:rsidTr="00F218F5">
        <w:tc>
          <w:tcPr>
            <w:tcW w:w="9356" w:type="dxa"/>
            <w:vAlign w:val="bottom"/>
          </w:tcPr>
          <w:p w:rsidR="002B0D1F" w:rsidRPr="007273BE" w:rsidRDefault="002B0D1F" w:rsidP="00F218F5">
            <w:pPr>
              <w:spacing w:line="281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 создавать  и  описывать  технологические требования, контролировать их выполнение</w:t>
            </w:r>
            <w:r w:rsidR="000C5EFE" w:rsidRPr="007273BE">
              <w:rPr>
                <w:rFonts w:eastAsia="Times New Roman"/>
                <w:szCs w:val="24"/>
              </w:rPr>
              <w:t xml:space="preserve"> (ОПК-8)</w:t>
            </w:r>
          </w:p>
        </w:tc>
      </w:tr>
      <w:tr w:rsidR="002B0D1F" w:rsidRPr="00AA17DD" w:rsidTr="00F218F5">
        <w:tc>
          <w:tcPr>
            <w:tcW w:w="9356" w:type="dxa"/>
            <w:vAlign w:val="bottom"/>
          </w:tcPr>
          <w:p w:rsidR="002B0D1F" w:rsidRPr="00A57A97" w:rsidRDefault="00A57A97" w:rsidP="00A57A97">
            <w:pPr>
              <w:rPr>
                <w:szCs w:val="24"/>
              </w:rPr>
            </w:pPr>
            <w:r w:rsidRPr="00A57A97">
              <w:rPr>
                <w:szCs w:val="24"/>
              </w:rPr>
              <w:t>ПК</w:t>
            </w:r>
          </w:p>
        </w:tc>
      </w:tr>
      <w:tr w:rsidR="002B0D1F" w:rsidRPr="00AA17DD" w:rsidTr="00F80212">
        <w:tc>
          <w:tcPr>
            <w:tcW w:w="9356" w:type="dxa"/>
          </w:tcPr>
          <w:p w:rsidR="002B0D1F" w:rsidRPr="007273BE" w:rsidRDefault="002B0B04" w:rsidP="002B0B04">
            <w:pPr>
              <w:tabs>
                <w:tab w:val="left" w:pos="34"/>
              </w:tabs>
              <w:spacing w:line="273" w:lineRule="auto"/>
              <w:ind w:left="34" w:right="10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теме, формулировать научные гипотезы.</w:t>
            </w:r>
            <w:r w:rsidR="000C5EFE" w:rsidRPr="007273BE">
              <w:rPr>
                <w:rFonts w:eastAsia="Times New Roman"/>
                <w:szCs w:val="24"/>
              </w:rPr>
              <w:t xml:space="preserve"> (ПК-1)</w:t>
            </w:r>
          </w:p>
        </w:tc>
      </w:tr>
      <w:tr w:rsidR="002B0D1F" w:rsidRPr="00AA17DD" w:rsidTr="00F80212">
        <w:tc>
          <w:tcPr>
            <w:tcW w:w="9356" w:type="dxa"/>
          </w:tcPr>
          <w:p w:rsidR="002B0D1F" w:rsidRPr="007273BE" w:rsidRDefault="002B0B04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обработку этих данных, информацию отечественной и зарубежной статистики о социально-экономических процессах и явлениях.</w:t>
            </w:r>
            <w:proofErr w:type="gramEnd"/>
            <w:r w:rsidR="000C5EFE" w:rsidRPr="007273BE">
              <w:rPr>
                <w:rFonts w:eastAsia="Times New Roman"/>
                <w:szCs w:val="24"/>
              </w:rPr>
              <w:t xml:space="preserve"> (ПК-2)</w:t>
            </w:r>
          </w:p>
          <w:p w:rsidR="00A57A97" w:rsidRPr="007273BE" w:rsidRDefault="00A57A97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0B04" w:rsidRPr="00AA17DD" w:rsidTr="00F218F5">
        <w:tc>
          <w:tcPr>
            <w:tcW w:w="9356" w:type="dxa"/>
            <w:vAlign w:val="bottom"/>
          </w:tcPr>
          <w:p w:rsidR="002B0B04" w:rsidRPr="007273BE" w:rsidRDefault="002B0B04" w:rsidP="00971E46">
            <w:pPr>
              <w:spacing w:line="276" w:lineRule="exact"/>
              <w:rPr>
                <w:szCs w:val="24"/>
              </w:rPr>
            </w:pPr>
            <w:proofErr w:type="gramStart"/>
            <w:r w:rsidRPr="007273BE">
              <w:rPr>
                <w:rFonts w:eastAsia="Times New Roman"/>
                <w:szCs w:val="24"/>
              </w:rPr>
              <w:t>Способен</w:t>
            </w:r>
            <w:proofErr w:type="gramEnd"/>
            <w:r w:rsidRPr="007273BE">
              <w:rPr>
                <w:rFonts w:eastAsia="Times New Roman"/>
                <w:szCs w:val="24"/>
              </w:rPr>
              <w:t xml:space="preserve"> представлять результаты проведенного исследования в виде отчета, статьи или доклада.</w:t>
            </w:r>
            <w:r w:rsidR="000C5EFE" w:rsidRPr="007273BE">
              <w:rPr>
                <w:rFonts w:eastAsia="Times New Roman"/>
                <w:szCs w:val="24"/>
              </w:rPr>
              <w:t xml:space="preserve"> (ПК-5)</w:t>
            </w:r>
          </w:p>
        </w:tc>
      </w:tr>
      <w:tr w:rsidR="002B0B04" w:rsidRPr="00AA17DD" w:rsidTr="00F218F5">
        <w:tc>
          <w:tcPr>
            <w:tcW w:w="9356" w:type="dxa"/>
            <w:vAlign w:val="bottom"/>
          </w:tcPr>
          <w:p w:rsidR="002B0B04" w:rsidRPr="00A57A97" w:rsidRDefault="002B0B04" w:rsidP="00971E46">
            <w:pPr>
              <w:rPr>
                <w:szCs w:val="24"/>
              </w:rPr>
            </w:pPr>
            <w:proofErr w:type="gramStart"/>
            <w:r w:rsidRPr="00A57A97">
              <w:rPr>
                <w:rFonts w:eastAsia="Times New Roman"/>
                <w:szCs w:val="24"/>
              </w:rPr>
              <w:t>Способен</w:t>
            </w:r>
            <w:proofErr w:type="gramEnd"/>
            <w:r w:rsidRPr="00A57A97">
              <w:rPr>
                <w:rFonts w:eastAsia="Times New Roman"/>
                <w:szCs w:val="24"/>
              </w:rPr>
              <w:t xml:space="preserve"> решать задачи формирования сети бизнес-процессов в организации</w:t>
            </w:r>
            <w:r w:rsidR="000C5EFE">
              <w:rPr>
                <w:rFonts w:eastAsia="Times New Roman"/>
                <w:szCs w:val="24"/>
              </w:rPr>
              <w:t xml:space="preserve"> (ПК-10)</w:t>
            </w:r>
          </w:p>
        </w:tc>
      </w:tr>
      <w:tr w:rsidR="002B0B04" w:rsidRPr="00AA17DD" w:rsidTr="00F80212">
        <w:tc>
          <w:tcPr>
            <w:tcW w:w="9356" w:type="dxa"/>
          </w:tcPr>
          <w:p w:rsidR="002B0B04" w:rsidRPr="00A57A97" w:rsidRDefault="00B40BDD" w:rsidP="00A57A97">
            <w:pPr>
              <w:tabs>
                <w:tab w:val="left" w:pos="34"/>
              </w:tabs>
              <w:spacing w:line="237" w:lineRule="auto"/>
              <w:ind w:right="140" w:firstLine="34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57A97">
              <w:rPr>
                <w:rFonts w:eastAsia="Times New Roman"/>
                <w:szCs w:val="24"/>
              </w:rPr>
              <w:t>Способен</w:t>
            </w:r>
            <w:proofErr w:type="gramEnd"/>
            <w:r w:rsidRPr="00A57A97">
              <w:rPr>
                <w:rFonts w:eastAsia="Times New Roman"/>
                <w:szCs w:val="24"/>
              </w:rPr>
              <w:t xml:space="preserve"> решать задачи управления деловыми организациями, связанные с </w:t>
            </w:r>
            <w:r w:rsidRPr="00A57A97">
              <w:rPr>
                <w:rFonts w:eastAsia="Times New Roman"/>
                <w:szCs w:val="24"/>
              </w:rPr>
              <w:lastRenderedPageBreak/>
              <w:t>операциями на мировых рынках в условиях глобализации</w:t>
            </w:r>
            <w:r w:rsidR="000C5EFE">
              <w:rPr>
                <w:rFonts w:eastAsia="Times New Roman"/>
                <w:szCs w:val="24"/>
              </w:rPr>
              <w:t xml:space="preserve"> (ПК-11)</w:t>
            </w:r>
          </w:p>
        </w:tc>
      </w:tr>
      <w:tr w:rsidR="002B0B04" w:rsidRPr="00AA17DD" w:rsidTr="00F80212">
        <w:tc>
          <w:tcPr>
            <w:tcW w:w="9356" w:type="dxa"/>
          </w:tcPr>
          <w:p w:rsidR="002B0B04" w:rsidRPr="00A57A97" w:rsidRDefault="00A57A97" w:rsidP="00A57A97">
            <w:pPr>
              <w:tabs>
                <w:tab w:val="left" w:pos="34"/>
              </w:tabs>
              <w:spacing w:line="268" w:lineRule="auto"/>
              <w:ind w:left="34" w:right="460" w:firstLine="44"/>
              <w:rPr>
                <w:rFonts w:eastAsia="Times New Roman" w:cs="Times New Roman"/>
                <w:szCs w:val="24"/>
                <w:lang w:eastAsia="ru-RU"/>
              </w:rPr>
            </w:pPr>
            <w:r w:rsidRPr="00A57A97">
              <w:rPr>
                <w:rFonts w:eastAsia="Times New Roman"/>
                <w:szCs w:val="24"/>
              </w:rPr>
              <w:lastRenderedPageBreak/>
              <w:t>Способен формировать проект консультационных работ в сфере менеджмента и управлять им</w:t>
            </w:r>
            <w:r>
              <w:rPr>
                <w:rFonts w:eastAsia="Times New Roman"/>
                <w:szCs w:val="24"/>
              </w:rPr>
              <w:t xml:space="preserve">. </w:t>
            </w:r>
            <w:r w:rsidR="000C5EFE">
              <w:rPr>
                <w:rFonts w:eastAsia="Times New Roman"/>
                <w:szCs w:val="24"/>
              </w:rPr>
              <w:t>(ПК-18)</w:t>
            </w:r>
          </w:p>
        </w:tc>
      </w:tr>
    </w:tbl>
    <w:p w:rsidR="00991AA1" w:rsidRPr="00AA17DD" w:rsidRDefault="00991AA1" w:rsidP="00F8021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6F1FF2" w:rsidP="00F80212">
      <w:pPr>
        <w:pStyle w:val="1"/>
      </w:pPr>
      <w:r w:rsidRPr="00AA17DD">
        <w:t>5</w:t>
      </w:r>
      <w:r w:rsidR="00991AA1" w:rsidRPr="00AA17DD">
        <w:t>. Продолжительность научно-исследовательской практики</w:t>
      </w:r>
    </w:p>
    <w:p w:rsidR="00940C83" w:rsidRPr="00AA17DD" w:rsidRDefault="00991AA1" w:rsidP="0055253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</w:t>
      </w:r>
      <w:r w:rsidR="00552533" w:rsidRPr="00AA17DD">
        <w:rPr>
          <w:rFonts w:eastAsia="Times New Roman" w:cs="Times New Roman"/>
          <w:szCs w:val="24"/>
          <w:lang w:eastAsia="ru-RU"/>
        </w:rPr>
        <w:t xml:space="preserve"> программы подготовки магистра.</w:t>
      </w:r>
    </w:p>
    <w:p w:rsidR="00940C83" w:rsidRPr="00AA17DD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392"/>
        <w:gridCol w:w="1343"/>
        <w:gridCol w:w="1365"/>
      </w:tblGrid>
      <w:tr w:rsidR="00991AA1" w:rsidRPr="00AA17DD" w:rsidTr="00F80212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AA17DD" w:rsidRDefault="00991AA1" w:rsidP="00F8021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A17DD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F80212">
              <w:rPr>
                <w:rFonts w:eastAsia="Times New Roman" w:cs="Times New Roman"/>
                <w:szCs w:val="24"/>
                <w:lang w:eastAsia="ru-RU"/>
              </w:rPr>
              <w:t>.е</w:t>
            </w:r>
            <w:proofErr w:type="spellEnd"/>
            <w:r w:rsidRPr="00AA17D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991AA1" w:rsidRPr="00AA17DD" w:rsidTr="00F80212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1D401B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0212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:rsidR="00991AA1" w:rsidRPr="00AA17DD" w:rsidRDefault="00991AA1" w:rsidP="002F73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A478A7" w:rsidRPr="00F80212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2F73E1"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2F73E1" w:rsidRDefault="00A478A7" w:rsidP="002F73E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021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F73E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:rsidR="00991AA1" w:rsidRPr="00AA17DD" w:rsidRDefault="00991AA1" w:rsidP="00F80212">
      <w:p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6F1FF2" w:rsidP="00F80212">
      <w:pPr>
        <w:pStyle w:val="1"/>
      </w:pPr>
      <w:r w:rsidRPr="00AA17DD">
        <w:t>6</w:t>
      </w:r>
      <w:r w:rsidR="00991AA1" w:rsidRPr="00AA17DD">
        <w:t>. Выбор места проведения научно-исследовательской практики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организациях, </w:t>
      </w:r>
      <w:r w:rsidR="00B36557">
        <w:rPr>
          <w:rFonts w:eastAsia="Times New Roman" w:cs="Times New Roman"/>
          <w:color w:val="000000"/>
          <w:szCs w:val="24"/>
          <w:lang w:eastAsia="ru-RU"/>
        </w:rPr>
        <w:t xml:space="preserve">являющихся субъектами рынка маркетинговых коммуникаций. </w:t>
      </w:r>
      <w:r w:rsidRPr="00AA17DD">
        <w:rPr>
          <w:rFonts w:eastAsia="Times New Roman" w:cs="Times New Roman"/>
          <w:szCs w:val="24"/>
          <w:lang w:eastAsia="ru-RU"/>
        </w:rPr>
        <w:t xml:space="preserve"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</w:t>
      </w:r>
      <w:r w:rsidR="00F80212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предприятия), предпринимательские структуры и сети, а также организации,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AA17DD" w:rsidRDefault="00991AA1" w:rsidP="004B3D7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К числу наиболее предпочтительных мест для проведения НИП </w:t>
      </w:r>
      <w:r w:rsidR="00800466">
        <w:rPr>
          <w:rFonts w:eastAsia="Times New Roman" w:cs="Times New Roman"/>
          <w:szCs w:val="24"/>
          <w:lang w:eastAsia="ru-RU"/>
        </w:rPr>
        <w:t>студентов</w:t>
      </w:r>
      <w:r w:rsidR="00800466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относятся:</w:t>
      </w:r>
    </w:p>
    <w:p w:rsidR="00B36557" w:rsidRPr="00B36557" w:rsidRDefault="00B36557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коммуникационные агентствах различных типов (рекламных, </w:t>
      </w:r>
      <w:r w:rsidRPr="00B365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</w:t>
      </w: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365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BTL</w:t>
      </w: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-агентствах, </w:t>
      </w:r>
      <w:proofErr w:type="spellStart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брендинговых</w:t>
      </w:r>
      <w:proofErr w:type="spellEnd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креативных и </w:t>
      </w:r>
      <w:proofErr w:type="spellStart"/>
      <w:proofErr w:type="gramStart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как </w:t>
      </w:r>
      <w:proofErr w:type="spellStart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танснациона</w:t>
      </w:r>
      <w:r w:rsidR="00573F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ьные</w:t>
      </w:r>
      <w:proofErr w:type="spellEnd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и российские;</w:t>
      </w:r>
    </w:p>
    <w:p w:rsidR="00B36557" w:rsidRPr="00B36557" w:rsidRDefault="00B36557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компании-производители товаров и услуг; </w:t>
      </w:r>
    </w:p>
    <w:p w:rsidR="00B36557" w:rsidRPr="00B36557" w:rsidRDefault="00B36557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исследовательские компании и центры, специализирующиеся в сфере маркетинга и маркетинговых коммуникаций;</w:t>
      </w:r>
    </w:p>
    <w:p w:rsidR="00B36557" w:rsidRPr="00B36557" w:rsidRDefault="00B36557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средствах</w:t>
      </w:r>
      <w:proofErr w:type="gramEnd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массовой коммуникации, </w:t>
      </w:r>
    </w:p>
    <w:p w:rsidR="00B36557" w:rsidRPr="00B36557" w:rsidRDefault="00B36557" w:rsidP="00B36557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консалтинговые фирмы, специализирующиеся в сфере маркетинга и маркетинговых коммуникаций;</w:t>
      </w:r>
    </w:p>
    <w:p w:rsidR="00B36557" w:rsidRPr="00B36557" w:rsidRDefault="00B36557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отраслевых ассоциации и профессиональные </w:t>
      </w:r>
      <w:proofErr w:type="spellStart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индустриалььные</w:t>
      </w:r>
      <w:proofErr w:type="spellEnd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объединениях</w:t>
      </w:r>
      <w:proofErr w:type="gramEnd"/>
      <w:r w:rsidRPr="00B36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субъектов рынка маркетинговых коммуникаций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91AA1" w:rsidRPr="00AA17DD" w:rsidRDefault="00991AA1" w:rsidP="006F1400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7DD">
        <w:rPr>
          <w:rFonts w:ascii="Times New Roman" w:hAnsi="Times New Roman"/>
          <w:sz w:val="24"/>
          <w:szCs w:val="24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</w:t>
      </w:r>
      <w:r w:rsidR="00800466">
        <w:rPr>
          <w:rFonts w:ascii="Times New Roman" w:hAnsi="Times New Roman"/>
          <w:sz w:val="24"/>
          <w:szCs w:val="24"/>
        </w:rPr>
        <w:t>.</w:t>
      </w:r>
    </w:p>
    <w:p w:rsidR="00991AA1" w:rsidRPr="00AA17DD" w:rsidRDefault="00991AA1" w:rsidP="004B3D73">
      <w:pPr>
        <w:spacing w:after="0" w:line="240" w:lineRule="auto"/>
        <w:ind w:left="1429"/>
        <w:jc w:val="both"/>
        <w:rPr>
          <w:rFonts w:eastAsia="Calibri" w:cs="Times New Roman"/>
          <w:szCs w:val="24"/>
        </w:rPr>
      </w:pPr>
    </w:p>
    <w:p w:rsidR="00CC6905" w:rsidRPr="00F80212" w:rsidRDefault="00991AA1" w:rsidP="00CC69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Выбор места проведения НИП </w:t>
      </w:r>
      <w:r w:rsidR="007A55A4">
        <w:rPr>
          <w:rFonts w:eastAsia="Times New Roman" w:cs="Times New Roman"/>
          <w:szCs w:val="24"/>
          <w:lang w:eastAsia="ru-RU"/>
        </w:rPr>
        <w:t>студента</w:t>
      </w:r>
      <w:r w:rsidR="007A55A4" w:rsidRPr="00AA17DD">
        <w:rPr>
          <w:rFonts w:eastAsia="Times New Roman" w:cs="Times New Roman"/>
          <w:szCs w:val="24"/>
          <w:lang w:eastAsia="ru-RU"/>
        </w:rPr>
        <w:t xml:space="preserve"> </w:t>
      </w:r>
      <w:r w:rsidR="007A55A4">
        <w:rPr>
          <w:rFonts w:eastAsia="Times New Roman" w:cs="Times New Roman"/>
          <w:szCs w:val="24"/>
          <w:lang w:eastAsia="ru-RU"/>
        </w:rPr>
        <w:t>осуществляется</w:t>
      </w:r>
      <w:r w:rsidR="007A55A4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в зависимости от темы </w:t>
      </w:r>
      <w:r w:rsidR="00610BC8">
        <w:rPr>
          <w:rFonts w:eastAsia="Times New Roman" w:cs="Times New Roman"/>
          <w:szCs w:val="24"/>
          <w:lang w:eastAsia="ru-RU"/>
        </w:rPr>
        <w:t>выпускной квалификационной работы</w:t>
      </w:r>
      <w:r w:rsidRPr="00AA17DD">
        <w:rPr>
          <w:rFonts w:eastAsia="Times New Roman" w:cs="Times New Roman"/>
          <w:szCs w:val="24"/>
          <w:lang w:eastAsia="ru-RU"/>
        </w:rPr>
        <w:t xml:space="preserve">. </w:t>
      </w:r>
      <w:r w:rsidR="007A55A4">
        <w:rPr>
          <w:rFonts w:eastAsia="Times New Roman" w:cs="Times New Roman"/>
          <w:szCs w:val="24"/>
          <w:lang w:eastAsia="ru-RU"/>
        </w:rPr>
        <w:t>В то же время, изучение студентом проблемати</w:t>
      </w:r>
      <w:r w:rsidR="00F80212">
        <w:rPr>
          <w:rFonts w:eastAsia="Times New Roman" w:cs="Times New Roman"/>
          <w:szCs w:val="24"/>
          <w:lang w:eastAsia="ru-RU"/>
        </w:rPr>
        <w:t>ки управления в организации-</w:t>
      </w:r>
      <w:r w:rsidR="00610BC8">
        <w:rPr>
          <w:rFonts w:eastAsia="Times New Roman" w:cs="Times New Roman"/>
          <w:szCs w:val="24"/>
          <w:lang w:eastAsia="ru-RU"/>
        </w:rPr>
        <w:t>объекте практики может приводить к корректировке темы выпускной квалификационной работы. Студент</w:t>
      </w:r>
      <w:r w:rsidRPr="00AA17DD">
        <w:rPr>
          <w:rFonts w:eastAsia="Times New Roman" w:cs="Times New Roman"/>
          <w:szCs w:val="24"/>
          <w:lang w:eastAsia="ru-RU"/>
        </w:rPr>
        <w:t xml:space="preserve"> может самостоятельно </w:t>
      </w:r>
      <w:r w:rsidR="00610BC8">
        <w:rPr>
          <w:rFonts w:eastAsia="Times New Roman" w:cs="Times New Roman"/>
          <w:szCs w:val="24"/>
          <w:lang w:eastAsia="ru-RU"/>
        </w:rPr>
        <w:t>предлагать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место пр</w:t>
      </w:r>
      <w:r w:rsidR="00A96C97">
        <w:rPr>
          <w:rFonts w:eastAsia="Times New Roman" w:cs="Times New Roman"/>
          <w:szCs w:val="24"/>
          <w:lang w:eastAsia="ru-RU"/>
        </w:rPr>
        <w:t xml:space="preserve">оведения практики, опираясь на </w:t>
      </w:r>
      <w:r w:rsidRPr="00AA17DD">
        <w:rPr>
          <w:rFonts w:eastAsia="Times New Roman" w:cs="Times New Roman"/>
          <w:szCs w:val="24"/>
          <w:lang w:eastAsia="ru-RU"/>
        </w:rPr>
        <w:t xml:space="preserve">рекомендации научного руководителя и помощь кафедры. </w:t>
      </w:r>
      <w:r w:rsidR="00610BC8">
        <w:rPr>
          <w:rFonts w:eastAsia="Times New Roman" w:cs="Times New Roman"/>
          <w:szCs w:val="24"/>
          <w:lang w:eastAsia="ru-RU"/>
        </w:rPr>
        <w:t>Отношения между НИУ ВШЭ и организацией, в</w:t>
      </w:r>
      <w:r w:rsidRPr="00AA17DD">
        <w:rPr>
          <w:rFonts w:eastAsia="Times New Roman" w:cs="Times New Roman"/>
          <w:szCs w:val="24"/>
          <w:lang w:eastAsia="ru-RU"/>
        </w:rPr>
        <w:t xml:space="preserve"> которой </w:t>
      </w:r>
      <w:r w:rsidR="00610BC8">
        <w:rPr>
          <w:rFonts w:eastAsia="Times New Roman" w:cs="Times New Roman"/>
          <w:szCs w:val="24"/>
          <w:lang w:eastAsia="ru-RU"/>
        </w:rPr>
        <w:t>студент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проходит НИП</w:t>
      </w:r>
      <w:r w:rsidR="00610BC8">
        <w:rPr>
          <w:rFonts w:eastAsia="Times New Roman" w:cs="Times New Roman"/>
          <w:szCs w:val="24"/>
          <w:lang w:eastAsia="ru-RU"/>
        </w:rPr>
        <w:t>, оформляются договором</w:t>
      </w:r>
      <w:r w:rsidR="002F73E1">
        <w:rPr>
          <w:rFonts w:eastAsia="Times New Roman" w:cs="Times New Roman"/>
          <w:szCs w:val="24"/>
          <w:lang w:eastAsia="ru-RU"/>
        </w:rPr>
        <w:t xml:space="preserve"> </w:t>
      </w:r>
      <w:r w:rsidR="002F73E1" w:rsidRPr="00183A6B">
        <w:rPr>
          <w:rFonts w:eastAsia="Times New Roman" w:cs="Times New Roman"/>
          <w:szCs w:val="24"/>
          <w:lang w:eastAsia="ru-RU"/>
        </w:rPr>
        <w:t xml:space="preserve">или на основании </w:t>
      </w:r>
      <w:proofErr w:type="gramStart"/>
      <w:r w:rsidR="002F73E1" w:rsidRPr="00183A6B">
        <w:rPr>
          <w:rFonts w:eastAsia="Times New Roman" w:cs="Times New Roman"/>
          <w:szCs w:val="24"/>
          <w:lang w:eastAsia="ru-RU"/>
        </w:rPr>
        <w:t>письма-акцепт</w:t>
      </w:r>
      <w:proofErr w:type="gramEnd"/>
      <w:r w:rsidR="00F80212">
        <w:rPr>
          <w:rFonts w:eastAsia="Times New Roman" w:cs="Times New Roman"/>
          <w:szCs w:val="24"/>
          <w:lang w:eastAsia="ru-RU"/>
        </w:rPr>
        <w:t xml:space="preserve">. </w:t>
      </w:r>
    </w:p>
    <w:p w:rsidR="00991AA1" w:rsidRPr="00AA17DD" w:rsidRDefault="006F1FF2" w:rsidP="00F80212">
      <w:pPr>
        <w:pStyle w:val="1"/>
      </w:pPr>
      <w:r w:rsidRPr="00AA17DD">
        <w:t>7</w:t>
      </w:r>
      <w:r w:rsidR="00991AA1" w:rsidRPr="00AA17DD">
        <w:t>. Организация проведения научно-исследовательской практики</w:t>
      </w:r>
    </w:p>
    <w:p w:rsidR="00991AA1" w:rsidRPr="00AA17DD" w:rsidRDefault="00A96C97" w:rsidP="00A96C97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Организацией проведения НИП занимается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кафедра </w:t>
      </w:r>
      <w:r w:rsidR="00B36557">
        <w:rPr>
          <w:rFonts w:eastAsia="Times New Roman" w:cs="Times New Roman"/>
          <w:szCs w:val="24"/>
          <w:lang w:eastAsia="ru-RU"/>
        </w:rPr>
        <w:t>маркетинговых коммуникаций в координации с учебным отделом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. </w:t>
      </w:r>
      <w:r w:rsidR="00991AA1" w:rsidRPr="00AA17DD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="002869E5" w:rsidRPr="00AA17DD"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="00991AA1" w:rsidRPr="00AA17DD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="00991AA1" w:rsidRPr="00AA17DD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Индивидуальное руководство НИП </w:t>
      </w:r>
      <w:r w:rsidR="00610BC8">
        <w:rPr>
          <w:rFonts w:eastAsia="Times New Roman" w:cs="Times New Roman"/>
          <w:szCs w:val="24"/>
          <w:lang w:eastAsia="ru-RU"/>
        </w:rPr>
        <w:t>студента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вып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олняет </w:t>
      </w:r>
      <w:r w:rsidR="00991AA1" w:rsidRPr="00AA17DD">
        <w:rPr>
          <w:rFonts w:eastAsia="Times New Roman" w:cs="Times New Roman"/>
          <w:szCs w:val="24"/>
          <w:lang w:eastAsia="ru-RU"/>
        </w:rPr>
        <w:t>руководитель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 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его </w:t>
      </w:r>
      <w:r w:rsidR="000A42FA" w:rsidRPr="00AA17DD">
        <w:rPr>
          <w:rFonts w:eastAsia="Times New Roman" w:cs="Times New Roman"/>
          <w:szCs w:val="24"/>
          <w:lang w:eastAsia="ru-RU"/>
        </w:rPr>
        <w:t xml:space="preserve">выпускной </w:t>
      </w:r>
      <w:r w:rsidR="000A42FA" w:rsidRPr="00AA17DD">
        <w:rPr>
          <w:rFonts w:eastAsia="Times New Roman" w:cs="Times New Roman"/>
          <w:szCs w:val="24"/>
          <w:lang w:eastAsia="ru-RU"/>
        </w:rPr>
        <w:lastRenderedPageBreak/>
        <w:t>квалификационной работы</w:t>
      </w:r>
      <w:r w:rsidR="008F3B58">
        <w:rPr>
          <w:rFonts w:eastAsia="Times New Roman" w:cs="Times New Roman"/>
          <w:szCs w:val="24"/>
          <w:lang w:eastAsia="ru-RU"/>
        </w:rPr>
        <w:t xml:space="preserve"> совместно с руководителем практики от организации, в которой студент ее проходит</w:t>
      </w:r>
      <w:r w:rsidR="00991AA1" w:rsidRPr="00AA17DD">
        <w:rPr>
          <w:rFonts w:eastAsia="Times New Roman" w:cs="Times New Roman"/>
          <w:szCs w:val="24"/>
          <w:lang w:eastAsia="ru-RU"/>
        </w:rPr>
        <w:t>.</w:t>
      </w:r>
    </w:p>
    <w:p w:rsidR="00991AA1" w:rsidRPr="00AA17DD" w:rsidRDefault="000A42FA" w:rsidP="00A96C97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991AA1" w:rsidRPr="00AA17DD">
        <w:rPr>
          <w:rFonts w:eastAsia="Times New Roman" w:cs="Times New Roman"/>
          <w:b/>
          <w:szCs w:val="24"/>
          <w:lang w:eastAsia="ru-RU"/>
        </w:rPr>
        <w:t>руководителя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</w:t>
      </w:r>
      <w:r w:rsidR="008F3B58">
        <w:rPr>
          <w:rFonts w:eastAsia="Times New Roman" w:cs="Times New Roman"/>
          <w:szCs w:val="24"/>
          <w:lang w:eastAsia="ru-RU"/>
        </w:rPr>
        <w:t xml:space="preserve">ВКР в части руководства </w:t>
      </w:r>
      <w:r w:rsidR="00991AA1" w:rsidRPr="00AA17DD">
        <w:rPr>
          <w:rFonts w:eastAsia="Times New Roman" w:cs="Times New Roman"/>
          <w:szCs w:val="24"/>
          <w:lang w:eastAsia="ru-RU"/>
        </w:rPr>
        <w:t>научно-исследовательской практик</w:t>
      </w:r>
      <w:r w:rsidR="008F3B58">
        <w:rPr>
          <w:rFonts w:eastAsia="Times New Roman" w:cs="Times New Roman"/>
          <w:szCs w:val="24"/>
          <w:lang w:eastAsia="ru-RU"/>
        </w:rPr>
        <w:t>ой</w:t>
      </w:r>
      <w:r w:rsidR="00991AA1" w:rsidRPr="00AA17DD">
        <w:rPr>
          <w:rFonts w:eastAsia="Times New Roman" w:cs="Times New Roman"/>
          <w:szCs w:val="24"/>
          <w:lang w:eastAsia="ru-RU"/>
        </w:rPr>
        <w:t>:</w:t>
      </w:r>
    </w:p>
    <w:p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осуществлять контроль </w:t>
      </w:r>
      <w:r w:rsidR="00F80212">
        <w:rPr>
          <w:rFonts w:eastAsia="Times New Roman" w:cs="Times New Roman"/>
          <w:szCs w:val="24"/>
          <w:lang w:eastAsia="ru-RU"/>
        </w:rPr>
        <w:t>над</w:t>
      </w:r>
      <w:r w:rsidRPr="00AA17DD">
        <w:rPr>
          <w:rFonts w:eastAsia="Times New Roman" w:cs="Times New Roman"/>
          <w:szCs w:val="24"/>
          <w:lang w:eastAsia="ru-RU"/>
        </w:rPr>
        <w:t xml:space="preserve"> прохождением научно-исследовательской практики;</w:t>
      </w:r>
    </w:p>
    <w:p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</w:t>
      </w:r>
      <w:r w:rsidR="00800466">
        <w:rPr>
          <w:rFonts w:eastAsia="Times New Roman" w:cs="Times New Roman"/>
          <w:szCs w:val="24"/>
          <w:lang w:eastAsia="ru-RU"/>
        </w:rPr>
        <w:t>/проекта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</w:t>
      </w:r>
      <w:r w:rsidR="00800466">
        <w:rPr>
          <w:rFonts w:eastAsia="Times New Roman" w:cs="Times New Roman"/>
          <w:szCs w:val="24"/>
          <w:lang w:eastAsia="ru-RU"/>
        </w:rPr>
        <w:t>/проекта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:rsidR="00940C83" w:rsidRPr="00AA17DD" w:rsidRDefault="00991AA1" w:rsidP="006F1400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</w:t>
      </w:r>
      <w:r w:rsidR="00800466">
        <w:rPr>
          <w:rFonts w:eastAsia="Times New Roman" w:cs="Times New Roman"/>
          <w:szCs w:val="24"/>
          <w:lang w:eastAsia="ru-RU"/>
        </w:rPr>
        <w:t>/проекта</w:t>
      </w:r>
      <w:r w:rsidRPr="00AA17DD">
        <w:rPr>
          <w:rFonts w:eastAsia="Times New Roman" w:cs="Times New Roman"/>
          <w:szCs w:val="24"/>
          <w:lang w:eastAsia="ru-RU"/>
        </w:rPr>
        <w:t>, подготовку и выдачу необходимых рекомендаций.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 w:rsidR="00610BC8">
        <w:rPr>
          <w:rFonts w:eastAsia="Times New Roman" w:cs="Times New Roman"/>
          <w:b/>
          <w:szCs w:val="24"/>
          <w:lang w:eastAsia="ru-RU"/>
        </w:rPr>
        <w:t>студента</w:t>
      </w:r>
      <w:r w:rsidR="00610BC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по научно-исследовательской практике</w:t>
      </w:r>
      <w:r w:rsidRPr="00AA17DD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AA17DD" w:rsidRDefault="00A96C97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выполнять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указания научного руководителя; </w:t>
      </w:r>
    </w:p>
    <w:p w:rsidR="00991AA1" w:rsidRPr="00AA17DD" w:rsidRDefault="00991AA1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AA17DD" w:rsidRDefault="00F9586C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установленные сроки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отчитываться пере</w:t>
      </w:r>
      <w:r w:rsidR="000A42FA" w:rsidRPr="00AA17DD">
        <w:rPr>
          <w:rFonts w:eastAsia="Times New Roman" w:cs="Times New Roman"/>
          <w:szCs w:val="24"/>
          <w:lang w:eastAsia="ru-RU"/>
        </w:rPr>
        <w:t>д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руководителем о проделанной работе и представлять полученные результаты;</w:t>
      </w:r>
    </w:p>
    <w:p w:rsidR="00991AA1" w:rsidRPr="00AA17DD" w:rsidRDefault="00991AA1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ситуациях, которые могут повлечь за собой срыв ранее согласованных сроков выполнения работ;</w:t>
      </w:r>
    </w:p>
    <w:p w:rsidR="00991AA1" w:rsidRPr="00AA17DD" w:rsidRDefault="00991AA1" w:rsidP="006F1400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</w:t>
      </w:r>
      <w:r w:rsidR="00812974">
        <w:rPr>
          <w:rFonts w:eastAsia="Times New Roman" w:cs="Times New Roman"/>
          <w:szCs w:val="24"/>
          <w:lang w:eastAsia="ru-RU"/>
        </w:rPr>
        <w:t xml:space="preserve">проводимых в период прохождения НИП </w:t>
      </w:r>
      <w:r w:rsidR="00F80212">
        <w:rPr>
          <w:rFonts w:eastAsia="Times New Roman" w:cs="Times New Roman"/>
          <w:szCs w:val="24"/>
          <w:lang w:eastAsia="ru-RU"/>
        </w:rPr>
        <w:t>в НИУ ВШЭ, организации-</w:t>
      </w:r>
      <w:r w:rsidR="00F9586C">
        <w:rPr>
          <w:rFonts w:eastAsia="Times New Roman" w:cs="Times New Roman"/>
          <w:szCs w:val="24"/>
          <w:lang w:eastAsia="ru-RU"/>
        </w:rPr>
        <w:t>базе практики и других организациях (по согласованию с научным руководителем)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</w:p>
    <w:p w:rsidR="00F80212" w:rsidRDefault="00F80212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AA17DD" w:rsidRDefault="0030544F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 начала практики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студент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должен выбрать:</w:t>
      </w:r>
    </w:p>
    <w:p w:rsidR="00991AA1" w:rsidRPr="00F80212" w:rsidRDefault="00991AA1" w:rsidP="006F1400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AA17DD" w:rsidRDefault="00991AA1" w:rsidP="006F1400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Основанием для выбора темы НИП являются: тема магистерской диссертации и </w:t>
      </w:r>
      <w:r w:rsidR="008F3B58">
        <w:rPr>
          <w:rFonts w:eastAsia="Times New Roman" w:cs="Times New Roman"/>
          <w:szCs w:val="24"/>
          <w:lang w:eastAsia="ru-RU"/>
        </w:rPr>
        <w:t>характер</w:t>
      </w:r>
      <w:r w:rsidR="00A317A5">
        <w:rPr>
          <w:rFonts w:eastAsia="Times New Roman" w:cs="Times New Roman"/>
          <w:szCs w:val="24"/>
          <w:lang w:eastAsia="ru-RU"/>
        </w:rPr>
        <w:t>и</w:t>
      </w:r>
      <w:r w:rsidR="008F3B58">
        <w:rPr>
          <w:rFonts w:eastAsia="Times New Roman" w:cs="Times New Roman"/>
          <w:szCs w:val="24"/>
          <w:lang w:eastAsia="ru-RU"/>
        </w:rPr>
        <w:t>стики</w:t>
      </w:r>
      <w:r w:rsidR="008F3B58" w:rsidRPr="00AA17DD">
        <w:rPr>
          <w:rFonts w:eastAsia="Times New Roman" w:cs="Times New Roman"/>
          <w:szCs w:val="24"/>
          <w:lang w:eastAsia="ru-RU"/>
        </w:rPr>
        <w:t xml:space="preserve"> </w:t>
      </w:r>
      <w:r w:rsidR="00A317A5">
        <w:rPr>
          <w:rFonts w:eastAsia="Times New Roman" w:cs="Times New Roman"/>
          <w:szCs w:val="24"/>
          <w:lang w:eastAsia="ru-RU"/>
        </w:rPr>
        <w:t>базы</w:t>
      </w:r>
      <w:r w:rsidR="00A317A5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прохождения НИП. Тема НИП формулируется магистрантом по согласованию с его научным руководителем. </w:t>
      </w:r>
    </w:p>
    <w:p w:rsidR="00991AA1" w:rsidRPr="00AA17DD" w:rsidRDefault="008F3B58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обосновании темы </w:t>
      </w:r>
      <w:r>
        <w:rPr>
          <w:rFonts w:eastAsia="Times New Roman" w:cs="Times New Roman"/>
          <w:szCs w:val="24"/>
          <w:lang w:eastAsia="ru-RU"/>
        </w:rPr>
        <w:t>НИП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должны быть отражены: цель и задачи проведения научного исследования</w:t>
      </w:r>
      <w:r>
        <w:rPr>
          <w:rFonts w:eastAsia="Times New Roman" w:cs="Times New Roman"/>
          <w:szCs w:val="24"/>
          <w:lang w:eastAsia="ru-RU"/>
        </w:rPr>
        <w:t xml:space="preserve"> / реализации прикладного проекта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, результаты, предполагаемые к получению, а также особенности выполнения </w:t>
      </w:r>
      <w:r>
        <w:rPr>
          <w:rFonts w:eastAsia="Times New Roman" w:cs="Times New Roman"/>
          <w:szCs w:val="24"/>
          <w:lang w:eastAsia="ru-RU"/>
        </w:rPr>
        <w:t>работы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(необходимость получения материало</w:t>
      </w:r>
      <w:r w:rsidR="00A96C97">
        <w:rPr>
          <w:rFonts w:eastAsia="Times New Roman" w:cs="Times New Roman"/>
          <w:szCs w:val="24"/>
          <w:lang w:eastAsia="ru-RU"/>
        </w:rPr>
        <w:t xml:space="preserve">в, использования оборудования, </w:t>
      </w:r>
      <w:r w:rsidR="00991AA1" w:rsidRPr="00AA17DD">
        <w:rPr>
          <w:rFonts w:eastAsia="Times New Roman" w:cs="Times New Roman"/>
          <w:szCs w:val="24"/>
          <w:lang w:eastAsia="ru-RU"/>
        </w:rPr>
        <w:t>осуществления командировок).</w:t>
      </w:r>
    </w:p>
    <w:p w:rsidR="002F73E1" w:rsidRPr="00183A6B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После согласования темы НИП с научным руководителем и руководителем подраз</w:t>
      </w:r>
      <w:r w:rsidR="00A96C97">
        <w:rPr>
          <w:rFonts w:eastAsia="Times New Roman" w:cs="Times New Roman"/>
          <w:szCs w:val="24"/>
          <w:lang w:eastAsia="ru-RU"/>
        </w:rPr>
        <w:t xml:space="preserve">деления организации, где будет </w:t>
      </w:r>
      <w:r w:rsidR="00BB6886">
        <w:rPr>
          <w:rFonts w:eastAsia="Times New Roman" w:cs="Times New Roman"/>
          <w:szCs w:val="24"/>
          <w:lang w:eastAsia="ru-RU"/>
        </w:rPr>
        <w:t xml:space="preserve">проводиться </w:t>
      </w:r>
      <w:r w:rsidRPr="00AA17DD">
        <w:rPr>
          <w:rFonts w:eastAsia="Times New Roman" w:cs="Times New Roman"/>
          <w:szCs w:val="24"/>
          <w:lang w:eastAsia="ru-RU"/>
        </w:rPr>
        <w:t xml:space="preserve">практика, </w:t>
      </w:r>
      <w:r w:rsidRPr="00183A6B">
        <w:rPr>
          <w:rFonts w:eastAsia="Times New Roman" w:cs="Times New Roman"/>
          <w:szCs w:val="24"/>
          <w:lang w:eastAsia="ru-RU"/>
        </w:rPr>
        <w:t xml:space="preserve">магистрант </w:t>
      </w:r>
      <w:r w:rsidR="002F73E1" w:rsidRPr="00183A6B">
        <w:rPr>
          <w:rFonts w:eastAsia="Times New Roman" w:cs="Times New Roman"/>
          <w:szCs w:val="24"/>
          <w:lang w:eastAsia="ru-RU"/>
        </w:rPr>
        <w:t xml:space="preserve">подает заявку на утверждение места прохождения практики через </w:t>
      </w:r>
      <w:r w:rsidR="002F73E1" w:rsidRPr="00183A6B">
        <w:rPr>
          <w:rFonts w:eastAsia="Times New Roman" w:cs="Times New Roman"/>
          <w:szCs w:val="24"/>
          <w:lang w:val="en-US" w:eastAsia="ru-RU"/>
        </w:rPr>
        <w:t>LMS</w:t>
      </w:r>
      <w:r w:rsidR="002F73E1" w:rsidRPr="00183A6B">
        <w:rPr>
          <w:rFonts w:eastAsia="Times New Roman" w:cs="Times New Roman"/>
          <w:szCs w:val="24"/>
          <w:lang w:eastAsia="ru-RU"/>
        </w:rPr>
        <w:t>.</w:t>
      </w:r>
    </w:p>
    <w:p w:rsidR="007815AB" w:rsidRPr="00183A6B" w:rsidRDefault="00991AA1" w:rsidP="00CC690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83A6B">
        <w:rPr>
          <w:rFonts w:eastAsia="Times New Roman" w:cs="Times New Roman"/>
          <w:szCs w:val="24"/>
          <w:lang w:eastAsia="ru-RU"/>
        </w:rPr>
        <w:t>После утверждения темы НИП и согласования с руководителем места проведения НИП магистрант</w:t>
      </w:r>
      <w:r w:rsidR="007815AB" w:rsidRPr="00183A6B">
        <w:rPr>
          <w:rFonts w:eastAsia="Times New Roman" w:cs="Times New Roman"/>
          <w:szCs w:val="24"/>
          <w:lang w:eastAsia="ru-RU"/>
        </w:rPr>
        <w:t>:</w:t>
      </w:r>
    </w:p>
    <w:p w:rsidR="00CC6905" w:rsidRPr="00183A6B" w:rsidRDefault="00991AA1" w:rsidP="006F1400">
      <w:pPr>
        <w:pStyle w:val="aff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183A6B">
        <w:rPr>
          <w:rFonts w:ascii="Times New Roman" w:hAnsi="Times New Roman"/>
          <w:sz w:val="24"/>
        </w:rPr>
        <w:t xml:space="preserve">оформляет </w:t>
      </w:r>
      <w:r w:rsidR="000317AC" w:rsidRPr="00183A6B">
        <w:rPr>
          <w:rFonts w:ascii="Times New Roman" w:hAnsi="Times New Roman"/>
          <w:sz w:val="24"/>
        </w:rPr>
        <w:t>индивидуальное задание</w:t>
      </w:r>
      <w:r w:rsidRPr="00183A6B">
        <w:rPr>
          <w:rFonts w:ascii="Times New Roman" w:hAnsi="Times New Roman"/>
          <w:sz w:val="24"/>
        </w:rPr>
        <w:t xml:space="preserve">, в котором </w:t>
      </w:r>
      <w:r w:rsidR="000317AC" w:rsidRPr="00183A6B">
        <w:rPr>
          <w:rFonts w:ascii="Times New Roman" w:hAnsi="Times New Roman"/>
          <w:sz w:val="24"/>
        </w:rPr>
        <w:t xml:space="preserve">указываются цель, задачи, содержание и планируемые результаты НИП </w:t>
      </w:r>
      <w:r w:rsidRPr="00183A6B">
        <w:rPr>
          <w:rFonts w:ascii="Times New Roman" w:hAnsi="Times New Roman"/>
          <w:sz w:val="24"/>
        </w:rPr>
        <w:t>(</w:t>
      </w:r>
      <w:r w:rsidR="000317AC" w:rsidRPr="00183A6B">
        <w:rPr>
          <w:rFonts w:ascii="Times New Roman" w:hAnsi="Times New Roman"/>
          <w:sz w:val="24"/>
        </w:rPr>
        <w:t>п</w:t>
      </w:r>
      <w:r w:rsidRPr="00183A6B">
        <w:rPr>
          <w:rFonts w:ascii="Times New Roman" w:hAnsi="Times New Roman"/>
          <w:sz w:val="24"/>
        </w:rPr>
        <w:t xml:space="preserve">риложение </w:t>
      </w:r>
      <w:r w:rsidR="000317AC" w:rsidRPr="00183A6B">
        <w:rPr>
          <w:rFonts w:ascii="Times New Roman" w:hAnsi="Times New Roman"/>
          <w:sz w:val="24"/>
        </w:rPr>
        <w:t>4</w:t>
      </w:r>
      <w:r w:rsidR="00CC6905" w:rsidRPr="00183A6B">
        <w:rPr>
          <w:rFonts w:ascii="Times New Roman" w:hAnsi="Times New Roman"/>
          <w:sz w:val="24"/>
        </w:rPr>
        <w:t>)</w:t>
      </w:r>
      <w:r w:rsidR="007815AB" w:rsidRPr="00183A6B">
        <w:rPr>
          <w:rFonts w:ascii="Times New Roman" w:hAnsi="Times New Roman"/>
          <w:sz w:val="24"/>
        </w:rPr>
        <w:t>;</w:t>
      </w:r>
    </w:p>
    <w:p w:rsidR="007815AB" w:rsidRPr="00183A6B" w:rsidRDefault="007815AB" w:rsidP="006F1400">
      <w:pPr>
        <w:pStyle w:val="aff4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</w:rPr>
      </w:pPr>
      <w:r w:rsidRPr="00183A6B">
        <w:rPr>
          <w:rFonts w:ascii="Times New Roman" w:hAnsi="Times New Roman"/>
          <w:sz w:val="24"/>
        </w:rPr>
        <w:t xml:space="preserve">составляет Рабочий график (план) проведения практики — как приложение к договору с организацией </w:t>
      </w:r>
      <w:r w:rsidR="00440B79" w:rsidRPr="00183A6B">
        <w:rPr>
          <w:rFonts w:ascii="Times New Roman" w:hAnsi="Times New Roman"/>
          <w:sz w:val="24"/>
        </w:rPr>
        <w:t>или к письму-акцепт</w:t>
      </w:r>
      <w:r w:rsidR="00FF78B6">
        <w:rPr>
          <w:rFonts w:ascii="Times New Roman" w:hAnsi="Times New Roman"/>
          <w:sz w:val="24"/>
        </w:rPr>
        <w:t>у</w:t>
      </w:r>
      <w:r w:rsidR="00440B79" w:rsidRPr="00183A6B">
        <w:rPr>
          <w:rFonts w:ascii="Times New Roman" w:hAnsi="Times New Roman"/>
          <w:sz w:val="24"/>
        </w:rPr>
        <w:t xml:space="preserve"> </w:t>
      </w:r>
      <w:r w:rsidRPr="00183A6B">
        <w:rPr>
          <w:rFonts w:ascii="Times New Roman" w:hAnsi="Times New Roman"/>
          <w:sz w:val="24"/>
        </w:rPr>
        <w:t>или как отдельный документ в случае практики в НИУ ВШЭ.</w:t>
      </w:r>
    </w:p>
    <w:p w:rsidR="00991AA1" w:rsidRPr="00AA17DD" w:rsidRDefault="0030544F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 завершении практики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студент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в установленные сроки должен пре</w:t>
      </w:r>
      <w:r w:rsidR="006A3232" w:rsidRPr="00AA17DD">
        <w:rPr>
          <w:rFonts w:eastAsia="Times New Roman" w:cs="Times New Roman"/>
          <w:szCs w:val="24"/>
          <w:lang w:eastAsia="ru-RU"/>
        </w:rPr>
        <w:t>дставить на кафедру</w:t>
      </w:r>
      <w:r w:rsidR="00991AA1" w:rsidRPr="00AA17DD">
        <w:rPr>
          <w:rFonts w:eastAsia="Times New Roman" w:cs="Times New Roman"/>
          <w:szCs w:val="24"/>
          <w:lang w:eastAsia="ru-RU"/>
        </w:rPr>
        <w:t>:</w:t>
      </w:r>
    </w:p>
    <w:p w:rsidR="00FF78B6" w:rsidRPr="00183A6B" w:rsidRDefault="00FF78B6" w:rsidP="00FF78B6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6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по практике, подписанное магистрантом, научным руководителем с руководителем с места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5C3E" w:rsidRDefault="00991AA1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C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 по НИП, подписанный магистрант</w:t>
      </w:r>
      <w:r w:rsidR="00755C3E" w:rsidRPr="00755C3E">
        <w:rPr>
          <w:rFonts w:ascii="Times New Roman" w:eastAsia="Times New Roman" w:hAnsi="Times New Roman"/>
          <w:sz w:val="24"/>
          <w:szCs w:val="24"/>
          <w:lang w:eastAsia="ru-RU"/>
        </w:rPr>
        <w:t xml:space="preserve">ом и его научным руководителем; </w:t>
      </w:r>
      <w:r w:rsidRPr="00755C3E">
        <w:rPr>
          <w:rFonts w:ascii="Times New Roman" w:eastAsia="Times New Roman" w:hAnsi="Times New Roman"/>
          <w:sz w:val="24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</w:t>
      </w:r>
      <w:r w:rsidR="0008538E" w:rsidRPr="00755C3E">
        <w:rPr>
          <w:rFonts w:ascii="Times New Roman" w:eastAsia="Times New Roman" w:hAnsi="Times New Roman"/>
          <w:sz w:val="24"/>
          <w:szCs w:val="24"/>
          <w:lang w:eastAsia="ru-RU"/>
        </w:rPr>
        <w:t>в части структуры и</w:t>
      </w:r>
      <w:r w:rsidRPr="00755C3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содержания);</w:t>
      </w:r>
    </w:p>
    <w:p w:rsidR="00755C3E" w:rsidRPr="00183A6B" w:rsidRDefault="00755C3E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6B">
        <w:rPr>
          <w:rFonts w:ascii="Times New Roman" w:eastAsia="Times New Roman" w:hAnsi="Times New Roman"/>
          <w:sz w:val="24"/>
          <w:szCs w:val="24"/>
          <w:lang w:eastAsia="ru-RU"/>
        </w:rPr>
        <w:t>отзыв руководителя с места практики;</w:t>
      </w:r>
    </w:p>
    <w:p w:rsidR="00CC6905" w:rsidRPr="00183A6B" w:rsidRDefault="00755C3E" w:rsidP="006F1400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A6B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 по НИП (приложение 3)</w:t>
      </w:r>
      <w:r w:rsidR="00FF7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AA1" w:rsidRPr="00AA17DD" w:rsidRDefault="00991AA1" w:rsidP="00755C3E">
      <w:pPr>
        <w:spacing w:after="0" w:line="240" w:lineRule="auto"/>
        <w:ind w:left="114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AD1E8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При не</w:t>
      </w:r>
      <w:r w:rsidR="00AD1E84">
        <w:rPr>
          <w:rFonts w:eastAsia="Times New Roman" w:cs="Times New Roman"/>
          <w:szCs w:val="24"/>
          <w:lang w:eastAsia="ru-RU"/>
        </w:rPr>
        <w:t xml:space="preserve">выполнении любого из указанных выше требований </w:t>
      </w:r>
      <w:r w:rsidRPr="00AA17DD">
        <w:rPr>
          <w:rFonts w:eastAsia="Times New Roman" w:cs="Times New Roman"/>
          <w:szCs w:val="24"/>
          <w:lang w:eastAsia="ru-RU"/>
        </w:rPr>
        <w:t xml:space="preserve">в </w:t>
      </w:r>
      <w:r w:rsidR="008F3B58">
        <w:rPr>
          <w:rFonts w:eastAsia="Times New Roman" w:cs="Times New Roman"/>
          <w:szCs w:val="24"/>
          <w:lang w:eastAsia="ru-RU"/>
        </w:rPr>
        <w:t>установленные</w:t>
      </w:r>
      <w:r w:rsidR="008F3B5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сроки работа магистранта по НИП </w:t>
      </w:r>
      <w:r w:rsidR="008F3B58">
        <w:rPr>
          <w:rFonts w:eastAsia="Times New Roman" w:cs="Times New Roman"/>
          <w:szCs w:val="24"/>
          <w:lang w:eastAsia="ru-RU"/>
        </w:rPr>
        <w:t>будет</w:t>
      </w:r>
      <w:r w:rsidR="008F3B58" w:rsidRPr="00AA17DD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оцениват</w:t>
      </w:r>
      <w:r w:rsidR="00AD1E84">
        <w:rPr>
          <w:rFonts w:eastAsia="Times New Roman" w:cs="Times New Roman"/>
          <w:szCs w:val="24"/>
          <w:lang w:eastAsia="ru-RU"/>
        </w:rPr>
        <w:t>ься</w:t>
      </w:r>
      <w:r w:rsidR="006F1FF2" w:rsidRPr="00AA17DD">
        <w:rPr>
          <w:rFonts w:eastAsia="Times New Roman" w:cs="Times New Roman"/>
          <w:szCs w:val="24"/>
          <w:lang w:eastAsia="ru-RU"/>
        </w:rPr>
        <w:t xml:space="preserve"> как неудовлетворительная. </w:t>
      </w: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991AA1" w:rsidRPr="00AA17DD">
        <w:tc>
          <w:tcPr>
            <w:tcW w:w="2127" w:type="dxa"/>
            <w:tcBorders>
              <w:bottom w:val="single" w:sz="4" w:space="0" w:color="auto"/>
            </w:tcBorders>
          </w:tcPr>
          <w:p w:rsidR="00991AA1" w:rsidRPr="00AA17DD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AA17DD">
        <w:tc>
          <w:tcPr>
            <w:tcW w:w="2127" w:type="dxa"/>
            <w:shd w:val="clear" w:color="auto" w:fill="auto"/>
          </w:tcPr>
          <w:p w:rsidR="00991AA1" w:rsidRPr="00AA17DD" w:rsidRDefault="0060652D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Учебная</w:t>
            </w:r>
          </w:p>
          <w:p w:rsidR="00991AA1" w:rsidRPr="00AA17DD" w:rsidRDefault="00991AA1" w:rsidP="00755C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2697" w:type="dxa"/>
          </w:tcPr>
          <w:p w:rsidR="00991AA1" w:rsidRPr="00AA17DD" w:rsidRDefault="005A2924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AA17DD" w:rsidRDefault="00745E05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Письменный отчет + устная з</w:t>
            </w:r>
            <w:r w:rsidR="00991AA1" w:rsidRPr="00AA17DD">
              <w:rPr>
                <w:rFonts w:eastAsia="Times New Roman" w:cs="Times New Roman"/>
                <w:szCs w:val="24"/>
                <w:lang w:eastAsia="ru-RU"/>
              </w:rPr>
              <w:t xml:space="preserve">ащита </w:t>
            </w:r>
          </w:p>
          <w:p w:rsidR="00991AA1" w:rsidRPr="00AA17DD" w:rsidRDefault="00991AA1" w:rsidP="005712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  <w:r w:rsidR="00405973">
              <w:rPr>
                <w:rFonts w:eastAsia="Times New Roman" w:cs="Times New Roman"/>
                <w:szCs w:val="24"/>
                <w:lang w:eastAsia="ru-RU"/>
              </w:rPr>
              <w:t xml:space="preserve"> перед научным руководителем</w:t>
            </w:r>
            <w:r w:rsidR="00571284">
              <w:rPr>
                <w:rFonts w:eastAsia="Times New Roman" w:cs="Times New Roman"/>
                <w:szCs w:val="24"/>
                <w:lang w:eastAsia="ru-RU"/>
              </w:rPr>
              <w:t xml:space="preserve"> (ответы на вопросы руководителя)</w:t>
            </w:r>
          </w:p>
        </w:tc>
      </w:tr>
    </w:tbl>
    <w:p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755C3E" w:rsidRDefault="00991AA1" w:rsidP="00755C3E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Результаты работы по НИП магистранта оценив</w:t>
      </w:r>
      <w:r w:rsidR="005A2924" w:rsidRPr="00AA17DD">
        <w:rPr>
          <w:rFonts w:eastAsia="Times New Roman" w:cs="Times New Roman"/>
          <w:szCs w:val="24"/>
          <w:lang w:eastAsia="ru-RU"/>
        </w:rPr>
        <w:t>аются в виде экзамена</w:t>
      </w:r>
      <w:r w:rsidR="00AD1E84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AD1E84">
        <w:rPr>
          <w:rFonts w:eastAsia="Times New Roman" w:cs="Times New Roman"/>
          <w:szCs w:val="24"/>
          <w:lang w:eastAsia="ru-RU"/>
        </w:rPr>
        <w:t xml:space="preserve">Оценка выставляется </w:t>
      </w:r>
      <w:r w:rsidR="00FF78B6">
        <w:rPr>
          <w:rFonts w:eastAsia="Times New Roman" w:cs="Times New Roman"/>
          <w:szCs w:val="24"/>
          <w:lang w:eastAsia="ru-RU"/>
        </w:rPr>
        <w:t xml:space="preserve"> </w:t>
      </w:r>
      <w:r w:rsidR="00405973">
        <w:rPr>
          <w:rFonts w:eastAsia="Times New Roman" w:cs="Times New Roman"/>
          <w:szCs w:val="24"/>
          <w:lang w:eastAsia="ru-RU"/>
        </w:rPr>
        <w:t xml:space="preserve">научным </w:t>
      </w:r>
      <w:r w:rsidR="00FF78B6">
        <w:rPr>
          <w:rFonts w:eastAsia="Times New Roman" w:cs="Times New Roman"/>
          <w:szCs w:val="24"/>
          <w:lang w:eastAsia="ru-RU"/>
        </w:rPr>
        <w:t xml:space="preserve">руководителем НИП от НИУ ВШЭ </w:t>
      </w:r>
      <w:r w:rsidRPr="00AA17DD">
        <w:rPr>
          <w:rFonts w:eastAsia="Times New Roman" w:cs="Times New Roman"/>
          <w:szCs w:val="24"/>
          <w:lang w:eastAsia="ru-RU"/>
        </w:rPr>
        <w:t>по результатам оценивания отчета по НИП</w:t>
      </w:r>
      <w:r w:rsidR="00405973">
        <w:rPr>
          <w:rFonts w:eastAsia="Times New Roman" w:cs="Times New Roman"/>
          <w:szCs w:val="24"/>
          <w:lang w:eastAsia="ru-RU"/>
        </w:rPr>
        <w:t xml:space="preserve"> и всех представленных документов, включая </w:t>
      </w:r>
      <w:r w:rsidRPr="00AA17DD">
        <w:rPr>
          <w:rFonts w:eastAsia="Times New Roman" w:cs="Times New Roman"/>
          <w:szCs w:val="24"/>
          <w:lang w:eastAsia="ru-RU"/>
        </w:rPr>
        <w:t xml:space="preserve">отзыв </w:t>
      </w:r>
      <w:r w:rsidR="00405973">
        <w:rPr>
          <w:rFonts w:eastAsia="Times New Roman" w:cs="Times New Roman"/>
          <w:szCs w:val="24"/>
          <w:lang w:eastAsia="ru-RU"/>
        </w:rPr>
        <w:t>с места прохождения практики)</w:t>
      </w:r>
      <w:r w:rsidRPr="00AA17DD">
        <w:rPr>
          <w:rFonts w:eastAsia="Times New Roman" w:cs="Times New Roman"/>
          <w:szCs w:val="24"/>
          <w:lang w:eastAsia="ru-RU"/>
        </w:rPr>
        <w:t xml:space="preserve">, </w:t>
      </w:r>
      <w:r w:rsidR="00405973">
        <w:rPr>
          <w:rFonts w:eastAsia="Times New Roman" w:cs="Times New Roman"/>
          <w:szCs w:val="24"/>
          <w:lang w:eastAsia="ru-RU"/>
        </w:rPr>
        <w:t xml:space="preserve"> а также</w:t>
      </w:r>
      <w:r w:rsidRPr="00AA17DD">
        <w:rPr>
          <w:rFonts w:eastAsia="Times New Roman" w:cs="Times New Roman"/>
          <w:szCs w:val="24"/>
          <w:lang w:eastAsia="ru-RU"/>
        </w:rPr>
        <w:t xml:space="preserve"> защиты представленного отчета по НИП.</w:t>
      </w:r>
      <w:proofErr w:type="gramEnd"/>
    </w:p>
    <w:p w:rsidR="00991AA1" w:rsidRPr="00AA17DD" w:rsidRDefault="006F1FF2" w:rsidP="00755C3E">
      <w:pPr>
        <w:pStyle w:val="1"/>
      </w:pPr>
      <w:r w:rsidRPr="00AA17DD">
        <w:t>8</w:t>
      </w:r>
      <w:r w:rsidR="00755C3E">
        <w:t>.</w:t>
      </w:r>
      <w:r w:rsidR="00991AA1" w:rsidRPr="00AA17DD">
        <w:t xml:space="preserve">Содержание научно-исследовательской практики </w:t>
      </w:r>
    </w:p>
    <w:p w:rsidR="00991AA1" w:rsidRPr="00AA17DD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Содержание выполняемых маг</w:t>
      </w:r>
      <w:r w:rsidR="006A12CE">
        <w:rPr>
          <w:rFonts w:eastAsia="Times New Roman" w:cs="Times New Roman"/>
          <w:szCs w:val="24"/>
          <w:lang w:eastAsia="ru-RU"/>
        </w:rPr>
        <w:t xml:space="preserve">истрантом работ в процессе НИП </w:t>
      </w:r>
      <w:r w:rsidRPr="00AA17DD">
        <w:rPr>
          <w:rFonts w:eastAsia="Times New Roman" w:cs="Times New Roman"/>
          <w:szCs w:val="24"/>
          <w:lang w:eastAsia="ru-RU"/>
        </w:rPr>
        <w:t>определяется Концепцией магистерской про</w:t>
      </w:r>
      <w:r w:rsidR="006A3232" w:rsidRPr="00AA17DD">
        <w:rPr>
          <w:rFonts w:eastAsia="Times New Roman" w:cs="Times New Roman"/>
          <w:szCs w:val="24"/>
          <w:lang w:eastAsia="ru-RU"/>
        </w:rPr>
        <w:t>граммы «</w:t>
      </w:r>
      <w:r w:rsidR="00481320">
        <w:rPr>
          <w:rFonts w:eastAsia="Times New Roman" w:cs="Times New Roman"/>
          <w:szCs w:val="24"/>
          <w:lang w:eastAsia="ru-RU"/>
        </w:rPr>
        <w:t>Маркетинговые коммуникации и реклама в современном бизнесе»</w:t>
      </w:r>
      <w:r w:rsidR="006A12CE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 xml:space="preserve">и конкретизировано в соответствии </w:t>
      </w:r>
      <w:proofErr w:type="gramStart"/>
      <w:r w:rsidRPr="00AA17DD">
        <w:rPr>
          <w:rFonts w:eastAsia="Times New Roman" w:cs="Times New Roman"/>
          <w:szCs w:val="24"/>
          <w:lang w:eastAsia="ru-RU"/>
        </w:rPr>
        <w:t>с</w:t>
      </w:r>
      <w:proofErr w:type="gramEnd"/>
      <w:r w:rsidRPr="00AA17DD">
        <w:rPr>
          <w:rFonts w:eastAsia="Times New Roman" w:cs="Times New Roman"/>
          <w:szCs w:val="24"/>
          <w:lang w:eastAsia="ru-RU"/>
        </w:rPr>
        <w:t xml:space="preserve">: </w:t>
      </w:r>
    </w:p>
    <w:p w:rsidR="00991AA1" w:rsidRPr="00AA17DD" w:rsidRDefault="00991AA1" w:rsidP="006F14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</w:t>
      </w:r>
      <w:r w:rsidR="006A3232" w:rsidRPr="00AA17DD">
        <w:rPr>
          <w:rFonts w:eastAsia="Times New Roman" w:cs="Times New Roman"/>
          <w:szCs w:val="24"/>
          <w:lang w:eastAsia="ru-RU"/>
        </w:rPr>
        <w:t>стров «</w:t>
      </w:r>
      <w:r w:rsidR="0013425D" w:rsidRPr="0013425D">
        <w:rPr>
          <w:rFonts w:eastAsia="Times New Roman" w:cs="Times New Roman"/>
          <w:szCs w:val="24"/>
          <w:lang w:eastAsia="ru-RU"/>
        </w:rPr>
        <w:t>Стратегии развития бизнеса: управление и консалтинг</w:t>
      </w:r>
      <w:r w:rsidR="006A12CE">
        <w:rPr>
          <w:rFonts w:eastAsia="Times New Roman" w:cs="Times New Roman"/>
          <w:szCs w:val="24"/>
          <w:lang w:eastAsia="ru-RU"/>
        </w:rPr>
        <w:t>»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AD1E84" w:rsidP="006F14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83A6B">
        <w:rPr>
          <w:rFonts w:eastAsia="Times New Roman" w:cs="Times New Roman"/>
          <w:szCs w:val="24"/>
          <w:lang w:eastAsia="ru-RU"/>
        </w:rPr>
        <w:t xml:space="preserve">индивидуальным </w:t>
      </w:r>
      <w:r w:rsidR="006E67C6" w:rsidRPr="00183A6B">
        <w:rPr>
          <w:rFonts w:eastAsia="Times New Roman" w:cs="Times New Roman"/>
          <w:szCs w:val="24"/>
          <w:lang w:eastAsia="ru-RU"/>
        </w:rPr>
        <w:t>заданием</w:t>
      </w:r>
      <w:r w:rsidR="00991AA1" w:rsidRPr="00AA17DD">
        <w:rPr>
          <w:rFonts w:eastAsia="Times New Roman" w:cs="Times New Roman"/>
          <w:szCs w:val="24"/>
          <w:lang w:eastAsia="ru-RU"/>
        </w:rPr>
        <w:t>, согласованным с научным руководителем магистерской диссертации и руководителем с места практики;</w:t>
      </w:r>
    </w:p>
    <w:p w:rsidR="00991AA1" w:rsidRPr="00AA17DD" w:rsidRDefault="00991AA1" w:rsidP="006F1400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выбранным местом проведения НИП.</w:t>
      </w:r>
    </w:p>
    <w:p w:rsidR="00991AA1" w:rsidRPr="00AA17DD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B54F7D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174EF">
        <w:rPr>
          <w:rFonts w:eastAsia="Times New Roman" w:cs="Times New Roman"/>
          <w:b/>
          <w:szCs w:val="24"/>
          <w:lang w:eastAsia="ru-RU"/>
        </w:rPr>
        <w:t>В</w:t>
      </w:r>
      <w:r w:rsidRPr="00C174EF">
        <w:rPr>
          <w:rFonts w:eastAsia="Times New Roman" w:cs="Times New Roman"/>
          <w:b/>
          <w:bCs/>
          <w:szCs w:val="24"/>
          <w:lang w:eastAsia="ru-RU"/>
        </w:rPr>
        <w:t xml:space="preserve">иды работ, </w:t>
      </w:r>
      <w:r w:rsidRPr="00C174EF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 отчетных материалов</w:t>
      </w:r>
      <w:r w:rsidR="00B54F7D" w:rsidRPr="00C174E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документов</w:t>
      </w:r>
      <w:r w:rsidRPr="00C174EF">
        <w:rPr>
          <w:rFonts w:eastAsia="Times New Roman" w:cs="Times New Roman"/>
          <w:b/>
          <w:bCs/>
          <w:color w:val="000000"/>
          <w:szCs w:val="24"/>
          <w:lang w:eastAsia="ru-RU"/>
        </w:rPr>
        <w:t>, формируемые компетенции</w:t>
      </w:r>
      <w:r w:rsidRPr="00AA17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B54F7D" w:rsidRDefault="00B54F7D" w:rsidP="00B54F7D">
      <w:pPr>
        <w:spacing w:after="0" w:line="240" w:lineRule="auto"/>
        <w:ind w:firstLine="709"/>
        <w:jc w:val="both"/>
        <w:rPr>
          <w:rFonts w:eastAsia="Arial Unicode MS" w:cs="Times New Roman"/>
          <w:bCs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56"/>
        <w:gridCol w:w="3515"/>
        <w:gridCol w:w="1984"/>
      </w:tblGrid>
      <w:tr w:rsidR="00B54F7D" w:rsidTr="006769D9">
        <w:tc>
          <w:tcPr>
            <w:tcW w:w="392" w:type="dxa"/>
            <w:vAlign w:val="center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3856" w:type="dxa"/>
            <w:vAlign w:val="center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Виды практической </w:t>
            </w:r>
            <w:r w:rsidR="00C174EF">
              <w:rPr>
                <w:b/>
                <w:color w:val="000000"/>
                <w:szCs w:val="24"/>
              </w:rPr>
              <w:t xml:space="preserve">и исследовательской </w:t>
            </w:r>
            <w:r>
              <w:rPr>
                <w:b/>
                <w:color w:val="000000"/>
                <w:szCs w:val="24"/>
              </w:rPr>
              <w:t>работы студента</w:t>
            </w:r>
          </w:p>
        </w:tc>
        <w:tc>
          <w:tcPr>
            <w:tcW w:w="3515" w:type="dxa"/>
            <w:vAlign w:val="center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Содержание деятельности</w:t>
            </w:r>
            <w:r w:rsidR="00174CE3">
              <w:rPr>
                <w:b/>
                <w:color w:val="000000"/>
                <w:szCs w:val="24"/>
              </w:rPr>
              <w:t xml:space="preserve"> и ее результаты</w:t>
            </w:r>
          </w:p>
        </w:tc>
        <w:tc>
          <w:tcPr>
            <w:tcW w:w="1984" w:type="dxa"/>
            <w:vAlign w:val="center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Формируемые компетенции</w:t>
            </w:r>
          </w:p>
        </w:tc>
      </w:tr>
      <w:tr w:rsidR="00B54F7D" w:rsidTr="006769D9">
        <w:tc>
          <w:tcPr>
            <w:tcW w:w="392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</w:p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</w:p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</w:p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856" w:type="dxa"/>
          </w:tcPr>
          <w:p w:rsidR="00B54F7D" w:rsidRDefault="00B54F7D" w:rsidP="0097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Ознакомление с деятельностью организации</w:t>
            </w:r>
            <w:r w:rsidR="00971E46">
              <w:rPr>
                <w:color w:val="000000"/>
                <w:szCs w:val="24"/>
              </w:rPr>
              <w:t xml:space="preserve"> и ее подразделения</w:t>
            </w:r>
            <w:r>
              <w:rPr>
                <w:color w:val="000000"/>
                <w:szCs w:val="24"/>
              </w:rPr>
              <w:t xml:space="preserve"> (места прохождения практики), особенностями </w:t>
            </w:r>
            <w:r w:rsidR="00971E46">
              <w:rPr>
                <w:color w:val="000000"/>
                <w:szCs w:val="24"/>
              </w:rPr>
              <w:t>менеджмента в сфере маркетинга, маркетинговых коммуникаций и</w:t>
            </w:r>
            <w:r w:rsidR="00971E46" w:rsidRPr="00971E46">
              <w:rPr>
                <w:color w:val="000000"/>
                <w:szCs w:val="24"/>
              </w:rPr>
              <w:t>/</w:t>
            </w:r>
            <w:r w:rsidR="00971E46">
              <w:rPr>
                <w:color w:val="000000"/>
                <w:szCs w:val="24"/>
              </w:rPr>
              <w:t xml:space="preserve">или </w:t>
            </w:r>
            <w:proofErr w:type="spellStart"/>
            <w:r w:rsidR="00971E46">
              <w:rPr>
                <w:color w:val="000000"/>
                <w:szCs w:val="24"/>
              </w:rPr>
              <w:t>брендинга</w:t>
            </w:r>
            <w:proofErr w:type="spellEnd"/>
            <w:r w:rsidR="00971E4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B54F7D" w:rsidRDefault="00971E46" w:rsidP="00174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="006769D9">
              <w:rPr>
                <w:color w:val="000000"/>
                <w:szCs w:val="24"/>
              </w:rPr>
              <w:t>об</w:t>
            </w:r>
            <w:r w:rsidR="00174CE3">
              <w:rPr>
                <w:color w:val="000000"/>
                <w:szCs w:val="24"/>
              </w:rPr>
              <w:t>рал</w:t>
            </w:r>
            <w:r>
              <w:rPr>
                <w:color w:val="000000"/>
                <w:szCs w:val="24"/>
              </w:rPr>
              <w:t xml:space="preserve"> и </w:t>
            </w:r>
            <w:r w:rsidR="00174CE3">
              <w:rPr>
                <w:color w:val="000000"/>
                <w:szCs w:val="24"/>
              </w:rPr>
              <w:t>провел анализ</w:t>
            </w:r>
            <w:r>
              <w:rPr>
                <w:color w:val="000000"/>
                <w:szCs w:val="24"/>
              </w:rPr>
              <w:t xml:space="preserve"> объективн</w:t>
            </w:r>
            <w:r w:rsidR="00174CE3">
              <w:rPr>
                <w:color w:val="000000"/>
                <w:szCs w:val="24"/>
              </w:rPr>
              <w:t>ой</w:t>
            </w:r>
            <w:r>
              <w:rPr>
                <w:color w:val="000000"/>
                <w:szCs w:val="24"/>
              </w:rPr>
              <w:t xml:space="preserve"> информаци</w:t>
            </w:r>
            <w:r w:rsidR="00174CE3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 об организации, выяв</w:t>
            </w:r>
            <w:r w:rsidR="00174CE3">
              <w:rPr>
                <w:color w:val="000000"/>
                <w:szCs w:val="24"/>
              </w:rPr>
              <w:t>ил</w:t>
            </w:r>
            <w:r>
              <w:rPr>
                <w:color w:val="000000"/>
                <w:szCs w:val="24"/>
              </w:rPr>
              <w:t xml:space="preserve"> особенност</w:t>
            </w:r>
            <w:r w:rsidR="006769D9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 ее</w:t>
            </w:r>
            <w:r w:rsidR="00C174EF">
              <w:rPr>
                <w:color w:val="000000"/>
                <w:szCs w:val="24"/>
              </w:rPr>
              <w:t xml:space="preserve"> работы и бизнес-процессов</w:t>
            </w:r>
            <w:r>
              <w:rPr>
                <w:color w:val="000000"/>
                <w:szCs w:val="24"/>
              </w:rPr>
              <w:t xml:space="preserve"> в сфере маркетинговых коммуникаций и</w:t>
            </w:r>
            <w:r w:rsidRPr="00971E46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 xml:space="preserve">или </w:t>
            </w:r>
            <w:proofErr w:type="gramStart"/>
            <w:r>
              <w:rPr>
                <w:color w:val="000000"/>
                <w:szCs w:val="24"/>
              </w:rPr>
              <w:t>бренд-менеджмента</w:t>
            </w:r>
            <w:proofErr w:type="gramEnd"/>
            <w:r>
              <w:rPr>
                <w:color w:val="000000"/>
                <w:szCs w:val="24"/>
              </w:rPr>
              <w:t xml:space="preserve">. </w:t>
            </w:r>
            <w:r w:rsidR="00B54F7D">
              <w:rPr>
                <w:color w:val="000000"/>
                <w:szCs w:val="24"/>
              </w:rPr>
              <w:t>Изуч</w:t>
            </w:r>
            <w:r w:rsidR="00174CE3">
              <w:rPr>
                <w:color w:val="000000"/>
                <w:szCs w:val="24"/>
              </w:rPr>
              <w:t>ил</w:t>
            </w:r>
            <w:r w:rsidR="00B54F7D">
              <w:rPr>
                <w:color w:val="000000"/>
                <w:szCs w:val="24"/>
              </w:rPr>
              <w:t xml:space="preserve"> доступны</w:t>
            </w:r>
            <w:r w:rsidR="006769D9">
              <w:rPr>
                <w:color w:val="000000"/>
                <w:szCs w:val="24"/>
              </w:rPr>
              <w:t>е</w:t>
            </w:r>
            <w:r w:rsidR="00B54F7D">
              <w:rPr>
                <w:color w:val="000000"/>
                <w:szCs w:val="24"/>
              </w:rPr>
              <w:t xml:space="preserve"> </w:t>
            </w:r>
            <w:r w:rsidR="006769D9">
              <w:rPr>
                <w:color w:val="000000"/>
                <w:szCs w:val="24"/>
              </w:rPr>
              <w:t>открытые</w:t>
            </w:r>
            <w:r w:rsidR="00B54F7D">
              <w:rPr>
                <w:color w:val="000000"/>
                <w:szCs w:val="24"/>
              </w:rPr>
              <w:t xml:space="preserve"> и внутренни</w:t>
            </w:r>
            <w:r w:rsidR="006769D9">
              <w:rPr>
                <w:color w:val="000000"/>
                <w:szCs w:val="24"/>
              </w:rPr>
              <w:t>е</w:t>
            </w:r>
            <w:r w:rsidR="00B54F7D">
              <w:rPr>
                <w:color w:val="000000"/>
                <w:szCs w:val="24"/>
              </w:rPr>
              <w:t xml:space="preserve"> документ</w:t>
            </w:r>
            <w:r w:rsidR="006769D9">
              <w:rPr>
                <w:color w:val="000000"/>
                <w:szCs w:val="24"/>
              </w:rPr>
              <w:t>ы</w:t>
            </w:r>
            <w:r w:rsidR="00B54F7D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отраслевы</w:t>
            </w:r>
            <w:r w:rsidR="006769D9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 данны</w:t>
            </w:r>
            <w:r w:rsidR="006769D9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. </w:t>
            </w:r>
            <w:r w:rsidR="00B54F7D">
              <w:rPr>
                <w:color w:val="000000"/>
                <w:szCs w:val="24"/>
              </w:rPr>
              <w:t>С</w:t>
            </w:r>
            <w:r w:rsidR="006769D9">
              <w:rPr>
                <w:color w:val="000000"/>
                <w:szCs w:val="24"/>
              </w:rPr>
              <w:t>об</w:t>
            </w:r>
            <w:r w:rsidR="00174CE3">
              <w:rPr>
                <w:color w:val="000000"/>
                <w:szCs w:val="24"/>
              </w:rPr>
              <w:t>рал</w:t>
            </w:r>
            <w:r w:rsidR="00B54F7D">
              <w:rPr>
                <w:color w:val="000000"/>
                <w:szCs w:val="24"/>
              </w:rPr>
              <w:t xml:space="preserve"> качественн</w:t>
            </w:r>
            <w:r w:rsidR="006769D9">
              <w:rPr>
                <w:color w:val="000000"/>
                <w:szCs w:val="24"/>
              </w:rPr>
              <w:t>ую информацию о деятельности подразделения организации</w:t>
            </w:r>
            <w:r w:rsidR="00B54F7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методом включенного наблюдения.</w:t>
            </w:r>
            <w:r w:rsidR="00174CE3">
              <w:rPr>
                <w:color w:val="000000"/>
                <w:szCs w:val="24"/>
              </w:rPr>
              <w:t xml:space="preserve"> Представил системно данные </w:t>
            </w:r>
            <w:r w:rsidR="00174CE3">
              <w:rPr>
                <w:color w:val="000000"/>
                <w:szCs w:val="24"/>
              </w:rPr>
              <w:lastRenderedPageBreak/>
              <w:t>об организации в тексте отчета.</w:t>
            </w:r>
          </w:p>
        </w:tc>
        <w:tc>
          <w:tcPr>
            <w:tcW w:w="1984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ПК-1, </w:t>
            </w:r>
            <w:r w:rsidRPr="006339CA">
              <w:rPr>
                <w:color w:val="000000"/>
                <w:szCs w:val="24"/>
              </w:rPr>
              <w:t>ПК-2</w:t>
            </w:r>
          </w:p>
        </w:tc>
      </w:tr>
      <w:tr w:rsidR="00C174EF" w:rsidTr="006769D9">
        <w:tc>
          <w:tcPr>
            <w:tcW w:w="392" w:type="dxa"/>
          </w:tcPr>
          <w:p w:rsidR="00C174EF" w:rsidRDefault="00C174EF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  <w:r w:rsidRPr="00C174EF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856" w:type="dxa"/>
          </w:tcPr>
          <w:p w:rsidR="00C174EF" w:rsidRDefault="00F62D12" w:rsidP="00F6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в качестве</w:t>
            </w:r>
            <w:r w:rsidR="00C174EF">
              <w:rPr>
                <w:color w:val="000000"/>
                <w:szCs w:val="24"/>
              </w:rPr>
              <w:t xml:space="preserve"> практиканта-сотрудника организации</w:t>
            </w:r>
            <w:r>
              <w:rPr>
                <w:color w:val="000000"/>
                <w:szCs w:val="24"/>
              </w:rPr>
              <w:t xml:space="preserve"> (по месту прохождения практики)</w:t>
            </w:r>
            <w:r w:rsidR="00017539">
              <w:rPr>
                <w:color w:val="000000"/>
                <w:szCs w:val="24"/>
              </w:rPr>
              <w:t>.</w:t>
            </w:r>
          </w:p>
        </w:tc>
        <w:tc>
          <w:tcPr>
            <w:tcW w:w="3515" w:type="dxa"/>
          </w:tcPr>
          <w:p w:rsidR="00C174EF" w:rsidRDefault="00B21F96" w:rsidP="00B21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Успешно в</w:t>
            </w:r>
            <w:r w:rsidR="006769D9">
              <w:rPr>
                <w:color w:val="000000"/>
                <w:szCs w:val="24"/>
              </w:rPr>
              <w:t xml:space="preserve">ыполнил </w:t>
            </w:r>
            <w:r w:rsidR="00F62D12">
              <w:rPr>
                <w:color w:val="000000"/>
                <w:szCs w:val="24"/>
              </w:rPr>
              <w:t>функци</w:t>
            </w:r>
            <w:r w:rsidR="006769D9">
              <w:rPr>
                <w:color w:val="000000"/>
                <w:szCs w:val="24"/>
              </w:rPr>
              <w:t>и</w:t>
            </w:r>
            <w:r w:rsidR="00F62D12">
              <w:rPr>
                <w:color w:val="000000"/>
                <w:szCs w:val="24"/>
              </w:rPr>
              <w:t xml:space="preserve"> практиканта-сотрудника организации, </w:t>
            </w:r>
            <w:r w:rsidR="006769D9">
              <w:rPr>
                <w:color w:val="000000"/>
                <w:szCs w:val="24"/>
              </w:rPr>
              <w:t>вы</w:t>
            </w:r>
            <w:r w:rsidR="00F62D12">
              <w:rPr>
                <w:color w:val="000000"/>
                <w:szCs w:val="24"/>
              </w:rPr>
              <w:t>стро</w:t>
            </w:r>
            <w:r w:rsidR="006769D9">
              <w:rPr>
                <w:color w:val="000000"/>
                <w:szCs w:val="24"/>
              </w:rPr>
              <w:t>ил</w:t>
            </w:r>
            <w:r w:rsidR="00F62D12">
              <w:rPr>
                <w:color w:val="000000"/>
                <w:szCs w:val="24"/>
              </w:rPr>
              <w:t xml:space="preserve"> эффективно</w:t>
            </w:r>
            <w:r w:rsidR="006769D9">
              <w:rPr>
                <w:color w:val="000000"/>
                <w:szCs w:val="24"/>
              </w:rPr>
              <w:t>е</w:t>
            </w:r>
            <w:r w:rsidR="00F62D12">
              <w:rPr>
                <w:color w:val="000000"/>
                <w:szCs w:val="24"/>
              </w:rPr>
              <w:t xml:space="preserve"> взаимодействи</w:t>
            </w:r>
            <w:r w:rsidR="006769D9">
              <w:rPr>
                <w:color w:val="000000"/>
                <w:szCs w:val="24"/>
              </w:rPr>
              <w:t>е</w:t>
            </w:r>
            <w:r w:rsidR="00F62D12">
              <w:rPr>
                <w:color w:val="000000"/>
                <w:szCs w:val="24"/>
              </w:rPr>
              <w:t xml:space="preserve"> с </w:t>
            </w:r>
            <w:r w:rsidR="006769D9">
              <w:rPr>
                <w:color w:val="000000"/>
                <w:szCs w:val="24"/>
              </w:rPr>
              <w:t xml:space="preserve">сотрудниками  организации </w:t>
            </w:r>
            <w:r w:rsidR="00F62D12">
              <w:rPr>
                <w:color w:val="000000"/>
                <w:szCs w:val="24"/>
              </w:rPr>
              <w:t>и с руководителем с места прохождения практики</w:t>
            </w:r>
            <w:r>
              <w:rPr>
                <w:color w:val="000000"/>
                <w:szCs w:val="24"/>
              </w:rPr>
              <w:t>, что отразилось в отзыве с места прохождения практики в виде положительной оценки</w:t>
            </w:r>
            <w:r w:rsidR="00F62D12">
              <w:rPr>
                <w:color w:val="000000"/>
                <w:szCs w:val="24"/>
              </w:rPr>
              <w:t>.</w:t>
            </w:r>
          </w:p>
        </w:tc>
        <w:tc>
          <w:tcPr>
            <w:tcW w:w="1984" w:type="dxa"/>
          </w:tcPr>
          <w:p w:rsidR="00B21F96" w:rsidRDefault="00B21F96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УК-4, </w:t>
            </w:r>
          </w:p>
          <w:p w:rsidR="00C174EF" w:rsidRDefault="00B21F96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ОПК-1, 2, 3, 4, 6</w:t>
            </w:r>
          </w:p>
        </w:tc>
      </w:tr>
      <w:tr w:rsidR="00B54F7D" w:rsidTr="006769D9">
        <w:tc>
          <w:tcPr>
            <w:tcW w:w="392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</w:p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</w:p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</w:p>
          <w:p w:rsidR="00B54F7D" w:rsidRDefault="00F62D12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856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Разработка /доработка </w:t>
            </w:r>
            <w:r w:rsidR="00F62D12">
              <w:rPr>
                <w:color w:val="000000"/>
                <w:szCs w:val="24"/>
              </w:rPr>
              <w:t xml:space="preserve">методологии  и </w:t>
            </w:r>
            <w:r>
              <w:rPr>
                <w:color w:val="000000"/>
                <w:szCs w:val="24"/>
              </w:rPr>
              <w:t>исследовательского инструментария</w:t>
            </w:r>
            <w:r w:rsidR="00F62D12">
              <w:rPr>
                <w:color w:val="000000"/>
                <w:szCs w:val="24"/>
              </w:rPr>
              <w:t>, связанного с темой магистерской диссертации</w:t>
            </w:r>
          </w:p>
        </w:tc>
        <w:tc>
          <w:tcPr>
            <w:tcW w:w="3515" w:type="dxa"/>
          </w:tcPr>
          <w:p w:rsidR="00B54F7D" w:rsidRPr="006769D9" w:rsidRDefault="006769D9" w:rsidP="0072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Разработал</w:t>
            </w:r>
            <w:proofErr w:type="gramEnd"/>
            <w:r w:rsidRPr="006769D9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 xml:space="preserve">доработал методологический аппарат исследования  </w:t>
            </w:r>
            <w:r w:rsidR="00B54F7D">
              <w:rPr>
                <w:color w:val="000000"/>
                <w:szCs w:val="24"/>
              </w:rPr>
              <w:t>в соответствии со спецификой темы и целями магистерской диссертации</w:t>
            </w:r>
            <w:r>
              <w:rPr>
                <w:color w:val="000000"/>
                <w:szCs w:val="24"/>
              </w:rPr>
              <w:t>. Выявил исследовательскую проблему, имеющую прикладное значение для менеджмента в сфере маркетинговых коммуникаций и</w:t>
            </w:r>
            <w:r w:rsidRPr="006769D9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 xml:space="preserve">или </w:t>
            </w:r>
            <w:proofErr w:type="gramStart"/>
            <w:r>
              <w:rPr>
                <w:color w:val="000000"/>
                <w:szCs w:val="24"/>
              </w:rPr>
              <w:t>бренд-менеджмента</w:t>
            </w:r>
            <w:proofErr w:type="gramEnd"/>
            <w:r w:rsidR="00506C74">
              <w:rPr>
                <w:color w:val="000000"/>
                <w:szCs w:val="24"/>
              </w:rPr>
              <w:t xml:space="preserve"> (на </w:t>
            </w:r>
            <w:proofErr w:type="spellStart"/>
            <w:r w:rsidR="00506C74">
              <w:rPr>
                <w:color w:val="000000"/>
                <w:szCs w:val="24"/>
              </w:rPr>
              <w:t>российком</w:t>
            </w:r>
            <w:proofErr w:type="spellEnd"/>
            <w:r w:rsidR="00506C74">
              <w:rPr>
                <w:color w:val="000000"/>
                <w:szCs w:val="24"/>
              </w:rPr>
              <w:t xml:space="preserve"> и международных рынках)</w:t>
            </w:r>
            <w:r>
              <w:rPr>
                <w:color w:val="000000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Cs w:val="24"/>
              </w:rPr>
              <w:t>Разработал</w:t>
            </w:r>
            <w:proofErr w:type="gramEnd"/>
            <w:r w:rsidRPr="006769D9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 xml:space="preserve"> доработал) новые исследовательские идеи, вопросы, гипотезы. </w:t>
            </w:r>
            <w:r w:rsidR="00735E1B">
              <w:rPr>
                <w:color w:val="000000"/>
                <w:szCs w:val="24"/>
              </w:rPr>
              <w:t xml:space="preserve">Разработал </w:t>
            </w:r>
            <w:r w:rsidR="00506C74">
              <w:rPr>
                <w:color w:val="000000"/>
                <w:szCs w:val="24"/>
              </w:rPr>
              <w:t xml:space="preserve"> </w:t>
            </w:r>
            <w:r w:rsidR="00506C74">
              <w:rPr>
                <w:color w:val="000000"/>
                <w:szCs w:val="24"/>
                <w:lang w:val="en-US"/>
              </w:rPr>
              <w:t>project</w:t>
            </w:r>
            <w:r w:rsidR="00506C74" w:rsidRPr="0006367A">
              <w:rPr>
                <w:color w:val="000000"/>
                <w:szCs w:val="24"/>
              </w:rPr>
              <w:t xml:space="preserve"> </w:t>
            </w:r>
            <w:r w:rsidR="00506C74">
              <w:rPr>
                <w:color w:val="000000"/>
                <w:szCs w:val="24"/>
                <w:lang w:val="en-US"/>
              </w:rPr>
              <w:t>proposal</w:t>
            </w:r>
            <w:r w:rsidR="00506C74" w:rsidRPr="0006367A">
              <w:rPr>
                <w:color w:val="000000"/>
                <w:szCs w:val="24"/>
              </w:rPr>
              <w:t xml:space="preserve"> </w:t>
            </w:r>
            <w:r w:rsidR="00506C74">
              <w:rPr>
                <w:color w:val="000000"/>
                <w:szCs w:val="24"/>
              </w:rPr>
              <w:t>и</w:t>
            </w:r>
            <w:r w:rsidR="00506C74" w:rsidRPr="0006367A">
              <w:rPr>
                <w:color w:val="000000"/>
                <w:szCs w:val="24"/>
              </w:rPr>
              <w:t xml:space="preserve"> </w:t>
            </w:r>
            <w:r w:rsidR="00735E1B">
              <w:rPr>
                <w:color w:val="000000"/>
                <w:szCs w:val="24"/>
              </w:rPr>
              <w:t xml:space="preserve">дизайн исследования. </w:t>
            </w:r>
            <w:r>
              <w:rPr>
                <w:color w:val="000000"/>
                <w:szCs w:val="24"/>
              </w:rPr>
              <w:t>Обосновал выбор исследовательских методов.</w:t>
            </w:r>
            <w:r w:rsidR="007273BE">
              <w:rPr>
                <w:color w:val="000000"/>
                <w:szCs w:val="24"/>
              </w:rPr>
              <w:t xml:space="preserve"> Отразил разработанную методологию и инструментарий в тексте отчета.</w:t>
            </w:r>
          </w:p>
        </w:tc>
        <w:tc>
          <w:tcPr>
            <w:tcW w:w="1984" w:type="dxa"/>
          </w:tcPr>
          <w:p w:rsidR="00B54F7D" w:rsidRDefault="00C3708F" w:rsidP="00506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ПК-1, </w:t>
            </w:r>
            <w:r w:rsidR="00E434B3">
              <w:rPr>
                <w:color w:val="000000"/>
                <w:szCs w:val="24"/>
              </w:rPr>
              <w:t>ОПК-7</w:t>
            </w:r>
            <w:r w:rsidR="00506C74">
              <w:rPr>
                <w:color w:val="000000"/>
                <w:szCs w:val="24"/>
              </w:rPr>
              <w:t>, УК-8</w:t>
            </w:r>
          </w:p>
        </w:tc>
      </w:tr>
      <w:tr w:rsidR="00B54F7D" w:rsidTr="006769D9">
        <w:tc>
          <w:tcPr>
            <w:tcW w:w="392" w:type="dxa"/>
          </w:tcPr>
          <w:p w:rsidR="00B54F7D" w:rsidRDefault="00F62D12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856" w:type="dxa"/>
          </w:tcPr>
          <w:p w:rsidR="00B54F7D" w:rsidRDefault="00735E1B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Планирование практической работы и эмпирического исследования в соответствие со сроками прохождения практики</w:t>
            </w:r>
            <w:r w:rsidR="00AB0B96">
              <w:rPr>
                <w:color w:val="000000"/>
                <w:szCs w:val="24"/>
              </w:rPr>
              <w:t xml:space="preserve"> и требованиями к ее содержанию.</w:t>
            </w:r>
          </w:p>
        </w:tc>
        <w:tc>
          <w:tcPr>
            <w:tcW w:w="3515" w:type="dxa"/>
          </w:tcPr>
          <w:p w:rsidR="00B54F7D" w:rsidRDefault="00AB0B96" w:rsidP="0072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Спланировал практическую работу и разработал план эмпирического исследования. Осуществил работу и исследование в соответствие со сроками прохождения практики, индивидуальным заданием и требованиями к ее содержанию.</w:t>
            </w:r>
            <w:r w:rsidR="007273BE">
              <w:rPr>
                <w:color w:val="000000"/>
                <w:szCs w:val="24"/>
              </w:rPr>
              <w:t xml:space="preserve"> Представил документы по практике  в положенный срок.</w:t>
            </w:r>
          </w:p>
        </w:tc>
        <w:tc>
          <w:tcPr>
            <w:tcW w:w="1984" w:type="dxa"/>
          </w:tcPr>
          <w:p w:rsidR="00B54F7D" w:rsidRDefault="00AB0B96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УК-5</w:t>
            </w:r>
            <w:r w:rsidR="00E434B3">
              <w:rPr>
                <w:color w:val="000000"/>
                <w:szCs w:val="24"/>
              </w:rPr>
              <w:t>, ОПК-8</w:t>
            </w:r>
          </w:p>
        </w:tc>
      </w:tr>
      <w:tr w:rsidR="00B54F7D" w:rsidTr="006769D9">
        <w:tc>
          <w:tcPr>
            <w:tcW w:w="392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856" w:type="dxa"/>
          </w:tcPr>
          <w:p w:rsidR="00B54F7D" w:rsidRDefault="00735E1B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Формирование эмпирической базы исследования по теме магистерской диссертации,</w:t>
            </w:r>
          </w:p>
        </w:tc>
        <w:tc>
          <w:tcPr>
            <w:tcW w:w="3515" w:type="dxa"/>
          </w:tcPr>
          <w:p w:rsidR="00B54F7D" w:rsidRPr="007273BE" w:rsidRDefault="00B54F7D" w:rsidP="0072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 w:rsidRPr="00DE40D0">
              <w:t>Прове</w:t>
            </w:r>
            <w:r w:rsidR="00462F67">
              <w:t xml:space="preserve">л сбор вторичных и первичных данных с применением </w:t>
            </w:r>
            <w:r w:rsidR="007273BE">
              <w:t>современных</w:t>
            </w:r>
            <w:r w:rsidR="00462F67">
              <w:t xml:space="preserve"> </w:t>
            </w:r>
            <w:r w:rsidR="007273BE">
              <w:t xml:space="preserve">методов. Представил характеристику эмпирической базы или ее образцы в тексте </w:t>
            </w:r>
            <w:r w:rsidR="007273BE">
              <w:lastRenderedPageBreak/>
              <w:t>и</w:t>
            </w:r>
            <w:r w:rsidR="007273BE" w:rsidRPr="007273BE">
              <w:t>/</w:t>
            </w:r>
            <w:r w:rsidR="007273BE">
              <w:t>или приложении к отчету.</w:t>
            </w:r>
          </w:p>
        </w:tc>
        <w:tc>
          <w:tcPr>
            <w:tcW w:w="1984" w:type="dxa"/>
          </w:tcPr>
          <w:p w:rsidR="00B54F7D" w:rsidRDefault="00C3708F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ПК-2</w:t>
            </w:r>
          </w:p>
        </w:tc>
      </w:tr>
      <w:tr w:rsidR="00B54F7D" w:rsidTr="006769D9">
        <w:tc>
          <w:tcPr>
            <w:tcW w:w="392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3856" w:type="dxa"/>
          </w:tcPr>
          <w:p w:rsidR="00B54F7D" w:rsidRPr="00DE40D0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Проведение первичного анализа собранных данных</w:t>
            </w:r>
          </w:p>
        </w:tc>
        <w:tc>
          <w:tcPr>
            <w:tcW w:w="3515" w:type="dxa"/>
          </w:tcPr>
          <w:p w:rsidR="00B54F7D" w:rsidRPr="00DE40D0" w:rsidRDefault="007273BE" w:rsidP="00727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 xml:space="preserve">Обосновал применение адекватных  методов. </w:t>
            </w:r>
            <w:r w:rsidR="00B54F7D">
              <w:t>Примен</w:t>
            </w:r>
            <w:r w:rsidR="00462F67">
              <w:t>ил</w:t>
            </w:r>
            <w:r w:rsidR="00B54F7D">
              <w:t xml:space="preserve"> метод</w:t>
            </w:r>
            <w:r w:rsidR="00462F67">
              <w:t>ы</w:t>
            </w:r>
            <w:r w:rsidR="00B54F7D">
              <w:t xml:space="preserve"> анализа количественной и</w:t>
            </w:r>
            <w:r w:rsidR="00462F67" w:rsidRPr="00462F67">
              <w:t>/</w:t>
            </w:r>
            <w:r w:rsidR="00462F67">
              <w:t>или</w:t>
            </w:r>
            <w:r w:rsidR="00B54F7D">
              <w:t xml:space="preserve"> качественной информации</w:t>
            </w:r>
            <w:r>
              <w:t xml:space="preserve">. Отразил обоснование  методов и </w:t>
            </w:r>
            <w:r w:rsidR="00B54F7D">
              <w:t xml:space="preserve"> </w:t>
            </w:r>
            <w:r>
              <w:t>их применение в отчете.</w:t>
            </w:r>
          </w:p>
        </w:tc>
        <w:tc>
          <w:tcPr>
            <w:tcW w:w="1984" w:type="dxa"/>
          </w:tcPr>
          <w:p w:rsidR="00B54F7D" w:rsidRPr="00DE40D0" w:rsidRDefault="00C3708F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ПК-2</w:t>
            </w:r>
          </w:p>
        </w:tc>
      </w:tr>
      <w:tr w:rsidR="00B54F7D" w:rsidTr="006769D9">
        <w:tc>
          <w:tcPr>
            <w:tcW w:w="392" w:type="dxa"/>
          </w:tcPr>
          <w:p w:rsidR="00B54F7D" w:rsidRDefault="00B54F7D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3856" w:type="dxa"/>
          </w:tcPr>
          <w:p w:rsidR="00B54F7D" w:rsidRDefault="00C6151A" w:rsidP="00462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 xml:space="preserve">Описание полученных предварительных или окончательных результатов </w:t>
            </w:r>
            <w:r w:rsidR="00F62D12">
              <w:t>прикладного исследования</w:t>
            </w:r>
            <w:r w:rsidR="00462F67">
              <w:t xml:space="preserve"> с учетом</w:t>
            </w:r>
            <w:r w:rsidR="00F62D12">
              <w:t xml:space="preserve"> выработк</w:t>
            </w:r>
            <w:r w:rsidR="00462F67">
              <w:t>и</w:t>
            </w:r>
            <w:r w:rsidR="00F62D12">
              <w:t xml:space="preserve"> практических рекомендаций или модели </w:t>
            </w:r>
            <w:r w:rsidR="00204E78">
              <w:t xml:space="preserve">для </w:t>
            </w:r>
            <w:r w:rsidR="00F62D12">
              <w:t>совершенствования  управленческих решений</w:t>
            </w:r>
          </w:p>
        </w:tc>
        <w:tc>
          <w:tcPr>
            <w:tcW w:w="3515" w:type="dxa"/>
          </w:tcPr>
          <w:p w:rsidR="00B54F7D" w:rsidRDefault="00B54F7D" w:rsidP="00204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Обобщ</w:t>
            </w:r>
            <w:r w:rsidR="00204E78">
              <w:t>ил</w:t>
            </w:r>
            <w:r>
              <w:t xml:space="preserve"> полученны</w:t>
            </w:r>
            <w:r w:rsidR="00204E78">
              <w:t>е</w:t>
            </w:r>
            <w:r>
              <w:t xml:space="preserve"> результат</w:t>
            </w:r>
            <w:r w:rsidR="00204E78">
              <w:t>ы, обосновал</w:t>
            </w:r>
            <w:r w:rsidR="00F62D12">
              <w:t xml:space="preserve"> планируемы</w:t>
            </w:r>
            <w:r w:rsidR="00204E78">
              <w:t>е</w:t>
            </w:r>
            <w:r w:rsidR="00F62D12">
              <w:t xml:space="preserve"> в дальнейшем результат</w:t>
            </w:r>
            <w:r w:rsidR="00204E78">
              <w:t>ы</w:t>
            </w:r>
            <w:r w:rsidR="00F62D12">
              <w:t xml:space="preserve"> исследований</w:t>
            </w:r>
            <w:r w:rsidR="00204E78">
              <w:t>, нацеленные на выработку практических рекомендаций или модели для совершенствования управленческих решений</w:t>
            </w:r>
            <w:r w:rsidR="00F62D12">
              <w:t xml:space="preserve">. </w:t>
            </w:r>
            <w:r w:rsidR="00204E78">
              <w:t>Привел к</w:t>
            </w:r>
            <w:r w:rsidR="00F62D12">
              <w:t xml:space="preserve">раткое описание перспектив исследования как основы </w:t>
            </w:r>
            <w:r>
              <w:t xml:space="preserve"> </w:t>
            </w:r>
            <w:r w:rsidR="00F62D12">
              <w:t>для консалтинга в сфере управления маркетинговыми коммуникациями и</w:t>
            </w:r>
            <w:r w:rsidR="00F62D12" w:rsidRPr="00F62D12">
              <w:t>/</w:t>
            </w:r>
            <w:r w:rsidR="00F62D12">
              <w:t xml:space="preserve">или </w:t>
            </w:r>
            <w:proofErr w:type="gramStart"/>
            <w:r w:rsidR="00F62D12">
              <w:t>бренд-менеджмента</w:t>
            </w:r>
            <w:proofErr w:type="gramEnd"/>
            <w:r w:rsidR="00F62D12">
              <w:t xml:space="preserve"> компании.</w:t>
            </w:r>
            <w:r w:rsidR="007273BE">
              <w:t xml:space="preserve"> Описал результаты и перспективы развития в тексте отчета.</w:t>
            </w:r>
          </w:p>
        </w:tc>
        <w:tc>
          <w:tcPr>
            <w:tcW w:w="1984" w:type="dxa"/>
          </w:tcPr>
          <w:p w:rsidR="00B54F7D" w:rsidRPr="00F676C3" w:rsidRDefault="00B966A2" w:rsidP="00F6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ПК-10, ПК-11, </w:t>
            </w:r>
            <w:r w:rsidR="00C6151A">
              <w:t>ПК-18</w:t>
            </w:r>
          </w:p>
        </w:tc>
      </w:tr>
      <w:tr w:rsidR="006769D9" w:rsidTr="006769D9">
        <w:tc>
          <w:tcPr>
            <w:tcW w:w="392" w:type="dxa"/>
          </w:tcPr>
          <w:p w:rsidR="006769D9" w:rsidRDefault="006769D9" w:rsidP="006E7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Cs w:val="24"/>
              </w:rPr>
            </w:pPr>
          </w:p>
        </w:tc>
        <w:tc>
          <w:tcPr>
            <w:tcW w:w="3856" w:type="dxa"/>
          </w:tcPr>
          <w:p w:rsidR="006769D9" w:rsidRDefault="00735E1B" w:rsidP="0073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Формирование текста отчета с библиографическим списком и приложением, а также сопровождающих документов.</w:t>
            </w:r>
            <w:r w:rsidR="006769D9">
              <w:t xml:space="preserve"> </w:t>
            </w:r>
          </w:p>
        </w:tc>
        <w:tc>
          <w:tcPr>
            <w:tcW w:w="3515" w:type="dxa"/>
          </w:tcPr>
          <w:p w:rsidR="006769D9" w:rsidRDefault="006769D9" w:rsidP="00735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</w:pPr>
            <w:r>
              <w:t>Подготов</w:t>
            </w:r>
            <w:r w:rsidR="00735E1B">
              <w:t>ил</w:t>
            </w:r>
            <w:r>
              <w:t xml:space="preserve"> и оформ</w:t>
            </w:r>
            <w:r w:rsidR="00735E1B">
              <w:t>ил</w:t>
            </w:r>
            <w:r>
              <w:t xml:space="preserve"> в соответствие с заданными академическими правилами </w:t>
            </w:r>
            <w:proofErr w:type="gramStart"/>
            <w:r>
              <w:t>окончательн</w:t>
            </w:r>
            <w:r w:rsidR="00735E1B">
              <w:t>ый</w:t>
            </w:r>
            <w:proofErr w:type="gramEnd"/>
            <w:r>
              <w:t xml:space="preserve"> текста отчета и сопровождающих документов.</w:t>
            </w:r>
          </w:p>
        </w:tc>
        <w:tc>
          <w:tcPr>
            <w:tcW w:w="1984" w:type="dxa"/>
          </w:tcPr>
          <w:p w:rsidR="006769D9" w:rsidRPr="000F400B" w:rsidRDefault="000F400B" w:rsidP="00F6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000F400B">
              <w:t>ПК-5, ОПК-8</w:t>
            </w:r>
          </w:p>
        </w:tc>
      </w:tr>
    </w:tbl>
    <w:p w:rsidR="00735E1B" w:rsidRDefault="00735E1B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735E1B" w:rsidRDefault="00735E1B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991AA1" w:rsidRPr="00AA17DD" w:rsidRDefault="00991AA1" w:rsidP="006F1FF2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По окончании НИП в течение 5 дней магистрант представляет своему научному руков</w:t>
      </w:r>
      <w:r w:rsidR="00AD1E84">
        <w:rPr>
          <w:rFonts w:eastAsia="Times New Roman" w:cs="Times New Roman"/>
          <w:szCs w:val="24"/>
          <w:lang w:eastAsia="ru-RU"/>
        </w:rPr>
        <w:t>одителю на проверку отчет о НИП</w:t>
      </w:r>
      <w:r w:rsidRPr="00AA17DD">
        <w:rPr>
          <w:rFonts w:eastAsia="Times New Roman" w:cs="Times New Roman"/>
          <w:szCs w:val="24"/>
          <w:lang w:eastAsia="ru-RU"/>
        </w:rPr>
        <w:t xml:space="preserve"> в письменном виде.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</w:t>
      </w:r>
      <w:r w:rsidR="0008538E">
        <w:rPr>
          <w:rFonts w:eastAsia="Times New Roman" w:cs="Times New Roman"/>
          <w:color w:val="000000"/>
          <w:szCs w:val="24"/>
          <w:lang w:eastAsia="ru-RU"/>
        </w:rPr>
        <w:t>студент</w:t>
      </w:r>
      <w:r w:rsidR="0008538E" w:rsidRPr="00AA17D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color w:val="000000"/>
          <w:szCs w:val="24"/>
          <w:lang w:eastAsia="ru-RU"/>
        </w:rPr>
        <w:t>должен полностью выполнить программу работ по НИП, своевременно оформить и представить отчет по практике.</w:t>
      </w:r>
      <w:r w:rsidRPr="00AA17DD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6F1FF2" w:rsidP="00755C3E">
      <w:pPr>
        <w:pStyle w:val="1"/>
      </w:pPr>
      <w:r w:rsidRPr="00AA17DD">
        <w:t>9</w:t>
      </w:r>
      <w:r w:rsidR="00991AA1" w:rsidRPr="00AA17DD">
        <w:t xml:space="preserve">. </w:t>
      </w:r>
      <w:r w:rsidR="00991AA1" w:rsidRPr="00AA17DD">
        <w:rPr>
          <w:lang w:val="en-US"/>
        </w:rPr>
        <w:t>C</w:t>
      </w:r>
      <w:proofErr w:type="spellStart"/>
      <w:r w:rsidR="00991AA1" w:rsidRPr="00AA17DD">
        <w:t>труктура</w:t>
      </w:r>
      <w:proofErr w:type="spellEnd"/>
      <w:r w:rsidR="00991AA1" w:rsidRPr="00AA17DD">
        <w:t xml:space="preserve"> отчета по научно-исследовательской практике</w:t>
      </w:r>
    </w:p>
    <w:p w:rsidR="006F1FF2" w:rsidRPr="00AA17DD" w:rsidRDefault="006F1FF2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91AA1" w:rsidRPr="00AA17DD">
        <w:tc>
          <w:tcPr>
            <w:tcW w:w="5495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Титульный лист</w:t>
            </w:r>
          </w:p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Оглавление</w:t>
            </w:r>
          </w:p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755C3E" w:rsidRDefault="00EF71C7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Оглавление должно включать содержательные, а не формальные названия глав и разделов отчета.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Введение </w:t>
            </w:r>
          </w:p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</w:t>
            </w:r>
            <w:r w:rsidR="00AD1E84" w:rsidRPr="00755C3E">
              <w:rPr>
                <w:rFonts w:eastAsia="Times New Roman" w:cs="Times New Roman"/>
                <w:szCs w:val="24"/>
                <w:lang w:eastAsia="ru-RU"/>
              </w:rPr>
              <w:t xml:space="preserve">терской диссертации, предмет и 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объект, эмпирическая база 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lastRenderedPageBreak/>
              <w:t>исследования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Основная часть </w:t>
            </w:r>
          </w:p>
        </w:tc>
        <w:tc>
          <w:tcPr>
            <w:tcW w:w="4076" w:type="dxa"/>
          </w:tcPr>
          <w:p w:rsidR="00991AA1" w:rsidRPr="00755C3E" w:rsidRDefault="00991AA1" w:rsidP="00114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Включает </w:t>
            </w:r>
            <w:r w:rsidR="00114805">
              <w:rPr>
                <w:rFonts w:eastAsia="Times New Roman" w:cs="Times New Roman"/>
                <w:szCs w:val="24"/>
                <w:lang w:eastAsia="ru-RU"/>
              </w:rPr>
              <w:t>несколько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 раздел</w:t>
            </w:r>
            <w:r w:rsidR="00114805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t xml:space="preserve"> и описание результатов выполненного индивидуального задания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Список использованной литературы</w:t>
            </w:r>
          </w:p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755C3E" w:rsidRDefault="00991AA1" w:rsidP="00BD0BE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литературы</w:t>
            </w:r>
            <w:r w:rsidR="00BD0BE2" w:rsidRPr="00755C3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D0BE2" w:rsidRPr="00481320">
              <w:rPr>
                <w:rFonts w:eastAsia="Times New Roman" w:cs="Times New Roman"/>
                <w:szCs w:val="24"/>
                <w:lang w:eastAsia="ru-RU"/>
              </w:rPr>
              <w:t>и источников (документов)</w:t>
            </w:r>
          </w:p>
        </w:tc>
      </w:tr>
      <w:tr w:rsidR="00991AA1" w:rsidRPr="00755C3E">
        <w:tc>
          <w:tcPr>
            <w:tcW w:w="5495" w:type="dxa"/>
          </w:tcPr>
          <w:p w:rsidR="00991AA1" w:rsidRPr="00755C3E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Приложение</w:t>
            </w:r>
          </w:p>
          <w:p w:rsidR="00991AA1" w:rsidRPr="00755C3E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755C3E" w:rsidRDefault="00991AA1" w:rsidP="0048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55C3E">
              <w:rPr>
                <w:rFonts w:eastAsia="Times New Roman" w:cs="Times New Roman"/>
                <w:szCs w:val="24"/>
                <w:lang w:eastAsia="ru-RU"/>
              </w:rPr>
              <w:t>Включаются материалы к теоретической и практической (</w:t>
            </w:r>
            <w:r w:rsidR="00481320">
              <w:rPr>
                <w:rFonts w:eastAsia="Times New Roman" w:cs="Times New Roman"/>
                <w:szCs w:val="24"/>
                <w:lang w:eastAsia="ru-RU"/>
              </w:rPr>
              <w:t>эмпирической</w:t>
            </w:r>
            <w:r w:rsidRPr="00755C3E">
              <w:rPr>
                <w:rFonts w:eastAsia="Times New Roman" w:cs="Times New Roman"/>
                <w:szCs w:val="24"/>
                <w:lang w:eastAsia="ru-RU"/>
              </w:rPr>
              <w:t>, проектной) частям отчета, не вошедшие в основной текст</w:t>
            </w:r>
          </w:p>
        </w:tc>
      </w:tr>
    </w:tbl>
    <w:p w:rsidR="00991AA1" w:rsidRPr="00AA17DD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AA17DD" w:rsidRDefault="006F1FF2" w:rsidP="00755C3E">
      <w:pPr>
        <w:pStyle w:val="1"/>
      </w:pPr>
      <w:r w:rsidRPr="00AA17DD">
        <w:t>10</w:t>
      </w:r>
      <w:r w:rsidR="00991AA1" w:rsidRPr="00AA17DD">
        <w:t>. Формы контроля</w:t>
      </w: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 процесс</w:t>
      </w:r>
      <w:r w:rsidR="00AD1E84">
        <w:rPr>
          <w:rFonts w:eastAsia="Times New Roman" w:cs="Times New Roman"/>
          <w:szCs w:val="24"/>
          <w:lang w:eastAsia="ru-RU"/>
        </w:rPr>
        <w:t xml:space="preserve">е НИП осуществляются следующие </w:t>
      </w:r>
      <w:r w:rsidRPr="00AA17DD">
        <w:rPr>
          <w:rFonts w:eastAsia="Times New Roman" w:cs="Times New Roman"/>
          <w:i/>
          <w:szCs w:val="24"/>
          <w:lang w:eastAsia="ru-RU"/>
        </w:rPr>
        <w:t>виды контроля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:rsidR="00991AA1" w:rsidRPr="00AA17DD" w:rsidRDefault="00991AA1" w:rsidP="006F1400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реализуется в процессе НИП со стороны руководителя </w:t>
      </w:r>
      <w:r w:rsidR="00481320">
        <w:rPr>
          <w:rFonts w:eastAsia="Times New Roman" w:cs="Times New Roman"/>
          <w:szCs w:val="24"/>
          <w:lang w:eastAsia="ru-RU"/>
        </w:rPr>
        <w:t xml:space="preserve">практики </w:t>
      </w:r>
      <w:r w:rsidRPr="00AA17DD">
        <w:rPr>
          <w:rFonts w:eastAsia="Times New Roman" w:cs="Times New Roman"/>
          <w:szCs w:val="24"/>
          <w:lang w:eastAsia="ru-RU"/>
        </w:rPr>
        <w:t>и кафедры для управления ходом выполнения работ магистрантом</w:t>
      </w:r>
      <w:r w:rsidR="002B5DD2">
        <w:rPr>
          <w:rFonts w:eastAsia="Times New Roman" w:cs="Times New Roman"/>
          <w:szCs w:val="24"/>
          <w:lang w:eastAsia="ru-RU"/>
        </w:rPr>
        <w:t xml:space="preserve"> и подготовки отчета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991AA1" w:rsidRPr="00AA17DD" w:rsidRDefault="00481320" w:rsidP="006F1400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итоговый</w:t>
      </w:r>
      <w:r w:rsidR="00991AA1" w:rsidRPr="00AA17DD">
        <w:rPr>
          <w:rFonts w:eastAsia="Times New Roman" w:cs="Times New Roman"/>
          <w:i/>
          <w:szCs w:val="24"/>
          <w:lang w:eastAsia="ru-RU"/>
        </w:rPr>
        <w:t xml:space="preserve"> контроль;</w:t>
      </w:r>
    </w:p>
    <w:p w:rsidR="002B5DD2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="002B5DD2">
        <w:rPr>
          <w:rFonts w:eastAsia="Times New Roman" w:cs="Times New Roman"/>
          <w:szCs w:val="24"/>
          <w:lang w:eastAsia="ru-RU"/>
        </w:rPr>
        <w:t>по завершению</w:t>
      </w:r>
      <w:r w:rsidR="002B5DD2">
        <w:rPr>
          <w:rFonts w:eastAsia="Times New Roman" w:cs="Times New Roman"/>
          <w:bCs/>
          <w:szCs w:val="24"/>
          <w:lang w:eastAsia="ru-RU"/>
        </w:rPr>
        <w:t xml:space="preserve"> практики в виде проверки письменного отчета и устной его защиты (ответов на вопросы руководителя). </w:t>
      </w:r>
      <w:r w:rsidR="00933E43">
        <w:rPr>
          <w:rFonts w:eastAsia="Times New Roman" w:cs="Times New Roman"/>
          <w:bCs/>
          <w:szCs w:val="24"/>
          <w:lang w:eastAsia="ru-RU"/>
        </w:rPr>
        <w:t>Оценивание каждо</w:t>
      </w:r>
      <w:r w:rsidR="002C12C7">
        <w:rPr>
          <w:rFonts w:eastAsia="Times New Roman" w:cs="Times New Roman"/>
          <w:bCs/>
          <w:szCs w:val="24"/>
          <w:lang w:eastAsia="ru-RU"/>
        </w:rPr>
        <w:t>й составляющей</w:t>
      </w:r>
      <w:r w:rsidR="00933E43">
        <w:rPr>
          <w:rFonts w:eastAsia="Times New Roman" w:cs="Times New Roman"/>
          <w:bCs/>
          <w:szCs w:val="24"/>
          <w:lang w:eastAsia="ru-RU"/>
        </w:rPr>
        <w:t xml:space="preserve"> происходит по</w:t>
      </w:r>
      <w:r w:rsidR="00933E43">
        <w:rPr>
          <w:rFonts w:eastAsia="Times New Roman" w:cs="Times New Roman"/>
          <w:color w:val="000000"/>
          <w:szCs w:val="24"/>
          <w:lang w:eastAsia="ru-RU"/>
        </w:rPr>
        <w:t xml:space="preserve"> 10-балльной системе</w:t>
      </w:r>
    </w:p>
    <w:p w:rsidR="00991AA1" w:rsidRPr="00AA17DD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Cs/>
          <w:i/>
          <w:szCs w:val="24"/>
          <w:lang w:eastAsia="ru-RU"/>
        </w:rPr>
        <w:t>И</w:t>
      </w:r>
      <w:r w:rsidRPr="00AA17DD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731F83"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 w:rsidR="005A2924" w:rsidRPr="00AA17DD">
        <w:rPr>
          <w:rFonts w:eastAsia="Times New Roman" w:cs="Times New Roman"/>
          <w:szCs w:val="24"/>
          <w:lang w:eastAsia="ru-RU"/>
        </w:rPr>
        <w:t>экзамен</w:t>
      </w:r>
      <w:r w:rsidR="00AC52A9">
        <w:rPr>
          <w:rFonts w:eastAsia="Times New Roman" w:cs="Times New Roman"/>
          <w:szCs w:val="24"/>
          <w:lang w:eastAsia="ru-RU"/>
        </w:rPr>
        <w:t>,</w:t>
      </w:r>
      <w:r w:rsidR="00933E43">
        <w:rPr>
          <w:rFonts w:eastAsia="Times New Roman" w:cs="Times New Roman"/>
          <w:szCs w:val="24"/>
          <w:lang w:eastAsia="ru-RU"/>
        </w:rPr>
        <w:t xml:space="preserve"> оценка ставится по 10-балльной шкале</w:t>
      </w:r>
      <w:r w:rsidRPr="00AA17DD">
        <w:rPr>
          <w:rFonts w:eastAsia="Times New Roman" w:cs="Times New Roman"/>
          <w:szCs w:val="24"/>
          <w:lang w:eastAsia="ru-RU"/>
        </w:rPr>
        <w:t xml:space="preserve">. 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C454A8">
      <w:pPr>
        <w:pStyle w:val="1"/>
      </w:pPr>
      <w:r w:rsidRPr="00AA17DD">
        <w:t>1</w:t>
      </w:r>
      <w:r w:rsidR="006F1FF2" w:rsidRPr="00AA17DD">
        <w:t>1</w:t>
      </w:r>
      <w:r w:rsidRPr="00AA17DD">
        <w:t>. Защита отчета по научно-исследовательской практике</w:t>
      </w:r>
    </w:p>
    <w:p w:rsidR="00A21E79" w:rsidRDefault="00A21E79" w:rsidP="00A21E79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ответы </w:t>
      </w:r>
      <w:r>
        <w:rPr>
          <w:rFonts w:eastAsia="Times New Roman" w:cs="Times New Roman"/>
          <w:szCs w:val="24"/>
          <w:lang w:eastAsia="ru-RU"/>
        </w:rPr>
        <w:t xml:space="preserve">студента </w:t>
      </w:r>
      <w:r w:rsidRPr="00AA17DD">
        <w:rPr>
          <w:rFonts w:eastAsia="Times New Roman" w:cs="Times New Roman"/>
          <w:szCs w:val="24"/>
          <w:lang w:eastAsia="ru-RU"/>
        </w:rPr>
        <w:t xml:space="preserve">на вопросы </w:t>
      </w:r>
      <w:r>
        <w:rPr>
          <w:rFonts w:eastAsia="Times New Roman" w:cs="Times New Roman"/>
          <w:szCs w:val="24"/>
          <w:lang w:eastAsia="ru-RU"/>
        </w:rPr>
        <w:t>руководителя</w:t>
      </w:r>
      <w:r w:rsidRPr="00AA17DD">
        <w:rPr>
          <w:rFonts w:eastAsia="Times New Roman" w:cs="Times New Roman"/>
          <w:szCs w:val="24"/>
          <w:lang w:eastAsia="ru-RU"/>
        </w:rPr>
        <w:t xml:space="preserve"> по </w:t>
      </w:r>
      <w:r>
        <w:rPr>
          <w:rFonts w:eastAsia="Times New Roman" w:cs="Times New Roman"/>
          <w:szCs w:val="24"/>
          <w:lang w:eastAsia="ru-RU"/>
        </w:rPr>
        <w:t xml:space="preserve">проделанной работе и </w:t>
      </w:r>
      <w:r w:rsidRPr="00AA17DD">
        <w:rPr>
          <w:rFonts w:eastAsia="Times New Roman" w:cs="Times New Roman"/>
          <w:szCs w:val="24"/>
          <w:lang w:eastAsia="ru-RU"/>
        </w:rPr>
        <w:t>содержанию отчета.</w:t>
      </w:r>
      <w:r>
        <w:rPr>
          <w:rFonts w:eastAsia="Times New Roman" w:cs="Times New Roman"/>
          <w:szCs w:val="24"/>
          <w:lang w:eastAsia="ru-RU"/>
        </w:rPr>
        <w:t xml:space="preserve"> Защита проводится в рамках консультационных часов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руководителя индивидуально со студентом.</w:t>
      </w:r>
    </w:p>
    <w:p w:rsidR="00991AA1" w:rsidRPr="00AA17DD" w:rsidRDefault="00A21E79" w:rsidP="00A21E79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Оценка за результаты защиты суммируется с оценкой за письменный отчет</w:t>
      </w:r>
      <w:r w:rsidR="00AC52A9">
        <w:rPr>
          <w:rFonts w:eastAsia="Times New Roman" w:cs="Times New Roman"/>
          <w:szCs w:val="24"/>
          <w:lang w:eastAsia="ru-RU"/>
        </w:rPr>
        <w:t xml:space="preserve"> НИП</w:t>
      </w:r>
      <w:r>
        <w:rPr>
          <w:rFonts w:eastAsia="Times New Roman" w:cs="Times New Roman"/>
          <w:szCs w:val="24"/>
          <w:lang w:eastAsia="ru-RU"/>
        </w:rPr>
        <w:t xml:space="preserve"> (см. формулу ниже), результирующая оценка </w:t>
      </w:r>
      <w:r w:rsidR="00AC52A9">
        <w:rPr>
          <w:rFonts w:eastAsia="Times New Roman" w:cs="Times New Roman"/>
          <w:szCs w:val="24"/>
          <w:lang w:eastAsia="ru-RU"/>
        </w:rPr>
        <w:t>проставля</w:t>
      </w:r>
      <w:r>
        <w:rPr>
          <w:rFonts w:eastAsia="Times New Roman" w:cs="Times New Roman"/>
          <w:szCs w:val="24"/>
          <w:lang w:eastAsia="ru-RU"/>
        </w:rPr>
        <w:t>ет</w:t>
      </w:r>
      <w:r w:rsidR="00AC52A9">
        <w:rPr>
          <w:rFonts w:eastAsia="Times New Roman" w:cs="Times New Roman"/>
          <w:szCs w:val="24"/>
          <w:lang w:eastAsia="ru-RU"/>
        </w:rPr>
        <w:t xml:space="preserve">ся </w:t>
      </w:r>
      <w:r>
        <w:rPr>
          <w:rFonts w:eastAsia="Times New Roman" w:cs="Times New Roman"/>
          <w:szCs w:val="24"/>
          <w:lang w:eastAsia="ru-RU"/>
        </w:rPr>
        <w:t xml:space="preserve">руководителем </w:t>
      </w:r>
      <w:r w:rsidR="00AC52A9">
        <w:rPr>
          <w:rFonts w:eastAsia="Times New Roman" w:cs="Times New Roman"/>
          <w:szCs w:val="24"/>
          <w:lang w:eastAsia="ru-RU"/>
        </w:rPr>
        <w:t xml:space="preserve">в </w:t>
      </w:r>
      <w:r w:rsidR="00991AA1" w:rsidRPr="00AA17DD">
        <w:rPr>
          <w:rFonts w:eastAsia="Times New Roman" w:cs="Times New Roman"/>
          <w:szCs w:val="24"/>
          <w:lang w:eastAsia="ru-RU"/>
        </w:rPr>
        <w:t xml:space="preserve">экзаменационной ведомости. </w:t>
      </w:r>
    </w:p>
    <w:p w:rsidR="00991AA1" w:rsidRPr="00AA17DD" w:rsidRDefault="00991AA1" w:rsidP="00C454A8">
      <w:pPr>
        <w:pStyle w:val="1"/>
      </w:pPr>
      <w:r w:rsidRPr="00AA17DD">
        <w:t>1</w:t>
      </w:r>
      <w:r w:rsidR="006F1FF2" w:rsidRPr="00AA17DD">
        <w:t>2</w:t>
      </w:r>
      <w:r w:rsidRPr="00AA17DD">
        <w:t>. Порядок формирования оценок по научно-исследовательской практике</w:t>
      </w:r>
    </w:p>
    <w:p w:rsidR="00991AA1" w:rsidRPr="00AA17DD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AA17DD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Критерии оценивания </w:t>
      </w:r>
      <w:r w:rsidR="00ED1619">
        <w:rPr>
          <w:rFonts w:eastAsia="Times New Roman" w:cs="Times New Roman"/>
          <w:b/>
          <w:szCs w:val="24"/>
          <w:lang w:eastAsia="ru-RU"/>
        </w:rPr>
        <w:t xml:space="preserve">письменного </w:t>
      </w:r>
      <w:r w:rsidR="009B3FD0">
        <w:rPr>
          <w:rFonts w:eastAsia="Times New Roman" w:cs="Times New Roman"/>
          <w:b/>
          <w:szCs w:val="24"/>
          <w:lang w:eastAsia="ru-RU"/>
        </w:rPr>
        <w:t>отчета</w:t>
      </w:r>
      <w:r w:rsidR="009B3FD0" w:rsidRPr="00AA17DD">
        <w:rPr>
          <w:rFonts w:eastAsia="Times New Roman" w:cs="Times New Roman"/>
          <w:b/>
          <w:szCs w:val="24"/>
          <w:lang w:eastAsia="ru-RU"/>
        </w:rPr>
        <w:t xml:space="preserve"> </w:t>
      </w:r>
      <w:r w:rsidR="007667F8">
        <w:rPr>
          <w:rFonts w:eastAsia="Times New Roman" w:cs="Times New Roman"/>
          <w:b/>
          <w:szCs w:val="24"/>
          <w:lang w:eastAsia="ru-RU"/>
        </w:rPr>
        <w:t xml:space="preserve">и комплекта документов </w:t>
      </w:r>
      <w:r w:rsidRPr="00AA17DD">
        <w:rPr>
          <w:rFonts w:eastAsia="Times New Roman" w:cs="Times New Roman"/>
          <w:b/>
          <w:szCs w:val="24"/>
          <w:lang w:eastAsia="ru-RU"/>
        </w:rPr>
        <w:t>по научно-исследовательской практике</w:t>
      </w:r>
    </w:p>
    <w:p w:rsidR="006F1FF2" w:rsidRDefault="00991AA1" w:rsidP="00731F8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(оценка выс</w:t>
      </w:r>
      <w:r w:rsidR="00731F83">
        <w:rPr>
          <w:rFonts w:eastAsia="Times New Roman" w:cs="Times New Roman"/>
          <w:szCs w:val="24"/>
          <w:lang w:eastAsia="ru-RU"/>
        </w:rPr>
        <w:t>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1241"/>
      </w:tblGrid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4C02FC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/>
                <w:iCs/>
                <w:szCs w:val="24"/>
                <w:lang w:eastAsia="ru-RU"/>
              </w:rPr>
              <w:t xml:space="preserve">Основные 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критерии </w:t>
            </w:r>
            <w:r w:rsidRPr="00AA17DD">
              <w:rPr>
                <w:rFonts w:eastAsia="Times New Roman"/>
                <w:iCs/>
                <w:szCs w:val="24"/>
                <w:lang w:eastAsia="ru-RU"/>
              </w:rPr>
              <w:t>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Default="00F218F5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Вес оценки</w:t>
            </w:r>
          </w:p>
          <w:p w:rsidR="004C02FC" w:rsidRPr="00AA17DD" w:rsidRDefault="0049236C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(в %)</w:t>
            </w:r>
          </w:p>
        </w:tc>
      </w:tr>
      <w:tr w:rsidR="00F218F5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5" w:rsidRPr="00F218F5" w:rsidRDefault="00F218F5" w:rsidP="00F218F5">
            <w:pPr>
              <w:spacing w:after="0" w:line="240" w:lineRule="auto"/>
              <w:jc w:val="both"/>
              <w:rPr>
                <w:rFonts w:eastAsia="Times New Roman"/>
                <w:b/>
                <w:iCs/>
                <w:szCs w:val="24"/>
                <w:lang w:eastAsia="ru-RU"/>
              </w:rPr>
            </w:pPr>
            <w:r w:rsidRPr="00F218F5">
              <w:rPr>
                <w:rFonts w:eastAsia="Times New Roman"/>
                <w:b/>
                <w:iCs/>
                <w:szCs w:val="24"/>
                <w:lang w:eastAsia="ru-RU"/>
              </w:rPr>
              <w:t>Первая часть отчета</w:t>
            </w:r>
            <w:r>
              <w:rPr>
                <w:rFonts w:eastAsia="Times New Roman"/>
                <w:b/>
                <w:iCs/>
                <w:szCs w:val="24"/>
                <w:lang w:eastAsia="ru-RU"/>
              </w:rPr>
              <w:t xml:space="preserve"> (описание организации – места прохождения практики и содержания работы студента)</w:t>
            </w:r>
            <w:r w:rsidR="00E256C4">
              <w:rPr>
                <w:rFonts w:eastAsia="Times New Roman"/>
                <w:b/>
                <w:iCs/>
                <w:szCs w:val="24"/>
                <w:lang w:eastAsia="ru-RU"/>
              </w:rPr>
              <w:t>, критерии: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5" w:rsidRPr="0049236C" w:rsidRDefault="00D2376F" w:rsidP="00825391">
            <w:pPr>
              <w:spacing w:after="0" w:line="240" w:lineRule="auto"/>
              <w:jc w:val="center"/>
              <w:rPr>
                <w:rFonts w:eastAsia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szCs w:val="24"/>
                <w:lang w:eastAsia="ru-RU"/>
              </w:rPr>
              <w:t>2</w:t>
            </w:r>
            <w:r w:rsidR="00825391">
              <w:rPr>
                <w:rFonts w:eastAsia="Times New Roman"/>
                <w:b/>
                <w:iCs/>
                <w:szCs w:val="24"/>
                <w:lang w:eastAsia="ru-RU"/>
              </w:rPr>
              <w:t>0</w:t>
            </w:r>
            <w:r w:rsidR="0049236C" w:rsidRPr="0049236C">
              <w:rPr>
                <w:rFonts w:eastAsia="Times New Roman"/>
                <w:b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Default="004C02FC" w:rsidP="0049236C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 xml:space="preserve">Ясность и наглядность представления практической работы студента </w:t>
            </w:r>
            <w:r w:rsidR="0049236C">
              <w:rPr>
                <w:rFonts w:eastAsia="Times New Roman"/>
                <w:iCs/>
                <w:szCs w:val="24"/>
                <w:lang w:eastAsia="ru-RU"/>
              </w:rPr>
              <w:t>по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="0049236C">
              <w:rPr>
                <w:rFonts w:eastAsia="Times New Roman"/>
                <w:iCs/>
                <w:szCs w:val="24"/>
                <w:lang w:eastAsia="ru-RU"/>
              </w:rPr>
              <w:t>месту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="00F218F5">
              <w:rPr>
                <w:rFonts w:eastAsia="Times New Roman"/>
                <w:iCs/>
                <w:szCs w:val="24"/>
                <w:lang w:eastAsia="ru-RU"/>
              </w:rPr>
              <w:t xml:space="preserve">прохождения </w:t>
            </w:r>
            <w:r>
              <w:rPr>
                <w:rFonts w:eastAsia="Times New Roman"/>
                <w:iCs/>
                <w:szCs w:val="24"/>
                <w:lang w:eastAsia="ru-RU"/>
              </w:rPr>
              <w:t>практ</w:t>
            </w:r>
            <w:r w:rsidR="00F218F5">
              <w:rPr>
                <w:rFonts w:eastAsia="Times New Roman"/>
                <w:iCs/>
                <w:szCs w:val="24"/>
                <w:lang w:eastAsia="ru-RU"/>
              </w:rPr>
              <w:t>и</w:t>
            </w:r>
            <w:r>
              <w:rPr>
                <w:rFonts w:eastAsia="Times New Roman"/>
                <w:iCs/>
                <w:szCs w:val="24"/>
                <w:lang w:eastAsia="ru-RU"/>
              </w:rPr>
              <w:t>ки</w:t>
            </w:r>
            <w:r w:rsidR="00F218F5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Cs w:val="24"/>
                <w:lang w:eastAsia="ru-RU"/>
              </w:rPr>
              <w:t>с</w:t>
            </w:r>
            <w:r w:rsidR="0049236C">
              <w:rPr>
                <w:rFonts w:eastAsia="Times New Roman"/>
                <w:iCs/>
                <w:szCs w:val="24"/>
                <w:lang w:eastAsia="ru-RU"/>
              </w:rPr>
              <w:t xml:space="preserve"> учетом </w:t>
            </w:r>
            <w:r>
              <w:rPr>
                <w:rFonts w:eastAsia="Times New Roman"/>
                <w:iCs/>
                <w:szCs w:val="24"/>
                <w:lang w:eastAsia="ru-RU"/>
              </w:rPr>
              <w:t>о</w:t>
            </w:r>
            <w:r w:rsidR="0049236C">
              <w:rPr>
                <w:rFonts w:eastAsia="Times New Roman"/>
                <w:iCs/>
                <w:szCs w:val="24"/>
                <w:lang w:eastAsia="ru-RU"/>
              </w:rPr>
              <w:t>писания о</w:t>
            </w:r>
            <w:r w:rsidR="00F218F5">
              <w:rPr>
                <w:rFonts w:eastAsia="Times New Roman"/>
                <w:iCs/>
                <w:szCs w:val="24"/>
                <w:lang w:eastAsia="ru-RU"/>
              </w:rPr>
              <w:t>со</w:t>
            </w:r>
            <w:r>
              <w:rPr>
                <w:rFonts w:eastAsia="Times New Roman"/>
                <w:iCs/>
                <w:szCs w:val="24"/>
                <w:lang w:eastAsia="ru-RU"/>
              </w:rPr>
              <w:t>бенностей компании</w:t>
            </w:r>
            <w:r w:rsidR="0049236C">
              <w:rPr>
                <w:rFonts w:eastAsia="Times New Roman"/>
                <w:iCs/>
                <w:szCs w:val="24"/>
                <w:lang w:eastAsia="ru-RU"/>
              </w:rPr>
              <w:t xml:space="preserve"> и  характера выполненных студентом видов работ в ней.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49236C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10%</w:t>
            </w:r>
          </w:p>
        </w:tc>
      </w:tr>
      <w:tr w:rsidR="00D2376F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6F" w:rsidRDefault="004D0AAD" w:rsidP="004D0AAD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Оценка деятельности студента и его личностных качеств руководителем с места прохождения практики.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6F" w:rsidRDefault="00D2376F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10%</w:t>
            </w:r>
          </w:p>
        </w:tc>
      </w:tr>
      <w:tr w:rsidR="0049236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C" w:rsidRPr="0049236C" w:rsidRDefault="0049236C" w:rsidP="0049236C">
            <w:pPr>
              <w:spacing w:after="0" w:line="240" w:lineRule="auto"/>
              <w:jc w:val="both"/>
              <w:rPr>
                <w:rFonts w:eastAsia="Times New Roman"/>
                <w:b/>
                <w:iCs/>
                <w:szCs w:val="24"/>
                <w:lang w:eastAsia="ru-RU"/>
              </w:rPr>
            </w:pPr>
            <w:r w:rsidRPr="0049236C">
              <w:rPr>
                <w:rFonts w:eastAsia="Times New Roman"/>
                <w:b/>
                <w:iCs/>
                <w:szCs w:val="24"/>
                <w:lang w:eastAsia="ru-RU"/>
              </w:rPr>
              <w:t>Вторая часть отчета (описание научного исследования)</w:t>
            </w:r>
            <w:r w:rsidR="00E256C4">
              <w:rPr>
                <w:rFonts w:eastAsia="Times New Roman"/>
                <w:b/>
                <w:iCs/>
                <w:szCs w:val="24"/>
                <w:lang w:eastAsia="ru-RU"/>
              </w:rPr>
              <w:t>, критерии: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6C" w:rsidRPr="0049236C" w:rsidRDefault="007667F8" w:rsidP="00825391">
            <w:pPr>
              <w:spacing w:after="0" w:line="240" w:lineRule="auto"/>
              <w:jc w:val="center"/>
              <w:rPr>
                <w:rFonts w:eastAsia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szCs w:val="24"/>
                <w:lang w:eastAsia="ru-RU"/>
              </w:rPr>
              <w:t>8</w:t>
            </w:r>
            <w:r w:rsidR="00825391">
              <w:rPr>
                <w:rFonts w:eastAsia="Times New Roman"/>
                <w:b/>
                <w:iCs/>
                <w:szCs w:val="24"/>
                <w:lang w:eastAsia="ru-RU"/>
              </w:rPr>
              <w:t>0</w:t>
            </w:r>
            <w:r w:rsidR="0049236C" w:rsidRPr="0049236C">
              <w:rPr>
                <w:rFonts w:eastAsia="Times New Roman"/>
                <w:b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4C02FC" w:rsidP="00F218F5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Корректность постановочной части (демонстрация актуальности, обоснованность исследовательского вопроса, корректность формулировок, их соответствие теме исследования)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9752A4" w:rsidP="0082539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5</w:t>
            </w:r>
            <w:r w:rsidR="00825391">
              <w:rPr>
                <w:rFonts w:eastAsia="Times New Roman"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rPr>
          <w:trHeight w:val="798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4C02FC" w:rsidP="00F218F5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lastRenderedPageBreak/>
              <w:t>Ясность концепции магистерской работы (соответствие цели исследовательскому вопросу и теме работы, соответствие задач заявленной цели, корректность формулировок, достаточность задач для достижения цели)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825391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057B47" w:rsidRDefault="004C02FC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Обоснованность гипотез/исследовательских предположений, их соответствие задачам/исследовательскому вопросу/цели работы, корректность их формулировок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825391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3511A6" w:rsidRDefault="004C02FC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Корректность измерения концептов (соответствие ключевых концептов и проверяемых гипотез, соответствие индикаторов гипотезам\исследовательским предположениям)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9752A4" w:rsidP="0082539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</w:t>
            </w:r>
            <w:r w:rsidR="00825391">
              <w:rPr>
                <w:rFonts w:eastAsia="Times New Roman"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4C02FC" w:rsidP="00F218F5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Обоснованность и корректность выбранного дизайна исследования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AA17DD" w:rsidRDefault="005D6D03" w:rsidP="005D6D0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5</w:t>
            </w:r>
            <w:r w:rsidR="00825391">
              <w:rPr>
                <w:rFonts w:eastAsia="Times New Roman"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2251CF" w:rsidRDefault="004C02FC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Полнота описания собранной/планируемой к сбору эмпирической базы, ее соответствие заявленным гипотезам/исследовательским предположениям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2251CF" w:rsidRDefault="009752A4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</w:t>
            </w:r>
            <w:r w:rsidR="00825391">
              <w:rPr>
                <w:rFonts w:eastAsia="Times New Roman"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2251CF" w:rsidRDefault="004C02FC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Корректность выбранной/планируемой методологии анализа данных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2251CF" w:rsidRDefault="005D6D03" w:rsidP="005D6D03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</w:t>
            </w:r>
            <w:r w:rsidR="00825391">
              <w:rPr>
                <w:rFonts w:eastAsia="Times New Roman"/>
                <w:iCs/>
                <w:szCs w:val="24"/>
                <w:lang w:eastAsia="ru-RU"/>
              </w:rPr>
              <w:t>%</w:t>
            </w:r>
          </w:p>
        </w:tc>
      </w:tr>
      <w:tr w:rsidR="004C02FC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2251CF" w:rsidRDefault="004C02FC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Полнота описания полученных и планируемых результатов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2251CF" w:rsidRDefault="00825391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10%</w:t>
            </w:r>
          </w:p>
        </w:tc>
      </w:tr>
      <w:tr w:rsidR="004C02FC" w:rsidRPr="0042153C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42153C" w:rsidRDefault="004C02FC" w:rsidP="0042153C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 w:rsidRPr="0042153C">
              <w:rPr>
                <w:rFonts w:eastAsia="Times New Roman"/>
                <w:iCs/>
                <w:szCs w:val="24"/>
                <w:lang w:eastAsia="ru-RU"/>
              </w:rPr>
              <w:t xml:space="preserve">Грамотность изложения и качество оформления отчета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FC" w:rsidRPr="0042153C" w:rsidRDefault="009752A4" w:rsidP="00825391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42153C">
              <w:rPr>
                <w:rFonts w:eastAsia="Times New Roman"/>
                <w:iCs/>
                <w:szCs w:val="24"/>
                <w:lang w:eastAsia="ru-RU"/>
              </w:rPr>
              <w:t>10</w:t>
            </w:r>
            <w:r w:rsidR="00825391" w:rsidRPr="0042153C">
              <w:rPr>
                <w:rFonts w:eastAsia="Times New Roman"/>
                <w:iCs/>
                <w:szCs w:val="24"/>
                <w:lang w:eastAsia="ru-RU"/>
              </w:rPr>
              <w:t>%</w:t>
            </w:r>
          </w:p>
        </w:tc>
      </w:tr>
    </w:tbl>
    <w:p w:rsidR="004C02FC" w:rsidRPr="00AA17DD" w:rsidRDefault="004C02FC" w:rsidP="00731F8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6F1FF2" w:rsidRPr="00AA17DD" w:rsidRDefault="006F1FF2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2376F" w:rsidRDefault="004C02FC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О</w:t>
      </w:r>
      <w:r w:rsidR="00991AA1" w:rsidRPr="00AA17DD">
        <w:rPr>
          <w:rFonts w:eastAsia="Times New Roman" w:cs="Times New Roman"/>
          <w:iCs/>
          <w:szCs w:val="24"/>
          <w:lang w:eastAsia="ru-RU"/>
        </w:rPr>
        <w:t xml:space="preserve">ценка </w:t>
      </w:r>
      <w:r>
        <w:rPr>
          <w:rFonts w:eastAsia="Times New Roman" w:cs="Times New Roman"/>
          <w:iCs/>
          <w:szCs w:val="24"/>
          <w:lang w:eastAsia="ru-RU"/>
        </w:rPr>
        <w:t>за экзамен</w:t>
      </w:r>
      <w:r w:rsidR="00991AA1"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="00AC52A9">
        <w:rPr>
          <w:rFonts w:eastAsia="Times New Roman" w:cs="Times New Roman"/>
          <w:iCs/>
          <w:szCs w:val="24"/>
          <w:lang w:eastAsia="ru-RU"/>
        </w:rPr>
        <w:t xml:space="preserve">по результатам НИП </w:t>
      </w:r>
      <w:r w:rsidR="00991AA1" w:rsidRPr="00AA17DD">
        <w:rPr>
          <w:rFonts w:eastAsia="Times New Roman" w:cs="Times New Roman"/>
          <w:iCs/>
          <w:szCs w:val="24"/>
          <w:lang w:eastAsia="ru-RU"/>
        </w:rPr>
        <w:t>магистранта вы</w:t>
      </w:r>
      <w:r>
        <w:rPr>
          <w:rFonts w:eastAsia="Times New Roman" w:cs="Times New Roman"/>
          <w:iCs/>
          <w:szCs w:val="24"/>
          <w:lang w:eastAsia="ru-RU"/>
        </w:rPr>
        <w:t>ставляется по 10-балльной шкале на основе оценки за отчет</w:t>
      </w:r>
      <w:r w:rsidR="007667F8">
        <w:rPr>
          <w:rFonts w:eastAsia="Times New Roman" w:cs="Times New Roman"/>
          <w:iCs/>
          <w:szCs w:val="24"/>
          <w:lang w:eastAsia="ru-RU"/>
        </w:rPr>
        <w:t xml:space="preserve"> с комплектом документов</w:t>
      </w:r>
      <w:r w:rsidR="0061577D">
        <w:rPr>
          <w:rFonts w:eastAsia="Times New Roman" w:cs="Times New Roman"/>
          <w:iCs/>
          <w:szCs w:val="24"/>
          <w:lang w:eastAsia="ru-RU"/>
        </w:rPr>
        <w:t>,</w:t>
      </w:r>
      <w:r>
        <w:rPr>
          <w:rFonts w:eastAsia="Times New Roman" w:cs="Times New Roman"/>
          <w:iCs/>
          <w:szCs w:val="24"/>
          <w:lang w:eastAsia="ru-RU"/>
        </w:rPr>
        <w:t xml:space="preserve"> </w:t>
      </w:r>
      <w:r w:rsidR="0049236C">
        <w:rPr>
          <w:rFonts w:eastAsia="Times New Roman" w:cs="Times New Roman"/>
          <w:iCs/>
          <w:szCs w:val="24"/>
          <w:lang w:eastAsia="ru-RU"/>
        </w:rPr>
        <w:t>оценки за защиту</w:t>
      </w:r>
      <w:r w:rsidR="00571284">
        <w:rPr>
          <w:rFonts w:eastAsia="Times New Roman" w:cs="Times New Roman"/>
          <w:iCs/>
          <w:szCs w:val="24"/>
          <w:lang w:eastAsia="ru-RU"/>
        </w:rPr>
        <w:t xml:space="preserve"> (ответы на вопросы руководителя)</w:t>
      </w:r>
      <w:r w:rsidR="0061577D">
        <w:rPr>
          <w:rFonts w:eastAsia="Times New Roman" w:cs="Times New Roman"/>
          <w:iCs/>
          <w:szCs w:val="24"/>
          <w:lang w:eastAsia="ru-RU"/>
        </w:rPr>
        <w:t xml:space="preserve"> </w:t>
      </w:r>
      <w:r w:rsidR="00BC7003">
        <w:rPr>
          <w:rFonts w:eastAsia="Times New Roman" w:cs="Times New Roman"/>
          <w:iCs/>
          <w:szCs w:val="24"/>
          <w:lang w:eastAsia="ru-RU"/>
        </w:rPr>
        <w:t>в пропорции 0,5</w:t>
      </w:r>
      <w:r w:rsidR="0061577D">
        <w:rPr>
          <w:rFonts w:eastAsia="Times New Roman" w:cs="Times New Roman"/>
          <w:iCs/>
          <w:szCs w:val="24"/>
          <w:lang w:eastAsia="ru-RU"/>
        </w:rPr>
        <w:t xml:space="preserve"> и 0,</w:t>
      </w:r>
      <w:r w:rsidR="00D2376F">
        <w:rPr>
          <w:rFonts w:eastAsia="Times New Roman" w:cs="Times New Roman"/>
          <w:iCs/>
          <w:szCs w:val="24"/>
          <w:lang w:eastAsia="ru-RU"/>
        </w:rPr>
        <w:t xml:space="preserve">5. </w:t>
      </w:r>
      <w:proofErr w:type="gramStart"/>
      <w:r w:rsidR="00D2376F">
        <w:rPr>
          <w:rFonts w:eastAsia="Times New Roman" w:cs="Times New Roman"/>
          <w:iCs/>
          <w:szCs w:val="24"/>
          <w:lang w:eastAsia="ru-RU"/>
        </w:rPr>
        <w:t xml:space="preserve">Оценки за работу в организации, выставленной руководителем по месту прохождения практики, в формулу не входит (в силу существенной разницы в критериях и </w:t>
      </w:r>
      <w:proofErr w:type="spellStart"/>
      <w:r w:rsidR="00D2376F">
        <w:rPr>
          <w:rFonts w:eastAsia="Times New Roman" w:cs="Times New Roman"/>
          <w:iCs/>
          <w:szCs w:val="24"/>
          <w:lang w:eastAsia="ru-RU"/>
        </w:rPr>
        <w:t>подходак</w:t>
      </w:r>
      <w:proofErr w:type="spellEnd"/>
      <w:r w:rsidR="00D2376F">
        <w:rPr>
          <w:rFonts w:eastAsia="Times New Roman" w:cs="Times New Roman"/>
          <w:iCs/>
          <w:szCs w:val="24"/>
          <w:lang w:eastAsia="ru-RU"/>
        </w:rPr>
        <w:t xml:space="preserve"> к оценке деятельности студентов различных организаций.</w:t>
      </w:r>
      <w:proofErr w:type="gramEnd"/>
      <w:r w:rsidR="00D2376F">
        <w:rPr>
          <w:rFonts w:eastAsia="Times New Roman" w:cs="Times New Roman"/>
          <w:iCs/>
          <w:szCs w:val="24"/>
          <w:lang w:eastAsia="ru-RU"/>
        </w:rPr>
        <w:t xml:space="preserve"> Тем не менее, эта оценка и характеристика деятельности студента и его личностных качеств учитывается </w:t>
      </w:r>
      <w:r w:rsidR="00F218F5">
        <w:rPr>
          <w:rFonts w:eastAsia="Times New Roman" w:cs="Times New Roman"/>
          <w:iCs/>
          <w:szCs w:val="24"/>
          <w:lang w:eastAsia="ru-RU"/>
        </w:rPr>
        <w:t xml:space="preserve"> </w:t>
      </w:r>
    </w:p>
    <w:p w:rsidR="00991AA1" w:rsidRPr="00AA17DD" w:rsidRDefault="00F218F5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Иными словами, р</w:t>
      </w:r>
      <w:r w:rsidR="00AC52A9">
        <w:rPr>
          <w:rFonts w:eastAsia="Times New Roman" w:cs="Times New Roman"/>
          <w:szCs w:val="24"/>
          <w:lang w:eastAsia="ru-RU"/>
        </w:rPr>
        <w:t xml:space="preserve">езультирующая оценка по НИП </w:t>
      </w:r>
      <w:r w:rsidR="009729F2">
        <w:rPr>
          <w:rFonts w:eastAsia="Times New Roman" w:cs="Times New Roman"/>
          <w:szCs w:val="24"/>
          <w:lang w:eastAsia="ru-RU"/>
        </w:rPr>
        <w:t xml:space="preserve">определяется </w:t>
      </w:r>
      <w:r w:rsidR="00991AA1" w:rsidRPr="00AA17DD">
        <w:rPr>
          <w:rFonts w:eastAsia="Times New Roman" w:cs="Times New Roman"/>
          <w:szCs w:val="24"/>
          <w:lang w:eastAsia="ru-RU"/>
        </w:rPr>
        <w:t>по следующей формуле:</w:t>
      </w:r>
    </w:p>
    <w:p w:rsidR="006F1FF2" w:rsidRPr="00AA17DD" w:rsidRDefault="006F1FF2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</w:p>
    <w:p w:rsidR="00991AA1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vertAlign w:val="subscript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proofErr w:type="spellEnd"/>
      <w:r w:rsidRPr="00AA17DD">
        <w:rPr>
          <w:rFonts w:eastAsia="Times New Roman" w:cs="Times New Roman"/>
          <w:i/>
          <w:szCs w:val="24"/>
          <w:lang w:eastAsia="ru-RU"/>
        </w:rPr>
        <w:t xml:space="preserve"> = </w:t>
      </w:r>
      <w:r w:rsidR="00F218F5">
        <w:rPr>
          <w:rFonts w:eastAsia="Times New Roman" w:cs="Times New Roman"/>
          <w:i/>
          <w:szCs w:val="24"/>
          <w:lang w:eastAsia="ru-RU"/>
        </w:rPr>
        <w:t>0,</w:t>
      </w:r>
      <w:r w:rsidR="00BC7003">
        <w:rPr>
          <w:rFonts w:eastAsia="Times New Roman" w:cs="Times New Roman"/>
          <w:i/>
          <w:szCs w:val="24"/>
          <w:lang w:eastAsia="ru-RU"/>
        </w:rPr>
        <w:t>5</w:t>
      </w:r>
      <w:r w:rsidRPr="00AA17DD">
        <w:rPr>
          <w:rFonts w:eastAsia="Times New Roman" w:cs="Times New Roman"/>
          <w:i/>
          <w:szCs w:val="24"/>
          <w:lang w:eastAsia="ru-RU"/>
        </w:rPr>
        <w:t>·О</w:t>
      </w:r>
      <w:r w:rsidR="00F218F5">
        <w:rPr>
          <w:rFonts w:eastAsia="Times New Roman" w:cs="Times New Roman"/>
          <w:i/>
          <w:szCs w:val="24"/>
          <w:vertAlign w:val="subscript"/>
          <w:lang w:eastAsia="ru-RU"/>
        </w:rPr>
        <w:t>отчет</w:t>
      </w:r>
      <w:r w:rsidRPr="00AA17DD">
        <w:rPr>
          <w:rFonts w:eastAsia="Times New Roman" w:cs="Times New Roman"/>
          <w:szCs w:val="24"/>
          <w:lang w:eastAsia="ru-RU"/>
        </w:rPr>
        <w:t xml:space="preserve"> +</w:t>
      </w:r>
      <w:r w:rsidR="00B963D7"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="00F218F5">
        <w:rPr>
          <w:rFonts w:eastAsia="Times New Roman" w:cs="Times New Roman"/>
          <w:i/>
          <w:szCs w:val="24"/>
          <w:lang w:eastAsia="ru-RU"/>
        </w:rPr>
        <w:t>0,</w:t>
      </w:r>
      <w:r w:rsidR="00C8714B">
        <w:rPr>
          <w:rFonts w:eastAsia="Times New Roman" w:cs="Times New Roman"/>
          <w:i/>
          <w:szCs w:val="24"/>
          <w:lang w:eastAsia="ru-RU"/>
        </w:rPr>
        <w:t>5</w:t>
      </w:r>
      <w:r w:rsidRPr="00AA17DD">
        <w:rPr>
          <w:rFonts w:eastAsia="Times New Roman" w:cs="Times New Roman"/>
          <w:szCs w:val="24"/>
          <w:lang w:eastAsia="ru-RU"/>
        </w:rPr>
        <w:t>·</w:t>
      </w: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="00F218F5">
        <w:rPr>
          <w:rFonts w:eastAsia="Times New Roman" w:cs="Times New Roman"/>
          <w:i/>
          <w:szCs w:val="24"/>
          <w:vertAlign w:val="subscript"/>
          <w:lang w:eastAsia="ru-RU"/>
        </w:rPr>
        <w:t>защита</w:t>
      </w:r>
      <w:r w:rsidR="00BC7003"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</w:p>
    <w:p w:rsidR="00C8714B" w:rsidRPr="00AA17DD" w:rsidRDefault="00C8714B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Способ округлен</w:t>
      </w:r>
      <w:r w:rsidR="00F218F5">
        <w:rPr>
          <w:rFonts w:eastAsia="Times New Roman" w:cs="Times New Roman"/>
          <w:szCs w:val="24"/>
          <w:lang w:eastAsia="ru-RU"/>
        </w:rPr>
        <w:t>ия результирующей оценки по НИП:  стандартный арифметический, в большую сторону, начиная с 0,5.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</w:t>
      </w:r>
      <w:r w:rsidR="009729F2">
        <w:rPr>
          <w:rFonts w:eastAsia="Times New Roman" w:cs="Times New Roman"/>
          <w:szCs w:val="24"/>
          <w:lang w:eastAsia="ru-RU"/>
        </w:rPr>
        <w:t xml:space="preserve">олнения работ и представленных </w:t>
      </w:r>
      <w:r w:rsidRPr="00AA17DD">
        <w:rPr>
          <w:rFonts w:eastAsia="Times New Roman" w:cs="Times New Roman"/>
          <w:szCs w:val="24"/>
          <w:lang w:eastAsia="ru-RU"/>
        </w:rPr>
        <w:t>в отчете материалов: собранных и обработанных аналитичес</w:t>
      </w:r>
      <w:r w:rsidR="009729F2">
        <w:rPr>
          <w:rFonts w:eastAsia="Times New Roman" w:cs="Times New Roman"/>
          <w:szCs w:val="24"/>
          <w:lang w:eastAsia="ru-RU"/>
        </w:rPr>
        <w:t xml:space="preserve">ких материалов, их соответствия </w:t>
      </w:r>
      <w:r w:rsidRPr="00AA17DD">
        <w:rPr>
          <w:rFonts w:eastAsia="Times New Roman" w:cs="Times New Roman"/>
          <w:szCs w:val="24"/>
          <w:lang w:eastAsia="ru-RU"/>
        </w:rPr>
        <w:t>тематике диссертации, наличию элементов научной новизны и практи</w:t>
      </w:r>
      <w:r w:rsidR="009729F2">
        <w:rPr>
          <w:rFonts w:eastAsia="Times New Roman" w:cs="Times New Roman"/>
          <w:szCs w:val="24"/>
          <w:lang w:eastAsia="ru-RU"/>
        </w:rPr>
        <w:t xml:space="preserve">ческой значимости, собранной и </w:t>
      </w:r>
      <w:r w:rsidRPr="00AA17DD">
        <w:rPr>
          <w:rFonts w:eastAsia="Times New Roman" w:cs="Times New Roman"/>
          <w:szCs w:val="24"/>
          <w:lang w:eastAsia="ru-RU"/>
        </w:rPr>
        <w:t>обработанной литературы.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</w:t>
      </w:r>
      <w:r w:rsidR="009729F2">
        <w:rPr>
          <w:rFonts w:eastAsia="Times New Roman" w:cs="Times New Roman"/>
          <w:szCs w:val="24"/>
          <w:lang w:eastAsia="ru-RU"/>
        </w:rPr>
        <w:t xml:space="preserve">ки, высокой степени готовности </w:t>
      </w:r>
      <w:r w:rsidRPr="00AA17DD">
        <w:rPr>
          <w:rFonts w:eastAsia="Times New Roman" w:cs="Times New Roman"/>
          <w:szCs w:val="24"/>
          <w:lang w:eastAsia="ru-RU"/>
        </w:rPr>
        <w:t>представленных материалов для включе</w:t>
      </w:r>
      <w:r w:rsidR="0060555D" w:rsidRPr="00AA17D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AA17DD">
        <w:rPr>
          <w:rFonts w:eastAsia="Times New Roman" w:cs="Times New Roman"/>
          <w:szCs w:val="24"/>
          <w:lang w:eastAsia="ru-RU"/>
        </w:rPr>
        <w:t>(10 баллов)</w:t>
      </w:r>
      <w:r w:rsidR="00F218F5">
        <w:rPr>
          <w:rFonts w:eastAsia="Times New Roman" w:cs="Times New Roman"/>
          <w:szCs w:val="24"/>
          <w:lang w:eastAsia="ru-RU"/>
        </w:rPr>
        <w:t>, при отличной оценке и очень положительной характеристике работы студента и его качеств со стороны руководителя практики с места прохождения практики</w:t>
      </w:r>
      <w:proofErr w:type="gramStart"/>
      <w:r w:rsidR="00F218F5">
        <w:rPr>
          <w:rFonts w:eastAsia="Times New Roman" w:cs="Times New Roman"/>
          <w:szCs w:val="24"/>
          <w:lang w:eastAsia="ru-RU"/>
        </w:rPr>
        <w:t>.</w:t>
      </w:r>
      <w:r w:rsidRPr="00AA17DD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</w:t>
      </w:r>
      <w:r w:rsidR="00F218F5">
        <w:rPr>
          <w:rFonts w:eastAsia="Times New Roman" w:cs="Times New Roman"/>
          <w:szCs w:val="24"/>
          <w:lang w:eastAsia="ru-RU"/>
        </w:rPr>
        <w:t>достаточно высокой аналитической глубины</w:t>
      </w:r>
      <w:r w:rsidRPr="00AA17DD">
        <w:rPr>
          <w:rFonts w:eastAsia="Times New Roman" w:cs="Times New Roman"/>
          <w:szCs w:val="24"/>
          <w:lang w:eastAsia="ru-RU"/>
        </w:rPr>
        <w:t xml:space="preserve"> представленных материалов.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AA17DD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AA17DD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</w:t>
      </w:r>
      <w:r w:rsidRPr="00AA17DD">
        <w:rPr>
          <w:rFonts w:eastAsia="Times New Roman" w:cs="Times New Roman"/>
          <w:szCs w:val="24"/>
          <w:lang w:eastAsia="ru-RU"/>
        </w:rPr>
        <w:lastRenderedPageBreak/>
        <w:t xml:space="preserve">обучению, учитывается при подведении итогов общей успеваемости магистранта по 2-му году обучения. </w:t>
      </w:r>
    </w:p>
    <w:p w:rsidR="00991AA1" w:rsidRPr="00C454A8" w:rsidRDefault="00991AA1" w:rsidP="00C454A8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</w:t>
      </w:r>
      <w:r w:rsidR="009729F2">
        <w:rPr>
          <w:rFonts w:eastAsia="Times New Roman" w:cs="Times New Roman"/>
          <w:szCs w:val="24"/>
          <w:lang w:eastAsia="ru-RU"/>
        </w:rPr>
        <w:t xml:space="preserve">ием о НИУ </w:t>
      </w:r>
      <w:r w:rsidRPr="00AA17DD">
        <w:rPr>
          <w:rFonts w:eastAsia="Times New Roman" w:cs="Times New Roman"/>
          <w:szCs w:val="24"/>
          <w:lang w:eastAsia="ru-RU"/>
        </w:rPr>
        <w:t>ВШЭ.</w:t>
      </w:r>
    </w:p>
    <w:p w:rsidR="00991AA1" w:rsidRPr="00AA17DD" w:rsidRDefault="00991AA1" w:rsidP="00C454A8">
      <w:pPr>
        <w:pStyle w:val="1"/>
      </w:pPr>
      <w:r w:rsidRPr="00AA17DD">
        <w:t>1</w:t>
      </w:r>
      <w:r w:rsidR="006F1FF2" w:rsidRPr="00AA17DD">
        <w:t>3</w:t>
      </w:r>
      <w:r w:rsidRPr="00AA17DD">
        <w:t xml:space="preserve">. Список литературы </w:t>
      </w:r>
    </w:p>
    <w:p w:rsidR="00991AA1" w:rsidRPr="00AA17DD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E45A60" w:rsidRDefault="00991AA1" w:rsidP="000955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E45A60">
        <w:rPr>
          <w:rFonts w:eastAsia="Times New Roman" w:cs="Times New Roman"/>
          <w:szCs w:val="24"/>
          <w:lang w:eastAsia="ru-RU"/>
        </w:rPr>
        <w:t>Браймен</w:t>
      </w:r>
      <w:proofErr w:type="spellEnd"/>
      <w:r w:rsidRPr="00E45A60">
        <w:rPr>
          <w:rFonts w:eastAsia="Times New Roman" w:cs="Times New Roman"/>
          <w:szCs w:val="24"/>
          <w:lang w:eastAsia="ru-RU"/>
        </w:rPr>
        <w:t xml:space="preserve"> А., Белл Э. Методы научных исследований. Группы, организации и бизнес</w:t>
      </w:r>
      <w:proofErr w:type="gramStart"/>
      <w:r w:rsidRPr="00E45A60">
        <w:rPr>
          <w:rFonts w:eastAsia="Times New Roman" w:cs="Times New Roman"/>
          <w:szCs w:val="24"/>
          <w:lang w:eastAsia="ru-RU"/>
        </w:rPr>
        <w:t xml:space="preserve"> / П</w:t>
      </w:r>
      <w:proofErr w:type="gramEnd"/>
      <w:r w:rsidRPr="00E45A60">
        <w:rPr>
          <w:rFonts w:eastAsia="Times New Roman" w:cs="Times New Roman"/>
          <w:szCs w:val="24"/>
          <w:lang w:eastAsia="ru-RU"/>
        </w:rPr>
        <w:t>ер. с англ.- Х.: Изд-во Гуманитарный центр, 2012.</w:t>
      </w:r>
      <w:r w:rsidR="00E45A60" w:rsidRPr="00E45A60">
        <w:rPr>
          <w:rFonts w:eastAsia="Times New Roman" w:cs="Times New Roman"/>
          <w:szCs w:val="24"/>
          <w:lang w:eastAsia="ru-RU"/>
        </w:rPr>
        <w:t xml:space="preserve"> </w:t>
      </w:r>
    </w:p>
    <w:p w:rsidR="0009553A" w:rsidRPr="00E45A60" w:rsidRDefault="00991AA1" w:rsidP="000955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45A60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</w:t>
      </w:r>
      <w:r w:rsidR="00600768">
        <w:rPr>
          <w:rFonts w:eastAsia="Times New Roman" w:cs="Times New Roman"/>
          <w:szCs w:val="24"/>
          <w:lang w:eastAsia="ru-RU"/>
        </w:rPr>
        <w:t xml:space="preserve"> и магистров. – М.: Ось-89, 2008</w:t>
      </w:r>
      <w:r w:rsidRPr="00E45A60">
        <w:rPr>
          <w:rFonts w:eastAsia="Times New Roman" w:cs="Times New Roman"/>
          <w:szCs w:val="24"/>
          <w:lang w:eastAsia="ru-RU"/>
        </w:rPr>
        <w:t>.</w:t>
      </w:r>
    </w:p>
    <w:p w:rsidR="0009553A" w:rsidRPr="0009553A" w:rsidRDefault="0009553A" w:rsidP="0009553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9553A">
        <w:rPr>
          <w:rFonts w:eastAsia="Times New Roman" w:cs="Times New Roman"/>
          <w:szCs w:val="24"/>
          <w:lang w:eastAsia="ru-RU"/>
        </w:rPr>
        <w:t>Радаев</w:t>
      </w:r>
      <w:proofErr w:type="spellEnd"/>
      <w:r w:rsidRPr="0009553A">
        <w:rPr>
          <w:rFonts w:eastAsia="Times New Roman" w:cs="Times New Roman"/>
          <w:szCs w:val="24"/>
          <w:lang w:eastAsia="ru-RU"/>
        </w:rPr>
        <w:t xml:space="preserve"> В.В. Как организовать и представить исследовательский проект: 75 простых правил. М.: ГУ–ВШЭ; ИНФРА-М, 2001. (имеется е-ресурс) </w:t>
      </w:r>
    </w:p>
    <w:p w:rsidR="00E45A60" w:rsidRPr="00E45A60" w:rsidRDefault="0009553A" w:rsidP="00E45A60">
      <w:pPr>
        <w:pStyle w:val="aff4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Нэреш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К.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Малхотра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. Маркетинговые исследования. Практическое</w:t>
      </w:r>
      <w:r w:rsidRPr="00E45A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руководство</w:t>
      </w:r>
      <w:r w:rsidRPr="00E45A6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Marketing Research. An Applied Orientation. 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М.: Виль</w:t>
      </w:r>
      <w:r w:rsidR="00E45A60" w:rsidRPr="00E45A60">
        <w:rPr>
          <w:rFonts w:ascii="Times New Roman" w:eastAsia="Times New Roman" w:hAnsi="Times New Roman"/>
          <w:sz w:val="24"/>
          <w:szCs w:val="24"/>
          <w:lang w:eastAsia="ru-RU"/>
        </w:rPr>
        <w:t>ямс, 2002 г. (имеется е-ресурс).</w:t>
      </w:r>
    </w:p>
    <w:p w:rsidR="00E45A60" w:rsidRPr="00E45A60" w:rsidRDefault="0009553A" w:rsidP="00E45A60">
      <w:pPr>
        <w:pStyle w:val="aff4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Ядов В.А. Стратегия социологического исследования. Описание, объяснение, понимание социальной реальности. М.: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Академ</w:t>
      </w:r>
      <w:proofErr w:type="spellEnd"/>
      <w:r w:rsidR="00E45A60" w:rsidRPr="00E45A6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книга;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Добросвет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, 2003. (имеется е-ресурс)</w:t>
      </w:r>
      <w:r w:rsidR="00E45A60"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91AA1" w:rsidRPr="00E45A60" w:rsidRDefault="00991AA1" w:rsidP="00E45A60">
      <w:pPr>
        <w:pStyle w:val="aff4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Стрекалова Н.Д. Подготовка и защита магистерской диссертации: Учебно-методическое пособие.- СПб</w:t>
      </w:r>
      <w:proofErr w:type="gram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Изд-во РГПУ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им.А.И.Герцена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</w:p>
    <w:p w:rsidR="00991AA1" w:rsidRPr="002E35B0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E35B0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E45A60" w:rsidRPr="00E45A60" w:rsidRDefault="00E45A60" w:rsidP="00E45A60">
      <w:pPr>
        <w:pStyle w:val="aff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</w:t>
      </w:r>
      <w:proofErr w:type="gram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A60" w:rsidRPr="00E45A60" w:rsidRDefault="00E45A60" w:rsidP="00E45A60">
      <w:pPr>
        <w:pStyle w:val="aff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Кузин Ф.А. Диссертация. Методика написания. Правила оформления. Порядок защиты: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пособ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докторантов, аспирантов и магистров. М.: Ось-89, 2001. </w:t>
      </w:r>
    </w:p>
    <w:p w:rsidR="00E45A60" w:rsidRPr="00E45A60" w:rsidRDefault="00E45A60" w:rsidP="00E45A60">
      <w:pPr>
        <w:pStyle w:val="aff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Кузин Ф.А. Магистерская диссертация. Методика написания, правила оформления и </w:t>
      </w:r>
      <w:proofErr w:type="spellStart"/>
      <w:proofErr w:type="gram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по-рядок</w:t>
      </w:r>
      <w:proofErr w:type="spellEnd"/>
      <w:proofErr w:type="gram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защиты: практическое пособие для студентов-магистрантов. М.: Ось-89, 1997. </w:t>
      </w:r>
    </w:p>
    <w:p w:rsidR="00E45A60" w:rsidRPr="00E45A60" w:rsidRDefault="00E45A60" w:rsidP="00E45A60">
      <w:pPr>
        <w:pStyle w:val="aff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И.Н. Научное исследование: Методика проведения и оформление. 2-е изд., </w:t>
      </w: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М.: Дашков и Ко, 2006. </w:t>
      </w:r>
    </w:p>
    <w:p w:rsidR="00E45A60" w:rsidRPr="00E45A60" w:rsidRDefault="00E45A60" w:rsidP="00E45A60">
      <w:pPr>
        <w:pStyle w:val="aff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Райзберг</w:t>
      </w:r>
      <w:proofErr w:type="spell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Б.А. Диссертация и ученая степень: пособие для соискателей. М.: Инфра-М, 2007.  </w:t>
      </w:r>
    </w:p>
    <w:p w:rsidR="00E45A60" w:rsidRPr="00E45A60" w:rsidRDefault="00E45A60" w:rsidP="00E45A60">
      <w:pPr>
        <w:pStyle w:val="aff4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</w:t>
      </w:r>
      <w:proofErr w:type="gramStart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45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5A60" w:rsidRPr="00E45A60" w:rsidRDefault="00E45A60" w:rsidP="00E45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45A60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E45A60" w:rsidRPr="002E35B0" w:rsidRDefault="00E45A60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AA17DD" w:rsidRDefault="00731F83" w:rsidP="00731F83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991AA1" w:rsidRPr="00AA17DD" w:rsidRDefault="00991AA1" w:rsidP="00731F83">
      <w:pPr>
        <w:pStyle w:val="1"/>
        <w:jc w:val="right"/>
      </w:pPr>
      <w:r w:rsidRPr="00AA17DD">
        <w:lastRenderedPageBreak/>
        <w:t>ПРИЛОЖЕНИЕ 1</w:t>
      </w:r>
    </w:p>
    <w:p w:rsidR="00991AA1" w:rsidRPr="00731F83" w:rsidRDefault="00991AA1" w:rsidP="00731F83">
      <w:pPr>
        <w:jc w:val="center"/>
        <w:rPr>
          <w:b/>
          <w:i/>
          <w:lang w:eastAsia="ru-RU"/>
        </w:rPr>
      </w:pPr>
      <w:r w:rsidRPr="00731F83">
        <w:rPr>
          <w:b/>
          <w:i/>
          <w:lang w:eastAsia="ru-RU"/>
        </w:rPr>
        <w:t>Форма титульного листа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D0379" w:rsidRPr="00AA17DD" w:rsidRDefault="00991AA1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Федеральное государственное автономное образовательное</w:t>
      </w:r>
    </w:p>
    <w:p w:rsidR="00991AA1" w:rsidRPr="00AA17DD" w:rsidRDefault="002D0379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учреждение </w:t>
      </w:r>
      <w:r w:rsidR="00991AA1" w:rsidRPr="00AA17DD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991AA1" w:rsidRPr="00AA17DD" w:rsidRDefault="00991AA1" w:rsidP="00731F83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AA17DD" w:rsidRDefault="00991AA1" w:rsidP="00731F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 w:rsidRPr="00AA17DD">
        <w:rPr>
          <w:rFonts w:eastAsia="Times New Roman" w:cs="Times New Roman"/>
          <w:b/>
          <w:szCs w:val="24"/>
          <w:lang w:eastAsia="ru-RU"/>
        </w:rPr>
        <w:t>б</w:t>
      </w:r>
      <w:r w:rsidR="00E3353C" w:rsidRPr="00AA17DD">
        <w:rPr>
          <w:rFonts w:eastAsia="Times New Roman" w:cs="Times New Roman"/>
          <w:b/>
          <w:szCs w:val="24"/>
          <w:lang w:eastAsia="ru-RU"/>
        </w:rPr>
        <w:t>изнеса и м</w:t>
      </w:r>
      <w:r w:rsidRPr="00AA17DD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Pr="00AA17DD" w:rsidRDefault="00991AA1" w:rsidP="00731F8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D607D2" w:rsidRPr="00AA17DD">
        <w:rPr>
          <w:rFonts w:eastAsia="Times New Roman" w:cs="Times New Roman"/>
          <w:b/>
          <w:szCs w:val="24"/>
          <w:lang w:eastAsia="ru-RU"/>
        </w:rPr>
        <w:t>общего и стратегического менеджмента</w:t>
      </w:r>
    </w:p>
    <w:p w:rsidR="00991AA1" w:rsidRPr="00AA17DD" w:rsidRDefault="00991AA1" w:rsidP="00731F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731F83" w:rsidRDefault="00991AA1" w:rsidP="00731F83">
      <w:pPr>
        <w:jc w:val="center"/>
        <w:rPr>
          <w:b/>
          <w:sz w:val="36"/>
          <w:lang w:eastAsia="ru-RU"/>
        </w:rPr>
      </w:pPr>
      <w:r w:rsidRPr="00731F83">
        <w:rPr>
          <w:b/>
          <w:sz w:val="36"/>
          <w:lang w:eastAsia="ru-RU"/>
        </w:rPr>
        <w:t>ОТЧЕТ</w:t>
      </w:r>
    </w:p>
    <w:p w:rsidR="00991AA1" w:rsidRPr="00731F83" w:rsidRDefault="00991AA1" w:rsidP="00731F83">
      <w:pPr>
        <w:jc w:val="center"/>
        <w:rPr>
          <w:b/>
          <w:sz w:val="28"/>
          <w:lang w:eastAsia="ru-RU"/>
        </w:rPr>
      </w:pPr>
      <w:r w:rsidRPr="00731F83">
        <w:rPr>
          <w:b/>
          <w:sz w:val="28"/>
          <w:lang w:eastAsia="ru-RU"/>
        </w:rPr>
        <w:t>ПО НАУЧНО-ИССЛЕДОВАТЕЛЬСКОЙ ПРАКТИКЕ</w:t>
      </w:r>
    </w:p>
    <w:p w:rsidR="00991AA1" w:rsidRPr="00AA17DD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AA17DD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AA17DD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 w:rsidRPr="00AA17DD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AA17D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AA17DD" w:rsidRDefault="006F1FF2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AA17DD">
        <w:rPr>
          <w:rFonts w:eastAsia="Times New Roman" w:cs="Times New Roman"/>
          <w:bCs/>
          <w:szCs w:val="24"/>
          <w:u w:val="single"/>
          <w:lang w:eastAsia="ru-RU"/>
        </w:rPr>
        <w:t>Образовательная</w:t>
      </w:r>
      <w:r w:rsidR="00991AA1" w:rsidRPr="00AA17DD">
        <w:rPr>
          <w:rFonts w:eastAsia="Times New Roman" w:cs="Times New Roman"/>
          <w:bCs/>
          <w:szCs w:val="24"/>
          <w:u w:val="single"/>
          <w:lang w:eastAsia="ru-RU"/>
        </w:rPr>
        <w:t xml:space="preserve"> программа  «</w:t>
      </w:r>
      <w:r w:rsidR="00E73F9F">
        <w:rPr>
          <w:rFonts w:eastAsia="Times New Roman" w:cs="Times New Roman"/>
          <w:bCs/>
          <w:szCs w:val="24"/>
          <w:u w:val="single"/>
          <w:lang w:eastAsia="ru-RU"/>
        </w:rPr>
        <w:t>Маркетинговые коммуникации и реклама в современном бизнесе»</w:t>
      </w: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522B28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Выполнил студент</w:t>
            </w:r>
            <w:r w:rsidR="00991AA1" w:rsidRPr="00AA17D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__ курса группы____</w:t>
            </w: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  <w:r w:rsidR="001522BB" w:rsidRPr="00AA17DD">
              <w:rPr>
                <w:rFonts w:cs="Times New Roman"/>
                <w:sz w:val="20"/>
                <w:szCs w:val="20"/>
              </w:rPr>
              <w:t xml:space="preserve"> (подпись)</w:t>
            </w: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1522BB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C43EF9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1522BB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Руководитель практики: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2F73E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</w:t>
            </w:r>
            <w:r w:rsidR="002F73E1">
              <w:rPr>
                <w:rFonts w:eastAsia="Times New Roman" w:cs="Times New Roman"/>
                <w:bCs/>
                <w:szCs w:val="24"/>
                <w:lang w:eastAsia="ru-RU"/>
              </w:rPr>
              <w:t>_</w:t>
            </w:r>
            <w:r w:rsidRPr="00AA17DD">
              <w:rPr>
                <w:rFonts w:eastAsia="Times New Roman" w:cs="Times New Roman"/>
                <w:bCs/>
                <w:szCs w:val="24"/>
                <w:lang w:eastAsia="ru-RU"/>
              </w:rPr>
              <w:t>_ г.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AA17DD" w:rsidTr="001522BB">
        <w:tc>
          <w:tcPr>
            <w:tcW w:w="4777" w:type="dxa"/>
          </w:tcPr>
          <w:p w:rsidR="00991AA1" w:rsidRPr="00AA17DD" w:rsidRDefault="001522BB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(Ф.И.О., должность) </w:t>
            </w:r>
            <w:r w:rsidR="00991AA1" w:rsidRPr="00AA17D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94" w:type="dxa"/>
          </w:tcPr>
          <w:p w:rsidR="00991AA1" w:rsidRPr="00AA17DD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Pr="00AA17DD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>___________         _________________________</w:t>
      </w:r>
    </w:p>
    <w:p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 xml:space="preserve">  (оценка)                    (подпись)</w:t>
      </w:r>
    </w:p>
    <w:p w:rsidR="001522BB" w:rsidRPr="00AA17DD" w:rsidRDefault="001522BB" w:rsidP="001522BB">
      <w:pPr>
        <w:ind w:right="-1"/>
        <w:rPr>
          <w:rFonts w:cs="Times New Roman"/>
          <w:i/>
          <w:sz w:val="20"/>
          <w:szCs w:val="20"/>
        </w:rPr>
      </w:pPr>
      <w:r w:rsidRPr="00AA17DD">
        <w:rPr>
          <w:rFonts w:cs="Times New Roman"/>
          <w:i/>
          <w:sz w:val="20"/>
          <w:szCs w:val="20"/>
        </w:rPr>
        <w:t xml:space="preserve">                           </w:t>
      </w: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1522BB" w:rsidRPr="00AA17DD" w:rsidRDefault="001522BB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AA17DD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Москва</w:t>
      </w:r>
      <w:r w:rsidR="00E73F9F">
        <w:rPr>
          <w:rFonts w:eastAsia="Times New Roman" w:cs="Times New Roman"/>
          <w:szCs w:val="24"/>
          <w:lang w:eastAsia="ru-RU"/>
        </w:rPr>
        <w:t xml:space="preserve"> </w:t>
      </w:r>
      <w:r w:rsidR="00991AA1" w:rsidRPr="00AA17DD">
        <w:rPr>
          <w:rFonts w:eastAsia="Times New Roman" w:cs="Times New Roman"/>
          <w:szCs w:val="24"/>
          <w:lang w:eastAsia="ru-RU"/>
        </w:rPr>
        <w:t>20</w:t>
      </w:r>
      <w:r w:rsidR="002F73E1">
        <w:rPr>
          <w:rFonts w:eastAsia="Times New Roman" w:cs="Times New Roman"/>
          <w:szCs w:val="24"/>
          <w:lang w:eastAsia="ru-RU"/>
        </w:rPr>
        <w:t>_</w:t>
      </w:r>
      <w:r w:rsidR="00991AA1" w:rsidRPr="00AA17DD">
        <w:rPr>
          <w:rFonts w:eastAsia="Times New Roman" w:cs="Times New Roman"/>
          <w:szCs w:val="24"/>
          <w:lang w:eastAsia="ru-RU"/>
        </w:rPr>
        <w:t>_</w:t>
      </w:r>
    </w:p>
    <w:p w:rsidR="00991AA1" w:rsidRPr="00AA17DD" w:rsidRDefault="00991AA1" w:rsidP="00433A96">
      <w:pPr>
        <w:pStyle w:val="1"/>
        <w:jc w:val="right"/>
        <w:rPr>
          <w:rFonts w:eastAsia="Times New Roman"/>
        </w:rPr>
      </w:pPr>
    </w:p>
    <w:p w:rsidR="00433A96" w:rsidRPr="00AA17DD" w:rsidRDefault="00433A96" w:rsidP="00433A96">
      <w:pPr>
        <w:pStyle w:val="1"/>
        <w:jc w:val="right"/>
      </w:pPr>
      <w:r w:rsidRPr="00AA17DD">
        <w:t xml:space="preserve">ПРИЛОЖЕНИЕ </w:t>
      </w:r>
      <w:r>
        <w:t>2</w:t>
      </w:r>
    </w:p>
    <w:p w:rsidR="00433A96" w:rsidRPr="00AA17DD" w:rsidRDefault="00433A96" w:rsidP="00433A96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  <w:r w:rsidRPr="00AA17DD">
        <w:rPr>
          <w:rFonts w:eastAsia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433A96" w:rsidRPr="00AA17DD" w:rsidRDefault="00433A96" w:rsidP="00433A96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p w:rsidR="00433A96" w:rsidRPr="00AA17DD" w:rsidRDefault="00433A96" w:rsidP="00433A96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A17DD">
        <w:rPr>
          <w:rFonts w:eastAsia="Times New Roman"/>
          <w:b/>
          <w:bCs/>
          <w:sz w:val="28"/>
          <w:szCs w:val="28"/>
          <w:lang w:eastAsia="ru-RU"/>
        </w:rPr>
        <w:t>ОТЗЫВ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>руководителя о работе по научно-исследовательской практике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>студента _________________________________ (Ф.И.О.)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 xml:space="preserve">на тему: 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A17DD">
        <w:rPr>
          <w:rFonts w:eastAsia="Times New Roman"/>
          <w:bCs/>
          <w:sz w:val="28"/>
          <w:szCs w:val="28"/>
          <w:lang w:eastAsia="ru-RU"/>
        </w:rPr>
        <w:t>______________________________________________________</w:t>
      </w:r>
    </w:p>
    <w:p w:rsidR="00433A96" w:rsidRDefault="00433A96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AA17DD">
        <w:rPr>
          <w:rFonts w:eastAsia="Times New Roman"/>
          <w:szCs w:val="24"/>
          <w:lang w:eastAsia="ru-RU"/>
        </w:rPr>
        <w:t>Основные вопросы, освещаемые в отзыве: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</w:t>
      </w:r>
      <w:r w:rsidRPr="00AA17DD">
        <w:rPr>
          <w:rFonts w:eastAsia="Times New Roman"/>
          <w:b/>
          <w:szCs w:val="24"/>
          <w:lang w:eastAsia="ru-RU"/>
        </w:rPr>
        <w:t>.Выводы о соответствии работы отдельным критериям оценки</w:t>
      </w:r>
      <w:r w:rsidRPr="00AA17DD">
        <w:rPr>
          <w:rFonts w:eastAsia="Times New Roman"/>
          <w:szCs w:val="24"/>
          <w:lang w:eastAsia="ru-RU"/>
        </w:rPr>
        <w:t>: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0"/>
        <w:gridCol w:w="1241"/>
      </w:tblGrid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/>
                <w:iCs/>
                <w:szCs w:val="24"/>
                <w:lang w:eastAsia="ru-RU"/>
              </w:rPr>
              <w:t xml:space="preserve">Основные </w:t>
            </w:r>
            <w:r>
              <w:rPr>
                <w:rFonts w:eastAsia="Times New Roman"/>
                <w:iCs/>
                <w:szCs w:val="24"/>
                <w:lang w:eastAsia="ru-RU"/>
              </w:rPr>
              <w:t xml:space="preserve">критерии </w:t>
            </w:r>
            <w:r w:rsidRPr="00AA17DD">
              <w:rPr>
                <w:rFonts w:eastAsia="Times New Roman"/>
                <w:iCs/>
                <w:szCs w:val="24"/>
                <w:lang w:eastAsia="ru-RU"/>
              </w:rPr>
              <w:t>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Оценка</w:t>
            </w:r>
          </w:p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(из 10 баллов)</w:t>
            </w: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Default="00E256C4" w:rsidP="00E256C4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Ясность и наглядность представления практической работы студента по месту прохождения практики с учетом описания особенностей компании и  характера выполненных студентом видов работ в ней.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Корректность постановочной части (демонстрация актуальности, обоснованность исследовательского вопроса, корректность формулировок, их соответствие теме исследования)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rPr>
          <w:trHeight w:val="798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Ясность концепции магистерской работы (соответствие цели исследовательскому вопросу и теме работы, соответствие задач заявленной цели, корректность формулировок, достаточность задач для достижения цели)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057B47" w:rsidRDefault="00433A96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Обоснованность гипотез/исследовательских предположений, их соответствие задачам/исследовательскому вопросу/цели работы, корректность их формулировок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3511A6" w:rsidRDefault="00433A96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Корректность измерения концептов (соответствие ключевых концептов и проверяемых гипотез, соответствие индикаторов гипотезам\исследовательским предположениям)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both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Обоснованность и корректность выбранного дизайна исследования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2251CF" w:rsidRDefault="00433A96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Полнота описания собранной/планируемой к сбору эмпирической базы, ее соответствие заявленным гипотезам/исследовательским предположениям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2251CF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2251CF" w:rsidRDefault="00433A96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Корректность выбранной/планируемой методологии анализа данных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2251CF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2251CF" w:rsidRDefault="00433A96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Полнота описания полученных и планируемых результатов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2251CF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  <w:tr w:rsidR="00433A96" w:rsidRPr="00AA17DD" w:rsidTr="00F218F5"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Г</w:t>
            </w:r>
            <w:r w:rsidRPr="00AA17DD">
              <w:rPr>
                <w:rFonts w:eastAsia="Times New Roman"/>
                <w:iCs/>
                <w:szCs w:val="24"/>
                <w:lang w:eastAsia="ru-RU"/>
              </w:rPr>
              <w:t xml:space="preserve">рамотность изложения и </w:t>
            </w:r>
            <w:r>
              <w:rPr>
                <w:rFonts w:eastAsia="Times New Roman"/>
                <w:iCs/>
                <w:szCs w:val="24"/>
                <w:lang w:eastAsia="ru-RU"/>
              </w:rPr>
              <w:t>качество</w:t>
            </w:r>
            <w:r w:rsidRPr="00AA17DD">
              <w:rPr>
                <w:rFonts w:eastAsia="Times New Roman"/>
                <w:iCs/>
                <w:szCs w:val="24"/>
                <w:lang w:eastAsia="ru-RU"/>
              </w:rPr>
              <w:t xml:space="preserve"> оформления отчета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96" w:rsidRPr="00AA17DD" w:rsidRDefault="00433A96" w:rsidP="00F218F5">
            <w:pPr>
              <w:spacing w:after="0" w:line="240" w:lineRule="auto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</w:p>
        </w:tc>
      </w:tr>
    </w:tbl>
    <w:p w:rsidR="00C8714B" w:rsidRPr="00C8714B" w:rsidRDefault="00C8714B" w:rsidP="00C8714B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794256" w:rsidRDefault="002B3AB5" w:rsidP="00C8714B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 устную защиту (ответы на вопросы руководителя) _______________</w:t>
      </w:r>
    </w:p>
    <w:p w:rsidR="00C8714B" w:rsidRDefault="00C8714B" w:rsidP="00C8714B">
      <w:pPr>
        <w:pStyle w:val="af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14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33A96" w:rsidRPr="00C8714B">
        <w:rPr>
          <w:rFonts w:ascii="Times New Roman" w:eastAsia="Times New Roman" w:hAnsi="Times New Roman"/>
          <w:b/>
          <w:sz w:val="24"/>
          <w:szCs w:val="24"/>
          <w:lang w:eastAsia="ru-RU"/>
        </w:rPr>
        <w:t>собые комментарии (оценка личностных характеристик магистранта, его качеств, проявленных в ходе работы, рекомендации и пожелания).</w:t>
      </w:r>
    </w:p>
    <w:p w:rsidR="00433A96" w:rsidRPr="00AA17DD" w:rsidRDefault="002B3AB5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="00433A96" w:rsidRPr="00AA17DD">
        <w:rPr>
          <w:rFonts w:eastAsia="Times New Roman"/>
          <w:b/>
          <w:szCs w:val="24"/>
          <w:lang w:eastAsia="ru-RU"/>
        </w:rPr>
        <w:t>. Общий вывод</w:t>
      </w:r>
      <w:r w:rsidR="00433A96" w:rsidRPr="00AA17DD">
        <w:rPr>
          <w:rFonts w:eastAsia="Times New Roman"/>
          <w:szCs w:val="24"/>
          <w:lang w:eastAsia="ru-RU"/>
        </w:rPr>
        <w:t xml:space="preserve"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</w:t>
      </w:r>
      <w:proofErr w:type="gramStart"/>
      <w:r w:rsidR="00433A96" w:rsidRPr="00AA17DD">
        <w:rPr>
          <w:rFonts w:eastAsia="Times New Roman"/>
          <w:szCs w:val="24"/>
          <w:lang w:eastAsia="ru-RU"/>
        </w:rPr>
        <w:t xml:space="preserve">( </w:t>
      </w:r>
      <w:proofErr w:type="gramEnd"/>
      <w:r w:rsidR="00433A96" w:rsidRPr="00AA17DD">
        <w:rPr>
          <w:rFonts w:eastAsia="Times New Roman"/>
          <w:szCs w:val="24"/>
          <w:lang w:eastAsia="ru-RU"/>
        </w:rPr>
        <w:t>_ баллов).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ru-RU"/>
        </w:rPr>
      </w:pPr>
      <w:r w:rsidRPr="00AA17DD">
        <w:rPr>
          <w:rFonts w:eastAsia="Times New Roman"/>
          <w:bCs/>
          <w:szCs w:val="24"/>
          <w:lang w:eastAsia="ru-RU"/>
        </w:rPr>
        <w:t>Научный руководитель: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AA17DD">
        <w:rPr>
          <w:rFonts w:eastAsia="Times New Roman"/>
          <w:bCs/>
          <w:szCs w:val="24"/>
          <w:lang w:eastAsia="ru-RU"/>
        </w:rPr>
        <w:t xml:space="preserve">ученая степень, </w:t>
      </w:r>
      <w:r w:rsidRPr="00AA17DD">
        <w:rPr>
          <w:rFonts w:eastAsia="Times New Roman"/>
          <w:szCs w:val="24"/>
          <w:lang w:eastAsia="ru-RU"/>
        </w:rPr>
        <w:t>звание, должность</w:t>
      </w:r>
    </w:p>
    <w:p w:rsidR="00433A96" w:rsidRPr="00AA17DD" w:rsidRDefault="00433A96" w:rsidP="00433A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AA17DD">
        <w:rPr>
          <w:rFonts w:eastAsia="Times New Roman"/>
          <w:szCs w:val="24"/>
          <w:lang w:eastAsia="ru-RU"/>
        </w:rPr>
        <w:t xml:space="preserve">Ф И О                                                                                            (Подпись)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 </w:t>
      </w:r>
      <w:r w:rsidRPr="00AA17DD">
        <w:rPr>
          <w:rFonts w:eastAsia="Times New Roman"/>
          <w:szCs w:val="24"/>
          <w:lang w:eastAsia="ru-RU"/>
        </w:rPr>
        <w:t>(Дата)</w:t>
      </w:r>
    </w:p>
    <w:p w:rsidR="000317AC" w:rsidRPr="00C454A8" w:rsidRDefault="00433A96" w:rsidP="00433A96">
      <w:pPr>
        <w:pStyle w:val="1"/>
        <w:jc w:val="right"/>
      </w:pPr>
      <w:r>
        <w:rPr>
          <w:rFonts w:eastAsia="Times New Roman"/>
          <w:sz w:val="20"/>
          <w:szCs w:val="20"/>
        </w:rPr>
        <w:br w:type="page"/>
      </w:r>
      <w:r w:rsidR="000317AC" w:rsidRPr="00AA17DD">
        <w:lastRenderedPageBreak/>
        <w:t xml:space="preserve">ПРИЛОЖЕНИЕ </w:t>
      </w:r>
      <w:r>
        <w:t>3</w:t>
      </w:r>
    </w:p>
    <w:p w:rsidR="000317AC" w:rsidRPr="00AA17DD" w:rsidRDefault="000317AC" w:rsidP="000317AC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Форма </w:t>
      </w:r>
      <w:r w:rsidR="00731F83">
        <w:rPr>
          <w:rFonts w:eastAsia="Times New Roman" w:cs="Times New Roman"/>
          <w:b/>
          <w:i/>
          <w:szCs w:val="24"/>
          <w:lang w:eastAsia="ru-RU"/>
        </w:rPr>
        <w:t>индивидуального задания</w:t>
      </w: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0317AC" w:rsidRPr="00C454A8" w:rsidRDefault="000317AC" w:rsidP="000317AC">
      <w:pPr>
        <w:spacing w:after="0" w:line="240" w:lineRule="auto"/>
        <w:jc w:val="center"/>
        <w:rPr>
          <w:sz w:val="26"/>
          <w:szCs w:val="26"/>
        </w:rPr>
      </w:pPr>
    </w:p>
    <w:p w:rsidR="000317AC" w:rsidRPr="00394696" w:rsidRDefault="000317AC" w:rsidP="000317AC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0317AC" w:rsidRPr="00394696" w:rsidRDefault="000317AC" w:rsidP="000317AC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:rsidR="000317AC" w:rsidRPr="00394696" w:rsidRDefault="000317AC" w:rsidP="000317AC">
      <w:pPr>
        <w:spacing w:after="0" w:line="240" w:lineRule="auto"/>
        <w:ind w:right="-1"/>
        <w:jc w:val="center"/>
        <w:rPr>
          <w:b/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17AC" w:rsidRPr="00394696" w:rsidRDefault="000317AC" w:rsidP="000317AC">
      <w:pPr>
        <w:rPr>
          <w:sz w:val="26"/>
          <w:szCs w:val="26"/>
        </w:rPr>
      </w:pPr>
    </w:p>
    <w:p w:rsidR="000317AC" w:rsidRPr="00394696" w:rsidRDefault="000317AC" w:rsidP="000317AC">
      <w:pPr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:rsidR="000317AC" w:rsidRPr="00394696" w:rsidRDefault="000317AC" w:rsidP="000317AC">
      <w:pPr>
        <w:spacing w:after="0" w:line="0" w:lineRule="atLeast"/>
        <w:rPr>
          <w:sz w:val="26"/>
          <w:szCs w:val="26"/>
        </w:rPr>
      </w:pPr>
      <w:r w:rsidRPr="00253450">
        <w:rPr>
          <w:sz w:val="26"/>
          <w:szCs w:val="26"/>
        </w:rPr>
        <w:t xml:space="preserve">Выдано </w:t>
      </w:r>
      <w:r>
        <w:rPr>
          <w:sz w:val="26"/>
          <w:szCs w:val="26"/>
        </w:rPr>
        <w:t xml:space="preserve">студенту </w:t>
      </w:r>
      <w:r w:rsidRPr="00767E84">
        <w:rPr>
          <w:sz w:val="26"/>
          <w:szCs w:val="26"/>
          <w:u w:val="single"/>
        </w:rPr>
        <w:t>2</w:t>
      </w:r>
      <w:r w:rsidRPr="00394696">
        <w:rPr>
          <w:sz w:val="26"/>
          <w:szCs w:val="26"/>
        </w:rPr>
        <w:t xml:space="preserve"> курса очной формы обучения</w:t>
      </w:r>
      <w:r w:rsidRPr="00253450">
        <w:rPr>
          <w:sz w:val="26"/>
          <w:szCs w:val="26"/>
        </w:rPr>
        <w:t>, группы</w:t>
      </w:r>
      <w:r>
        <w:rPr>
          <w:sz w:val="26"/>
          <w:szCs w:val="26"/>
        </w:rPr>
        <w:t>______________</w:t>
      </w:r>
      <w:r w:rsidRPr="00656F87">
        <w:rPr>
          <w:sz w:val="26"/>
          <w:szCs w:val="26"/>
        </w:rPr>
        <w:t>___</w:t>
      </w:r>
      <w:r>
        <w:rPr>
          <w:sz w:val="26"/>
          <w:szCs w:val="26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5345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аббревиатура группы)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0317AC" w:rsidRPr="00394696" w:rsidTr="00CC6905">
        <w:trPr>
          <w:trHeight w:val="360"/>
        </w:trPr>
        <w:tc>
          <w:tcPr>
            <w:tcW w:w="8931" w:type="dxa"/>
            <w:vAlign w:val="bottom"/>
          </w:tcPr>
          <w:p w:rsidR="000317AC" w:rsidRPr="00A938FA" w:rsidRDefault="000317AC" w:rsidP="00CC6905">
            <w:pPr>
              <w:ind w:left="-108"/>
              <w:rPr>
                <w:i/>
                <w:sz w:val="20"/>
              </w:rPr>
            </w:pPr>
            <w:r>
              <w:rPr>
                <w:sz w:val="26"/>
                <w:szCs w:val="26"/>
              </w:rPr>
              <w:t>_</w:t>
            </w:r>
            <w:r w:rsidRPr="00394696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_____________________________</w:t>
            </w:r>
            <w:r>
              <w:rPr>
                <w:i/>
                <w:sz w:val="20"/>
              </w:rPr>
              <w:t xml:space="preserve">                                                        </w:t>
            </w:r>
            <w:r>
              <w:rPr>
                <w:i/>
                <w:sz w:val="20"/>
              </w:rPr>
              <w:br/>
              <w:t xml:space="preserve">                                                                         (Ф.И.О. обучающегося)</w:t>
            </w:r>
          </w:p>
        </w:tc>
        <w:tc>
          <w:tcPr>
            <w:tcW w:w="893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rPr>
          <w:trHeight w:val="360"/>
        </w:trPr>
        <w:tc>
          <w:tcPr>
            <w:tcW w:w="8931" w:type="dxa"/>
            <w:vAlign w:val="bottom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  <w:r>
              <w:rPr>
                <w:sz w:val="26"/>
                <w:szCs w:val="26"/>
              </w:rPr>
              <w:t xml:space="preserve"> магистратуры ______________________________</w:t>
            </w:r>
            <w:r>
              <w:rPr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E2F64">
              <w:rPr>
                <w:i/>
                <w:sz w:val="20"/>
              </w:rPr>
              <w:t xml:space="preserve">                                 </w:t>
            </w:r>
            <w:r>
              <w:rPr>
                <w:i/>
                <w:sz w:val="20"/>
              </w:rPr>
              <w:t xml:space="preserve">            </w:t>
            </w:r>
            <w:r w:rsidRPr="00BE2F64">
              <w:rPr>
                <w:i/>
                <w:sz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c>
          <w:tcPr>
            <w:tcW w:w="8931" w:type="dxa"/>
            <w:vAlign w:val="bottom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3450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 xml:space="preserve">ения подготовки 38.04.02 «Менеджмент» </w:t>
            </w:r>
            <w:r>
              <w:rPr>
                <w:sz w:val="26"/>
                <w:szCs w:val="26"/>
              </w:rPr>
              <w:br/>
              <w:t>ф</w:t>
            </w:r>
            <w:r w:rsidRPr="00394696">
              <w:rPr>
                <w:sz w:val="26"/>
                <w:szCs w:val="26"/>
              </w:rPr>
              <w:t>акультета</w:t>
            </w:r>
            <w:r w:rsidRPr="00BE2F64">
              <w:rPr>
                <w:sz w:val="26"/>
                <w:szCs w:val="26"/>
              </w:rPr>
              <w:t xml:space="preserve"> бизнеса и менеджмента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c>
          <w:tcPr>
            <w:tcW w:w="8931" w:type="dxa"/>
            <w:vAlign w:val="bottom"/>
          </w:tcPr>
          <w:p w:rsidR="000317AC" w:rsidRPr="00394696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Вид, тип практики: учебная, научно-исследовательская.</w:t>
            </w:r>
          </w:p>
        </w:tc>
        <w:tc>
          <w:tcPr>
            <w:tcW w:w="893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  <w:tr w:rsidR="000317AC" w:rsidRPr="00394696" w:rsidTr="00CC6905">
        <w:trPr>
          <w:trHeight w:val="1016"/>
        </w:trPr>
        <w:tc>
          <w:tcPr>
            <w:tcW w:w="8931" w:type="dxa"/>
            <w:vAlign w:val="bottom"/>
          </w:tcPr>
          <w:p w:rsidR="000317AC" w:rsidRPr="00394696" w:rsidRDefault="000317AC" w:rsidP="000317AC">
            <w:pPr>
              <w:ind w:left="-108"/>
              <w:rPr>
                <w:sz w:val="26"/>
                <w:szCs w:val="26"/>
              </w:rPr>
            </w:pPr>
            <w:r w:rsidRPr="00253450">
              <w:rPr>
                <w:sz w:val="26"/>
                <w:szCs w:val="26"/>
              </w:rPr>
              <w:t>Срок прохождения практики: с</w:t>
            </w:r>
            <w:r>
              <w:rPr>
                <w:sz w:val="26"/>
                <w:szCs w:val="26"/>
              </w:rPr>
              <w:t xml:space="preserve">  </w:t>
            </w:r>
            <w:r w:rsidRPr="00253450">
              <w:rPr>
                <w:sz w:val="26"/>
                <w:szCs w:val="26"/>
              </w:rPr>
              <w:t xml:space="preserve"> 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___ 20__ г. </w:t>
            </w:r>
            <w:r>
              <w:rPr>
                <w:sz w:val="26"/>
                <w:szCs w:val="26"/>
              </w:rPr>
              <w:br/>
              <w:t xml:space="preserve">                                                   по </w:t>
            </w:r>
            <w:r w:rsidRPr="00253450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 20__ г.</w:t>
            </w:r>
          </w:p>
        </w:tc>
        <w:tc>
          <w:tcPr>
            <w:tcW w:w="8931" w:type="dxa"/>
          </w:tcPr>
          <w:p w:rsidR="000317AC" w:rsidRPr="00253450" w:rsidRDefault="000317AC" w:rsidP="00CC6905">
            <w:pPr>
              <w:ind w:left="-108"/>
              <w:rPr>
                <w:sz w:val="26"/>
                <w:szCs w:val="26"/>
              </w:rPr>
            </w:pPr>
          </w:p>
        </w:tc>
      </w:tr>
    </w:tbl>
    <w:p w:rsidR="000317AC" w:rsidRDefault="000317AC" w:rsidP="000317AC">
      <w:pPr>
        <w:rPr>
          <w:sz w:val="26"/>
          <w:szCs w:val="26"/>
        </w:rPr>
      </w:pPr>
      <w:r w:rsidRPr="00394696">
        <w:rPr>
          <w:sz w:val="26"/>
          <w:szCs w:val="26"/>
        </w:rPr>
        <w:t>Цель прохождения практики</w:t>
      </w:r>
      <w:r w:rsidRPr="00394696">
        <w:rPr>
          <w:rStyle w:val="aff"/>
          <w:sz w:val="26"/>
          <w:szCs w:val="26"/>
        </w:rPr>
        <w:footnoteReference w:id="1"/>
      </w:r>
      <w:r>
        <w:rPr>
          <w:sz w:val="26"/>
          <w:szCs w:val="26"/>
        </w:rPr>
        <w:t>:</w:t>
      </w:r>
      <w:r w:rsidRPr="00394696">
        <w:rPr>
          <w:sz w:val="26"/>
          <w:szCs w:val="26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17AC" w:rsidTr="00CC690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</w:tcPr>
          <w:p w:rsidR="000317AC" w:rsidRDefault="000317AC" w:rsidP="00CC690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практики</w:t>
            </w:r>
            <w:r w:rsidRPr="00394696">
              <w:rPr>
                <w:rStyle w:val="aff"/>
                <w:rFonts w:eastAsia="Arial Unicode MS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>:</w:t>
            </w:r>
          </w:p>
        </w:tc>
      </w:tr>
      <w:tr w:rsidR="000317AC" w:rsidTr="00CC6905">
        <w:tc>
          <w:tcPr>
            <w:tcW w:w="9571" w:type="dxa"/>
            <w:tcBorders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571" w:type="dxa"/>
            <w:tcBorders>
              <w:top w:val="single" w:sz="4" w:space="0" w:color="auto"/>
            </w:tcBorders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:rsidR="000317AC" w:rsidRDefault="000317AC" w:rsidP="000317AC">
      <w:pPr>
        <w:rPr>
          <w:sz w:val="26"/>
          <w:szCs w:val="26"/>
        </w:rPr>
      </w:pPr>
      <w:r w:rsidRPr="00394696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f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br/>
            </w:r>
            <w:r w:rsidRPr="00394696">
              <w:rPr>
                <w:sz w:val="26"/>
                <w:szCs w:val="26"/>
              </w:rPr>
              <w:t>Планируемые результаты:</w:t>
            </w:r>
          </w:p>
        </w:tc>
      </w:tr>
      <w:tr w:rsidR="000317AC" w:rsidTr="00CC6905">
        <w:tc>
          <w:tcPr>
            <w:tcW w:w="675" w:type="dxa"/>
            <w:tcBorders>
              <w:top w:val="nil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  <w:tr w:rsidR="000317AC" w:rsidTr="00CC690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:rsidR="000317AC" w:rsidRDefault="000317AC" w:rsidP="000317AC">
      <w:pPr>
        <w:rPr>
          <w:sz w:val="26"/>
          <w:szCs w:val="26"/>
        </w:rPr>
      </w:pPr>
    </w:p>
    <w:p w:rsidR="000317AC" w:rsidRPr="00394696" w:rsidRDefault="000317AC" w:rsidP="000317AC">
      <w:pPr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0317AC" w:rsidTr="00CC6905">
        <w:tc>
          <w:tcPr>
            <w:tcW w:w="9355" w:type="dxa"/>
            <w:gridSpan w:val="3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НИУ ВШЭ: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317AC" w:rsidTr="00CC6905">
        <w:tc>
          <w:tcPr>
            <w:tcW w:w="9355" w:type="dxa"/>
            <w:gridSpan w:val="3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0317AC" w:rsidTr="00CC6905">
        <w:tc>
          <w:tcPr>
            <w:tcW w:w="9355" w:type="dxa"/>
            <w:gridSpan w:val="3"/>
          </w:tcPr>
          <w:p w:rsidR="000317AC" w:rsidRPr="00CC4F92" w:rsidRDefault="000317AC" w:rsidP="00CC6905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Руководитель практики от профильной организации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317AC" w:rsidTr="00CC6905">
        <w:tc>
          <w:tcPr>
            <w:tcW w:w="9355" w:type="dxa"/>
            <w:gridSpan w:val="3"/>
          </w:tcPr>
          <w:p w:rsidR="000317AC" w:rsidRDefault="000317AC" w:rsidP="00CC6905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  <w:r w:rsidRPr="00253450">
              <w:rPr>
                <w:sz w:val="26"/>
                <w:szCs w:val="26"/>
              </w:rPr>
              <w:t xml:space="preserve"> «____» __________ 20__ г.</w:t>
            </w:r>
          </w:p>
        </w:tc>
      </w:tr>
      <w:tr w:rsidR="000317AC" w:rsidTr="00CC6905">
        <w:trPr>
          <w:trHeight w:val="80"/>
        </w:trPr>
        <w:tc>
          <w:tcPr>
            <w:tcW w:w="8108" w:type="dxa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_____________________    ______________________________</w:t>
            </w:r>
            <w:r>
              <w:rPr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  <w:tc>
          <w:tcPr>
            <w:tcW w:w="623" w:type="dxa"/>
          </w:tcPr>
          <w:p w:rsidR="000317AC" w:rsidRDefault="000317AC" w:rsidP="00CC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0317AC" w:rsidRDefault="000317AC" w:rsidP="00CC6905">
            <w:pPr>
              <w:rPr>
                <w:sz w:val="26"/>
                <w:szCs w:val="26"/>
              </w:rPr>
            </w:pPr>
          </w:p>
        </w:tc>
      </w:tr>
    </w:tbl>
    <w:p w:rsidR="00AA17DD" w:rsidRPr="00731F83" w:rsidRDefault="00AA17DD" w:rsidP="00433A96">
      <w:pPr>
        <w:spacing w:after="0" w:line="240" w:lineRule="auto"/>
        <w:rPr>
          <w:sz w:val="26"/>
          <w:szCs w:val="26"/>
        </w:rPr>
      </w:pPr>
    </w:p>
    <w:sectPr w:rsidR="00AA17DD" w:rsidRPr="00731F83" w:rsidSect="00F31604">
      <w:footerReference w:type="even" r:id="rId11"/>
      <w:footerReference w:type="default" r:id="rId12"/>
      <w:endnotePr>
        <w:numFmt w:val="decimal"/>
      </w:endnotePr>
      <w:pgSz w:w="11906" w:h="16838"/>
      <w:pgMar w:top="426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3E" w:rsidRDefault="00A1043E" w:rsidP="00991AA1">
      <w:pPr>
        <w:spacing w:after="0" w:line="240" w:lineRule="auto"/>
      </w:pPr>
      <w:r>
        <w:separator/>
      </w:r>
    </w:p>
  </w:endnote>
  <w:endnote w:type="continuationSeparator" w:id="0">
    <w:p w:rsidR="00A1043E" w:rsidRDefault="00A1043E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9" w:rsidRDefault="00ED1619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1619" w:rsidRDefault="00ED1619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19" w:rsidRDefault="00ED1619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3C5F">
      <w:rPr>
        <w:rStyle w:val="ad"/>
        <w:noProof/>
      </w:rPr>
      <w:t>16</w:t>
    </w:r>
    <w:r>
      <w:rPr>
        <w:rStyle w:val="ad"/>
      </w:rPr>
      <w:fldChar w:fldCharType="end"/>
    </w:r>
  </w:p>
  <w:p w:rsidR="00ED1619" w:rsidRDefault="00ED1619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3E" w:rsidRDefault="00A1043E" w:rsidP="00991AA1">
      <w:pPr>
        <w:spacing w:after="0" w:line="240" w:lineRule="auto"/>
      </w:pPr>
      <w:r>
        <w:separator/>
      </w:r>
    </w:p>
  </w:footnote>
  <w:footnote w:type="continuationSeparator" w:id="0">
    <w:p w:rsidR="00A1043E" w:rsidRDefault="00A1043E" w:rsidP="00991AA1">
      <w:pPr>
        <w:spacing w:after="0" w:line="240" w:lineRule="auto"/>
      </w:pPr>
      <w:r>
        <w:continuationSeparator/>
      </w:r>
    </w:p>
  </w:footnote>
  <w:footnote w:id="1">
    <w:p w:rsidR="00ED1619" w:rsidRPr="003E70A8" w:rsidRDefault="00ED1619" w:rsidP="000317AC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  <w:footnote w:id="2">
    <w:p w:rsidR="00ED1619" w:rsidRPr="003E70A8" w:rsidRDefault="00ED1619" w:rsidP="000317AC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D2"/>
    <w:multiLevelType w:val="hybridMultilevel"/>
    <w:tmpl w:val="6E2619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DA0"/>
    <w:multiLevelType w:val="hybridMultilevel"/>
    <w:tmpl w:val="80CA3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87E"/>
    <w:multiLevelType w:val="hybridMultilevel"/>
    <w:tmpl w:val="FB823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0543"/>
    <w:multiLevelType w:val="hybridMultilevel"/>
    <w:tmpl w:val="F770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162D5"/>
    <w:multiLevelType w:val="hybridMultilevel"/>
    <w:tmpl w:val="3F040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EBE"/>
    <w:multiLevelType w:val="hybridMultilevel"/>
    <w:tmpl w:val="452A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2746"/>
    <w:multiLevelType w:val="hybridMultilevel"/>
    <w:tmpl w:val="E838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04A4"/>
    <w:multiLevelType w:val="hybridMultilevel"/>
    <w:tmpl w:val="702CB6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FD9"/>
    <w:multiLevelType w:val="hybridMultilevel"/>
    <w:tmpl w:val="54C6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B0F80"/>
    <w:multiLevelType w:val="hybridMultilevel"/>
    <w:tmpl w:val="94982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91A5C"/>
    <w:multiLevelType w:val="hybridMultilevel"/>
    <w:tmpl w:val="CAFEF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6D03"/>
    <w:multiLevelType w:val="hybridMultilevel"/>
    <w:tmpl w:val="B5D2C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73100"/>
    <w:multiLevelType w:val="hybridMultilevel"/>
    <w:tmpl w:val="F5B2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C16E2"/>
    <w:multiLevelType w:val="hybridMultilevel"/>
    <w:tmpl w:val="3D740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3"/>
  </w:num>
  <w:num w:numId="4">
    <w:abstractNumId w:val="28"/>
  </w:num>
  <w:num w:numId="5">
    <w:abstractNumId w:val="18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22"/>
  </w:num>
  <w:num w:numId="11">
    <w:abstractNumId w:val="3"/>
  </w:num>
  <w:num w:numId="12">
    <w:abstractNumId w:val="17"/>
  </w:num>
  <w:num w:numId="13">
    <w:abstractNumId w:val="5"/>
  </w:num>
  <w:num w:numId="14">
    <w:abstractNumId w:val="16"/>
  </w:num>
  <w:num w:numId="15">
    <w:abstractNumId w:val="25"/>
  </w:num>
  <w:num w:numId="16">
    <w:abstractNumId w:val="24"/>
  </w:num>
  <w:num w:numId="17">
    <w:abstractNumId w:val="8"/>
  </w:num>
  <w:num w:numId="18">
    <w:abstractNumId w:val="1"/>
  </w:num>
  <w:num w:numId="19">
    <w:abstractNumId w:val="20"/>
  </w:num>
  <w:num w:numId="20">
    <w:abstractNumId w:val="0"/>
  </w:num>
  <w:num w:numId="21">
    <w:abstractNumId w:val="2"/>
  </w:num>
  <w:num w:numId="22">
    <w:abstractNumId w:val="21"/>
  </w:num>
  <w:num w:numId="23">
    <w:abstractNumId w:val="11"/>
  </w:num>
  <w:num w:numId="24">
    <w:abstractNumId w:val="6"/>
  </w:num>
  <w:num w:numId="25">
    <w:abstractNumId w:val="7"/>
  </w:num>
  <w:num w:numId="26">
    <w:abstractNumId w:val="19"/>
  </w:num>
  <w:num w:numId="27">
    <w:abstractNumId w:val="26"/>
  </w:num>
  <w:num w:numId="28">
    <w:abstractNumId w:val="27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127FD"/>
    <w:rsid w:val="00014831"/>
    <w:rsid w:val="00016333"/>
    <w:rsid w:val="00017539"/>
    <w:rsid w:val="000317AC"/>
    <w:rsid w:val="00041E36"/>
    <w:rsid w:val="00046AD6"/>
    <w:rsid w:val="0006367A"/>
    <w:rsid w:val="00066901"/>
    <w:rsid w:val="0008538E"/>
    <w:rsid w:val="0009553A"/>
    <w:rsid w:val="000A142D"/>
    <w:rsid w:val="000A42FA"/>
    <w:rsid w:val="000A76B3"/>
    <w:rsid w:val="000B152D"/>
    <w:rsid w:val="000C5EFE"/>
    <w:rsid w:val="000E456E"/>
    <w:rsid w:val="000F400B"/>
    <w:rsid w:val="00101829"/>
    <w:rsid w:val="00104A85"/>
    <w:rsid w:val="00114805"/>
    <w:rsid w:val="0013425D"/>
    <w:rsid w:val="00135CED"/>
    <w:rsid w:val="001522BB"/>
    <w:rsid w:val="001609B2"/>
    <w:rsid w:val="001630CC"/>
    <w:rsid w:val="00174CE3"/>
    <w:rsid w:val="001834E8"/>
    <w:rsid w:val="00183A6B"/>
    <w:rsid w:val="001A6E2E"/>
    <w:rsid w:val="001C5648"/>
    <w:rsid w:val="001D401B"/>
    <w:rsid w:val="001F385A"/>
    <w:rsid w:val="001F647F"/>
    <w:rsid w:val="002026FF"/>
    <w:rsid w:val="00204E78"/>
    <w:rsid w:val="002251CF"/>
    <w:rsid w:val="00283410"/>
    <w:rsid w:val="002869E5"/>
    <w:rsid w:val="00287298"/>
    <w:rsid w:val="002A62D1"/>
    <w:rsid w:val="002B0B04"/>
    <w:rsid w:val="002B0D1F"/>
    <w:rsid w:val="002B3AB5"/>
    <w:rsid w:val="002B5DD2"/>
    <w:rsid w:val="002C0268"/>
    <w:rsid w:val="002C12C7"/>
    <w:rsid w:val="002D0379"/>
    <w:rsid w:val="002E35B0"/>
    <w:rsid w:val="002F5D39"/>
    <w:rsid w:val="002F5DD5"/>
    <w:rsid w:val="002F73E1"/>
    <w:rsid w:val="0030532D"/>
    <w:rsid w:val="0030544F"/>
    <w:rsid w:val="00307B51"/>
    <w:rsid w:val="00311B5E"/>
    <w:rsid w:val="00324284"/>
    <w:rsid w:val="00325975"/>
    <w:rsid w:val="003511A6"/>
    <w:rsid w:val="00355B28"/>
    <w:rsid w:val="0036521A"/>
    <w:rsid w:val="0037101E"/>
    <w:rsid w:val="003941D4"/>
    <w:rsid w:val="003B7D63"/>
    <w:rsid w:val="003C5001"/>
    <w:rsid w:val="003F107C"/>
    <w:rsid w:val="004007DC"/>
    <w:rsid w:val="00405973"/>
    <w:rsid w:val="00416347"/>
    <w:rsid w:val="0042153C"/>
    <w:rsid w:val="00433A96"/>
    <w:rsid w:val="00434245"/>
    <w:rsid w:val="00440968"/>
    <w:rsid w:val="00440B79"/>
    <w:rsid w:val="00450F0A"/>
    <w:rsid w:val="00453C34"/>
    <w:rsid w:val="0045581C"/>
    <w:rsid w:val="00455FE0"/>
    <w:rsid w:val="004625F2"/>
    <w:rsid w:val="00462F67"/>
    <w:rsid w:val="004671B2"/>
    <w:rsid w:val="0047518E"/>
    <w:rsid w:val="00481320"/>
    <w:rsid w:val="0049236C"/>
    <w:rsid w:val="004B3D73"/>
    <w:rsid w:val="004C02FC"/>
    <w:rsid w:val="004D0AAD"/>
    <w:rsid w:val="004E5790"/>
    <w:rsid w:val="004E621F"/>
    <w:rsid w:val="004E6EC3"/>
    <w:rsid w:val="004F3374"/>
    <w:rsid w:val="00504064"/>
    <w:rsid w:val="00506C74"/>
    <w:rsid w:val="00514443"/>
    <w:rsid w:val="00522B28"/>
    <w:rsid w:val="00552533"/>
    <w:rsid w:val="0056139B"/>
    <w:rsid w:val="00563F2B"/>
    <w:rsid w:val="00566B56"/>
    <w:rsid w:val="00571284"/>
    <w:rsid w:val="00573F45"/>
    <w:rsid w:val="00583492"/>
    <w:rsid w:val="00591A05"/>
    <w:rsid w:val="00594F4F"/>
    <w:rsid w:val="00596F5F"/>
    <w:rsid w:val="005A017E"/>
    <w:rsid w:val="005A2924"/>
    <w:rsid w:val="005D60A3"/>
    <w:rsid w:val="005D6D03"/>
    <w:rsid w:val="00600768"/>
    <w:rsid w:val="0060555D"/>
    <w:rsid w:val="0060652D"/>
    <w:rsid w:val="00606827"/>
    <w:rsid w:val="00610BC8"/>
    <w:rsid w:val="00614BAA"/>
    <w:rsid w:val="0061577D"/>
    <w:rsid w:val="00634A99"/>
    <w:rsid w:val="00642397"/>
    <w:rsid w:val="00643D02"/>
    <w:rsid w:val="006563FD"/>
    <w:rsid w:val="00661BA7"/>
    <w:rsid w:val="00675AB4"/>
    <w:rsid w:val="006769D9"/>
    <w:rsid w:val="00684D3C"/>
    <w:rsid w:val="006A12CE"/>
    <w:rsid w:val="006A3232"/>
    <w:rsid w:val="006A5B4A"/>
    <w:rsid w:val="006B52FB"/>
    <w:rsid w:val="006C7B28"/>
    <w:rsid w:val="006E5E62"/>
    <w:rsid w:val="006E67C6"/>
    <w:rsid w:val="006F1400"/>
    <w:rsid w:val="006F1FF2"/>
    <w:rsid w:val="006F35C2"/>
    <w:rsid w:val="006F681F"/>
    <w:rsid w:val="00713B92"/>
    <w:rsid w:val="00723088"/>
    <w:rsid w:val="007273BE"/>
    <w:rsid w:val="00731F83"/>
    <w:rsid w:val="007346C8"/>
    <w:rsid w:val="00735E1B"/>
    <w:rsid w:val="00745E05"/>
    <w:rsid w:val="00755C3E"/>
    <w:rsid w:val="007667F8"/>
    <w:rsid w:val="007815AB"/>
    <w:rsid w:val="00782E2A"/>
    <w:rsid w:val="00783FBC"/>
    <w:rsid w:val="00792895"/>
    <w:rsid w:val="00794256"/>
    <w:rsid w:val="007A0F63"/>
    <w:rsid w:val="007A55A4"/>
    <w:rsid w:val="007C116C"/>
    <w:rsid w:val="007D01A0"/>
    <w:rsid w:val="00800466"/>
    <w:rsid w:val="00803216"/>
    <w:rsid w:val="00812974"/>
    <w:rsid w:val="00825391"/>
    <w:rsid w:val="00826AFA"/>
    <w:rsid w:val="00844527"/>
    <w:rsid w:val="00854FBC"/>
    <w:rsid w:val="00860A34"/>
    <w:rsid w:val="008A7D28"/>
    <w:rsid w:val="008E75AC"/>
    <w:rsid w:val="008F3B58"/>
    <w:rsid w:val="008F5C72"/>
    <w:rsid w:val="008F627B"/>
    <w:rsid w:val="009159E6"/>
    <w:rsid w:val="00933E43"/>
    <w:rsid w:val="00934EFF"/>
    <w:rsid w:val="00940C83"/>
    <w:rsid w:val="0094625C"/>
    <w:rsid w:val="00946A69"/>
    <w:rsid w:val="009645A3"/>
    <w:rsid w:val="00971E46"/>
    <w:rsid w:val="009729F2"/>
    <w:rsid w:val="009752A4"/>
    <w:rsid w:val="00991AA1"/>
    <w:rsid w:val="00992A7F"/>
    <w:rsid w:val="009B3FD0"/>
    <w:rsid w:val="009B783C"/>
    <w:rsid w:val="009C4586"/>
    <w:rsid w:val="009D22A4"/>
    <w:rsid w:val="00A1043E"/>
    <w:rsid w:val="00A216BA"/>
    <w:rsid w:val="00A21E79"/>
    <w:rsid w:val="00A23AED"/>
    <w:rsid w:val="00A317A5"/>
    <w:rsid w:val="00A34B49"/>
    <w:rsid w:val="00A408F1"/>
    <w:rsid w:val="00A478A7"/>
    <w:rsid w:val="00A47985"/>
    <w:rsid w:val="00A57A97"/>
    <w:rsid w:val="00A62C42"/>
    <w:rsid w:val="00A64F2A"/>
    <w:rsid w:val="00A911EA"/>
    <w:rsid w:val="00A96C97"/>
    <w:rsid w:val="00AA17DD"/>
    <w:rsid w:val="00AB0B96"/>
    <w:rsid w:val="00AC0672"/>
    <w:rsid w:val="00AC52A9"/>
    <w:rsid w:val="00AD0207"/>
    <w:rsid w:val="00AD1E84"/>
    <w:rsid w:val="00AF4E3F"/>
    <w:rsid w:val="00AF6DC7"/>
    <w:rsid w:val="00B17589"/>
    <w:rsid w:val="00B21F96"/>
    <w:rsid w:val="00B3233D"/>
    <w:rsid w:val="00B36557"/>
    <w:rsid w:val="00B40BDD"/>
    <w:rsid w:val="00B54F7D"/>
    <w:rsid w:val="00B76E02"/>
    <w:rsid w:val="00B963D7"/>
    <w:rsid w:val="00B966A2"/>
    <w:rsid w:val="00BB3C03"/>
    <w:rsid w:val="00BB6886"/>
    <w:rsid w:val="00BB6AFA"/>
    <w:rsid w:val="00BC7003"/>
    <w:rsid w:val="00BD0BE2"/>
    <w:rsid w:val="00BD711F"/>
    <w:rsid w:val="00C104FF"/>
    <w:rsid w:val="00C12846"/>
    <w:rsid w:val="00C174EF"/>
    <w:rsid w:val="00C3708F"/>
    <w:rsid w:val="00C42D50"/>
    <w:rsid w:val="00C43EF9"/>
    <w:rsid w:val="00C454A8"/>
    <w:rsid w:val="00C45EEC"/>
    <w:rsid w:val="00C54427"/>
    <w:rsid w:val="00C55B38"/>
    <w:rsid w:val="00C6151A"/>
    <w:rsid w:val="00C7620F"/>
    <w:rsid w:val="00C7710A"/>
    <w:rsid w:val="00C8714B"/>
    <w:rsid w:val="00C93D00"/>
    <w:rsid w:val="00C963F9"/>
    <w:rsid w:val="00CB6C62"/>
    <w:rsid w:val="00CC6905"/>
    <w:rsid w:val="00CD29C9"/>
    <w:rsid w:val="00CF2ECC"/>
    <w:rsid w:val="00D01B1B"/>
    <w:rsid w:val="00D13C5F"/>
    <w:rsid w:val="00D2376F"/>
    <w:rsid w:val="00D25BB2"/>
    <w:rsid w:val="00D25C93"/>
    <w:rsid w:val="00D2659C"/>
    <w:rsid w:val="00D41553"/>
    <w:rsid w:val="00D52763"/>
    <w:rsid w:val="00D54E10"/>
    <w:rsid w:val="00D607D2"/>
    <w:rsid w:val="00D80059"/>
    <w:rsid w:val="00D82666"/>
    <w:rsid w:val="00D85C19"/>
    <w:rsid w:val="00D86406"/>
    <w:rsid w:val="00D873D0"/>
    <w:rsid w:val="00DA2E2D"/>
    <w:rsid w:val="00DB7130"/>
    <w:rsid w:val="00DC0C8A"/>
    <w:rsid w:val="00DC264E"/>
    <w:rsid w:val="00DD50F7"/>
    <w:rsid w:val="00DF2CC8"/>
    <w:rsid w:val="00DF6FF8"/>
    <w:rsid w:val="00E117A8"/>
    <w:rsid w:val="00E256C4"/>
    <w:rsid w:val="00E3353C"/>
    <w:rsid w:val="00E41C70"/>
    <w:rsid w:val="00E434B3"/>
    <w:rsid w:val="00E43A98"/>
    <w:rsid w:val="00E45A60"/>
    <w:rsid w:val="00E54A01"/>
    <w:rsid w:val="00E6483B"/>
    <w:rsid w:val="00E722D0"/>
    <w:rsid w:val="00E73F9F"/>
    <w:rsid w:val="00EC5CE1"/>
    <w:rsid w:val="00ED1619"/>
    <w:rsid w:val="00ED52CB"/>
    <w:rsid w:val="00EE17DD"/>
    <w:rsid w:val="00EE728B"/>
    <w:rsid w:val="00EF71C7"/>
    <w:rsid w:val="00EF7D08"/>
    <w:rsid w:val="00F03120"/>
    <w:rsid w:val="00F130E8"/>
    <w:rsid w:val="00F218F5"/>
    <w:rsid w:val="00F31604"/>
    <w:rsid w:val="00F35AFC"/>
    <w:rsid w:val="00F36FE9"/>
    <w:rsid w:val="00F449E3"/>
    <w:rsid w:val="00F51F4C"/>
    <w:rsid w:val="00F62D12"/>
    <w:rsid w:val="00F80212"/>
    <w:rsid w:val="00F9586C"/>
    <w:rsid w:val="00F95D24"/>
    <w:rsid w:val="00FA3579"/>
    <w:rsid w:val="00FB13EA"/>
    <w:rsid w:val="00FB20EE"/>
    <w:rsid w:val="00FF652A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F80212"/>
    <w:pPr>
      <w:keepNext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F80212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3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F80212"/>
    <w:pPr>
      <w:keepNext/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eastAsia="Arial Unicode MS" w:cs="Times New Roman"/>
      <w:b/>
      <w:szCs w:val="24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F80212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rsid w:val="00991AA1"/>
    <w:rPr>
      <w:sz w:val="16"/>
      <w:szCs w:val="16"/>
    </w:rPr>
  </w:style>
  <w:style w:type="paragraph" w:styleId="af5">
    <w:name w:val="annotation text"/>
    <w:basedOn w:val="a3"/>
    <w:link w:val="af6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3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zarov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Voronin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Pirogova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5136</Words>
  <Characters>29276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Локальный администратор</cp:lastModifiedBy>
  <cp:revision>2</cp:revision>
  <cp:lastPrinted>2014-03-11T08:40:00Z</cp:lastPrinted>
  <dcterms:created xsi:type="dcterms:W3CDTF">2020-03-04T14:31:00Z</dcterms:created>
  <dcterms:modified xsi:type="dcterms:W3CDTF">2020-03-04T14:31:00Z</dcterms:modified>
</cp:coreProperties>
</file>