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56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УТВЕРЖДЕНО</w:t>
      </w:r>
    </w:p>
    <w:p w:rsidR="00000000" w:rsidDel="00000000" w:rsidP="00000000" w:rsidRDefault="00000000" w:rsidRPr="00000000" w14:paraId="00000002">
      <w:pPr>
        <w:spacing w:after="0" w:lineRule="auto"/>
        <w:ind w:left="56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Академическим  советом</w:t>
      </w:r>
    </w:p>
    <w:p w:rsidR="00000000" w:rsidDel="00000000" w:rsidP="00000000" w:rsidRDefault="00000000" w:rsidRPr="00000000" w14:paraId="00000003">
      <w:pPr>
        <w:spacing w:after="0" w:lineRule="auto"/>
        <w:ind w:left="56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 «Компьютерная безопасность», </w:t>
      </w:r>
      <w:r w:rsidDel="00000000" w:rsidR="00000000" w:rsidRPr="00000000">
        <w:rPr>
          <w:rFonts w:ascii="Times New Roman" w:cs="Times New Roman" w:eastAsia="Times New Roman" w:hAnsi="Times New Roman"/>
          <w:rtl w:val="0"/>
        </w:rPr>
        <w:t xml:space="preserve">протокол </w:t>
      </w:r>
      <w:r w:rsidDel="00000000" w:rsidR="00000000" w:rsidRPr="00000000">
        <w:rPr>
          <w:rFonts w:ascii="Times New Roman" w:cs="Times New Roman" w:eastAsia="Times New Roman" w:hAnsi="Times New Roman"/>
          <w:rtl w:val="0"/>
        </w:rPr>
        <w:t xml:space="preserve">№3 от 12.04.2020 г.</w:t>
      </w:r>
      <w:r w:rsidDel="00000000" w:rsidR="00000000" w:rsidRPr="00000000">
        <w:rPr>
          <w:rtl w:val="0"/>
        </w:rPr>
      </w:r>
    </w:p>
    <w:p w:rsidR="00000000" w:rsidDel="00000000" w:rsidP="00000000" w:rsidRDefault="00000000" w:rsidRPr="00000000" w14:paraId="00000004">
      <w:pPr>
        <w:spacing w:after="0" w:lineRule="auto"/>
        <w:ind w:left="56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Методические указания</w:t>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 подготовке и защите Выпускной квалификационной работы (Дипломной работы)</w:t>
      </w:r>
    </w:p>
    <w:p w:rsidR="00000000" w:rsidDel="00000000" w:rsidP="00000000" w:rsidRDefault="00000000" w:rsidRPr="00000000" w14:paraId="0000000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студентов образовательной программы «Компьютерная безопасность» </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 2020/2021 уч. г.</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Настоящие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Методические указания к подготовке и защите Выпускной квалификационной работы (Дипломной работы) студентов образовательной программы «Компьютерная безопасность» в 2020/2021 уч.г.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(далее – Методические указания) разработаны на основании п.2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Правил подготовки и защиты выпускной квалификационной работы для студентов, обучающихся по программам бакалавриата, специалитета и магистратуры МИЭМ НИУ ВШЭ</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(далее – Правила) и, в соответствии с п.3 Правил, дополняют и уточняют положения Правил, а также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(далее – Положение), а также иных документов НИУ ВШЭ и МИЭМ НИУ ВШЭ, имеющих отношение к ВКР. </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выявления противоречий настоящих Методических указаний и иных документов НИУ ВШЭ и/или МИЭМ НИУ ВШЭ, имеющих отношение к ВКР, решение по конкретной ситуации, а также решение о внесении изменений в Методические указания либо иные документы принимается на основании п.3 Правил. </w:t>
      </w:r>
    </w:p>
    <w:p w:rsidR="00000000" w:rsidDel="00000000" w:rsidP="00000000" w:rsidRDefault="00000000" w:rsidRPr="00000000" w14:paraId="0000000B">
      <w:pPr>
        <w:ind w:firstLine="70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Формулировка и предложение тем ВКР</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решения Академического совета ОП «Компьютерная безопасность», учитывая отсутствие иных ОП уровня специалитета в НИУ ВШЭ, а также особенности подготовки и государственной итоговой аттестации, устанавливается следующее:</w:t>
      </w:r>
    </w:p>
    <w:p w:rsidR="00000000" w:rsidDel="00000000" w:rsidP="00000000" w:rsidRDefault="00000000" w:rsidRPr="00000000" w14:paraId="0000000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Студенты, обучающиеся на ОП «Компьютерная безопасность», могут выбирать только темы ВКР, соответствующие специальности. </w:t>
      </w:r>
    </w:p>
    <w:p w:rsidR="00000000" w:rsidDel="00000000" w:rsidP="00000000" w:rsidRDefault="00000000" w:rsidRPr="00000000" w14:paraId="0000000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Предлагаемые студентам ОП «Компьютерная безопасность» темы ВКР, в соответствии с п.9 Правил, не публикуются в открытом доступе, а также не направляются в общий банк тем ВКР.</w:t>
      </w:r>
    </w:p>
    <w:p w:rsidR="00000000" w:rsidDel="00000000" w:rsidP="00000000" w:rsidRDefault="00000000" w:rsidRPr="00000000" w14:paraId="0000000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Конкретная тема ВКР может формулироваться преподавателем, являющимся кандидатом на руководство ВКР, совместно со студентом по устному обращению студента на основании предлагаемой преподавателем области исследований, личных пожеланий и компетенций студента, а также с учетом всех обязательных требований к структуре, содержанию и выносимым на защиту результатам ВКР. Формулировка темы ВКР, согласованная студентом и руководителем ВКР, доводится до сведения Академического руководителя ОП «Компьютерная безопасность» и после согласования с ним официально закрепляется в соответствии с требованиями Правил.</w:t>
      </w:r>
    </w:p>
    <w:p w:rsidR="00000000" w:rsidDel="00000000" w:rsidP="00000000" w:rsidRDefault="00000000" w:rsidRPr="00000000" w14:paraId="0000001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возможным присутствием на защите ВКР ОП «Компьютерная безопасность» представителей организаций-заказчиков выпускников данной ОП, являющихся органами государственной власти Российской федерации, ВКР студентов, обучающихся на ОП «Компьютерная безопасность», подготавливаются и защищаются на русском языке. </w:t>
      </w:r>
    </w:p>
    <w:p w:rsidR="00000000" w:rsidDel="00000000" w:rsidP="00000000" w:rsidRDefault="00000000" w:rsidRPr="00000000" w14:paraId="0000001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ВКР группой студентов допускается после утверждения проекта ВКР Академическим советом образовательной программы «Компьютерная безопасность».</w:t>
      </w:r>
    </w:p>
    <w:p w:rsidR="00000000" w:rsidDel="00000000" w:rsidP="00000000" w:rsidRDefault="00000000" w:rsidRPr="00000000" w14:paraId="00000012">
      <w:pPr>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Объем ВКР</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ВКР студентов ОП «Компьютерная безопасность» (дипломной работы), в соответствии с п.16 Правил, устанавливается объем работы, с учетом титульного листа, содержания, основной части работы, списка использованной литературы, но без учета приложений 60 листов (минимум 50, максимум 90). Объем иллюстрированного материала в основной части работы не должен превышать 15%. Дополнительные иллюстрации, исходные тексты и листинги программ, исходные материалы вычислительных экспериментов, если таковые необходимы для всестороннего представления проведенных автором ВКР исследований и полученных им результатов, следует оформлять в виде приложений. Объем приложений не ограничивается. Работы не соответствующие указанным требованиям к объему работы, считаются не выполненными как не соответствующие формальным критериям и не могут быть приняты для прохождения любого из этапов подготовки и защиты ВКР. </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п.20 Правил, при оформлении дипломной работы используется односторонняя печать, шрифт Times New Roman размером 14 пунктов, для заголовков – шрифт  Times New Roman размером 18 пунктов. Для межстрочных интервалов устанавливается значение 1,5.</w:t>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Проверка ВКР в системе «Антиплагиат»</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п.23 Правил, ВКР студентов ОП «Компьютерная безопасность» не проверяется на отсутствие плагиата в системе «Антиплагиат», а подлежит проверке на основании процедуры, устанавливаемой Академическим советом ОП «Компьютерная безопасность». Такая проверка проводится после представления итоговой версии ВКР руководителю, как правило, самим руководителем ВКР в ходе подготовки отзыва на ВКР.</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п.22  Правил, ВКР подлежит проверке на отсутствие плагиата вместе с приложениями. </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 несет ответственность за соблюдение академических норм при подготовке и защите ВКР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ВКР студента ОП «Компьютерная безопасность» также несет ответственность за отсутствие в работе плагиата, а также иных форм нарушения академической этики. В отзыве руководителя ВКР в обязательном порядке должна присутствовать оценка ВКР с точки зрения соблюдения таких норм.</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ВКР, допустивший в работе студента нарушения академической этики может по представлению Академического руководителя решением Академического совета ОП «Компьютерная безопасность» быть лишен права руководства ВКР студентов данной ОП сроком на 1 год или более в зависимости от тяжести нарушений, допущенных в работе. </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подтверждении в ВКР нарушений академической этики (более 20% заимствований при проверке автоматизированными средствами, целых абзацев заимствованного текста, заимствованных иллюстраций или иных заимствований, не оформленных надлежащим образом как цитаты с явным указанием авторства и/или соблюдением требований лицензий, фабрикации данных, присвоения авторства проведенных исследований, сдачи работы, выполненной другим лицом и т. п.), студент не допускается к защите и несет ответственность в соответствии с действующими нормативными актами НИУ ВШЭ.</w:t>
      </w:r>
    </w:p>
    <w:p w:rsidR="00000000" w:rsidDel="00000000" w:rsidP="00000000" w:rsidRDefault="00000000" w:rsidRPr="00000000" w14:paraId="0000001C">
      <w:pPr>
        <w:ind w:lef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Порядок сдачи готовой ВКР студентом</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п.24 Правил, итоговый вариант ВКР передается студентом секретарю ГЭК в бумажном варианте в одном экземпляре. Предоставление ВКР только в электронном формате не допускается. </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п.26 Правил, вместе с итоговым вариантом ВКР в учебный офис передаются также следующие документы и материалы:</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Аннотация на русском языке на бумажном носителе;</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Аннотация на английском языке на бумажном носителе;</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Отзыв руководителя ВКР на бумажном носителе (Приложение 1);</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на ВКР на бумажном носителе (Приложение 2);</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Оптический диск (CD или DVD), содержащий:</w:t>
      </w:r>
    </w:p>
    <w:p w:rsidR="00000000" w:rsidDel="00000000" w:rsidP="00000000" w:rsidRDefault="00000000" w:rsidRPr="00000000" w14:paraId="00000024">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итоговый вариант ВКР в виде единого файла формата doc/docx с приложениями, озаглавленного «ВКР &lt;Фамилия и инициалы студента&gt;, СКБ &lt;год набора&gt; – &lt;год защиты&gt;», например «ВКР Иванов И. И., СКБ 2015 – 2021.doc»,</w:t>
      </w:r>
    </w:p>
    <w:p w:rsidR="00000000" w:rsidDel="00000000" w:rsidP="00000000" w:rsidRDefault="00000000" w:rsidRPr="00000000" w14:paraId="00000025">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файл формата pdf, аналогичный файлу формата doc/docx и так же озаглавленный,</w:t>
      </w:r>
    </w:p>
    <w:p w:rsidR="00000000" w:rsidDel="00000000" w:rsidP="00000000" w:rsidRDefault="00000000" w:rsidRPr="00000000" w14:paraId="00000026">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электронные версии документов из пунктов 11.1, 11.2, 11.4</w:t>
      </w:r>
    </w:p>
    <w:p w:rsidR="00000000" w:rsidDel="00000000" w:rsidP="00000000" w:rsidRDefault="00000000" w:rsidRPr="00000000" w14:paraId="00000027">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скан-копия подписанного руководителем ВКР отзыва руководителя ВКР</w:t>
      </w:r>
    </w:p>
    <w:p w:rsidR="00000000" w:rsidDel="00000000" w:rsidP="00000000" w:rsidRDefault="00000000" w:rsidRPr="00000000" w14:paraId="00000028">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134"/>
        </w:tabs>
        <w:spacing w:after="0" w:before="0" w:line="276" w:lineRule="auto"/>
        <w:ind w:left="1134"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дополнительные материалы, необходимые для всестороннего представления проведенных автором ВКР исследований и полученных им результатов, определяемые по решению студента и руководителя ВКР. </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п.29 Правил, датой сдачи ВКР считается дата предоставления полного пакета перечисленных в пунктах 11.1 – 11.4 документов и материалов в учебный офис. При отсутствии хотя бы одной из составляющих данного пакета документов и материалов к исходу, ВКР считается не сданной. Секретарь ГЭК несет ответственность за полноту и корректность пакета документов и материалов, принятого у автора ВКР и может быть привлечен к дисциплинарной ответственности по представлению академического руководителя ОП. </w:t>
      </w:r>
    </w:p>
    <w:p w:rsidR="00000000" w:rsidDel="00000000" w:rsidP="00000000" w:rsidRDefault="00000000" w:rsidRPr="00000000" w14:paraId="0000002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Получение рецензий на ВКР</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получения студентом рецензий на ВКР (Приложение 3) полностью регламентируется п.34 – 39 Правил.</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Передача ВКР студентов ОП «Компьютерная безопасность» на рецензию и получение готовых рецензий осуществляется Секретарем ГЭК.</w:t>
      </w:r>
    </w:p>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Требования к публичной защите и итоговой оценке ВКР</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публичной защиты ВКР студентов ОП «Компьютерная безопасность» регламентируется п.39 – 47 Правил.</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20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Итоговая оценка за ВКР студентов ОП «Компьютерная безопасность» выставляется путем сложения оценки, выставленной руководителем (40%), рецензентом (10%) и оценки, выставленной по итогам публичной защиты ВКР (50%). Округление итоговой оценки – арифметическое (с недостатком при значениях первой цифры дробной части от «0» до «4» и с избытком при значениях первой цифры дробной части от «5» до «9»).</w:t>
      </w:r>
    </w:p>
    <w:p w:rsidR="00000000" w:rsidDel="00000000" w:rsidP="00000000" w:rsidRDefault="00000000" w:rsidRPr="00000000" w14:paraId="0000003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Календарный план подготовки и защиты ВКР</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совершенствования контроля над ходом выполнения студентами ВКР (дипломных работ), а также равномерного распределения нагрузки на руководителей ВКР на протяжении всего периода их выполнения, для студентов ОП «Компьютерная безопасность» устанавливается календарный план выполнения ВКР.</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Устанавливаемый календарный план является обязательным для всех студентов ОП «Компьютерная безопасность». Нарушение сроков любой из предусмотренных им процедур промежуточного контроля выполнения ВКР означает невыполнение студентом ВКР, при котором студент несет ответственность на основании действующих нормативных актов НИУ ВШЭ и МИЭМ НИУ ВШЭ. </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за соблюдение сроков, устанавливаемых данным календарным планом, несет лично студент, выполняющий ВКР.</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на ВКР оформляется в двух экземплярах и в обязательном порядке передается на согласование академическому руководителю ОП «Компьютерная безопасность». При смене темы и/или руководителя ВКР задание на ВКР подлежит повторному оформлению в сроки, установленные для смены темы и/или руководителя ВКР. </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Первый вариант основной части и приложений ВКР должна представлять собой полностью  готовую работу, содержащую все запланированные автором элементы и результаты, планируемые к вынесению на защиту. Форма представления первого варианта выбирается по согласованию с руководителем ВКР.</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несет ответственность за выполнение студентом ОП «Компьютерная безопасность» ВКР  в части, его касающейся, а именно: в части своевременного ознакомления с промежуточными и окончательными результатами, формулировки замечаний, написания отзыва, своевременного информирования Академического руководителя и Менеджера ОП о нарушении студентом сроков, установленных календарным планом.</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Рецензент несет ответственность за своевременное направление рецензии на ВКР Секретарю ГЭК. </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200" w:before="0" w:line="276"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студентов ОП «Компьютерная безопасность», подготавливающих и защищающих ВКР в 2019-2020 учебном году устанавливается следующий календарный план (Приложение 4).</w:t>
      </w:r>
      <w:r w:rsidDel="00000000" w:rsidR="00000000" w:rsidRPr="00000000">
        <w:br w:type="page"/>
      </w:r>
      <w:r w:rsidDel="00000000" w:rsidR="00000000" w:rsidRPr="00000000">
        <w:rPr>
          <w:rtl w:val="0"/>
        </w:rPr>
      </w:r>
    </w:p>
    <w:p w:rsidR="00000000" w:rsidDel="00000000" w:rsidP="00000000" w:rsidRDefault="00000000" w:rsidRPr="00000000" w14:paraId="0000003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1</w:t>
      </w:r>
    </w:p>
    <w:p w:rsidR="00000000" w:rsidDel="00000000" w:rsidP="00000000" w:rsidRDefault="00000000" w:rsidRPr="00000000" w14:paraId="0000003A">
      <w:pPr>
        <w:keepNext w:val="1"/>
        <w:keepLines w:val="1"/>
        <w:spacing w:after="0" w:before="20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00000" w:rsidDel="00000000" w:rsidP="00000000" w:rsidRDefault="00000000" w:rsidRPr="00000000" w14:paraId="0000003B">
      <w:pPr>
        <w:keepNext w:val="1"/>
        <w:keepLines w:val="1"/>
        <w:spacing w:after="0" w:before="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Московский институт электроники и математики им. А.Н.Тихонова</w:t>
      </w:r>
    </w:p>
    <w:p w:rsidR="00000000" w:rsidDel="00000000" w:rsidP="00000000" w:rsidRDefault="00000000" w:rsidRPr="00000000" w14:paraId="0000003C">
      <w:pPr>
        <w:keepNext w:val="1"/>
        <w:keepLines w:val="1"/>
        <w:spacing w:after="0" w:before="20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Кафедра компьютерной безопасности</w:t>
      </w:r>
      <w:r w:rsidDel="00000000" w:rsidR="00000000" w:rsidRPr="00000000">
        <w:rPr>
          <w:rtl w:val="0"/>
        </w:rPr>
      </w:r>
    </w:p>
    <w:p w:rsidR="00000000" w:rsidDel="00000000" w:rsidP="00000000" w:rsidRDefault="00000000" w:rsidRPr="00000000" w14:paraId="0000003D">
      <w:pPr>
        <w:keepNext w:val="1"/>
        <w:keepLines w:val="1"/>
        <w:spacing w:after="0" w:before="20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Отзыв руководителя на выпускную квалификационную работу</w:t>
      </w:r>
    </w:p>
    <w:p w:rsidR="00000000" w:rsidDel="00000000" w:rsidP="00000000" w:rsidRDefault="00000000" w:rsidRPr="00000000" w14:paraId="0000003E">
      <w:pPr>
        <w:spacing w:after="0" w:lineRule="auto"/>
        <w:rPr>
          <w:rFonts w:ascii="Times New Roman" w:cs="Times New Roman" w:eastAsia="Times New Roman" w:hAnsi="Times New Roman"/>
          <w:color w:val="000000"/>
          <w:sz w:val="26"/>
          <w:szCs w:val="26"/>
        </w:rPr>
      </w:pPr>
      <w:r w:rsidDel="00000000" w:rsidR="00000000" w:rsidRPr="00000000">
        <w:rPr>
          <w:rtl w:val="0"/>
        </w:rPr>
      </w:r>
    </w:p>
    <w:tbl>
      <w:tblPr>
        <w:tblStyle w:val="Table1"/>
        <w:tblW w:w="957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9"/>
        <w:gridCol w:w="6202"/>
        <w:tblGridChange w:id="0">
          <w:tblGrid>
            <w:gridCol w:w="3369"/>
            <w:gridCol w:w="6202"/>
          </w:tblGrid>
        </w:tblGridChange>
      </w:tblGrid>
      <w:tr>
        <w:tc>
          <w:tcPr>
            <w:vAlign w:val="bottom"/>
          </w:tcPr>
          <w:p w:rsidR="00000000" w:rsidDel="00000000" w:rsidP="00000000" w:rsidRDefault="00000000" w:rsidRPr="00000000" w14:paraId="0000003F">
            <w:pPr>
              <w:spacing w:line="276" w:lineRule="auto"/>
              <w:rPr>
                <w:color w:val="000000"/>
                <w:sz w:val="26"/>
                <w:szCs w:val="26"/>
              </w:rPr>
            </w:pPr>
            <w:r w:rsidDel="00000000" w:rsidR="00000000" w:rsidRPr="00000000">
              <w:rPr>
                <w:color w:val="000000"/>
                <w:sz w:val="26"/>
                <w:szCs w:val="26"/>
                <w:rtl w:val="0"/>
              </w:rPr>
              <w:t xml:space="preserve">Студент (-ка)</w:t>
            </w:r>
          </w:p>
        </w:tc>
        <w:tc>
          <w:tcPr>
            <w:tcBorders>
              <w:bottom w:color="000000" w:space="0" w:sz="4" w:val="single"/>
            </w:tcBorders>
            <w:vAlign w:val="bottom"/>
          </w:tcPr>
          <w:p w:rsidR="00000000" w:rsidDel="00000000" w:rsidP="00000000" w:rsidRDefault="00000000" w:rsidRPr="00000000" w14:paraId="00000040">
            <w:pPr>
              <w:spacing w:line="276" w:lineRule="auto"/>
              <w:rPr>
                <w:color w:val="000000"/>
                <w:sz w:val="26"/>
                <w:szCs w:val="26"/>
              </w:rPr>
            </w:pPr>
            <w:r w:rsidDel="00000000" w:rsidR="00000000" w:rsidRPr="00000000">
              <w:rPr>
                <w:rtl w:val="0"/>
              </w:rPr>
            </w:r>
          </w:p>
        </w:tc>
      </w:tr>
      <w:tr>
        <w:trPr>
          <w:trHeight w:val="149" w:hRule="atLeast"/>
        </w:trPr>
        <w:tc>
          <w:tcPr>
            <w:vAlign w:val="bottom"/>
          </w:tcPr>
          <w:p w:rsidR="00000000" w:rsidDel="00000000" w:rsidP="00000000" w:rsidRDefault="00000000" w:rsidRPr="00000000" w14:paraId="00000041">
            <w:pPr>
              <w:spacing w:line="276" w:lineRule="auto"/>
              <w:rPr>
                <w:color w:val="000000"/>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042">
            <w:pPr>
              <w:spacing w:line="276" w:lineRule="auto"/>
              <w:jc w:val="center"/>
              <w:rPr>
                <w:color w:val="000000"/>
                <w:sz w:val="16"/>
                <w:szCs w:val="16"/>
              </w:rPr>
            </w:pPr>
            <w:r w:rsidDel="00000000" w:rsidR="00000000" w:rsidRPr="00000000">
              <w:rPr>
                <w:color w:val="000000"/>
                <w:sz w:val="16"/>
                <w:szCs w:val="16"/>
                <w:rtl w:val="0"/>
              </w:rPr>
              <w:t xml:space="preserve">Фамилия, имя, отчество</w:t>
            </w:r>
          </w:p>
        </w:tc>
      </w:tr>
      <w:tr>
        <w:trPr>
          <w:trHeight w:val="343" w:hRule="atLeast"/>
        </w:trPr>
        <w:tc>
          <w:tcPr>
            <w:vAlign w:val="bottom"/>
          </w:tcPr>
          <w:p w:rsidR="00000000" w:rsidDel="00000000" w:rsidP="00000000" w:rsidRDefault="00000000" w:rsidRPr="00000000" w14:paraId="00000043">
            <w:pPr>
              <w:spacing w:line="276" w:lineRule="auto"/>
              <w:rPr>
                <w:color w:val="000000"/>
                <w:sz w:val="26"/>
                <w:szCs w:val="26"/>
              </w:rPr>
            </w:pPr>
            <w:r w:rsidDel="00000000" w:rsidR="00000000" w:rsidRPr="00000000">
              <w:rPr>
                <w:color w:val="000000"/>
                <w:sz w:val="26"/>
                <w:szCs w:val="26"/>
                <w:rtl w:val="0"/>
              </w:rPr>
              <w:t xml:space="preserve">Курс </w:t>
            </w:r>
          </w:p>
        </w:tc>
        <w:tc>
          <w:tcPr>
            <w:tcBorders>
              <w:bottom w:color="000000" w:space="0" w:sz="4" w:val="single"/>
            </w:tcBorders>
            <w:vAlign w:val="bottom"/>
          </w:tcPr>
          <w:p w:rsidR="00000000" w:rsidDel="00000000" w:rsidP="00000000" w:rsidRDefault="00000000" w:rsidRPr="00000000" w14:paraId="00000044">
            <w:pPr>
              <w:spacing w:line="276" w:lineRule="auto"/>
              <w:rPr>
                <w:color w:val="000000"/>
                <w:sz w:val="26"/>
                <w:szCs w:val="26"/>
              </w:rPr>
            </w:pPr>
            <w:r w:rsidDel="00000000" w:rsidR="00000000" w:rsidRPr="00000000">
              <w:rPr>
                <w:color w:val="000000"/>
                <w:sz w:val="26"/>
                <w:szCs w:val="26"/>
                <w:rtl w:val="0"/>
              </w:rPr>
              <w:t xml:space="preserve">6</w:t>
            </w:r>
          </w:p>
        </w:tc>
      </w:tr>
      <w:tr>
        <w:trPr>
          <w:trHeight w:val="509" w:hRule="atLeast"/>
        </w:trPr>
        <w:tc>
          <w:tcPr>
            <w:vAlign w:val="bottom"/>
          </w:tcPr>
          <w:p w:rsidR="00000000" w:rsidDel="00000000" w:rsidP="00000000" w:rsidRDefault="00000000" w:rsidRPr="00000000" w14:paraId="00000045">
            <w:pPr>
              <w:spacing w:line="276" w:lineRule="auto"/>
              <w:rPr>
                <w:color w:val="000000"/>
                <w:sz w:val="26"/>
                <w:szCs w:val="26"/>
              </w:rPr>
            </w:pPr>
            <w:r w:rsidDel="00000000" w:rsidR="00000000" w:rsidRPr="00000000">
              <w:rPr>
                <w:color w:val="000000"/>
                <w:sz w:val="26"/>
                <w:szCs w:val="26"/>
                <w:rtl w:val="0"/>
              </w:rPr>
              <w:t xml:space="preserve">Уровень образования</w:t>
            </w:r>
          </w:p>
        </w:tc>
        <w:tc>
          <w:tcPr>
            <w:tcBorders>
              <w:top w:color="000000" w:space="0" w:sz="4" w:val="single"/>
              <w:bottom w:color="000000" w:space="0" w:sz="4" w:val="single"/>
            </w:tcBorders>
            <w:vAlign w:val="bottom"/>
          </w:tcPr>
          <w:p w:rsidR="00000000" w:rsidDel="00000000" w:rsidP="00000000" w:rsidRDefault="00000000" w:rsidRPr="00000000" w14:paraId="00000046">
            <w:pPr>
              <w:spacing w:line="276" w:lineRule="auto"/>
              <w:rPr>
                <w:color w:val="000000"/>
                <w:sz w:val="26"/>
                <w:szCs w:val="26"/>
              </w:rPr>
            </w:pPr>
            <w:r w:rsidDel="00000000" w:rsidR="00000000" w:rsidRPr="00000000">
              <w:rPr>
                <w:color w:val="000000"/>
                <w:sz w:val="26"/>
                <w:szCs w:val="26"/>
                <w:rtl w:val="0"/>
              </w:rPr>
              <w:t xml:space="preserve">специалитет</w:t>
            </w:r>
          </w:p>
        </w:tc>
      </w:tr>
      <w:tr>
        <w:trPr>
          <w:trHeight w:val="347" w:hRule="atLeast"/>
        </w:trPr>
        <w:tc>
          <w:tcPr>
            <w:vAlign w:val="bottom"/>
          </w:tcPr>
          <w:p w:rsidR="00000000" w:rsidDel="00000000" w:rsidP="00000000" w:rsidRDefault="00000000" w:rsidRPr="00000000" w14:paraId="00000047">
            <w:pPr>
              <w:spacing w:line="276" w:lineRule="auto"/>
              <w:rPr>
                <w:color w:val="000000"/>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048">
            <w:pPr>
              <w:spacing w:line="276" w:lineRule="auto"/>
              <w:jc w:val="center"/>
              <w:rPr>
                <w:color w:val="000000"/>
                <w:sz w:val="16"/>
                <w:szCs w:val="16"/>
              </w:rPr>
            </w:pPr>
            <w:r w:rsidDel="00000000" w:rsidR="00000000" w:rsidRPr="00000000">
              <w:rPr>
                <w:color w:val="000000"/>
                <w:sz w:val="16"/>
                <w:szCs w:val="16"/>
                <w:rtl w:val="0"/>
              </w:rPr>
              <w:t xml:space="preserve">бакалавриат/специалитет/магистратура</w:t>
            </w:r>
          </w:p>
        </w:tc>
      </w:tr>
      <w:tr>
        <w:tc>
          <w:tcPr>
            <w:vAlign w:val="bottom"/>
          </w:tcPr>
          <w:p w:rsidR="00000000" w:rsidDel="00000000" w:rsidP="00000000" w:rsidRDefault="00000000" w:rsidRPr="00000000" w14:paraId="00000049">
            <w:pPr>
              <w:spacing w:line="276" w:lineRule="auto"/>
              <w:rPr>
                <w:color w:val="000000"/>
                <w:sz w:val="26"/>
                <w:szCs w:val="26"/>
              </w:rPr>
            </w:pPr>
            <w:r w:rsidDel="00000000" w:rsidR="00000000" w:rsidRPr="00000000">
              <w:rPr>
                <w:color w:val="000000"/>
                <w:sz w:val="26"/>
                <w:szCs w:val="26"/>
                <w:rtl w:val="0"/>
              </w:rPr>
              <w:t xml:space="preserve">Образовательная программа</w:t>
            </w:r>
          </w:p>
        </w:tc>
        <w:tc>
          <w:tcPr>
            <w:tcBorders>
              <w:bottom w:color="000000" w:space="0" w:sz="4" w:val="single"/>
            </w:tcBorders>
            <w:vAlign w:val="bottom"/>
          </w:tcPr>
          <w:p w:rsidR="00000000" w:rsidDel="00000000" w:rsidP="00000000" w:rsidRDefault="00000000" w:rsidRPr="00000000" w14:paraId="0000004A">
            <w:pPr>
              <w:spacing w:line="276" w:lineRule="auto"/>
              <w:rPr>
                <w:color w:val="000000"/>
                <w:sz w:val="26"/>
                <w:szCs w:val="26"/>
              </w:rPr>
            </w:pPr>
            <w:r w:rsidDel="00000000" w:rsidR="00000000" w:rsidRPr="00000000">
              <w:rPr>
                <w:color w:val="000000"/>
                <w:sz w:val="26"/>
                <w:szCs w:val="26"/>
                <w:rtl w:val="0"/>
              </w:rPr>
              <w:t xml:space="preserve">Компьютерная безопасность</w:t>
            </w:r>
          </w:p>
        </w:tc>
      </w:tr>
      <w:tr>
        <w:trPr>
          <w:trHeight w:val="471" w:hRule="atLeast"/>
        </w:trPr>
        <w:tc>
          <w:tcPr>
            <w:vAlign w:val="bottom"/>
          </w:tcPr>
          <w:p w:rsidR="00000000" w:rsidDel="00000000" w:rsidP="00000000" w:rsidRDefault="00000000" w:rsidRPr="00000000" w14:paraId="0000004B">
            <w:pPr>
              <w:spacing w:line="276" w:lineRule="auto"/>
              <w:rPr>
                <w:color w:val="000000"/>
                <w:sz w:val="26"/>
                <w:szCs w:val="26"/>
              </w:rPr>
            </w:pPr>
            <w:r w:rsidDel="00000000" w:rsidR="00000000" w:rsidRPr="00000000">
              <w:rPr>
                <w:color w:val="000000"/>
                <w:sz w:val="26"/>
                <w:szCs w:val="26"/>
                <w:rtl w:val="0"/>
              </w:rPr>
              <w:t xml:space="preserve">Тема ВКР</w:t>
            </w:r>
          </w:p>
        </w:tc>
        <w:tc>
          <w:tcPr>
            <w:tcBorders>
              <w:top w:color="000000" w:space="0" w:sz="4" w:val="single"/>
            </w:tcBorders>
            <w:vAlign w:val="bottom"/>
          </w:tcPr>
          <w:p w:rsidR="00000000" w:rsidDel="00000000" w:rsidP="00000000" w:rsidRDefault="00000000" w:rsidRPr="00000000" w14:paraId="0000004C">
            <w:pPr>
              <w:spacing w:line="276" w:lineRule="auto"/>
              <w:rPr>
                <w:color w:val="000000"/>
                <w:sz w:val="26"/>
                <w:szCs w:val="26"/>
                <w:u w:val="single"/>
              </w:rPr>
            </w:pPr>
            <w:r w:rsidDel="00000000" w:rsidR="00000000" w:rsidRPr="00000000">
              <w:rPr>
                <w:color w:val="000000"/>
                <w:sz w:val="26"/>
                <w:szCs w:val="26"/>
                <w:u w:val="single"/>
                <w:rtl w:val="0"/>
              </w:rPr>
              <w:t xml:space="preserve">«   »</w:t>
            </w:r>
          </w:p>
        </w:tc>
      </w:tr>
    </w:tbl>
    <w:p w:rsidR="00000000" w:rsidDel="00000000" w:rsidP="00000000" w:rsidRDefault="00000000" w:rsidRPr="00000000" w14:paraId="0000004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F">
      <w:pPr>
        <w:spacing w:after="0"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50">
      <w:pPr>
        <w:spacing w:after="0" w:lineRule="auto"/>
        <w:rPr>
          <w:rFonts w:ascii="Times New Roman" w:cs="Times New Roman" w:eastAsia="Times New Roman" w:hAnsi="Times New Roman"/>
          <w:color w:val="000000"/>
          <w:sz w:val="26"/>
          <w:szCs w:val="26"/>
        </w:rPr>
      </w:pPr>
      <w:r w:rsidDel="00000000" w:rsidR="00000000" w:rsidRPr="00000000">
        <w:rPr>
          <w:rtl w:val="0"/>
        </w:rPr>
      </w:r>
    </w:p>
    <w:tbl>
      <w:tblPr>
        <w:tblStyle w:val="Table2"/>
        <w:tblW w:w="762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43"/>
        <w:gridCol w:w="4678"/>
        <w:tblGridChange w:id="0">
          <w:tblGrid>
            <w:gridCol w:w="2943"/>
            <w:gridCol w:w="4678"/>
          </w:tblGrid>
        </w:tblGridChange>
      </w:tblGrid>
      <w:tr>
        <w:tc>
          <w:tcPr/>
          <w:p w:rsidR="00000000" w:rsidDel="00000000" w:rsidP="00000000" w:rsidRDefault="00000000" w:rsidRPr="00000000" w14:paraId="00000051">
            <w:pPr>
              <w:spacing w:line="276" w:lineRule="auto"/>
              <w:rPr>
                <w:color w:val="000000"/>
                <w:sz w:val="26"/>
                <w:szCs w:val="26"/>
              </w:rPr>
            </w:pPr>
            <w:r w:rsidDel="00000000" w:rsidR="00000000" w:rsidRPr="00000000">
              <w:rPr>
                <w:color w:val="000000"/>
                <w:sz w:val="26"/>
                <w:szCs w:val="26"/>
                <w:rtl w:val="0"/>
              </w:rPr>
              <w:t xml:space="preserve">Рекомендуемая оценка:</w:t>
            </w:r>
          </w:p>
        </w:tc>
        <w:tc>
          <w:tcPr>
            <w:tcBorders>
              <w:bottom w:color="000000" w:space="0" w:sz="4" w:val="single"/>
            </w:tcBorders>
          </w:tcPr>
          <w:p w:rsidR="00000000" w:rsidDel="00000000" w:rsidP="00000000" w:rsidRDefault="00000000" w:rsidRPr="00000000" w14:paraId="00000052">
            <w:pPr>
              <w:spacing w:line="276" w:lineRule="auto"/>
              <w:jc w:val="center"/>
              <w:rPr>
                <w:color w:val="000000"/>
                <w:sz w:val="26"/>
                <w:szCs w:val="26"/>
              </w:rPr>
            </w:pPr>
            <w:r w:rsidDel="00000000" w:rsidR="00000000" w:rsidRPr="00000000">
              <w:rPr>
                <w:rtl w:val="0"/>
              </w:rPr>
            </w:r>
          </w:p>
        </w:tc>
      </w:tr>
      <w:tr>
        <w:tc>
          <w:tcPr/>
          <w:p w:rsidR="00000000" w:rsidDel="00000000" w:rsidP="00000000" w:rsidRDefault="00000000" w:rsidRPr="00000000" w14:paraId="00000053">
            <w:pPr>
              <w:spacing w:line="276" w:lineRule="auto"/>
              <w:rPr>
                <w:color w:val="000000"/>
                <w:sz w:val="26"/>
                <w:szCs w:val="26"/>
              </w:rPr>
            </w:pPr>
            <w:r w:rsidDel="00000000" w:rsidR="00000000" w:rsidRPr="00000000">
              <w:rPr>
                <w:rtl w:val="0"/>
              </w:rPr>
            </w:r>
          </w:p>
        </w:tc>
        <w:tc>
          <w:tcPr>
            <w:tcBorders>
              <w:top w:color="000000" w:space="0" w:sz="4" w:val="single"/>
            </w:tcBorders>
          </w:tcPr>
          <w:p w:rsidR="00000000" w:rsidDel="00000000" w:rsidP="00000000" w:rsidRDefault="00000000" w:rsidRPr="00000000" w14:paraId="00000054">
            <w:pPr>
              <w:spacing w:line="276" w:lineRule="auto"/>
              <w:jc w:val="center"/>
              <w:rPr>
                <w:color w:val="000000"/>
                <w:sz w:val="16"/>
                <w:szCs w:val="16"/>
              </w:rPr>
            </w:pPr>
            <w:r w:rsidDel="00000000" w:rsidR="00000000" w:rsidRPr="00000000">
              <w:rPr>
                <w:color w:val="000000"/>
                <w:sz w:val="16"/>
                <w:szCs w:val="16"/>
                <w:rtl w:val="0"/>
              </w:rPr>
              <w:t xml:space="preserve">оценка по 10-балльной шкале (оценка по 5-балльной шкале)</w:t>
            </w:r>
          </w:p>
        </w:tc>
      </w:tr>
    </w:tbl>
    <w:p w:rsidR="00000000" w:rsidDel="00000000" w:rsidP="00000000" w:rsidRDefault="00000000" w:rsidRPr="00000000" w14:paraId="00000055">
      <w:pPr>
        <w:spacing w:after="0" w:lineRule="auto"/>
        <w:rPr>
          <w:rFonts w:ascii="Times New Roman" w:cs="Times New Roman" w:eastAsia="Times New Roman" w:hAnsi="Times New Roman"/>
          <w:color w:val="000000"/>
          <w:sz w:val="26"/>
          <w:szCs w:val="26"/>
        </w:rPr>
      </w:pPr>
      <w:r w:rsidDel="00000000" w:rsidR="00000000" w:rsidRPr="00000000">
        <w:rPr>
          <w:rtl w:val="0"/>
        </w:rPr>
      </w:r>
    </w:p>
    <w:tbl>
      <w:tblPr>
        <w:tblStyle w:val="Table3"/>
        <w:tblW w:w="91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15"/>
        <w:gridCol w:w="4565"/>
        <w:tblGridChange w:id="0">
          <w:tblGrid>
            <w:gridCol w:w="4615"/>
            <w:gridCol w:w="4565"/>
          </w:tblGrid>
        </w:tblGridChange>
      </w:tblGrid>
      <w:tr>
        <w:tc>
          <w:tcPr/>
          <w:p w:rsidR="00000000" w:rsidDel="00000000" w:rsidP="00000000" w:rsidRDefault="00000000" w:rsidRPr="00000000" w14:paraId="00000056">
            <w:pPr>
              <w:spacing w:line="276" w:lineRule="auto"/>
              <w:rPr>
                <w:color w:val="000000"/>
                <w:sz w:val="26"/>
                <w:szCs w:val="26"/>
              </w:rPr>
            </w:pPr>
            <w:r w:rsidDel="00000000" w:rsidR="00000000" w:rsidRPr="00000000">
              <w:rPr>
                <w:color w:val="000000"/>
                <w:sz w:val="26"/>
                <w:szCs w:val="26"/>
                <w:rtl w:val="0"/>
              </w:rPr>
              <w:t xml:space="preserve">Руководитель</w:t>
            </w:r>
          </w:p>
          <w:p w:rsidR="00000000" w:rsidDel="00000000" w:rsidP="00000000" w:rsidRDefault="00000000" w:rsidRPr="00000000" w14:paraId="00000057">
            <w:pPr>
              <w:spacing w:line="276" w:lineRule="auto"/>
              <w:rPr>
                <w:color w:val="000000"/>
                <w:sz w:val="26"/>
                <w:szCs w:val="26"/>
              </w:rPr>
            </w:pPr>
            <w:r w:rsidDel="00000000" w:rsidR="00000000" w:rsidRPr="00000000">
              <w:rPr>
                <w:color w:val="000000"/>
                <w:sz w:val="26"/>
                <w:szCs w:val="26"/>
                <w:rtl w:val="0"/>
              </w:rPr>
              <w:t xml:space="preserve">ученая степень, звание,</w:t>
            </w:r>
          </w:p>
          <w:p w:rsidR="00000000" w:rsidDel="00000000" w:rsidP="00000000" w:rsidRDefault="00000000" w:rsidRPr="00000000" w14:paraId="00000058">
            <w:pPr>
              <w:spacing w:line="276" w:lineRule="auto"/>
              <w:rPr>
                <w:color w:val="000000"/>
                <w:sz w:val="26"/>
                <w:szCs w:val="26"/>
              </w:rPr>
            </w:pPr>
            <w:r w:rsidDel="00000000" w:rsidR="00000000" w:rsidRPr="00000000">
              <w:rPr>
                <w:color w:val="000000"/>
                <w:sz w:val="26"/>
                <w:szCs w:val="26"/>
                <w:rtl w:val="0"/>
              </w:rPr>
              <w:t xml:space="preserve">кафедра/департамент</w:t>
            </w:r>
          </w:p>
          <w:p w:rsidR="00000000" w:rsidDel="00000000" w:rsidP="00000000" w:rsidRDefault="00000000" w:rsidRPr="00000000" w14:paraId="00000059">
            <w:pPr>
              <w:spacing w:line="276" w:lineRule="auto"/>
              <w:rPr>
                <w:color w:val="000000"/>
                <w:sz w:val="26"/>
                <w:szCs w:val="26"/>
              </w:rPr>
            </w:pPr>
            <w:r w:rsidDel="00000000" w:rsidR="00000000" w:rsidRPr="00000000">
              <w:rPr>
                <w:color w:val="000000"/>
                <w:sz w:val="26"/>
                <w:szCs w:val="26"/>
                <w:rtl w:val="0"/>
              </w:rPr>
              <w:t xml:space="preserve">(место работы)</w:t>
            </w:r>
          </w:p>
        </w:tc>
        <w:tc>
          <w:tcPr>
            <w:vAlign w:val="bottom"/>
          </w:tcPr>
          <w:p w:rsidR="00000000" w:rsidDel="00000000" w:rsidP="00000000" w:rsidRDefault="00000000" w:rsidRPr="00000000" w14:paraId="0000005A">
            <w:pPr>
              <w:spacing w:line="276" w:lineRule="auto"/>
              <w:jc w:val="right"/>
              <w:rPr>
                <w:color w:val="000000"/>
                <w:sz w:val="26"/>
                <w:szCs w:val="26"/>
              </w:rPr>
            </w:pPr>
            <w:r w:rsidDel="00000000" w:rsidR="00000000" w:rsidRPr="00000000">
              <w:rPr>
                <w:color w:val="000000"/>
                <w:sz w:val="26"/>
                <w:szCs w:val="26"/>
                <w:rtl w:val="0"/>
              </w:rPr>
              <w:t xml:space="preserve">_____________/ Фамилия И.О.</w:t>
            </w:r>
          </w:p>
        </w:tc>
      </w:tr>
      <w:tr>
        <w:trPr>
          <w:trHeight w:val="506" w:hRule="atLeast"/>
        </w:trPr>
        <w:tc>
          <w:tcPr/>
          <w:p w:rsidR="00000000" w:rsidDel="00000000" w:rsidP="00000000" w:rsidRDefault="00000000" w:rsidRPr="00000000" w14:paraId="0000005B">
            <w:pPr>
              <w:spacing w:line="276" w:lineRule="auto"/>
              <w:rPr>
                <w:color w:val="000000"/>
                <w:sz w:val="26"/>
                <w:szCs w:val="26"/>
              </w:rPr>
            </w:pPr>
            <w:r w:rsidDel="00000000" w:rsidR="00000000" w:rsidRPr="00000000">
              <w:rPr>
                <w:rtl w:val="0"/>
              </w:rPr>
            </w:r>
          </w:p>
        </w:tc>
        <w:tc>
          <w:tcPr>
            <w:vAlign w:val="bottom"/>
          </w:tcPr>
          <w:p w:rsidR="00000000" w:rsidDel="00000000" w:rsidP="00000000" w:rsidRDefault="00000000" w:rsidRPr="00000000" w14:paraId="0000005C">
            <w:pPr>
              <w:spacing w:line="276" w:lineRule="auto"/>
              <w:jc w:val="right"/>
              <w:rPr>
                <w:color w:val="000000"/>
                <w:sz w:val="26"/>
                <w:szCs w:val="26"/>
              </w:rPr>
            </w:pPr>
            <w:r w:rsidDel="00000000" w:rsidR="00000000" w:rsidRPr="00000000">
              <w:rPr>
                <w:color w:val="000000"/>
                <w:sz w:val="26"/>
                <w:szCs w:val="26"/>
                <w:rtl w:val="0"/>
              </w:rPr>
              <w:t xml:space="preserve">«__» __________ 20__ г.</w:t>
            </w:r>
          </w:p>
        </w:tc>
      </w:tr>
    </w:tbl>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2</w:t>
      </w:r>
    </w:p>
    <w:p w:rsidR="00000000" w:rsidDel="00000000" w:rsidP="00000000" w:rsidRDefault="00000000" w:rsidRPr="00000000" w14:paraId="0000005F">
      <w:pPr>
        <w:widowControl w:val="0"/>
        <w:spacing w:after="0" w:lineRule="auto"/>
        <w:ind w:right="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ПРАВИТЕЛЬСТВО РОССИЙСКОЙ ФЕДЕРАЦИИ</w:t>
      </w:r>
      <w:r w:rsidDel="00000000" w:rsidR="00000000" w:rsidRPr="00000000">
        <w:rPr>
          <w:rtl w:val="0"/>
        </w:rPr>
      </w:r>
    </w:p>
    <w:p w:rsidR="00000000" w:rsidDel="00000000" w:rsidP="00000000" w:rsidRDefault="00000000" w:rsidRPr="00000000" w14:paraId="00000060">
      <w:pPr>
        <w:widowControl w:val="0"/>
        <w:spacing w:after="0" w:lineRule="auto"/>
        <w:ind w:right="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ФЕДЕРАЛЬНОЕ ГОСУДАРСТВЕННОЕ АВТОНОМНОЕ ОБРАЗОВАТЕЛЬНОЕ УЧРЕЖДЕНИЕ ВЫСШЕГО ОБРАЗОВАНИЯ</w:t>
      </w:r>
      <w:r w:rsidDel="00000000" w:rsidR="00000000" w:rsidRPr="00000000">
        <w:rPr>
          <w:rtl w:val="0"/>
        </w:rPr>
      </w:r>
    </w:p>
    <w:p w:rsidR="00000000" w:rsidDel="00000000" w:rsidP="00000000" w:rsidRDefault="00000000" w:rsidRPr="00000000" w14:paraId="00000061">
      <w:pPr>
        <w:widowControl w:val="0"/>
        <w:tabs>
          <w:tab w:val="left" w:pos="5420"/>
        </w:tabs>
        <w:spacing w:after="0" w:lineRule="auto"/>
        <w:ind w:right="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«НАЦИОНАЛЬНЫЙ ИССЛЕДОВАТЕЛЬСКИЙ УНИВЕРСИТЕТ</w:t>
      </w:r>
      <w:r w:rsidDel="00000000" w:rsidR="00000000" w:rsidRPr="00000000">
        <w:rPr>
          <w:rtl w:val="0"/>
        </w:rPr>
      </w:r>
    </w:p>
    <w:p w:rsidR="00000000" w:rsidDel="00000000" w:rsidP="00000000" w:rsidRDefault="00000000" w:rsidRPr="00000000" w14:paraId="00000062">
      <w:pPr>
        <w:widowControl w:val="0"/>
        <w:tabs>
          <w:tab w:val="left" w:pos="5420"/>
        </w:tabs>
        <w:spacing w:after="0" w:lineRule="auto"/>
        <w:ind w:right="0"/>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«ВЫСШАЯ ШКОЛА ЭКОНОМИКИ»</w:t>
      </w:r>
    </w:p>
    <w:p w:rsidR="00000000" w:rsidDel="00000000" w:rsidP="00000000" w:rsidRDefault="00000000" w:rsidRPr="00000000" w14:paraId="00000063">
      <w:pPr>
        <w:widowControl w:val="0"/>
        <w:tabs>
          <w:tab w:val="left" w:pos="5420"/>
        </w:tabs>
        <w:spacing w:after="0" w:lineRule="auto"/>
        <w:jc w:val="center"/>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64">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Московский институт электроники и математики им. А.Н. Тихонова</w:t>
      </w:r>
    </w:p>
    <w:p w:rsidR="00000000" w:rsidDel="00000000" w:rsidP="00000000" w:rsidRDefault="00000000" w:rsidRPr="00000000" w14:paraId="00000065">
      <w:pPr>
        <w:spacing w:after="0" w:lineRule="auto"/>
        <w:ind w:left="2952" w:right="21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after="0" w:lineRule="auto"/>
        <w:ind w:right="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ЗАДАНИЕ</w:t>
      </w:r>
    </w:p>
    <w:p w:rsidR="00000000" w:rsidDel="00000000" w:rsidP="00000000" w:rsidRDefault="00000000" w:rsidRPr="00000000" w14:paraId="00000067">
      <w:pPr>
        <w:spacing w:after="0" w:lineRule="auto"/>
        <w:ind w:right="5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выполнение выпускной квалификационной работы</w:t>
      </w:r>
    </w:p>
    <w:p w:rsidR="00000000" w:rsidDel="00000000" w:rsidP="00000000" w:rsidRDefault="00000000" w:rsidRPr="00000000" w14:paraId="00000068">
      <w:pPr>
        <w:spacing w:after="0" w:lineRule="auto"/>
        <w:ind w:right="5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spacing w:after="0" w:lineRule="auto"/>
        <w:ind w:right="5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студенту группы _____   </w:t>
      </w:r>
      <w:r w:rsidDel="00000000" w:rsidR="00000000" w:rsidRPr="00000000">
        <w:rPr>
          <w:rFonts w:ascii="Times New Roman" w:cs="Times New Roman" w:eastAsia="Times New Roman" w:hAnsi="Times New Roman"/>
          <w:sz w:val="26"/>
          <w:szCs w:val="26"/>
          <w:u w:val="single"/>
          <w:rtl w:val="0"/>
        </w:rPr>
        <w:t xml:space="preserve">Фамилия Имя Отчество</w:t>
      </w:r>
      <w:r w:rsidDel="00000000" w:rsidR="00000000" w:rsidRPr="00000000">
        <w:rPr>
          <w:rtl w:val="0"/>
        </w:rPr>
      </w:r>
    </w:p>
    <w:p w:rsidR="00000000" w:rsidDel="00000000" w:rsidP="00000000" w:rsidRDefault="00000000" w:rsidRPr="00000000" w14:paraId="0000006A">
      <w:pPr>
        <w:spacing w:after="0" w:lineRule="auto"/>
        <w:ind w:left="4032"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51"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Тема работы</w:t>
      </w:r>
    </w:p>
    <w:tbl>
      <w:tblPr>
        <w:tblStyle w:val="Table4"/>
        <w:tblW w:w="9571.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571"/>
        <w:tblGridChange w:id="0">
          <w:tblGrid>
            <w:gridCol w:w="9571"/>
          </w:tblGrid>
        </w:tblGridChange>
      </w:tblGrid>
      <w:tr>
        <w:tc>
          <w:tcPr/>
          <w:p w:rsidR="00000000" w:rsidDel="00000000" w:rsidP="00000000" w:rsidRDefault="00000000" w:rsidRPr="00000000" w14:paraId="0000006C">
            <w:pPr>
              <w:spacing w:line="276" w:lineRule="auto"/>
              <w:rPr>
                <w:sz w:val="26"/>
                <w:szCs w:val="26"/>
              </w:rPr>
            </w:pPr>
            <w:r w:rsidDel="00000000" w:rsidR="00000000" w:rsidRPr="00000000">
              <w:rPr>
                <w:rtl w:val="0"/>
              </w:rPr>
            </w:r>
          </w:p>
        </w:tc>
      </w:tr>
      <w:tr>
        <w:tc>
          <w:tcPr/>
          <w:p w:rsidR="00000000" w:rsidDel="00000000" w:rsidP="00000000" w:rsidRDefault="00000000" w:rsidRPr="00000000" w14:paraId="0000006D">
            <w:pPr>
              <w:spacing w:line="276" w:lineRule="auto"/>
              <w:rPr>
                <w:sz w:val="26"/>
                <w:szCs w:val="26"/>
              </w:rPr>
            </w:pPr>
            <w:r w:rsidDel="00000000" w:rsidR="00000000" w:rsidRPr="00000000">
              <w:rPr>
                <w:rtl w:val="0"/>
              </w:rPr>
            </w:r>
          </w:p>
        </w:tc>
      </w:tr>
    </w:tbl>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51"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Цель работы</w:t>
      </w:r>
    </w:p>
    <w:tbl>
      <w:tblPr>
        <w:tblStyle w:val="Table5"/>
        <w:tblW w:w="9571.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571"/>
        <w:tblGridChange w:id="0">
          <w:tblGrid>
            <w:gridCol w:w="9571"/>
          </w:tblGrid>
        </w:tblGridChange>
      </w:tblGrid>
      <w:tr>
        <w:tc>
          <w:tcPr/>
          <w:p w:rsidR="00000000" w:rsidDel="00000000" w:rsidP="00000000" w:rsidRDefault="00000000" w:rsidRPr="00000000" w14:paraId="0000006F">
            <w:pPr>
              <w:spacing w:line="276" w:lineRule="auto"/>
              <w:rPr>
                <w:sz w:val="26"/>
                <w:szCs w:val="26"/>
              </w:rPr>
            </w:pPr>
            <w:r w:rsidDel="00000000" w:rsidR="00000000" w:rsidRPr="00000000">
              <w:rPr>
                <w:rtl w:val="0"/>
              </w:rPr>
            </w:r>
          </w:p>
        </w:tc>
      </w:tr>
      <w:tr>
        <w:tc>
          <w:tcPr/>
          <w:p w:rsidR="00000000" w:rsidDel="00000000" w:rsidP="00000000" w:rsidRDefault="00000000" w:rsidRPr="00000000" w14:paraId="00000070">
            <w:pPr>
              <w:spacing w:line="276" w:lineRule="auto"/>
              <w:rPr>
                <w:sz w:val="26"/>
                <w:szCs w:val="26"/>
              </w:rPr>
            </w:pPr>
            <w:r w:rsidDel="00000000" w:rsidR="00000000" w:rsidRPr="00000000">
              <w:rPr>
                <w:rtl w:val="0"/>
              </w:rPr>
            </w:r>
          </w:p>
        </w:tc>
      </w:tr>
      <w:tr>
        <w:tc>
          <w:tcPr/>
          <w:p w:rsidR="00000000" w:rsidDel="00000000" w:rsidP="00000000" w:rsidRDefault="00000000" w:rsidRPr="00000000" w14:paraId="00000071">
            <w:pPr>
              <w:spacing w:line="276" w:lineRule="auto"/>
              <w:rPr>
                <w:sz w:val="26"/>
                <w:szCs w:val="26"/>
              </w:rPr>
            </w:pPr>
            <w:r w:rsidDel="00000000" w:rsidR="00000000" w:rsidRPr="00000000">
              <w:rPr>
                <w:rtl w:val="0"/>
              </w:rPr>
            </w:r>
          </w:p>
        </w:tc>
      </w:tr>
    </w:tbl>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51"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Формулировка задания</w:t>
      </w:r>
    </w:p>
    <w:tbl>
      <w:tblPr>
        <w:tblStyle w:val="Table6"/>
        <w:tblW w:w="9571.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571"/>
        <w:tblGridChange w:id="0">
          <w:tblGrid>
            <w:gridCol w:w="9571"/>
          </w:tblGrid>
        </w:tblGridChange>
      </w:tblGrid>
      <w:tr>
        <w:tc>
          <w:tcPr/>
          <w:p w:rsidR="00000000" w:rsidDel="00000000" w:rsidP="00000000" w:rsidRDefault="00000000" w:rsidRPr="00000000" w14:paraId="00000073">
            <w:pPr>
              <w:spacing w:line="276" w:lineRule="auto"/>
              <w:rPr>
                <w:sz w:val="26"/>
                <w:szCs w:val="26"/>
              </w:rPr>
            </w:pPr>
            <w:r w:rsidDel="00000000" w:rsidR="00000000" w:rsidRPr="00000000">
              <w:rPr>
                <w:rtl w:val="0"/>
              </w:rPr>
            </w:r>
          </w:p>
        </w:tc>
      </w:tr>
      <w:tr>
        <w:tc>
          <w:tcPr/>
          <w:p w:rsidR="00000000" w:rsidDel="00000000" w:rsidP="00000000" w:rsidRDefault="00000000" w:rsidRPr="00000000" w14:paraId="00000074">
            <w:pPr>
              <w:spacing w:line="276" w:lineRule="auto"/>
              <w:rPr>
                <w:sz w:val="26"/>
                <w:szCs w:val="26"/>
              </w:rPr>
            </w:pPr>
            <w:r w:rsidDel="00000000" w:rsidR="00000000" w:rsidRPr="00000000">
              <w:rPr>
                <w:rtl w:val="0"/>
              </w:rPr>
            </w:r>
          </w:p>
        </w:tc>
      </w:tr>
      <w:tr>
        <w:tc>
          <w:tcPr/>
          <w:p w:rsidR="00000000" w:rsidDel="00000000" w:rsidP="00000000" w:rsidRDefault="00000000" w:rsidRPr="00000000" w14:paraId="00000075">
            <w:pPr>
              <w:spacing w:line="276" w:lineRule="auto"/>
              <w:rPr>
                <w:sz w:val="26"/>
                <w:szCs w:val="26"/>
              </w:rPr>
            </w:pPr>
            <w:r w:rsidDel="00000000" w:rsidR="00000000" w:rsidRPr="00000000">
              <w:rPr>
                <w:rtl w:val="0"/>
              </w:rPr>
            </w:r>
          </w:p>
        </w:tc>
      </w:tr>
    </w:tbl>
    <w:p w:rsidR="00000000" w:rsidDel="00000000" w:rsidP="00000000" w:rsidRDefault="00000000" w:rsidRPr="00000000" w14:paraId="00000076">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7">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8">
      <w:pPr>
        <w:spacing w:after="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Первый вариант ВКР предоставлен студентом в срок до </w:t>
      </w:r>
      <w:r w:rsidDel="00000000" w:rsidR="00000000" w:rsidRPr="00000000">
        <w:rPr>
          <w:rFonts w:ascii="Times New Roman" w:cs="Times New Roman" w:eastAsia="Times New Roman" w:hAnsi="Times New Roman"/>
          <w:b w:val="1"/>
          <w:sz w:val="26"/>
          <w:szCs w:val="26"/>
          <w:rtl w:val="0"/>
        </w:rPr>
        <w:t xml:space="preserve">13 ноября 2020 г.</w:t>
      </w:r>
    </w:p>
    <w:p w:rsidR="00000000" w:rsidDel="00000000" w:rsidP="00000000" w:rsidRDefault="00000000" w:rsidRPr="00000000" w14:paraId="00000079">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A">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Итоговый вариант ВКР предоставлен студентом в срок до </w:t>
      </w:r>
      <w:r w:rsidDel="00000000" w:rsidR="00000000" w:rsidRPr="00000000">
        <w:rPr>
          <w:rFonts w:ascii="Times New Roman" w:cs="Times New Roman" w:eastAsia="Times New Roman" w:hAnsi="Times New Roman"/>
          <w:b w:val="1"/>
          <w:sz w:val="26"/>
          <w:szCs w:val="26"/>
          <w:rtl w:val="0"/>
        </w:rPr>
        <w:t xml:space="preserve">25 декабря 2020 г.</w:t>
      </w:r>
      <w:r w:rsidDel="00000000" w:rsidR="00000000" w:rsidRPr="00000000">
        <w:rPr>
          <w:rtl w:val="0"/>
        </w:rPr>
      </w:r>
    </w:p>
    <w:p w:rsidR="00000000" w:rsidDel="00000000" w:rsidP="00000000" w:rsidRDefault="00000000" w:rsidRPr="00000000" w14:paraId="0000007B">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7"/>
        <w:tblW w:w="9923.0" w:type="dxa"/>
        <w:jc w:val="left"/>
        <w:tblInd w:w="-34.0" w:type="dxa"/>
        <w:tblLayout w:type="fixed"/>
        <w:tblLook w:val="0000"/>
      </w:tblPr>
      <w:tblGrid>
        <w:gridCol w:w="3403"/>
        <w:gridCol w:w="2835"/>
        <w:gridCol w:w="3685"/>
        <w:tblGridChange w:id="0">
          <w:tblGrid>
            <w:gridCol w:w="3403"/>
            <w:gridCol w:w="2835"/>
            <w:gridCol w:w="3685"/>
          </w:tblGrid>
        </w:tblGridChange>
      </w:tblGrid>
      <w:tr>
        <w:trPr>
          <w:trHeight w:val="833" w:hRule="atLeast"/>
        </w:trPr>
        <w:tc>
          <w:tcPr>
            <w:shd w:fill="auto" w:val="clear"/>
            <w:vAlign w:val="center"/>
          </w:tcPr>
          <w:p w:rsidR="00000000" w:rsidDel="00000000" w:rsidP="00000000" w:rsidRDefault="00000000" w:rsidRPr="00000000" w14:paraId="0000007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утверждено академическим руководителем</w:t>
            </w:r>
          </w:p>
        </w:tc>
        <w:tc>
          <w:tcPr>
            <w:shd w:fill="auto" w:val="clear"/>
            <w:vAlign w:val="center"/>
          </w:tcPr>
          <w:p w:rsidR="00000000" w:rsidDel="00000000" w:rsidP="00000000" w:rsidRDefault="00000000" w:rsidRPr="00000000" w14:paraId="0000007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 20__ г.</w:t>
            </w:r>
          </w:p>
        </w:tc>
        <w:tc>
          <w:tcPr>
            <w:shd w:fill="auto" w:val="clear"/>
            <w:vAlign w:val="center"/>
          </w:tcPr>
          <w:p w:rsidR="00000000" w:rsidDel="00000000" w:rsidP="00000000" w:rsidRDefault="00000000" w:rsidRPr="00000000" w14:paraId="0000007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 / А.Б. Лось</w:t>
            </w:r>
          </w:p>
        </w:tc>
      </w:tr>
      <w:tr>
        <w:trPr>
          <w:trHeight w:val="833" w:hRule="atLeast"/>
        </w:trPr>
        <w:tc>
          <w:tcPr>
            <w:shd w:fill="auto" w:val="clear"/>
            <w:vAlign w:val="center"/>
          </w:tcPr>
          <w:p w:rsidR="00000000" w:rsidDel="00000000" w:rsidP="00000000" w:rsidRDefault="00000000" w:rsidRPr="00000000" w14:paraId="0000007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выдано студенту</w:t>
            </w:r>
          </w:p>
        </w:tc>
        <w:tc>
          <w:tcPr>
            <w:shd w:fill="auto" w:val="clear"/>
            <w:vAlign w:val="center"/>
          </w:tcPr>
          <w:p w:rsidR="00000000" w:rsidDel="00000000" w:rsidP="00000000" w:rsidRDefault="00000000" w:rsidRPr="00000000" w14:paraId="0000008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 20__ г.</w:t>
            </w:r>
          </w:p>
        </w:tc>
        <w:tc>
          <w:tcPr>
            <w:shd w:fill="auto" w:val="clear"/>
            <w:vAlign w:val="center"/>
          </w:tcPr>
          <w:p w:rsidR="00000000" w:rsidDel="00000000" w:rsidP="00000000" w:rsidRDefault="00000000" w:rsidRPr="00000000" w14:paraId="0000008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 / И.О. Фамилия руководителя ВКР</w:t>
            </w:r>
          </w:p>
        </w:tc>
      </w:tr>
      <w:tr>
        <w:trPr>
          <w:trHeight w:val="833" w:hRule="atLeast"/>
        </w:trPr>
        <w:tc>
          <w:tcPr>
            <w:shd w:fill="auto" w:val="clear"/>
            <w:vAlign w:val="center"/>
          </w:tcPr>
          <w:p w:rsidR="00000000" w:rsidDel="00000000" w:rsidP="00000000" w:rsidRDefault="00000000" w:rsidRPr="00000000" w14:paraId="0000008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Задание принято к исполнению студентом</w:t>
            </w:r>
          </w:p>
        </w:tc>
        <w:tc>
          <w:tcPr>
            <w:shd w:fill="auto" w:val="clear"/>
            <w:vAlign w:val="center"/>
          </w:tcPr>
          <w:p w:rsidR="00000000" w:rsidDel="00000000" w:rsidP="00000000" w:rsidRDefault="00000000" w:rsidRPr="00000000" w14:paraId="0000008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 20__ г.</w:t>
            </w:r>
          </w:p>
        </w:tc>
        <w:tc>
          <w:tcPr>
            <w:shd w:fill="auto" w:val="clear"/>
            <w:vAlign w:val="center"/>
          </w:tcPr>
          <w:p w:rsidR="00000000" w:rsidDel="00000000" w:rsidP="00000000" w:rsidRDefault="00000000" w:rsidRPr="00000000" w14:paraId="0000008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 / И.О. Фамилия студента</w:t>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3</w:t>
      </w:r>
    </w:p>
    <w:p w:rsidR="00000000" w:rsidDel="00000000" w:rsidP="00000000" w:rsidRDefault="00000000" w:rsidRPr="00000000" w14:paraId="00000088">
      <w:pPr>
        <w:keepNext w:val="1"/>
        <w:keepLines w:val="1"/>
        <w:spacing w:after="0" w:before="20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00000" w:rsidDel="00000000" w:rsidP="00000000" w:rsidRDefault="00000000" w:rsidRPr="00000000" w14:paraId="00000089">
      <w:pPr>
        <w:keepNext w:val="1"/>
        <w:keepLines w:val="1"/>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Московский институт электроники и математики им. А.Н.Тихонова</w:t>
      </w:r>
    </w:p>
    <w:p w:rsidR="00000000" w:rsidDel="00000000" w:rsidP="00000000" w:rsidRDefault="00000000" w:rsidRPr="00000000" w14:paraId="0000008A">
      <w:pPr>
        <w:keepNext w:val="1"/>
        <w:keepLines w:val="1"/>
        <w:spacing w:after="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Кафедра компьютерной безопасности</w:t>
      </w:r>
      <w:r w:rsidDel="00000000" w:rsidR="00000000" w:rsidRPr="00000000">
        <w:rPr>
          <w:rtl w:val="0"/>
        </w:rPr>
      </w:r>
    </w:p>
    <w:p w:rsidR="00000000" w:rsidDel="00000000" w:rsidP="00000000" w:rsidRDefault="00000000" w:rsidRPr="00000000" w14:paraId="0000008B">
      <w:pPr>
        <w:keepNext w:val="1"/>
        <w:keepLines w:val="1"/>
        <w:spacing w:after="0" w:before="20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Рецензия на выпускную квалификационную работу</w:t>
      </w:r>
    </w:p>
    <w:p w:rsidR="00000000" w:rsidDel="00000000" w:rsidP="00000000" w:rsidRDefault="00000000" w:rsidRPr="00000000" w14:paraId="0000008C">
      <w:pPr>
        <w:spacing w:after="0" w:lineRule="auto"/>
        <w:rPr>
          <w:rFonts w:ascii="Times New Roman" w:cs="Times New Roman" w:eastAsia="Times New Roman" w:hAnsi="Times New Roman"/>
          <w:color w:val="000000"/>
          <w:sz w:val="26"/>
          <w:szCs w:val="26"/>
        </w:rPr>
      </w:pPr>
      <w:r w:rsidDel="00000000" w:rsidR="00000000" w:rsidRPr="00000000">
        <w:rPr>
          <w:rtl w:val="0"/>
        </w:rPr>
      </w:r>
    </w:p>
    <w:tbl>
      <w:tblPr>
        <w:tblStyle w:val="Table8"/>
        <w:tblW w:w="957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9"/>
        <w:gridCol w:w="6202"/>
        <w:tblGridChange w:id="0">
          <w:tblGrid>
            <w:gridCol w:w="3369"/>
            <w:gridCol w:w="6202"/>
          </w:tblGrid>
        </w:tblGridChange>
      </w:tblGrid>
      <w:tr>
        <w:tc>
          <w:tcPr>
            <w:vAlign w:val="bottom"/>
          </w:tcPr>
          <w:p w:rsidR="00000000" w:rsidDel="00000000" w:rsidP="00000000" w:rsidRDefault="00000000" w:rsidRPr="00000000" w14:paraId="0000008D">
            <w:pPr>
              <w:spacing w:line="276" w:lineRule="auto"/>
              <w:rPr>
                <w:color w:val="000000"/>
                <w:sz w:val="26"/>
                <w:szCs w:val="26"/>
              </w:rPr>
            </w:pPr>
            <w:r w:rsidDel="00000000" w:rsidR="00000000" w:rsidRPr="00000000">
              <w:rPr>
                <w:color w:val="000000"/>
                <w:sz w:val="26"/>
                <w:szCs w:val="26"/>
                <w:rtl w:val="0"/>
              </w:rPr>
              <w:t xml:space="preserve">Студент (-ка)</w:t>
            </w:r>
          </w:p>
        </w:tc>
        <w:tc>
          <w:tcPr>
            <w:tcBorders>
              <w:bottom w:color="000000" w:space="0" w:sz="4" w:val="single"/>
            </w:tcBorders>
            <w:vAlign w:val="bottom"/>
          </w:tcPr>
          <w:p w:rsidR="00000000" w:rsidDel="00000000" w:rsidP="00000000" w:rsidRDefault="00000000" w:rsidRPr="00000000" w14:paraId="0000008E">
            <w:pPr>
              <w:spacing w:line="276" w:lineRule="auto"/>
              <w:rPr>
                <w:color w:val="000000"/>
                <w:sz w:val="26"/>
                <w:szCs w:val="26"/>
              </w:rPr>
            </w:pPr>
            <w:r w:rsidDel="00000000" w:rsidR="00000000" w:rsidRPr="00000000">
              <w:rPr>
                <w:rtl w:val="0"/>
              </w:rPr>
            </w:r>
          </w:p>
        </w:tc>
      </w:tr>
      <w:tr>
        <w:trPr>
          <w:trHeight w:val="149" w:hRule="atLeast"/>
        </w:trPr>
        <w:tc>
          <w:tcPr>
            <w:vAlign w:val="bottom"/>
          </w:tcPr>
          <w:p w:rsidR="00000000" w:rsidDel="00000000" w:rsidP="00000000" w:rsidRDefault="00000000" w:rsidRPr="00000000" w14:paraId="0000008F">
            <w:pPr>
              <w:spacing w:line="276" w:lineRule="auto"/>
              <w:rPr>
                <w:color w:val="000000"/>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090">
            <w:pPr>
              <w:spacing w:line="276" w:lineRule="auto"/>
              <w:jc w:val="center"/>
              <w:rPr>
                <w:color w:val="000000"/>
                <w:sz w:val="16"/>
                <w:szCs w:val="16"/>
              </w:rPr>
            </w:pPr>
            <w:r w:rsidDel="00000000" w:rsidR="00000000" w:rsidRPr="00000000">
              <w:rPr>
                <w:color w:val="000000"/>
                <w:sz w:val="16"/>
                <w:szCs w:val="16"/>
                <w:rtl w:val="0"/>
              </w:rPr>
              <w:t xml:space="preserve">Фамилия, имя, отчество</w:t>
            </w:r>
          </w:p>
        </w:tc>
      </w:tr>
      <w:tr>
        <w:trPr>
          <w:trHeight w:val="343" w:hRule="atLeast"/>
        </w:trPr>
        <w:tc>
          <w:tcPr>
            <w:vAlign w:val="bottom"/>
          </w:tcPr>
          <w:p w:rsidR="00000000" w:rsidDel="00000000" w:rsidP="00000000" w:rsidRDefault="00000000" w:rsidRPr="00000000" w14:paraId="00000091">
            <w:pPr>
              <w:spacing w:line="276" w:lineRule="auto"/>
              <w:rPr>
                <w:color w:val="000000"/>
                <w:sz w:val="26"/>
                <w:szCs w:val="26"/>
              </w:rPr>
            </w:pPr>
            <w:r w:rsidDel="00000000" w:rsidR="00000000" w:rsidRPr="00000000">
              <w:rPr>
                <w:color w:val="000000"/>
                <w:sz w:val="26"/>
                <w:szCs w:val="26"/>
                <w:rtl w:val="0"/>
              </w:rPr>
              <w:t xml:space="preserve">Курс </w:t>
            </w:r>
          </w:p>
        </w:tc>
        <w:tc>
          <w:tcPr>
            <w:tcBorders>
              <w:bottom w:color="000000" w:space="0" w:sz="4" w:val="single"/>
            </w:tcBorders>
            <w:vAlign w:val="bottom"/>
          </w:tcPr>
          <w:p w:rsidR="00000000" w:rsidDel="00000000" w:rsidP="00000000" w:rsidRDefault="00000000" w:rsidRPr="00000000" w14:paraId="00000092">
            <w:pPr>
              <w:spacing w:line="276" w:lineRule="auto"/>
              <w:rPr>
                <w:color w:val="000000"/>
                <w:sz w:val="26"/>
                <w:szCs w:val="26"/>
              </w:rPr>
            </w:pPr>
            <w:r w:rsidDel="00000000" w:rsidR="00000000" w:rsidRPr="00000000">
              <w:rPr>
                <w:color w:val="000000"/>
                <w:sz w:val="26"/>
                <w:szCs w:val="26"/>
                <w:rtl w:val="0"/>
              </w:rPr>
              <w:t xml:space="preserve">6</w:t>
            </w:r>
          </w:p>
        </w:tc>
      </w:tr>
      <w:tr>
        <w:trPr>
          <w:trHeight w:val="509" w:hRule="atLeast"/>
        </w:trPr>
        <w:tc>
          <w:tcPr>
            <w:vAlign w:val="bottom"/>
          </w:tcPr>
          <w:p w:rsidR="00000000" w:rsidDel="00000000" w:rsidP="00000000" w:rsidRDefault="00000000" w:rsidRPr="00000000" w14:paraId="00000093">
            <w:pPr>
              <w:spacing w:line="276" w:lineRule="auto"/>
              <w:rPr>
                <w:color w:val="000000"/>
                <w:sz w:val="26"/>
                <w:szCs w:val="26"/>
              </w:rPr>
            </w:pPr>
            <w:r w:rsidDel="00000000" w:rsidR="00000000" w:rsidRPr="00000000">
              <w:rPr>
                <w:color w:val="000000"/>
                <w:sz w:val="26"/>
                <w:szCs w:val="26"/>
                <w:rtl w:val="0"/>
              </w:rPr>
              <w:t xml:space="preserve">Уровень образования</w:t>
            </w:r>
          </w:p>
        </w:tc>
        <w:tc>
          <w:tcPr>
            <w:tcBorders>
              <w:top w:color="000000" w:space="0" w:sz="4" w:val="single"/>
              <w:bottom w:color="000000" w:space="0" w:sz="4" w:val="single"/>
            </w:tcBorders>
            <w:vAlign w:val="bottom"/>
          </w:tcPr>
          <w:p w:rsidR="00000000" w:rsidDel="00000000" w:rsidP="00000000" w:rsidRDefault="00000000" w:rsidRPr="00000000" w14:paraId="00000094">
            <w:pPr>
              <w:spacing w:line="276" w:lineRule="auto"/>
              <w:rPr>
                <w:color w:val="000000"/>
                <w:sz w:val="26"/>
                <w:szCs w:val="26"/>
              </w:rPr>
            </w:pPr>
            <w:r w:rsidDel="00000000" w:rsidR="00000000" w:rsidRPr="00000000">
              <w:rPr>
                <w:color w:val="000000"/>
                <w:sz w:val="26"/>
                <w:szCs w:val="26"/>
                <w:rtl w:val="0"/>
              </w:rPr>
              <w:t xml:space="preserve">специалитет</w:t>
            </w:r>
          </w:p>
        </w:tc>
      </w:tr>
      <w:tr>
        <w:trPr>
          <w:trHeight w:val="347" w:hRule="atLeast"/>
        </w:trPr>
        <w:tc>
          <w:tcPr>
            <w:vAlign w:val="bottom"/>
          </w:tcPr>
          <w:p w:rsidR="00000000" w:rsidDel="00000000" w:rsidP="00000000" w:rsidRDefault="00000000" w:rsidRPr="00000000" w14:paraId="00000095">
            <w:pPr>
              <w:spacing w:line="276" w:lineRule="auto"/>
              <w:rPr>
                <w:color w:val="000000"/>
                <w:sz w:val="16"/>
                <w:szCs w:val="16"/>
              </w:rPr>
            </w:pPr>
            <w:r w:rsidDel="00000000" w:rsidR="00000000" w:rsidRPr="00000000">
              <w:rPr>
                <w:rtl w:val="0"/>
              </w:rPr>
            </w:r>
          </w:p>
        </w:tc>
        <w:tc>
          <w:tcPr>
            <w:tcBorders>
              <w:top w:color="000000" w:space="0" w:sz="4" w:val="single"/>
            </w:tcBorders>
          </w:tcPr>
          <w:p w:rsidR="00000000" w:rsidDel="00000000" w:rsidP="00000000" w:rsidRDefault="00000000" w:rsidRPr="00000000" w14:paraId="00000096">
            <w:pPr>
              <w:spacing w:line="276" w:lineRule="auto"/>
              <w:jc w:val="center"/>
              <w:rPr>
                <w:color w:val="000000"/>
                <w:sz w:val="16"/>
                <w:szCs w:val="16"/>
              </w:rPr>
            </w:pPr>
            <w:r w:rsidDel="00000000" w:rsidR="00000000" w:rsidRPr="00000000">
              <w:rPr>
                <w:color w:val="000000"/>
                <w:sz w:val="16"/>
                <w:szCs w:val="16"/>
                <w:rtl w:val="0"/>
              </w:rPr>
              <w:t xml:space="preserve">бакалавриат/специалитет/магистратура</w:t>
            </w:r>
          </w:p>
        </w:tc>
      </w:tr>
      <w:tr>
        <w:tc>
          <w:tcPr>
            <w:vAlign w:val="bottom"/>
          </w:tcPr>
          <w:p w:rsidR="00000000" w:rsidDel="00000000" w:rsidP="00000000" w:rsidRDefault="00000000" w:rsidRPr="00000000" w14:paraId="00000097">
            <w:pPr>
              <w:spacing w:line="276" w:lineRule="auto"/>
              <w:rPr>
                <w:color w:val="000000"/>
                <w:sz w:val="26"/>
                <w:szCs w:val="26"/>
              </w:rPr>
            </w:pPr>
            <w:r w:rsidDel="00000000" w:rsidR="00000000" w:rsidRPr="00000000">
              <w:rPr>
                <w:color w:val="000000"/>
                <w:sz w:val="26"/>
                <w:szCs w:val="26"/>
                <w:rtl w:val="0"/>
              </w:rPr>
              <w:t xml:space="preserve">Образовательная программа</w:t>
            </w:r>
          </w:p>
        </w:tc>
        <w:tc>
          <w:tcPr>
            <w:tcBorders>
              <w:bottom w:color="000000" w:space="0" w:sz="4" w:val="single"/>
            </w:tcBorders>
            <w:vAlign w:val="bottom"/>
          </w:tcPr>
          <w:p w:rsidR="00000000" w:rsidDel="00000000" w:rsidP="00000000" w:rsidRDefault="00000000" w:rsidRPr="00000000" w14:paraId="00000098">
            <w:pPr>
              <w:spacing w:line="276" w:lineRule="auto"/>
              <w:rPr>
                <w:color w:val="000000"/>
                <w:sz w:val="26"/>
                <w:szCs w:val="26"/>
              </w:rPr>
            </w:pPr>
            <w:r w:rsidDel="00000000" w:rsidR="00000000" w:rsidRPr="00000000">
              <w:rPr>
                <w:color w:val="000000"/>
                <w:sz w:val="26"/>
                <w:szCs w:val="26"/>
                <w:rtl w:val="0"/>
              </w:rPr>
              <w:t xml:space="preserve">Компьютерная безопасность</w:t>
            </w:r>
          </w:p>
        </w:tc>
      </w:tr>
      <w:tr>
        <w:trPr>
          <w:trHeight w:val="471" w:hRule="atLeast"/>
        </w:trPr>
        <w:tc>
          <w:tcPr>
            <w:vAlign w:val="bottom"/>
          </w:tcPr>
          <w:p w:rsidR="00000000" w:rsidDel="00000000" w:rsidP="00000000" w:rsidRDefault="00000000" w:rsidRPr="00000000" w14:paraId="00000099">
            <w:pPr>
              <w:spacing w:line="276" w:lineRule="auto"/>
              <w:rPr>
                <w:color w:val="000000"/>
                <w:sz w:val="26"/>
                <w:szCs w:val="26"/>
              </w:rPr>
            </w:pPr>
            <w:r w:rsidDel="00000000" w:rsidR="00000000" w:rsidRPr="00000000">
              <w:rPr>
                <w:color w:val="000000"/>
                <w:sz w:val="26"/>
                <w:szCs w:val="26"/>
                <w:rtl w:val="0"/>
              </w:rPr>
              <w:t xml:space="preserve">Тема ВКР</w:t>
            </w:r>
          </w:p>
        </w:tc>
        <w:tc>
          <w:tcPr>
            <w:tcBorders>
              <w:top w:color="000000" w:space="0" w:sz="4" w:val="single"/>
            </w:tcBorders>
            <w:vAlign w:val="bottom"/>
          </w:tcPr>
          <w:p w:rsidR="00000000" w:rsidDel="00000000" w:rsidP="00000000" w:rsidRDefault="00000000" w:rsidRPr="00000000" w14:paraId="0000009A">
            <w:pPr>
              <w:spacing w:line="276" w:lineRule="auto"/>
              <w:rPr>
                <w:color w:val="000000"/>
                <w:sz w:val="26"/>
                <w:szCs w:val="26"/>
                <w:u w:val="single"/>
              </w:rPr>
            </w:pPr>
            <w:r w:rsidDel="00000000" w:rsidR="00000000" w:rsidRPr="00000000">
              <w:rPr>
                <w:color w:val="000000"/>
                <w:sz w:val="26"/>
                <w:szCs w:val="26"/>
                <w:u w:val="single"/>
                <w:rtl w:val="0"/>
              </w:rPr>
              <w:t xml:space="preserve">«   »</w:t>
            </w:r>
          </w:p>
        </w:tc>
      </w:tr>
    </w:tbl>
    <w:p w:rsidR="00000000" w:rsidDel="00000000" w:rsidP="00000000" w:rsidRDefault="00000000" w:rsidRPr="00000000" w14:paraId="0000009B">
      <w:pPr>
        <w:spacing w:after="0"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C">
      <w:pPr>
        <w:spacing w:after="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D">
      <w:pPr>
        <w:spacing w:after="0"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E">
      <w:pPr>
        <w:spacing w:after="0" w:lineRule="auto"/>
        <w:rPr>
          <w:rFonts w:ascii="Times New Roman" w:cs="Times New Roman" w:eastAsia="Times New Roman" w:hAnsi="Times New Roman"/>
          <w:color w:val="000000"/>
          <w:sz w:val="26"/>
          <w:szCs w:val="26"/>
        </w:rPr>
      </w:pPr>
      <w:r w:rsidDel="00000000" w:rsidR="00000000" w:rsidRPr="00000000">
        <w:rPr>
          <w:rtl w:val="0"/>
        </w:rPr>
      </w:r>
    </w:p>
    <w:tbl>
      <w:tblPr>
        <w:tblStyle w:val="Table9"/>
        <w:tblW w:w="762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43"/>
        <w:gridCol w:w="4678"/>
        <w:tblGridChange w:id="0">
          <w:tblGrid>
            <w:gridCol w:w="2943"/>
            <w:gridCol w:w="4678"/>
          </w:tblGrid>
        </w:tblGridChange>
      </w:tblGrid>
      <w:tr>
        <w:tc>
          <w:tcPr/>
          <w:p w:rsidR="00000000" w:rsidDel="00000000" w:rsidP="00000000" w:rsidRDefault="00000000" w:rsidRPr="00000000" w14:paraId="0000009F">
            <w:pPr>
              <w:spacing w:line="276" w:lineRule="auto"/>
              <w:rPr>
                <w:color w:val="000000"/>
                <w:sz w:val="26"/>
                <w:szCs w:val="26"/>
              </w:rPr>
            </w:pPr>
            <w:r w:rsidDel="00000000" w:rsidR="00000000" w:rsidRPr="00000000">
              <w:rPr>
                <w:color w:val="000000"/>
                <w:sz w:val="26"/>
                <w:szCs w:val="26"/>
                <w:rtl w:val="0"/>
              </w:rPr>
              <w:t xml:space="preserve">Рекомендуемая оценка:</w:t>
            </w:r>
          </w:p>
        </w:tc>
        <w:tc>
          <w:tcPr>
            <w:tcBorders>
              <w:bottom w:color="000000" w:space="0" w:sz="4" w:val="single"/>
            </w:tcBorders>
          </w:tcPr>
          <w:p w:rsidR="00000000" w:rsidDel="00000000" w:rsidP="00000000" w:rsidRDefault="00000000" w:rsidRPr="00000000" w14:paraId="000000A0">
            <w:pPr>
              <w:spacing w:line="276" w:lineRule="auto"/>
              <w:jc w:val="center"/>
              <w:rPr>
                <w:color w:val="000000"/>
                <w:sz w:val="26"/>
                <w:szCs w:val="26"/>
              </w:rPr>
            </w:pPr>
            <w:r w:rsidDel="00000000" w:rsidR="00000000" w:rsidRPr="00000000">
              <w:rPr>
                <w:rtl w:val="0"/>
              </w:rPr>
            </w:r>
          </w:p>
        </w:tc>
      </w:tr>
      <w:tr>
        <w:tc>
          <w:tcPr/>
          <w:p w:rsidR="00000000" w:rsidDel="00000000" w:rsidP="00000000" w:rsidRDefault="00000000" w:rsidRPr="00000000" w14:paraId="000000A1">
            <w:pPr>
              <w:spacing w:line="276" w:lineRule="auto"/>
              <w:rPr>
                <w:color w:val="000000"/>
                <w:sz w:val="26"/>
                <w:szCs w:val="26"/>
              </w:rPr>
            </w:pPr>
            <w:r w:rsidDel="00000000" w:rsidR="00000000" w:rsidRPr="00000000">
              <w:rPr>
                <w:rtl w:val="0"/>
              </w:rPr>
            </w:r>
          </w:p>
        </w:tc>
        <w:tc>
          <w:tcPr>
            <w:tcBorders>
              <w:top w:color="000000" w:space="0" w:sz="4" w:val="single"/>
            </w:tcBorders>
          </w:tcPr>
          <w:p w:rsidR="00000000" w:rsidDel="00000000" w:rsidP="00000000" w:rsidRDefault="00000000" w:rsidRPr="00000000" w14:paraId="000000A2">
            <w:pPr>
              <w:spacing w:line="276" w:lineRule="auto"/>
              <w:jc w:val="center"/>
              <w:rPr>
                <w:color w:val="000000"/>
                <w:sz w:val="16"/>
                <w:szCs w:val="16"/>
              </w:rPr>
            </w:pPr>
            <w:r w:rsidDel="00000000" w:rsidR="00000000" w:rsidRPr="00000000">
              <w:rPr>
                <w:color w:val="000000"/>
                <w:sz w:val="16"/>
                <w:szCs w:val="16"/>
                <w:rtl w:val="0"/>
              </w:rPr>
              <w:t xml:space="preserve">оценка по 10-балльной шкале (оценка по 5-балльной шкале)</w:t>
            </w:r>
          </w:p>
        </w:tc>
      </w:tr>
    </w:tbl>
    <w:p w:rsidR="00000000" w:rsidDel="00000000" w:rsidP="00000000" w:rsidRDefault="00000000" w:rsidRPr="00000000" w14:paraId="000000A3">
      <w:pPr>
        <w:spacing w:after="0"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4">
      <w:pPr>
        <w:spacing w:after="0" w:lineRule="auto"/>
        <w:rPr>
          <w:rFonts w:ascii="Times New Roman" w:cs="Times New Roman" w:eastAsia="Times New Roman" w:hAnsi="Times New Roman"/>
          <w:color w:val="000000"/>
          <w:sz w:val="26"/>
          <w:szCs w:val="26"/>
        </w:rPr>
      </w:pPr>
      <w:r w:rsidDel="00000000" w:rsidR="00000000" w:rsidRPr="00000000">
        <w:rPr>
          <w:rtl w:val="0"/>
        </w:rPr>
      </w:r>
    </w:p>
    <w:tbl>
      <w:tblPr>
        <w:tblStyle w:val="Table10"/>
        <w:tblW w:w="91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15"/>
        <w:gridCol w:w="4565"/>
        <w:tblGridChange w:id="0">
          <w:tblGrid>
            <w:gridCol w:w="4615"/>
            <w:gridCol w:w="4565"/>
          </w:tblGrid>
        </w:tblGridChange>
      </w:tblGrid>
      <w:tr>
        <w:tc>
          <w:tcPr/>
          <w:p w:rsidR="00000000" w:rsidDel="00000000" w:rsidP="00000000" w:rsidRDefault="00000000" w:rsidRPr="00000000" w14:paraId="000000A5">
            <w:pPr>
              <w:spacing w:line="276" w:lineRule="auto"/>
              <w:rPr>
                <w:color w:val="000000"/>
                <w:sz w:val="26"/>
                <w:szCs w:val="26"/>
              </w:rPr>
            </w:pPr>
            <w:r w:rsidDel="00000000" w:rsidR="00000000" w:rsidRPr="00000000">
              <w:rPr>
                <w:color w:val="000000"/>
                <w:sz w:val="26"/>
                <w:szCs w:val="26"/>
                <w:rtl w:val="0"/>
              </w:rPr>
              <w:t xml:space="preserve">Рецензент</w:t>
            </w:r>
          </w:p>
          <w:p w:rsidR="00000000" w:rsidDel="00000000" w:rsidP="00000000" w:rsidRDefault="00000000" w:rsidRPr="00000000" w14:paraId="000000A6">
            <w:pPr>
              <w:spacing w:line="276" w:lineRule="auto"/>
              <w:rPr>
                <w:color w:val="000000"/>
                <w:sz w:val="26"/>
                <w:szCs w:val="26"/>
              </w:rPr>
            </w:pPr>
            <w:r w:rsidDel="00000000" w:rsidR="00000000" w:rsidRPr="00000000">
              <w:rPr>
                <w:color w:val="000000"/>
                <w:sz w:val="26"/>
                <w:szCs w:val="26"/>
                <w:rtl w:val="0"/>
              </w:rPr>
              <w:t xml:space="preserve">ученая степень, звание,</w:t>
            </w:r>
          </w:p>
          <w:p w:rsidR="00000000" w:rsidDel="00000000" w:rsidP="00000000" w:rsidRDefault="00000000" w:rsidRPr="00000000" w14:paraId="000000A7">
            <w:pPr>
              <w:spacing w:line="276" w:lineRule="auto"/>
              <w:rPr>
                <w:color w:val="000000"/>
                <w:sz w:val="26"/>
                <w:szCs w:val="26"/>
              </w:rPr>
            </w:pPr>
            <w:r w:rsidDel="00000000" w:rsidR="00000000" w:rsidRPr="00000000">
              <w:rPr>
                <w:color w:val="000000"/>
                <w:sz w:val="26"/>
                <w:szCs w:val="26"/>
                <w:rtl w:val="0"/>
              </w:rPr>
              <w:t xml:space="preserve">кафедра/департамент</w:t>
            </w:r>
          </w:p>
          <w:p w:rsidR="00000000" w:rsidDel="00000000" w:rsidP="00000000" w:rsidRDefault="00000000" w:rsidRPr="00000000" w14:paraId="000000A8">
            <w:pPr>
              <w:spacing w:line="276" w:lineRule="auto"/>
              <w:rPr>
                <w:color w:val="000000"/>
                <w:sz w:val="26"/>
                <w:szCs w:val="26"/>
              </w:rPr>
            </w:pPr>
            <w:r w:rsidDel="00000000" w:rsidR="00000000" w:rsidRPr="00000000">
              <w:rPr>
                <w:color w:val="000000"/>
                <w:sz w:val="26"/>
                <w:szCs w:val="26"/>
                <w:rtl w:val="0"/>
              </w:rPr>
              <w:t xml:space="preserve">(место работы)</w:t>
            </w:r>
          </w:p>
        </w:tc>
        <w:tc>
          <w:tcPr>
            <w:vAlign w:val="bottom"/>
          </w:tcPr>
          <w:p w:rsidR="00000000" w:rsidDel="00000000" w:rsidP="00000000" w:rsidRDefault="00000000" w:rsidRPr="00000000" w14:paraId="000000A9">
            <w:pPr>
              <w:spacing w:line="276" w:lineRule="auto"/>
              <w:jc w:val="right"/>
              <w:rPr>
                <w:color w:val="000000"/>
                <w:sz w:val="26"/>
                <w:szCs w:val="26"/>
              </w:rPr>
            </w:pPr>
            <w:r w:rsidDel="00000000" w:rsidR="00000000" w:rsidRPr="00000000">
              <w:rPr>
                <w:color w:val="000000"/>
                <w:sz w:val="26"/>
                <w:szCs w:val="26"/>
                <w:rtl w:val="0"/>
              </w:rPr>
              <w:t xml:space="preserve">_____________/ Фамилия И.О.</w:t>
            </w:r>
          </w:p>
        </w:tc>
      </w:tr>
      <w:tr>
        <w:trPr>
          <w:trHeight w:val="506" w:hRule="atLeast"/>
        </w:trPr>
        <w:tc>
          <w:tcPr/>
          <w:p w:rsidR="00000000" w:rsidDel="00000000" w:rsidP="00000000" w:rsidRDefault="00000000" w:rsidRPr="00000000" w14:paraId="000000AA">
            <w:pPr>
              <w:spacing w:line="276" w:lineRule="auto"/>
              <w:rPr>
                <w:color w:val="000000"/>
                <w:sz w:val="26"/>
                <w:szCs w:val="26"/>
              </w:rPr>
            </w:pPr>
            <w:r w:rsidDel="00000000" w:rsidR="00000000" w:rsidRPr="00000000">
              <w:rPr>
                <w:rtl w:val="0"/>
              </w:rPr>
            </w:r>
          </w:p>
        </w:tc>
        <w:tc>
          <w:tcPr>
            <w:vAlign w:val="bottom"/>
          </w:tcPr>
          <w:p w:rsidR="00000000" w:rsidDel="00000000" w:rsidP="00000000" w:rsidRDefault="00000000" w:rsidRPr="00000000" w14:paraId="000000AB">
            <w:pPr>
              <w:spacing w:line="276" w:lineRule="auto"/>
              <w:jc w:val="right"/>
              <w:rPr>
                <w:color w:val="000000"/>
                <w:sz w:val="26"/>
                <w:szCs w:val="26"/>
              </w:rPr>
            </w:pPr>
            <w:r w:rsidDel="00000000" w:rsidR="00000000" w:rsidRPr="00000000">
              <w:rPr>
                <w:color w:val="000000"/>
                <w:sz w:val="26"/>
                <w:szCs w:val="26"/>
                <w:rtl w:val="0"/>
              </w:rPr>
              <w:t xml:space="preserve">«__» __________ 20__ г.</w:t>
            </w:r>
          </w:p>
        </w:tc>
      </w:tr>
    </w:tbl>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4" w:right="0" w:firstLine="707.999999999999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4</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64" w:right="0" w:firstLine="707.99999999999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6"/>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Календарный план подготовки и защиты выпускной квалификационной работы на ОП «Компьютерная безопасность» МИЭМ НИУ ВШЭ выпускниками 2021 года</w:t>
      </w:r>
    </w:p>
    <w:tbl>
      <w:tblPr>
        <w:tblStyle w:val="Table11"/>
        <w:tblW w:w="9747.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6"/>
        <w:gridCol w:w="2409"/>
        <w:gridCol w:w="142"/>
        <w:gridCol w:w="1950"/>
        <w:tblGridChange w:id="0">
          <w:tblGrid>
            <w:gridCol w:w="5246"/>
            <w:gridCol w:w="2409"/>
            <w:gridCol w:w="142"/>
            <w:gridCol w:w="1950"/>
          </w:tblGrid>
        </w:tblGridChange>
      </w:tblGrid>
      <w:tr>
        <w:tc>
          <w:tcPr/>
          <w:p w:rsidR="00000000" w:rsidDel="00000000" w:rsidP="00000000" w:rsidRDefault="00000000" w:rsidRPr="00000000" w14:paraId="000000B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Процедура</w:t>
            </w:r>
          </w:p>
        </w:tc>
        <w:tc>
          <w:tcPr/>
          <w:p w:rsidR="00000000" w:rsidDel="00000000" w:rsidP="00000000" w:rsidRDefault="00000000" w:rsidRPr="00000000" w14:paraId="000000B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Сроки прохождения</w:t>
            </w:r>
          </w:p>
        </w:tc>
        <w:tc>
          <w:tcPr>
            <w:gridSpan w:val="2"/>
          </w:tcPr>
          <w:p w:rsidR="00000000" w:rsidDel="00000000" w:rsidP="00000000" w:rsidRDefault="00000000" w:rsidRPr="00000000" w14:paraId="000000B4">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Предельный срок</w:t>
            </w:r>
          </w:p>
        </w:tc>
      </w:tr>
      <w:tr>
        <w:tc>
          <w:tcPr/>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 настоящим календарным планом подготовки и защиты ВКР</w:t>
            </w:r>
          </w:p>
        </w:tc>
        <w:tc>
          <w:tcPr>
            <w:gridSpan w:val="3"/>
            <w:vAlign w:val="center"/>
          </w:tcPr>
          <w:p w:rsidR="00000000" w:rsidDel="00000000" w:rsidP="00000000" w:rsidRDefault="00000000" w:rsidRPr="00000000" w14:paraId="000000B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30 апреля 2020</w:t>
            </w:r>
          </w:p>
        </w:tc>
      </w:tr>
      <w:tr>
        <w:tc>
          <w:tcPr/>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Подача заявок в системе LMS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 утверждении темы и руководителя ВКР</w:t>
            </w:r>
          </w:p>
        </w:tc>
        <w:tc>
          <w:tcPr>
            <w:gridSpan w:val="2"/>
            <w:vAlign w:val="center"/>
          </w:tcPr>
          <w:p w:rsidR="00000000" w:rsidDel="00000000" w:rsidP="00000000" w:rsidRDefault="00000000" w:rsidRPr="00000000" w14:paraId="000000BB">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 17 мая 2020</w:t>
            </w:r>
          </w:p>
        </w:tc>
        <w:tc>
          <w:tcPr>
            <w:vAlign w:val="center"/>
          </w:tcPr>
          <w:p w:rsidR="00000000" w:rsidDel="00000000" w:rsidP="00000000" w:rsidRDefault="00000000" w:rsidRPr="00000000" w14:paraId="000000BD">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мая 2020</w:t>
            </w:r>
          </w:p>
        </w:tc>
      </w:tr>
      <w:tr>
        <w:tc>
          <w:tcPr/>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задания на ВКР</w:t>
            </w:r>
          </w:p>
        </w:tc>
        <w:tc>
          <w:tcPr>
            <w:gridSpan w:val="2"/>
            <w:vAlign w:val="center"/>
          </w:tcPr>
          <w:p w:rsidR="00000000" w:rsidDel="00000000" w:rsidP="00000000" w:rsidRDefault="00000000" w:rsidRPr="00000000" w14:paraId="000000BF">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 29 мая 2020</w:t>
            </w:r>
          </w:p>
        </w:tc>
        <w:tc>
          <w:tcPr>
            <w:vAlign w:val="center"/>
          </w:tcPr>
          <w:p w:rsidR="00000000" w:rsidDel="00000000" w:rsidP="00000000" w:rsidRDefault="00000000" w:rsidRPr="00000000" w14:paraId="000000C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мая 2020</w:t>
            </w:r>
          </w:p>
        </w:tc>
      </w:tr>
      <w:tr>
        <w:tc>
          <w:tcPr/>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Выход приказа об утверждении тем и руководителей ВКР </w:t>
            </w:r>
          </w:p>
        </w:tc>
        <w:tc>
          <w:tcPr>
            <w:gridSpan w:val="3"/>
            <w:vAlign w:val="center"/>
          </w:tcPr>
          <w:p w:rsidR="00000000" w:rsidDel="00000000" w:rsidP="00000000" w:rsidRDefault="00000000" w:rsidRPr="00000000" w14:paraId="000000C3">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01 июня 2020</w:t>
            </w:r>
          </w:p>
        </w:tc>
      </w:tr>
      <w:tr>
        <w:tc>
          <w:tcPr/>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руководителю первого варианта основной части и приложений ВКР </w:t>
            </w:r>
          </w:p>
        </w:tc>
        <w:tc>
          <w:tcPr>
            <w:vAlign w:val="center"/>
          </w:tcPr>
          <w:p w:rsidR="00000000" w:rsidDel="00000000" w:rsidP="00000000" w:rsidRDefault="00000000" w:rsidRPr="00000000" w14:paraId="000000C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 13 ноября 2020</w:t>
            </w:r>
          </w:p>
        </w:tc>
        <w:tc>
          <w:tcPr>
            <w:gridSpan w:val="2"/>
            <w:vAlign w:val="center"/>
          </w:tcPr>
          <w:p w:rsidR="00000000" w:rsidDel="00000000" w:rsidP="00000000" w:rsidRDefault="00000000" w:rsidRPr="00000000" w14:paraId="000000C8">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ноября 2020</w:t>
            </w:r>
          </w:p>
        </w:tc>
      </w:tr>
      <w:tr>
        <w:tc>
          <w:tcPr/>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Подача заявок в системе LMS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смену/уточнение темы ВКР, руководителя ВКР (при необходимости)</w:t>
            </w:r>
          </w:p>
        </w:tc>
        <w:tc>
          <w:tcPr>
            <w:vAlign w:val="center"/>
          </w:tcPr>
          <w:p w:rsidR="00000000" w:rsidDel="00000000" w:rsidP="00000000" w:rsidRDefault="00000000" w:rsidRPr="00000000" w14:paraId="000000CB">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ноября – </w:t>
            </w:r>
          </w:p>
          <w:p w:rsidR="00000000" w:rsidDel="00000000" w:rsidP="00000000" w:rsidRDefault="00000000" w:rsidRPr="00000000" w14:paraId="000000CC">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декабря 2020</w:t>
            </w:r>
          </w:p>
        </w:tc>
        <w:tc>
          <w:tcPr>
            <w:gridSpan w:val="2"/>
            <w:vAlign w:val="center"/>
          </w:tcPr>
          <w:p w:rsidR="00000000" w:rsidDel="00000000" w:rsidP="00000000" w:rsidRDefault="00000000" w:rsidRPr="00000000" w14:paraId="000000CD">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 декабря 2020</w:t>
            </w:r>
          </w:p>
        </w:tc>
      </w:tr>
      <w:tr>
        <w:tc>
          <w:tcPr/>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Предзащита ВКР</w:t>
            </w:r>
          </w:p>
        </w:tc>
        <w:tc>
          <w:tcPr>
            <w:vAlign w:val="center"/>
          </w:tcPr>
          <w:p w:rsidR="00000000" w:rsidDel="00000000" w:rsidP="00000000" w:rsidRDefault="00000000" w:rsidRPr="00000000" w14:paraId="000000D0">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  – 25 декабря 2020</w:t>
            </w:r>
          </w:p>
        </w:tc>
        <w:tc>
          <w:tcPr>
            <w:gridSpan w:val="2"/>
            <w:vAlign w:val="center"/>
          </w:tcPr>
          <w:p w:rsidR="00000000" w:rsidDel="00000000" w:rsidP="00000000" w:rsidRDefault="00000000" w:rsidRPr="00000000" w14:paraId="000000D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декабря 2020</w:t>
            </w:r>
          </w:p>
        </w:tc>
      </w:tr>
      <w:tr>
        <w:tc>
          <w:tcPr/>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итогового варианта ВКР руководителю</w:t>
            </w:r>
          </w:p>
        </w:tc>
        <w:tc>
          <w:tcPr>
            <w:vAlign w:val="center"/>
          </w:tcPr>
          <w:p w:rsidR="00000000" w:rsidDel="00000000" w:rsidP="00000000" w:rsidRDefault="00000000" w:rsidRPr="00000000" w14:paraId="000000D4">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  – 25 декабря 2020</w:t>
            </w:r>
          </w:p>
        </w:tc>
        <w:tc>
          <w:tcPr>
            <w:gridSpan w:val="2"/>
            <w:vAlign w:val="center"/>
          </w:tcPr>
          <w:p w:rsidR="00000000" w:rsidDel="00000000" w:rsidP="00000000" w:rsidRDefault="00000000" w:rsidRPr="00000000" w14:paraId="000000D5">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декабря 2020</w:t>
            </w:r>
          </w:p>
        </w:tc>
      </w:tr>
      <w:tr>
        <w:tc>
          <w:tcPr/>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руководителем отзыва на ВКР (с оценкой)</w:t>
            </w:r>
          </w:p>
        </w:tc>
        <w:tc>
          <w:tcPr>
            <w:vAlign w:val="center"/>
          </w:tcPr>
          <w:p w:rsidR="00000000" w:rsidDel="00000000" w:rsidP="00000000" w:rsidRDefault="00000000" w:rsidRPr="00000000" w14:paraId="000000D8">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 15 января 2021</w:t>
            </w:r>
          </w:p>
        </w:tc>
        <w:tc>
          <w:tcPr>
            <w:gridSpan w:val="2"/>
            <w:vAlign w:val="center"/>
          </w:tcPr>
          <w:p w:rsidR="00000000" w:rsidDel="00000000" w:rsidP="00000000" w:rsidRDefault="00000000" w:rsidRPr="00000000" w14:paraId="000000D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января 2021</w:t>
            </w:r>
          </w:p>
        </w:tc>
      </w:tr>
      <w:tr>
        <w:tc>
          <w:tcPr/>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Загрузка ВКР в специальный модуль LMS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tc>
        <w:tc>
          <w:tcPr>
            <w:vAlign w:val="center"/>
          </w:tcPr>
          <w:p w:rsidR="00000000" w:rsidDel="00000000" w:rsidP="00000000" w:rsidRDefault="00000000" w:rsidRPr="00000000" w14:paraId="000000D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 17 января 2021</w:t>
            </w:r>
          </w:p>
        </w:tc>
        <w:tc>
          <w:tcPr>
            <w:gridSpan w:val="2"/>
            <w:vAlign w:val="center"/>
          </w:tcPr>
          <w:p w:rsidR="00000000" w:rsidDel="00000000" w:rsidP="00000000" w:rsidRDefault="00000000" w:rsidRPr="00000000" w14:paraId="000000D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января 2021</w:t>
            </w:r>
          </w:p>
        </w:tc>
      </w:tr>
      <w:tr>
        <w:tc>
          <w:tcPr/>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итоговой версии ВКР в Учебный офис</w:t>
            </w:r>
          </w:p>
        </w:tc>
        <w:tc>
          <w:tcPr>
            <w:gridSpan w:val="3"/>
            <w:vAlign w:val="center"/>
          </w:tcPr>
          <w:p w:rsidR="00000000" w:rsidDel="00000000" w:rsidP="00000000" w:rsidRDefault="00000000" w:rsidRPr="00000000" w14:paraId="000000E0">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января 2021</w:t>
            </w:r>
          </w:p>
        </w:tc>
      </w:tr>
      <w:tr>
        <w:tc>
          <w:tcPr/>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Направление ВКР рецензенту</w:t>
            </w:r>
          </w:p>
        </w:tc>
        <w:tc>
          <w:tcPr>
            <w:gridSpan w:val="3"/>
            <w:vAlign w:val="center"/>
          </w:tcPr>
          <w:p w:rsidR="00000000" w:rsidDel="00000000" w:rsidP="00000000" w:rsidRDefault="00000000" w:rsidRPr="00000000" w14:paraId="000000E4">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 19 января 2021</w:t>
            </w:r>
          </w:p>
        </w:tc>
      </w:tr>
      <w:tr>
        <w:tc>
          <w:tcPr/>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Направление рецензентом рецензии на ВКР (с оценкой) в Учебный офис/Секретарю ГЭК</w:t>
            </w:r>
          </w:p>
        </w:tc>
        <w:tc>
          <w:tcPr>
            <w:vAlign w:val="center"/>
          </w:tcPr>
          <w:p w:rsidR="00000000" w:rsidDel="00000000" w:rsidP="00000000" w:rsidRDefault="00000000" w:rsidRPr="00000000" w14:paraId="000000E8">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 26 января 2021</w:t>
            </w:r>
          </w:p>
        </w:tc>
        <w:tc>
          <w:tcPr>
            <w:gridSpan w:val="2"/>
            <w:vAlign w:val="center"/>
          </w:tcPr>
          <w:p w:rsidR="00000000" w:rsidDel="00000000" w:rsidP="00000000" w:rsidRDefault="00000000" w:rsidRPr="00000000" w14:paraId="000000E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января 2021</w:t>
            </w:r>
          </w:p>
        </w:tc>
      </w:tr>
      <w:tr>
        <w:tc>
          <w:tcPr/>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студентов с рецензиями на ВКР</w:t>
            </w:r>
          </w:p>
        </w:tc>
        <w:tc>
          <w:tcPr>
            <w:vAlign w:val="center"/>
          </w:tcPr>
          <w:p w:rsidR="00000000" w:rsidDel="00000000" w:rsidP="00000000" w:rsidRDefault="00000000" w:rsidRPr="00000000" w14:paraId="000000EC">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 28 января 2021</w:t>
            </w:r>
          </w:p>
        </w:tc>
        <w:tc>
          <w:tcPr>
            <w:gridSpan w:val="2"/>
            <w:vAlign w:val="center"/>
          </w:tcPr>
          <w:p w:rsidR="00000000" w:rsidDel="00000000" w:rsidP="00000000" w:rsidRDefault="00000000" w:rsidRPr="00000000" w14:paraId="000000ED">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января 2021</w:t>
            </w:r>
          </w:p>
        </w:tc>
      </w:tr>
      <w:tr>
        <w:tc>
          <w:tcPr/>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Защита ВКР (на русском языке)</w:t>
            </w:r>
          </w:p>
        </w:tc>
        <w:tc>
          <w:tcPr>
            <w:gridSpan w:val="3"/>
            <w:vAlign w:val="center"/>
          </w:tcPr>
          <w:p w:rsidR="00000000" w:rsidDel="00000000" w:rsidP="00000000" w:rsidRDefault="00000000" w:rsidRPr="00000000" w14:paraId="000000F0">
            <w:pPr>
              <w:spacing w:line="276"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1 – 12 февраля 2021</w:t>
            </w:r>
          </w:p>
        </w:tc>
      </w:tr>
    </w:tbl>
    <w:p w:rsidR="00000000" w:rsidDel="00000000" w:rsidP="00000000" w:rsidRDefault="00000000" w:rsidRPr="00000000" w14:paraId="000000F3">
      <w:pPr>
        <w:jc w:val="both"/>
        <w:rPr>
          <w:rFonts w:ascii="Times New Roman" w:cs="Times New Roman" w:eastAsia="Times New Roman" w:hAnsi="Times New Roman"/>
          <w:sz w:val="24"/>
          <w:szCs w:val="24"/>
        </w:rPr>
      </w:pPr>
      <w:r w:rsidDel="00000000" w:rsidR="00000000" w:rsidRPr="00000000">
        <w:rPr>
          <w:rtl w:val="0"/>
        </w:rPr>
      </w:r>
    </w:p>
    <w:sectPr>
      <w:pgSz w:h="16838" w:w="11906"/>
      <w:pgMar w:bottom="1134" w:top="851"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Одобрены Ученым Советом МИЭМ НИУ ВШЭ 05.09.2017 г., протокол № 21. </w:t>
      </w:r>
    </w:p>
  </w:footnote>
  <w:footnote w:id="1">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Привлечение студентов к дисциплинарной ответственности за нарушение академических норм в письменных работах регламентируется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 </w:t>
      </w:r>
    </w:p>
  </w:footnote>
  <w:footnote w:id="2">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 исключением ВКР, которые содержат государственную тайну. В этом случае студенту необходимо сдать в учебный офис заполненное и завизированное заявление.</w:t>
      </w:r>
      <w:r w:rsidDel="00000000" w:rsidR="00000000" w:rsidRPr="00000000">
        <w:rPr>
          <w:rtl w:val="0"/>
        </w:rPr>
      </w:r>
    </w:p>
  </w:footnote>
  <w:footnote w:id="3">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исключением ВКР, которые содержат государственную тайну.</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этом случае студенту необходимо сдать в учебный офис заполненное и завизированное заявление.</w:t>
      </w:r>
      <w:r w:rsidDel="00000000" w:rsidR="00000000" w:rsidRPr="00000000">
        <w:rPr>
          <w:rtl w:val="0"/>
        </w:rPr>
      </w:r>
    </w:p>
  </w:footnote>
  <w:footnote w:id="4">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 исключением ВКР, которые содержат государственную тайну.</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1.%1"/>
      <w:lvlJc w:val="left"/>
      <w:pPr>
        <w:ind w:left="1068" w:hanging="36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360" w:hanging="360"/>
      </w:pPr>
      <w:rPr/>
    </w:lvl>
    <w:lvl w:ilvl="1">
      <w:start w:val="1"/>
      <w:numFmt w:val="decimal"/>
      <w:lvlText w:val="3.%2"/>
      <w:lvlJc w:val="left"/>
      <w:pPr>
        <w:ind w:left="928" w:hanging="360"/>
      </w:pPr>
      <w:rPr/>
    </w:lvl>
    <w:lvl w:ilvl="2">
      <w:start w:val="1"/>
      <w:numFmt w:val="decimal"/>
      <w:lvlText w:val="11.5.%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annotation reference"/>
    <w:basedOn w:val="a0"/>
    <w:uiPriority w:val="99"/>
    <w:semiHidden w:val="1"/>
    <w:unhideWhenUsed w:val="1"/>
    <w:rsid w:val="00074521"/>
    <w:rPr>
      <w:sz w:val="16"/>
      <w:szCs w:val="16"/>
    </w:rPr>
  </w:style>
  <w:style w:type="paragraph" w:styleId="a4">
    <w:name w:val="annotation text"/>
    <w:basedOn w:val="a"/>
    <w:link w:val="a5"/>
    <w:uiPriority w:val="99"/>
    <w:semiHidden w:val="1"/>
    <w:unhideWhenUsed w:val="1"/>
    <w:rsid w:val="00074521"/>
    <w:pPr>
      <w:spacing w:line="240" w:lineRule="auto"/>
    </w:pPr>
    <w:rPr>
      <w:sz w:val="20"/>
      <w:szCs w:val="20"/>
    </w:rPr>
  </w:style>
  <w:style w:type="character" w:styleId="a5" w:customStyle="1">
    <w:name w:val="Текст примечания Знак"/>
    <w:basedOn w:val="a0"/>
    <w:link w:val="a4"/>
    <w:uiPriority w:val="99"/>
    <w:semiHidden w:val="1"/>
    <w:rsid w:val="00074521"/>
    <w:rPr>
      <w:sz w:val="20"/>
      <w:szCs w:val="20"/>
    </w:rPr>
  </w:style>
  <w:style w:type="paragraph" w:styleId="a6">
    <w:name w:val="annotation subject"/>
    <w:basedOn w:val="a4"/>
    <w:next w:val="a4"/>
    <w:link w:val="a7"/>
    <w:uiPriority w:val="99"/>
    <w:semiHidden w:val="1"/>
    <w:unhideWhenUsed w:val="1"/>
    <w:rsid w:val="00074521"/>
    <w:rPr>
      <w:b w:val="1"/>
      <w:bCs w:val="1"/>
    </w:rPr>
  </w:style>
  <w:style w:type="character" w:styleId="a7" w:customStyle="1">
    <w:name w:val="Тема примечания Знак"/>
    <w:basedOn w:val="a5"/>
    <w:link w:val="a6"/>
    <w:uiPriority w:val="99"/>
    <w:semiHidden w:val="1"/>
    <w:rsid w:val="00074521"/>
    <w:rPr>
      <w:b w:val="1"/>
      <w:bCs w:val="1"/>
      <w:sz w:val="20"/>
      <w:szCs w:val="20"/>
    </w:rPr>
  </w:style>
  <w:style w:type="paragraph" w:styleId="a8">
    <w:name w:val="Balloon Text"/>
    <w:basedOn w:val="a"/>
    <w:link w:val="a9"/>
    <w:uiPriority w:val="99"/>
    <w:semiHidden w:val="1"/>
    <w:unhideWhenUsed w:val="1"/>
    <w:rsid w:val="00074521"/>
    <w:pPr>
      <w:spacing w:after="0" w:line="240" w:lineRule="auto"/>
    </w:pPr>
    <w:rPr>
      <w:rFonts w:ascii="Tahoma" w:cs="Tahoma" w:hAnsi="Tahoma"/>
      <w:sz w:val="16"/>
      <w:szCs w:val="16"/>
    </w:rPr>
  </w:style>
  <w:style w:type="character" w:styleId="a9" w:customStyle="1">
    <w:name w:val="Текст выноски Знак"/>
    <w:basedOn w:val="a0"/>
    <w:link w:val="a8"/>
    <w:uiPriority w:val="99"/>
    <w:semiHidden w:val="1"/>
    <w:rsid w:val="00074521"/>
    <w:rPr>
      <w:rFonts w:ascii="Tahoma" w:cs="Tahoma" w:hAnsi="Tahoma"/>
      <w:sz w:val="16"/>
      <w:szCs w:val="16"/>
    </w:rPr>
  </w:style>
  <w:style w:type="paragraph" w:styleId="aa">
    <w:name w:val="List Paragraph"/>
    <w:basedOn w:val="a"/>
    <w:uiPriority w:val="34"/>
    <w:qFormat w:val="1"/>
    <w:rsid w:val="00074521"/>
    <w:pPr>
      <w:ind w:left="720"/>
      <w:contextualSpacing w:val="1"/>
    </w:pPr>
  </w:style>
  <w:style w:type="table" w:styleId="ab">
    <w:name w:val="Table Grid"/>
    <w:basedOn w:val="a1"/>
    <w:rsid w:val="0003551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1" w:customStyle="1">
    <w:name w:val="Сетка таблицы1"/>
    <w:basedOn w:val="a1"/>
    <w:next w:val="ab"/>
    <w:uiPriority w:val="59"/>
    <w:rsid w:val="00470CF6"/>
    <w:pPr>
      <w:spacing w:after="0" w:line="240" w:lineRule="auto"/>
    </w:pPr>
    <w:rPr>
      <w:rFonts w:ascii="Times New Roman" w:cs="Times New Roman" w:eastAsia="Lucida Sans Unicode"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2" w:customStyle="1">
    <w:name w:val="Сетка таблицы2"/>
    <w:basedOn w:val="a1"/>
    <w:next w:val="ab"/>
    <w:uiPriority w:val="59"/>
    <w:rsid w:val="006977F2"/>
    <w:pPr>
      <w:spacing w:after="0" w:line="240" w:lineRule="auto"/>
    </w:pPr>
    <w:rPr>
      <w:rFonts w:ascii="Times New Roman" w:cs="Times New Roman" w:eastAsia="Lucida Sans Unicode"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3" w:customStyle="1">
    <w:name w:val="Сетка таблицы3"/>
    <w:basedOn w:val="a1"/>
    <w:next w:val="ab"/>
    <w:uiPriority w:val="59"/>
    <w:rsid w:val="006977F2"/>
    <w:pPr>
      <w:spacing w:after="0" w:line="240" w:lineRule="auto"/>
    </w:pPr>
    <w:rPr>
      <w:rFonts w:ascii="Times New Roman" w:cs="Times New Roman" w:eastAsia="Lucida Sans Unicode"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footnote text"/>
    <w:basedOn w:val="a"/>
    <w:link w:val="ad"/>
    <w:uiPriority w:val="99"/>
    <w:semiHidden w:val="1"/>
    <w:unhideWhenUsed w:val="1"/>
    <w:rsid w:val="00B34731"/>
    <w:pPr>
      <w:spacing w:after="0" w:line="240" w:lineRule="auto"/>
    </w:pPr>
    <w:rPr>
      <w:sz w:val="20"/>
      <w:szCs w:val="20"/>
    </w:rPr>
  </w:style>
  <w:style w:type="character" w:styleId="ad" w:customStyle="1">
    <w:name w:val="Текст сноски Знак"/>
    <w:basedOn w:val="a0"/>
    <w:link w:val="ac"/>
    <w:uiPriority w:val="99"/>
    <w:semiHidden w:val="1"/>
    <w:rsid w:val="00B34731"/>
    <w:rPr>
      <w:sz w:val="20"/>
      <w:szCs w:val="20"/>
    </w:rPr>
  </w:style>
  <w:style w:type="character" w:styleId="ae">
    <w:name w:val="footnote reference"/>
    <w:basedOn w:val="a0"/>
    <w:uiPriority w:val="99"/>
    <w:semiHidden w:val="1"/>
    <w:unhideWhenUsed w:val="1"/>
    <w:rsid w:val="00B34731"/>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3Ytt1tTNZflJZWTGjl7gaIG6Q==">AMUW2mUG5XXEG5We6XV/0ROXoqhf033rpcJuGNlsf4RTRt8+qH38ZvFGKANqP42EBi8BgLrmAmE7JWQmQ15u3BKemIeV4+RFV6eQ5u/ykFm2Eg2ialAgrtCxvVNqdeMc29nMPEx4RkM5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2020-03-25T08:50:00Z</dcterms:created>
  <dc:creator>Пользователь Windows</dc:creator>
</cp:coreProperties>
</file>