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REFERENCE JAXB in Oracle Java 1.8.0_192 on Linux -->
    <w:p w14:textId="4BF2A2BE" w14:paraId="4503C18D" w:rsidRDefault="00000AA2" w:rsidP="00BB7283" w:rsidR="00BB7283">
      <w:pPr>
        <w:jc w:val="right"/>
        <w:rPr>
          <w:sz w:val="26"/>
          <w:szCs w:val="26"/>
        </w:rPr>
      </w:pPr>
      <w:bookmarkStart w:name="_Hlk40286887" w:id="0"/>
      <w:r>
        <w:rPr>
          <w:sz w:val="26"/>
          <w:szCs w:val="26"/>
        </w:rPr>
        <w:t xml:space="preserve">П</w:t>
      </w:r>
      <w:r w:rsidR="00BB7283">
        <w:rPr>
          <w:sz w:val="26"/>
          <w:szCs w:val="26"/>
        </w:rPr>
        <w:t xml:space="preserve">риложение 2</w:t>
      </w:r>
    </w:p>
    <w:p w14:textId="365A20E0" w14:paraId="3C251417" w:rsidRDefault="00BB7283" w:rsidP="00BB7283" w:rsidR="00BB728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</w:t>
      </w:r>
      <w:r w:rsidR="007348AE">
        <w:rPr>
          <w:sz w:val="26"/>
          <w:szCs w:val="26"/>
        </w:rPr>
        <w:t xml:space="preserve">факультета бизнеса и менеджмента</w:t>
      </w:r>
    </w:p>
    <w:p w14:textId="75809656" w14:paraId="2D3F7D70" w:rsidRDefault="00BB7283" w:rsidP="00BB7283" w:rsidR="003413D5" w:rsidRPr="003413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 № __________</w:t>
      </w:r>
    </w:p>
    <w:bookmarkEnd w:id="0"/>
    <w:p w14:textId="77777777" w14:paraId="77BC1018" w:rsidRDefault="003413D5" w:rsidP="003413D5" w:rsidR="003413D5" w:rsidRPr="003413D5">
      <w:pPr>
        <w:jc w:val="both"/>
        <w:rPr>
          <w:sz w:val="26"/>
          <w:szCs w:val="26"/>
        </w:rPr>
      </w:pPr>
    </w:p>
    <w:p w14:textId="77777777" w14:paraId="04C263D4" w:rsidRDefault="003413D5" w:rsidP="003413D5" w:rsidR="003413D5" w:rsidRPr="003413D5">
      <w:pPr>
        <w:jc w:val="center"/>
        <w:rPr>
          <w:b/>
          <w:bCs/>
          <w:sz w:val="26"/>
          <w:szCs w:val="26"/>
        </w:rPr>
      </w:pPr>
      <w:r w:rsidRPr="003413D5">
        <w:rPr>
          <w:b/>
          <w:bCs/>
          <w:sz w:val="26"/>
          <w:szCs w:val="26"/>
        </w:rPr>
        <w:t xml:space="preserve">Правила дистанционной защиты ВКР</w:t>
      </w:r>
    </w:p>
    <w:p w14:textId="77777777" w14:paraId="307C8047" w:rsidRDefault="003413D5" w:rsidP="003413D5" w:rsidR="003413D5" w:rsidRPr="003413D5">
      <w:pPr>
        <w:jc w:val="center"/>
        <w:rPr>
          <w:b/>
          <w:bCs/>
          <w:sz w:val="26"/>
          <w:szCs w:val="26"/>
        </w:rPr>
      </w:pPr>
    </w:p>
    <w:p w14:textId="77777777" w14:paraId="3351E97A" w:rsidRDefault="003413D5" w:rsidP="003413D5" w:rsidR="003413D5" w:rsidRPr="003413D5">
      <w:pPr>
        <w:jc w:val="both"/>
        <w:rPr>
          <w:b/>
          <w:bCs/>
          <w:sz w:val="26"/>
          <w:szCs w:val="26"/>
        </w:rPr>
      </w:pPr>
      <w:r w:rsidRPr="003413D5">
        <w:rPr>
          <w:b/>
          <w:bCs/>
          <w:sz w:val="26"/>
          <w:szCs w:val="26"/>
        </w:rPr>
        <w:t xml:space="preserve">(в дополнение к «Временному регламенту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экономики»)</w:t>
      </w:r>
    </w:p>
    <w:p w14:textId="77777777" w14:paraId="6876C44F" w:rsidRDefault="003413D5" w:rsidP="003413D5" w:rsidR="003413D5" w:rsidRPr="003413D5">
      <w:pPr>
        <w:jc w:val="both"/>
        <w:rPr>
          <w:b/>
          <w:bCs/>
          <w:sz w:val="26"/>
          <w:szCs w:val="26"/>
        </w:rPr>
      </w:pPr>
    </w:p>
    <w:p w14:textId="432E331E" w14:paraId="2DD5C2F6" w:rsidRDefault="003413D5" w:rsidP="00024928" w:rsidR="00024928" w:rsidRPr="00024928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Все защиты ВКР студентов ФБМ проходят в дистанционном формате в режиме видеоконференцсвязи заседаний ГЭК с использованием </w:t>
      </w:r>
      <w:r w:rsidRPr="00024928">
        <w:rPr>
          <w:bCs/>
          <w:sz w:val="26"/>
          <w:szCs w:val="26"/>
        </w:rPr>
        <w:t xml:space="preserve">программного обеспечения Microsoft Teams.</w:t>
      </w:r>
    </w:p>
    <w:p w14:textId="77777777" w14:paraId="12437939" w:rsidRDefault="003413D5" w:rsidP="00024928" w:rsidR="003413D5" w:rsidRPr="00024928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024928">
        <w:rPr>
          <w:bCs/>
          <w:sz w:val="26"/>
          <w:szCs w:val="26"/>
        </w:rPr>
        <w:t xml:space="preserve">Студент может подключиться к заседанию как в начале заседания ГЭК в режиме «без звука», так и перед своим докладом в режиме «со звуком».</w:t>
      </w:r>
    </w:p>
    <w:p w14:textId="4F67A50A" w14:paraId="418E3FB2" w:rsidRDefault="003413D5" w:rsidP="00024928" w:rsidR="003413D5" w:rsidRPr="00024928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024928">
        <w:rPr>
          <w:bCs/>
          <w:sz w:val="26"/>
          <w:szCs w:val="26"/>
        </w:rPr>
        <w:t xml:space="preserve">На доклад по ВКР бакалавра отводится не менее 15 минут</w:t>
      </w:r>
      <w:r w:rsidR="00B13E80">
        <w:rPr>
          <w:bCs/>
          <w:sz w:val="26"/>
          <w:szCs w:val="26"/>
        </w:rPr>
        <w:t xml:space="preserve"> и </w:t>
      </w:r>
      <w:r w:rsidRPr="00024928">
        <w:rPr>
          <w:bCs/>
          <w:sz w:val="26"/>
          <w:szCs w:val="26"/>
        </w:rPr>
        <w:t xml:space="preserve">по ВКР магистра – не менее 20 минут, не включая врем</w:t>
      </w:r>
      <w:r w:rsidR="00436F55">
        <w:rPr>
          <w:bCs/>
          <w:sz w:val="26"/>
          <w:szCs w:val="26"/>
        </w:rPr>
        <w:t xml:space="preserve">я</w:t>
      </w:r>
      <w:r w:rsidRPr="00024928">
        <w:rPr>
          <w:bCs/>
          <w:sz w:val="26"/>
          <w:szCs w:val="26"/>
        </w:rPr>
        <w:t xml:space="preserve"> на дополнительные вопросы членов ГЭК.</w:t>
      </w:r>
    </w:p>
    <w:p w14:textId="2AB7B11E" w14:paraId="092E6E27" w:rsidRDefault="003F4B01" w:rsidP="007F5F93" w:rsidR="003413D5" w:rsidRPr="007F5F93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С</w:t>
      </w:r>
      <w:r w:rsidR="003413D5" w:rsidRPr="003413D5">
        <w:rPr>
          <w:bCs/>
          <w:sz w:val="26"/>
          <w:szCs w:val="26"/>
        </w:rPr>
        <w:t xml:space="preserve">туденту</w:t>
      </w:r>
      <w:r>
        <w:rPr>
          <w:bCs/>
          <w:sz w:val="26"/>
          <w:szCs w:val="26"/>
        </w:rPr>
        <w:t xml:space="preserve"> при подключении</w:t>
      </w:r>
      <w:r w:rsidR="003413D5" w:rsidRPr="003413D5">
        <w:rPr>
          <w:bCs/>
          <w:sz w:val="26"/>
          <w:szCs w:val="26"/>
        </w:rPr>
        <w:t xml:space="preserve"> необходимо представиться и пройти процедуру идентификации: </w:t>
      </w:r>
      <w:r w:rsidR="007F5F93">
        <w:rPr>
          <w:bCs/>
          <w:sz w:val="26"/>
          <w:szCs w:val="26"/>
        </w:rPr>
        <w:t xml:space="preserve">п</w:t>
      </w:r>
      <w:r w:rsidR="003413D5" w:rsidRPr="007F5F93">
        <w:rPr>
          <w:bCs/>
          <w:sz w:val="26"/>
          <w:szCs w:val="26"/>
        </w:rPr>
        <w:t xml:space="preserve">родемонстрировать участникам ГЭК посредством поднесения к видеокамере, осуществляющей онлайн трансляцию защиты ВКР посредством программного обеспечения </w:t>
      </w:r>
      <w:r w:rsidR="003413D5" w:rsidRPr="007F5F93">
        <w:rPr>
          <w:bCs/>
          <w:sz w:val="26"/>
          <w:szCs w:val="26"/>
          <w:lang w:val="en-US"/>
        </w:rPr>
        <w:t xml:space="preserve">Microsoft</w:t>
      </w:r>
      <w:r w:rsidR="003413D5" w:rsidRPr="007F5F93">
        <w:rPr>
          <w:bCs/>
          <w:sz w:val="26"/>
          <w:szCs w:val="26"/>
        </w:rPr>
        <w:t xml:space="preserve"> </w:t>
      </w:r>
      <w:r w:rsidR="003413D5" w:rsidRPr="007F5F93">
        <w:rPr>
          <w:bCs/>
          <w:sz w:val="26"/>
          <w:szCs w:val="26"/>
          <w:lang w:val="en-US"/>
        </w:rPr>
        <w:t xml:space="preserve">Teams</w:t>
      </w:r>
      <w:r w:rsidR="003413D5" w:rsidRPr="007F5F93">
        <w:rPr>
          <w:bCs/>
          <w:sz w:val="26"/>
          <w:szCs w:val="26"/>
        </w:rPr>
        <w:t xml:space="preserve"> (далее – камера)</w:t>
      </w:r>
      <w:r w:rsidR="00565B23">
        <w:rPr>
          <w:bCs/>
          <w:sz w:val="26"/>
          <w:szCs w:val="26"/>
        </w:rPr>
        <w:t xml:space="preserve">,</w:t>
      </w:r>
      <w:r>
        <w:rPr>
          <w:bCs/>
          <w:sz w:val="26"/>
          <w:szCs w:val="26"/>
        </w:rPr>
        <w:t xml:space="preserve"> </w:t>
      </w:r>
      <w:r w:rsidR="003413D5" w:rsidRPr="007F5F93">
        <w:rPr>
          <w:bCs/>
          <w:sz w:val="26"/>
          <w:szCs w:val="26"/>
        </w:rPr>
        <w:t xml:space="preserve">документ</w:t>
      </w:r>
      <w:r w:rsidR="00565B23">
        <w:rPr>
          <w:bCs/>
          <w:sz w:val="26"/>
          <w:szCs w:val="26"/>
        </w:rPr>
        <w:t xml:space="preserve">а</w:t>
      </w:r>
      <w:r w:rsidR="003413D5" w:rsidRPr="007F5F93">
        <w:rPr>
          <w:bCs/>
          <w:sz w:val="26"/>
          <w:szCs w:val="26"/>
        </w:rPr>
        <w:t xml:space="preserve">, удостоверяющ</w:t>
      </w:r>
      <w:r w:rsidR="00565B23">
        <w:rPr>
          <w:bCs/>
          <w:sz w:val="26"/>
          <w:szCs w:val="26"/>
        </w:rPr>
        <w:t xml:space="preserve">его</w:t>
      </w:r>
      <w:r w:rsidR="003413D5" w:rsidRPr="007F5F93">
        <w:rPr>
          <w:bCs/>
          <w:sz w:val="26"/>
          <w:szCs w:val="26"/>
        </w:rPr>
        <w:t xml:space="preserve"> личность (разворот страницы паспорта с фотографией</w:t>
      </w:r>
      <w:r>
        <w:rPr>
          <w:bCs/>
          <w:sz w:val="26"/>
          <w:szCs w:val="26"/>
        </w:rPr>
        <w:t xml:space="preserve"> или студенческий билет</w:t>
      </w:r>
      <w:r w:rsidR="003413D5" w:rsidRPr="007F5F93">
        <w:rPr>
          <w:bCs/>
          <w:sz w:val="26"/>
          <w:szCs w:val="26"/>
        </w:rPr>
        <w:t xml:space="preserve">) и продемонстрировать </w:t>
      </w:r>
      <w:r w:rsidR="003413D5" w:rsidRPr="003F4B01">
        <w:rPr>
          <w:bCs/>
          <w:sz w:val="26"/>
          <w:szCs w:val="26"/>
        </w:rPr>
        <w:t xml:space="preserve">через камеру</w:t>
      </w:r>
      <w:r w:rsidR="003413D5" w:rsidRPr="007F5F93">
        <w:rPr>
          <w:bCs/>
          <w:sz w:val="26"/>
          <w:szCs w:val="26"/>
        </w:rPr>
        <w:t xml:space="preserve"> отсутствие третьих лиц в помещении, в котором находится студент  во время процесса защиты (см. </w:t>
      </w:r>
      <w:bookmarkStart w:name="_Hlk40286729" w:id="1"/>
      <w:r w:rsidR="00565B23">
        <w:rPr>
          <w:bCs/>
          <w:sz w:val="26"/>
          <w:szCs w:val="26"/>
        </w:rPr>
        <w:t xml:space="preserve">п</w:t>
      </w:r>
      <w:r w:rsidR="00AC465D">
        <w:rPr>
          <w:bCs/>
          <w:sz w:val="26"/>
          <w:szCs w:val="26"/>
        </w:rPr>
        <w:t xml:space="preserve">риложение </w:t>
      </w:r>
      <w:r w:rsidR="00275569">
        <w:rPr>
          <w:bCs/>
          <w:sz w:val="26"/>
          <w:szCs w:val="26"/>
        </w:rPr>
        <w:t xml:space="preserve">3 </w:t>
      </w:r>
      <w:bookmarkEnd w:id="1"/>
      <w:r w:rsidR="00275569">
        <w:rPr>
          <w:bCs/>
          <w:sz w:val="26"/>
          <w:szCs w:val="26"/>
        </w:rPr>
        <w:t xml:space="preserve">-</w:t>
      </w:r>
      <w:r w:rsidR="003413D5" w:rsidRPr="007F5F93">
        <w:rPr>
          <w:bCs/>
          <w:sz w:val="26"/>
          <w:szCs w:val="26"/>
        </w:rPr>
        <w:t xml:space="preserve">Техническая инструкция для студента).</w:t>
      </w:r>
    </w:p>
    <w:p w14:textId="776A327A" w14:paraId="55448384" w:rsidRDefault="003413D5" w:rsidP="00024928" w:rsidR="003413D5" w:rsidRPr="003413D5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Председатель локальной ГЭК проводит модерацию заседания, контролирует график защит студентов и тайминг, а так же</w:t>
      </w:r>
      <w:r w:rsidR="00F8370B">
        <w:rPr>
          <w:bCs/>
          <w:sz w:val="26"/>
          <w:szCs w:val="26"/>
        </w:rPr>
        <w:t xml:space="preserve"> также</w:t>
      </w:r>
      <w:r w:rsidRPr="003413D5">
        <w:rPr>
          <w:bCs/>
          <w:sz w:val="26"/>
          <w:szCs w:val="26"/>
        </w:rPr>
        <w:t xml:space="preserve"> соблюдение процедур и правил  на основании </w:t>
      </w:r>
      <w:bookmarkStart w:name="_Hlk40190820" w:id="2"/>
      <w:r w:rsidRPr="003413D5">
        <w:rPr>
          <w:bCs/>
          <w:sz w:val="26"/>
          <w:szCs w:val="26"/>
        </w:rPr>
        <w:t xml:space="preserve">«</w:t>
      </w:r>
      <w:r w:rsidRPr="003413D5">
        <w:rPr>
          <w:sz w:val="26"/>
          <w:szCs w:val="26"/>
        </w:rPr>
        <w:t xml:space="preserve">Временного регламента</w:t>
      </w:r>
      <w:r w:rsidRPr="003413D5">
        <w:rPr>
          <w:b/>
          <w:bCs/>
          <w:sz w:val="26"/>
          <w:szCs w:val="26"/>
        </w:rPr>
        <w:t xml:space="preserve"> </w:t>
      </w:r>
      <w:r w:rsidRPr="003413D5">
        <w:rPr>
          <w:sz w:val="26"/>
          <w:szCs w:val="26"/>
        </w:rPr>
        <w:t xml:space="preserve">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bookmarkEnd w:id="2"/>
      <w:r w:rsidRPr="003413D5">
        <w:rPr>
          <w:sz w:val="26"/>
          <w:szCs w:val="26"/>
        </w:rPr>
        <w:t xml:space="preserve">» (см. </w:t>
      </w:r>
      <w:r w:rsidR="00F8370B">
        <w:rPr>
          <w:bCs/>
          <w:sz w:val="26"/>
          <w:szCs w:val="26"/>
        </w:rPr>
        <w:t xml:space="preserve">п</w:t>
      </w:r>
      <w:r w:rsidR="00275569">
        <w:rPr>
          <w:bCs/>
          <w:sz w:val="26"/>
          <w:szCs w:val="26"/>
        </w:rPr>
        <w:t xml:space="preserve">риложение </w:t>
      </w:r>
      <w:r w:rsidR="00B1081F">
        <w:rPr>
          <w:bCs/>
          <w:sz w:val="26"/>
          <w:szCs w:val="26"/>
        </w:rPr>
        <w:t xml:space="preserve">4</w:t>
      </w:r>
      <w:r w:rsidR="00275569">
        <w:rPr>
          <w:bCs/>
          <w:sz w:val="26"/>
          <w:szCs w:val="26"/>
        </w:rPr>
        <w:t xml:space="preserve"> - </w:t>
      </w:r>
      <w:r w:rsidRPr="003413D5">
        <w:rPr>
          <w:sz w:val="26"/>
          <w:szCs w:val="26"/>
        </w:rPr>
        <w:t xml:space="preserve">Техническая инструкция для членов ГЭК)</w:t>
      </w:r>
      <w:r w:rsidRPr="003413D5">
        <w:rPr>
          <w:bCs/>
          <w:sz w:val="26"/>
          <w:szCs w:val="26"/>
        </w:rPr>
        <w:t xml:space="preserve">.</w:t>
      </w:r>
    </w:p>
    <w:p w14:textId="0D7CDE44" w14:paraId="40764561" w:rsidRDefault="003413D5" w:rsidP="00024928" w:rsidR="003413D5" w:rsidRPr="003413D5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Секретарь локальной ГЭК несет ответственность за вызов студента на защиту, включение/отключение видеозаписи доклада каждого студента (индивидуально), размещение </w:t>
      </w:r>
      <w:r w:rsidR="00EB4683">
        <w:rPr>
          <w:bCs/>
          <w:sz w:val="26"/>
          <w:szCs w:val="26"/>
        </w:rPr>
        <w:t xml:space="preserve">документов и </w:t>
      </w:r>
      <w:r w:rsidRPr="003413D5">
        <w:rPr>
          <w:bCs/>
          <w:sz w:val="26"/>
          <w:szCs w:val="26"/>
        </w:rPr>
        <w:t xml:space="preserve">видеозаписи защиты ВКР на доступном ресурсе для членов ГЭК</w:t>
      </w:r>
      <w:r w:rsidR="005B3D02">
        <w:rPr>
          <w:bCs/>
          <w:sz w:val="26"/>
          <w:szCs w:val="26"/>
        </w:rPr>
        <w:t xml:space="preserve">, </w:t>
      </w:r>
      <w:r w:rsidRPr="003413D5">
        <w:rPr>
          <w:bCs/>
          <w:sz w:val="26"/>
          <w:szCs w:val="26"/>
        </w:rPr>
        <w:t xml:space="preserve">связь с технической службой при возникновении отклонений (см. </w:t>
      </w:r>
      <w:r w:rsidR="00F8370B">
        <w:rPr>
          <w:bCs/>
          <w:sz w:val="26"/>
          <w:szCs w:val="26"/>
        </w:rPr>
        <w:t xml:space="preserve">приложение </w:t>
      </w:r>
      <w:r w:rsidR="00B1081F">
        <w:rPr>
          <w:bCs/>
          <w:sz w:val="26"/>
          <w:szCs w:val="26"/>
        </w:rPr>
        <w:t xml:space="preserve">5</w:t>
      </w:r>
      <w:r w:rsidR="00275569">
        <w:rPr>
          <w:bCs/>
          <w:sz w:val="26"/>
          <w:szCs w:val="26"/>
        </w:rPr>
        <w:t xml:space="preserve"> - </w:t>
      </w:r>
      <w:r w:rsidRPr="003413D5">
        <w:rPr>
          <w:bCs/>
          <w:sz w:val="26"/>
          <w:szCs w:val="26"/>
        </w:rPr>
        <w:t xml:space="preserve">Техническая инструкция для секретаря</w:t>
      </w:r>
      <w:r w:rsidR="00275569">
        <w:rPr>
          <w:bCs/>
          <w:sz w:val="26"/>
          <w:szCs w:val="26"/>
        </w:rPr>
        <w:t xml:space="preserve"> ГЭК</w:t>
      </w:r>
      <w:r w:rsidRPr="003413D5">
        <w:rPr>
          <w:bCs/>
          <w:sz w:val="26"/>
          <w:szCs w:val="26"/>
        </w:rPr>
        <w:t xml:space="preserve">).</w:t>
      </w:r>
    </w:p>
    <w:p w14:textId="7EAA870B" w14:paraId="14507FB2" w:rsidRDefault="003413D5" w:rsidP="00024928" w:rsidR="003413D5" w:rsidRPr="003413D5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Наличие включенной видеокамеры и видеозаписи заседаний является обязательным условием дистанционной защиты ВКР для студентов ФБМ. </w:t>
      </w:r>
    </w:p>
    <w:p w14:textId="6F0BA5E2" w14:paraId="6F3F80E4" w:rsidRDefault="003413D5" w:rsidP="00024928" w:rsidR="003413D5" w:rsidRPr="003413D5">
      <w:pPr>
        <w:numPr>
          <w:ilvl w:val="0"/>
          <w:numId w:val="2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Результаты защиты выпускной квалификационной работы аннулируются и считаются не действительными в случаях:</w:t>
      </w:r>
    </w:p>
    <w:p w14:textId="57A81A3B" w14:paraId="724091A1" w:rsidRDefault="003413D5" w:rsidP="00024928" w:rsidR="003413D5" w:rsidRPr="003413D5">
      <w:pPr>
        <w:numPr>
          <w:ilvl w:val="0"/>
          <w:numId w:val="3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lastRenderedPageBreak/>
        <w:t xml:space="preserve">отказ студента проходить процедуру идентификации личности (демонстрации членам ГЭК разворота паспорта с фотографией </w:t>
      </w:r>
      <w:r w:rsidR="003F4B01">
        <w:rPr>
          <w:bCs/>
          <w:sz w:val="26"/>
          <w:szCs w:val="26"/>
        </w:rPr>
        <w:t xml:space="preserve">или студенческого билета </w:t>
      </w:r>
      <w:r w:rsidRPr="003F4B01">
        <w:rPr>
          <w:bCs/>
          <w:sz w:val="26"/>
          <w:szCs w:val="26"/>
        </w:rPr>
        <w:t xml:space="preserve">через камеру</w:t>
      </w:r>
      <w:r w:rsidRPr="003413D5">
        <w:rPr>
          <w:bCs/>
          <w:sz w:val="26"/>
          <w:szCs w:val="26"/>
        </w:rPr>
        <w:t xml:space="preserve">);</w:t>
      </w:r>
    </w:p>
    <w:p w14:textId="6076064D" w14:paraId="321FAF6C" w:rsidRDefault="003413D5" w:rsidP="00024928" w:rsidR="003413D5" w:rsidRPr="003413D5">
      <w:pPr>
        <w:numPr>
          <w:ilvl w:val="0"/>
          <w:numId w:val="3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отказ студента продемонстрировать </w:t>
      </w:r>
      <w:bookmarkStart w:name="_Hlk40354785" w:id="3"/>
      <w:r w:rsidRPr="003413D5">
        <w:rPr>
          <w:bCs/>
          <w:sz w:val="26"/>
          <w:szCs w:val="26"/>
        </w:rPr>
        <w:t xml:space="preserve">помещение, в котором находится студент во время проведения защиты ВКР, на наличие посторонних лиц</w:t>
      </w:r>
      <w:r w:rsidR="007604F7">
        <w:rPr>
          <w:bCs/>
          <w:sz w:val="26"/>
          <w:szCs w:val="26"/>
        </w:rPr>
        <w:t xml:space="preserve">, мешающих процессу защиты</w:t>
      </w:r>
      <w:r w:rsidRPr="003413D5">
        <w:rPr>
          <w:bCs/>
          <w:sz w:val="26"/>
          <w:szCs w:val="26"/>
        </w:rPr>
        <w:t xml:space="preserve">;</w:t>
      </w:r>
    </w:p>
    <w:bookmarkEnd w:id="3"/>
    <w:p w14:textId="039B1282" w14:paraId="0499854D" w:rsidRDefault="003413D5" w:rsidP="00024928" w:rsidR="003413D5" w:rsidRPr="003413D5">
      <w:pPr>
        <w:numPr>
          <w:ilvl w:val="0"/>
          <w:numId w:val="3"/>
        </w:numPr>
        <w:spacing w:after="240"/>
        <w:jc w:val="both"/>
        <w:rPr>
          <w:bCs/>
          <w:sz w:val="26"/>
          <w:szCs w:val="26"/>
        </w:rPr>
      </w:pPr>
      <w:r w:rsidRPr="003413D5">
        <w:rPr>
          <w:bCs/>
          <w:sz w:val="26"/>
          <w:szCs w:val="26"/>
        </w:rPr>
        <w:t xml:space="preserve">отказ студента проводить защиту ВКР с включенной камерой.</w:t>
      </w:r>
    </w:p>
    <w:p w14:textId="70DF97A6" w14:paraId="6192979E" w:rsidRDefault="00A530E3" w:rsidP="00AC2231" w:rsidR="00A530E3" w:rsidRPr="003413D5">
      <w:pPr>
        <w:spacing w:after="240"/>
        <w:rPr>
          <w:sz w:val="26"/>
          <w:szCs w:val="26"/>
        </w:rPr>
      </w:pPr>
    </w:p>
    <w:sectPr w:rsidSect="007B649A" w:rsidR="00A530E3" w:rsidRPr="003413D5">
      <w:pgSz w:h="16838" w:w="11906"/>
      <w:pgMar w:gutter="0" w:footer="709" w:header="709" w:left="1701" w:bottom="1134" w:right="567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AC8"/>
    <w:multiLevelType w:val="multilevel"/>
    <w:tmpl w:val="281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53030B"/>
    <w:multiLevelType w:val="hybridMultilevel"/>
    <w:tmpl w:val="C38C58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E0F3278"/>
    <w:multiLevelType w:val="hybridMultilevel"/>
    <w:tmpl w:val="C8F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8C6998"/>
    <w:multiLevelType w:val="hybridMultilevel"/>
    <w:tmpl w:val="70668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0AFA"/>
    <w:multiLevelType w:val="hybridMultilevel"/>
    <w:tmpl w:val="7BA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97CE3"/>
    <w:multiLevelType w:val="hybridMultilevel"/>
    <w:tmpl w:val="B3C4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70"/>
    <w:rsid w:val="00000AA2"/>
    <w:rsid w:val="00024928"/>
    <w:rsid w:val="00075E99"/>
    <w:rsid w:val="000A50CA"/>
    <w:rsid w:val="000B4F11"/>
    <w:rsid w:val="000F1ADD"/>
    <w:rsid w:val="000F7CCB"/>
    <w:rsid w:val="001217E2"/>
    <w:rsid w:val="00195918"/>
    <w:rsid w:val="001C3D8A"/>
    <w:rsid w:val="001D4A27"/>
    <w:rsid w:val="001D6AC4"/>
    <w:rsid w:val="001F621A"/>
    <w:rsid w:val="00202338"/>
    <w:rsid w:val="00207ABD"/>
    <w:rsid w:val="00263A32"/>
    <w:rsid w:val="00275569"/>
    <w:rsid w:val="00306C64"/>
    <w:rsid w:val="00325AFD"/>
    <w:rsid w:val="003413D5"/>
    <w:rsid w:val="0036353B"/>
    <w:rsid w:val="00396FFB"/>
    <w:rsid w:val="003F4B01"/>
    <w:rsid w:val="00405115"/>
    <w:rsid w:val="00436F55"/>
    <w:rsid w:val="004463C9"/>
    <w:rsid w:val="00461534"/>
    <w:rsid w:val="004A07EB"/>
    <w:rsid w:val="004B7537"/>
    <w:rsid w:val="00565B23"/>
    <w:rsid w:val="005709F3"/>
    <w:rsid w:val="005B3D02"/>
    <w:rsid w:val="005C770E"/>
    <w:rsid w:val="005D4A01"/>
    <w:rsid w:val="00603C4F"/>
    <w:rsid w:val="00624B20"/>
    <w:rsid w:val="00667BE8"/>
    <w:rsid w:val="00697D60"/>
    <w:rsid w:val="006A64B8"/>
    <w:rsid w:val="006C1D3C"/>
    <w:rsid w:val="006D5171"/>
    <w:rsid w:val="006F1599"/>
    <w:rsid w:val="006F17EC"/>
    <w:rsid w:val="0071542F"/>
    <w:rsid w:val="007348AE"/>
    <w:rsid w:val="007604F7"/>
    <w:rsid w:val="00762187"/>
    <w:rsid w:val="007B24D8"/>
    <w:rsid w:val="007B649A"/>
    <w:rsid w:val="007F5F93"/>
    <w:rsid w:val="00831BFA"/>
    <w:rsid w:val="0083225B"/>
    <w:rsid w:val="008E07C6"/>
    <w:rsid w:val="009A200D"/>
    <w:rsid w:val="009A32BB"/>
    <w:rsid w:val="009B5ABC"/>
    <w:rsid w:val="009C5EC7"/>
    <w:rsid w:val="00A27EC3"/>
    <w:rsid w:val="00A530E3"/>
    <w:rsid w:val="00AC2231"/>
    <w:rsid w:val="00AC465D"/>
    <w:rsid w:val="00AF5C67"/>
    <w:rsid w:val="00B1081F"/>
    <w:rsid w:val="00B13E80"/>
    <w:rsid w:val="00B55DDF"/>
    <w:rsid w:val="00B84D24"/>
    <w:rsid w:val="00BB7283"/>
    <w:rsid w:val="00BB7592"/>
    <w:rsid w:val="00BF1A91"/>
    <w:rsid w:val="00BF4C49"/>
    <w:rsid w:val="00BF618B"/>
    <w:rsid w:val="00C158FC"/>
    <w:rsid w:val="00C41769"/>
    <w:rsid w:val="00C51EAF"/>
    <w:rsid w:val="00C54FA8"/>
    <w:rsid w:val="00CA5DB9"/>
    <w:rsid w:val="00CA6CE2"/>
    <w:rsid w:val="00CE6470"/>
    <w:rsid w:val="00D000DC"/>
    <w:rsid w:val="00D37BD7"/>
    <w:rsid w:val="00D500F7"/>
    <w:rsid w:val="00D94EA6"/>
    <w:rsid w:val="00D957DD"/>
    <w:rsid w:val="00DC5C79"/>
    <w:rsid w:val="00DF5C38"/>
    <w:rsid w:val="00E2445F"/>
    <w:rsid w:val="00E95C00"/>
    <w:rsid w:val="00EB4683"/>
    <w:rsid w:val="00F07BE6"/>
    <w:rsid w:val="00F8370B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9B6D"/>
  <w15:chartTrackingRefBased/>
  <w15:docId w15:val="{1F0563D0-B5AD-4028-A687-21BA7AFC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413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413D5"/>
  </w:style>
  <w:style w:type="character" w:customStyle="1" w:styleId="eop">
    <w:name w:val="eop"/>
    <w:rsid w:val="003413D5"/>
  </w:style>
  <w:style w:type="paragraph" w:styleId="a3">
    <w:name w:val="List Paragraph"/>
    <w:basedOn w:val="a"/>
    <w:uiPriority w:val="99"/>
    <w:qFormat/>
    <w:rsid w:val="003413D5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spellingerror">
    <w:name w:val="spellingerror"/>
    <w:rsid w:val="003413D5"/>
  </w:style>
  <w:style w:type="paragraph" w:styleId="a4">
    <w:name w:val="Balloon Text"/>
    <w:basedOn w:val="a"/>
    <w:link w:val="a5"/>
    <w:uiPriority w:val="99"/>
    <w:semiHidden/>
    <w:unhideWhenUsed/>
    <w:rsid w:val="00C51E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customXml" Target="../customXml/item3.xml"/>
    <Relationship Id="rId7" Type="http://schemas.openxmlformats.org/officeDocument/2006/relationships/webSettings" Target="webSettings.xml"/>
    <Relationship Id="rId2" Type="http://schemas.openxmlformats.org/officeDocument/2006/relationships/customXml" Target="../customXml/item2.xml"/>
    <Relationship Id="rId1" Type="http://schemas.openxmlformats.org/officeDocument/2006/relationships/customXml" Target="../customXml/item1.xml"/>
    <Relationship Id="rId6" Type="http://schemas.openxmlformats.org/officeDocument/2006/relationships/settings" Target="settings.xml"/>
    <Relationship Id="rId5" Type="http://schemas.openxmlformats.org/officeDocument/2006/relationships/styles" Target="styles.xml"/>
    <Relationship Id="rId4" Type="http://schemas.openxmlformats.org/officeDocument/2006/relationships/numbering" Target="numbering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_rels/item3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3.xml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7D6227B7D589F74C87E894009163A6E9" ma:contentTypeName="Документ" ma:contentTypeScope="" ma:contentTypeVersion="5" ma:versionID="68e26ba353998eb89088ca5e61809c0b">
  <xsd:schema xmlns:xsd="http://www.w3.org/2001/XMLSchema" xmlns:ns3="540722d3-99d9-4277-bac4-fa26ca6f3e31" xmlns:ns4="eb6c88fb-620c-4a1e-a860-b962f6518fbf" xmlns:p="http://schemas.microsoft.com/office/2006/metadata/properties" xmlns:xs="http://www.w3.org/2001/XMLSchema" ma:fieldsID="295e12014f7d14d6d5a97099aa53b9c1" ma:root="true" ns3:_="" ns4:_="" targetNamespace="http://schemas.microsoft.com/office/2006/metadata/properties">
    <xsd:import namespace="540722d3-99d9-4277-bac4-fa26ca6f3e31"/>
    <xsd:import namespace="eb6c88fb-620c-4a1e-a860-b962f6518fbf"/>
    <xsd:element name="properties">
      <xsd:complexType>
        <xsd:sequence>
          <xsd:element name="documentManagement">
            <xsd:complexType>
              <xsd:all>
                <xsd:element minOccurs="0" ref="ns3:MediaServiceMetadata"/>
                <xsd:element minOccurs="0" ref="ns3:MediaServiceFastMetadata"/>
                <xsd:element minOccurs="0" ref="ns4:SharedWithUsers"/>
                <xsd:element minOccurs="0" ref="ns4:SharedWithDetails"/>
                <xsd:element minOccurs="0" ref="ns4:SharingHintHash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40722d3-99d9-4277-bac4-fa26ca6f3e31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b6c88fb-620c-4a1e-a860-b962f6518fbf">
    <xsd:import namespace="http://schemas.microsoft.com/office/2006/documentManagement/types"/>
    <xsd:import namespace="http://schemas.microsoft.com/office/infopath/2007/PartnerControls"/>
    <xsd:element ma:displayName="Общий доступ с использованием" ma:index="10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Совместно с подробностями" ma:index="11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Хэш подсказки о совместном доступе" ma:hidden="true" ma:index="12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1F6EF7-E632-40D6-AB3E-75AC1014D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563D5-24BE-4D2F-9BA4-4A6889A1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22d3-99d9-4277-bac4-fa26ca6f3e31"/>
    <ds:schemaRef ds:uri="eb6c88fb-620c-4a1e-a860-b962f6518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0165E-2F02-4927-AC22-1156E6BD1F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Мария Власова</cp:lastModifiedBy>
  <cp:revision>7</cp:revision>
  <dcterms:created xsi:type="dcterms:W3CDTF">2020-05-14T10:11:00Z</dcterms:created>
  <dcterms:modified xsi:type="dcterms:W3CDTF">2020-05-18T11:02:00Z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ontentTypeId" pid="2" fmtid="{D5CDD505-2E9C-101B-9397-08002B2CF9AE}">
    <vt:lpwstr>0x0101007D6227B7D589F74C87E894009163A6E9</vt:lpwstr>
  </prop:property>
  <prop:property name="creator" pid="3" fmtid="{D5CDD505-2E9C-101B-9397-08002B2CF9AE}">
    <vt:lpwstr>Стреленко Е.Ю.</vt:lpwstr>
  </prop:property>
  <prop:property name="signerIof" pid="4" fmtid="{D5CDD505-2E9C-101B-9397-08002B2CF9AE}">
    <vt:lpwstr>Д.Л. Волков</vt:lpwstr>
  </prop:property>
  <prop:property name="creatorDepartment" pid="5" fmtid="{D5CDD505-2E9C-101B-9397-08002B2CF9AE}">
    <vt:lpwstr>Центр административного о</vt:lpwstr>
  </prop:property>
  <prop:property name="accessLevel" pid="6" fmtid="{D5CDD505-2E9C-101B-9397-08002B2CF9AE}">
    <vt:lpwstr>Ограниченный</vt:lpwstr>
  </prop:property>
  <prop:property name="actuality" pid="7" fmtid="{D5CDD505-2E9C-101B-9397-08002B2CF9AE}">
    <vt:lpwstr>Проект</vt:lpwstr>
  </prop:property>
  <prop:property name="documentType" pid="8" fmtid="{D5CDD505-2E9C-101B-9397-08002B2CF9AE}">
    <vt:lpwstr>По организационной работе учебного подразделения (факультета/ департамента/ института)</vt:lpwstr>
  </prop:property>
  <prop:property name="regnumProj" pid="9" fmtid="{D5CDD505-2E9C-101B-9397-08002B2CF9AE}">
    <vt:lpwstr>М 2020/5/18-352</vt:lpwstr>
  </prop:property>
  <prop:property name="stateValue" pid="10" fmtid="{D5CDD505-2E9C-101B-9397-08002B2CF9AE}">
    <vt:lpwstr>На доработке</vt:lpwstr>
  </prop:property>
  <prop:property name="docTitle" pid="11" fmtid="{D5CDD505-2E9C-101B-9397-08002B2CF9AE}">
    <vt:lpwstr>Приказ</vt:lpwstr>
  </prop:property>
  <prop:property name="signerLabel" pid="12" fmtid="{D5CDD505-2E9C-101B-9397-08002B2CF9AE}">
    <vt:lpwstr>Первый заместитель декана факультета бизнеса и менеджмента, Заместитель первого проректора Волков Д.Л.</vt:lpwstr>
  </prop:property>
  <prop:property name="documentContent" pid="13" fmtid="{D5CDD505-2E9C-101B-9397-08002B2CF9AE}">
    <vt:lpwstr>О проведении государственной итоговой аттестации студентов образовательных программ бакалавриата и магистратуры факультета бизнеса и менеджмента в дистанционном формате на платформе Microsoft Teams в 2020 году</vt:lpwstr>
  </prop:property>
  <prop:property name="creatorPost" pid="14" fmtid="{D5CDD505-2E9C-101B-9397-08002B2CF9AE}">
    <vt:lpwstr>Ведущий эксперт</vt:lpwstr>
  </prop:property>
  <prop:property name="signerName" pid="15" fmtid="{D5CDD505-2E9C-101B-9397-08002B2CF9AE}">
    <vt:lpwstr>Волков Д.Л.</vt:lpwstr>
  </prop:property>
  <prop:property name="signerNameAndPostName" pid="16" fmtid="{D5CDD505-2E9C-101B-9397-08002B2CF9AE}">
    <vt:lpwstr>Волков Д.Л.,Первый заместитель декана факультета бизнеса и менеджмента, Заместитель первого проректора</vt:lpwstr>
  </prop:property>
  <prop:property name="signerPost" pid="17" fmtid="{D5CDD505-2E9C-101B-9397-08002B2CF9AE}">
    <vt:lpwstr>Заместитель первого проректора</vt:lpwstr>
  </prop:property>
  <prop:property name="documentSubtype" pid="18" fmtid="{D5CDD505-2E9C-101B-9397-08002B2CF9AE}">
    <vt:lpwstr>По административно-хозяйственным вопросам </vt:lpwstr>
  </prop:property>
  <prop:property name="docStatus" pid="19" fmtid="{D5CDD505-2E9C-101B-9397-08002B2CF9AE}">
    <vt:lpwstr>NOT_CONTROLLED</vt:lpwstr>
  </prop:property>
  <prop:property name="signerExtraDelegates" pid="20" fmtid="{D5CDD505-2E9C-101B-9397-08002B2CF9AE}">
    <vt:lpwstr>Первый заместитель декана факультета бизнеса и менеджмента, Заместитель первого проректора</vt:lpwstr>
  </prop:property>
  <prop:property name="mainDocSheetsCount" pid="21" fmtid="{D5CDD505-2E9C-101B-9397-08002B2CF9AE}">
    <vt:lpwstr>1</vt:lpwstr>
  </prop:property>
  <prop:property name="controlLabel" pid="22" fmtid="{D5CDD505-2E9C-101B-9397-08002B2CF9AE}">
    <vt:lpwstr>не осуществляется</vt:lpwstr>
  </prop:property>
  <prop:property name="signerDelegates" pid="23" fmtid="{D5CDD505-2E9C-101B-9397-08002B2CF9AE}">
    <vt:lpwstr>Волков Д.Л.</vt:lpwstr>
  </prop:property>
</prop:Properties>
</file>