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5C" w:rsidRPr="00F304C2" w:rsidRDefault="00F304C2" w:rsidP="00597EA2">
      <w:pPr>
        <w:jc w:val="both"/>
        <w:rPr>
          <w:rFonts w:ascii="Times New Roman" w:hAnsi="Times New Roman" w:cs="Times New Roman"/>
        </w:rPr>
      </w:pPr>
      <w:bookmarkStart w:id="0" w:name="_GoBack"/>
      <w:bookmarkEnd w:id="0"/>
      <w:r w:rsidRPr="00F304C2">
        <w:rPr>
          <w:rFonts w:ascii="Times New Roman" w:hAnsi="Times New Roman" w:cs="Times New Roman"/>
        </w:rPr>
        <w:t>Добрый день, уважаемый заказчик, вами установлены требования к материалам, применяемым при выполнении работ, а также установлены характеристики материалов, которые позволяют определить эквивалентность материалов (т.е. предложить эквивалент), соответственно у участника возникли следующие вопросы:</w:t>
      </w:r>
    </w:p>
    <w:tbl>
      <w:tblPr>
        <w:tblW w:w="9541" w:type="dxa"/>
        <w:tblInd w:w="93" w:type="dxa"/>
        <w:tblLayout w:type="fixed"/>
        <w:tblLook w:val="04A0" w:firstRow="1" w:lastRow="0" w:firstColumn="1" w:lastColumn="0" w:noHBand="0" w:noVBand="1"/>
      </w:tblPr>
      <w:tblGrid>
        <w:gridCol w:w="513"/>
        <w:gridCol w:w="6590"/>
        <w:gridCol w:w="2438"/>
      </w:tblGrid>
      <w:tr w:rsidR="00F304C2" w:rsidRPr="00F304C2" w:rsidTr="00F304C2">
        <w:trPr>
          <w:trHeight w:val="566"/>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 п/п</w:t>
            </w:r>
          </w:p>
        </w:tc>
        <w:tc>
          <w:tcPr>
            <w:tcW w:w="6590" w:type="dxa"/>
            <w:tcBorders>
              <w:top w:val="single" w:sz="4" w:space="0" w:color="auto"/>
              <w:left w:val="nil"/>
              <w:bottom w:val="single" w:sz="4" w:space="0" w:color="auto"/>
              <w:right w:val="single" w:sz="4" w:space="0" w:color="000000"/>
            </w:tcBorders>
            <w:shd w:val="clear" w:color="auto" w:fill="auto"/>
            <w:hideMark/>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Наименования, характеристики, требования к качеству материалов и оборудования, применяемых при выполнении работ</w:t>
            </w:r>
          </w:p>
        </w:tc>
        <w:tc>
          <w:tcPr>
            <w:tcW w:w="2438" w:type="dxa"/>
            <w:tcBorders>
              <w:top w:val="single" w:sz="4" w:space="0" w:color="auto"/>
              <w:left w:val="nil"/>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Pr>
                <w:rFonts w:ascii="Times New Roman" w:hAnsi="Times New Roman" w:cs="Times New Roman"/>
                <w:color w:val="000000"/>
              </w:rPr>
              <w:t>Вопрос</w:t>
            </w:r>
          </w:p>
        </w:tc>
      </w:tr>
      <w:tr w:rsidR="00F304C2" w:rsidRPr="00F304C2" w:rsidTr="00F304C2">
        <w:trPr>
          <w:trHeight w:val="338"/>
        </w:trPr>
        <w:tc>
          <w:tcPr>
            <w:tcW w:w="513" w:type="dxa"/>
            <w:tcBorders>
              <w:top w:val="nil"/>
              <w:left w:val="single" w:sz="4" w:space="0" w:color="auto"/>
              <w:bottom w:val="single" w:sz="4" w:space="0" w:color="auto"/>
              <w:right w:val="single" w:sz="4" w:space="0" w:color="auto"/>
            </w:tcBorders>
            <w:shd w:val="clear" w:color="auto" w:fill="auto"/>
            <w:hideMark/>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1</w:t>
            </w:r>
          </w:p>
        </w:tc>
        <w:tc>
          <w:tcPr>
            <w:tcW w:w="6590" w:type="dxa"/>
            <w:tcBorders>
              <w:top w:val="single" w:sz="4" w:space="0" w:color="auto"/>
              <w:left w:val="nil"/>
              <w:bottom w:val="single" w:sz="4" w:space="0" w:color="auto"/>
              <w:right w:val="single" w:sz="4" w:space="0" w:color="000000"/>
            </w:tcBorders>
            <w:shd w:val="clear" w:color="auto" w:fill="auto"/>
            <w:hideMark/>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2</w:t>
            </w:r>
          </w:p>
        </w:tc>
        <w:tc>
          <w:tcPr>
            <w:tcW w:w="2438" w:type="dxa"/>
            <w:tcBorders>
              <w:top w:val="nil"/>
              <w:left w:val="nil"/>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Pr>
                <w:rFonts w:ascii="Times New Roman" w:hAnsi="Times New Roman" w:cs="Times New Roman"/>
                <w:color w:val="000000"/>
              </w:rPr>
              <w:t>3</w:t>
            </w:r>
          </w:p>
        </w:tc>
      </w:tr>
      <w:tr w:rsidR="00F304C2" w:rsidRPr="00F304C2" w:rsidTr="00F304C2">
        <w:trPr>
          <w:trHeight w:val="4514"/>
        </w:trPr>
        <w:tc>
          <w:tcPr>
            <w:tcW w:w="513" w:type="dxa"/>
            <w:tcBorders>
              <w:top w:val="nil"/>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1</w:t>
            </w:r>
          </w:p>
        </w:tc>
        <w:tc>
          <w:tcPr>
            <w:tcW w:w="6590" w:type="dxa"/>
            <w:tcBorders>
              <w:top w:val="single" w:sz="4" w:space="0" w:color="auto"/>
              <w:left w:val="nil"/>
              <w:bottom w:val="single" w:sz="4" w:space="0" w:color="auto"/>
              <w:right w:val="single" w:sz="4" w:space="0" w:color="000000"/>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Смеси сухие штукатурные ___________</w:t>
            </w:r>
            <w:r w:rsidRPr="00F304C2">
              <w:rPr>
                <w:rFonts w:ascii="Times New Roman" w:hAnsi="Times New Roman" w:cs="Times New Roman"/>
                <w:color w:val="000000"/>
                <w:vertAlign w:val="superscript"/>
              </w:rPr>
              <w:footnoteReference w:id="1"/>
            </w:r>
            <w:r w:rsidRPr="00F304C2">
              <w:rPr>
                <w:rFonts w:ascii="Times New Roman" w:hAnsi="Times New Roman" w:cs="Times New Roman"/>
                <w:color w:val="000000"/>
              </w:rPr>
              <w:t xml:space="preserve">  цементные.</w:t>
            </w:r>
          </w:p>
          <w:p w:rsidR="00F304C2" w:rsidRPr="00F304C2" w:rsidRDefault="00F304C2" w:rsidP="00D5603E">
            <w:pPr>
              <w:rPr>
                <w:rFonts w:ascii="Times New Roman" w:hAnsi="Times New Roman" w:cs="Times New Roman"/>
                <w:bCs/>
                <w:iCs/>
                <w:vertAlign w:val="superscript"/>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2"/>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Состав:</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сухая штукатурная смесь на основе цемента, фракционированного песка и специальных добавок.</w:t>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толщина одного слоя: 10-35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зернистость: до 1,5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водоудерживающая способность: не менее 98 %;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жизнеспособность раствора: 1,5-2,0 часа;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прочность на сжатие: не менее 4 МПа;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адгезия к бетону: не менее 0,4 МПа;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коэффициент паропроницаемости: не менее 0,1 мг/ (м/час Па);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морозостойкость: не менее 50 циклов.</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31357-2007 Смеси сухие строительные на цементном вяжущем. Общие технические условия</w:t>
            </w:r>
          </w:p>
        </w:tc>
        <w:tc>
          <w:tcPr>
            <w:tcW w:w="2438" w:type="dxa"/>
            <w:tcBorders>
              <w:top w:val="nil"/>
              <w:left w:val="nil"/>
              <w:bottom w:val="single" w:sz="4" w:space="0" w:color="auto"/>
              <w:right w:val="single" w:sz="4" w:space="0" w:color="auto"/>
            </w:tcBorders>
            <w:shd w:val="clear" w:color="auto" w:fill="auto"/>
          </w:tcPr>
          <w:p w:rsidR="00F304C2" w:rsidRPr="00F304C2" w:rsidRDefault="00F304C2" w:rsidP="00F304C2">
            <w:pPr>
              <w:jc w:val="center"/>
              <w:rPr>
                <w:rFonts w:ascii="Times New Roman" w:hAnsi="Times New Roman" w:cs="Times New Roman"/>
                <w:color w:val="000000"/>
              </w:rPr>
            </w:pPr>
            <w:r>
              <w:rPr>
                <w:rFonts w:ascii="Times New Roman" w:hAnsi="Times New Roman" w:cs="Times New Roman"/>
                <w:color w:val="000000"/>
              </w:rPr>
              <w:t xml:space="preserve">Всем указанным требованиям удовлетворяют только смеси штукатурные марки </w:t>
            </w:r>
            <w:r w:rsidRPr="00F304C2">
              <w:rPr>
                <w:rFonts w:ascii="Times New Roman" w:hAnsi="Times New Roman" w:cs="Times New Roman"/>
                <w:color w:val="000000"/>
              </w:rPr>
              <w:t>KNAUF, Унтерпутс</w:t>
            </w:r>
            <w:r>
              <w:rPr>
                <w:rFonts w:ascii="Times New Roman" w:hAnsi="Times New Roman" w:cs="Times New Roman"/>
                <w:color w:val="000000"/>
              </w:rPr>
              <w:t xml:space="preserve">.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 </w:t>
            </w:r>
          </w:p>
        </w:tc>
      </w:tr>
      <w:tr w:rsidR="00F304C2" w:rsidRPr="00F304C2" w:rsidTr="00F304C2">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Профили маячковые металлические быстрого выравнивания, размером 10х23 мм, длиной 3000 мм ___________</w:t>
            </w:r>
            <w:r w:rsidRPr="00F304C2">
              <w:rPr>
                <w:rFonts w:ascii="Times New Roman" w:hAnsi="Times New Roman" w:cs="Times New Roman"/>
                <w:color w:val="000000"/>
                <w:vertAlign w:val="superscript"/>
              </w:rPr>
              <w:footnoteReference w:id="3"/>
            </w:r>
            <w:r w:rsidRPr="00F304C2">
              <w:rPr>
                <w:rFonts w:ascii="Times New Roman" w:hAnsi="Times New Roman" w:cs="Times New Roman"/>
                <w:color w:val="000000"/>
              </w:rPr>
              <w:t xml:space="preserve">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4"/>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Профиль маячковый изготавливается из высококачественной оцинкованной стали с высокой стойкостью к коррозии.</w:t>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lastRenderedPageBreak/>
              <w:t>сечение: 22x6; 23x10; 60x6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длина: 3000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14918-80 Сталь тонколистовая оцинкованная с непрерывных линий. Технические условия (с Изменениями № 1, 2)</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F304C2">
            <w:pPr>
              <w:jc w:val="center"/>
              <w:rPr>
                <w:rFonts w:ascii="Times New Roman" w:hAnsi="Times New Roman" w:cs="Times New Roman"/>
                <w:color w:val="000000"/>
              </w:rPr>
            </w:pPr>
            <w:r>
              <w:rPr>
                <w:rFonts w:ascii="Times New Roman" w:hAnsi="Times New Roman" w:cs="Times New Roman"/>
                <w:color w:val="000000"/>
              </w:rPr>
              <w:lastRenderedPageBreak/>
              <w:t xml:space="preserve">Согласно наименованию материала требуются профили размером 10х23 мм, однако в технических </w:t>
            </w:r>
            <w:r w:rsidR="00143C1B">
              <w:rPr>
                <w:rFonts w:ascii="Times New Roman" w:hAnsi="Times New Roman" w:cs="Times New Roman"/>
                <w:color w:val="000000"/>
              </w:rPr>
              <w:t>характеристиках</w:t>
            </w:r>
            <w:r>
              <w:rPr>
                <w:rFonts w:ascii="Times New Roman" w:hAnsi="Times New Roman" w:cs="Times New Roman"/>
                <w:color w:val="000000"/>
              </w:rPr>
              <w:t xml:space="preserve"> установлены размеры профиля </w:t>
            </w:r>
            <w:r w:rsidRPr="00F304C2">
              <w:rPr>
                <w:rFonts w:ascii="Times New Roman" w:hAnsi="Times New Roman" w:cs="Times New Roman"/>
                <w:color w:val="000000"/>
              </w:rPr>
              <w:t xml:space="preserve">22x6; 23x10; </w:t>
            </w:r>
            <w:r w:rsidRPr="00F304C2">
              <w:rPr>
                <w:rFonts w:ascii="Times New Roman" w:hAnsi="Times New Roman" w:cs="Times New Roman"/>
                <w:color w:val="000000"/>
              </w:rPr>
              <w:lastRenderedPageBreak/>
              <w:t>60x6 мм</w:t>
            </w:r>
            <w:r>
              <w:rPr>
                <w:rFonts w:ascii="Times New Roman" w:hAnsi="Times New Roman" w:cs="Times New Roman"/>
                <w:color w:val="000000"/>
              </w:rPr>
              <w:t>. Просим у заказчика уточнить, для чего им установлены требования к профилям размером 22х6 мм и 60х6 мм, если они не используются при выполнении работ?</w:t>
            </w:r>
          </w:p>
        </w:tc>
      </w:tr>
      <w:tr w:rsidR="00F304C2" w:rsidRPr="00F304C2" w:rsidTr="00F304C2">
        <w:trPr>
          <w:trHeight w:val="404"/>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lastRenderedPageBreak/>
              <w:t>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Грунтовки для бетона и штукатурки ___________</w:t>
            </w:r>
            <w:r w:rsidRPr="00F304C2">
              <w:rPr>
                <w:rFonts w:ascii="Times New Roman" w:hAnsi="Times New Roman" w:cs="Times New Roman"/>
                <w:color w:val="000000"/>
                <w:vertAlign w:val="superscript"/>
              </w:rPr>
              <w:footnoteReference w:id="5"/>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6"/>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Грунтовка предназначена для обработки основания в целях укрепления поверхности, снижения её впитываемости и улучшения адгезии финишного покрытия.</w:t>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расход: 0,1 кг/м</w:t>
            </w:r>
            <w:r w:rsidRPr="00F304C2">
              <w:rPr>
                <w:rFonts w:ascii="Times New Roman" w:hAnsi="Times New Roman" w:cs="Times New Roman"/>
                <w:color w:val="000000"/>
                <w:vertAlign w:val="superscript"/>
              </w:rPr>
              <w:t>2</w:t>
            </w:r>
            <w:r w:rsidRPr="00F304C2">
              <w:rPr>
                <w:rFonts w:ascii="Times New Roman" w:hAnsi="Times New Roman" w:cs="Times New Roman"/>
                <w:color w:val="000000"/>
              </w:rPr>
              <w:t>;</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время высыхания: не более 3 часа;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цвет: белый;</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морозостойкость (опционально): 5 циклов.</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Р 52020-2003. Материалы лакокрасочные водно-дисперсионные. Общие технические условия</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F304C2">
            <w:pPr>
              <w:jc w:val="center"/>
              <w:rPr>
                <w:rFonts w:ascii="Times New Roman" w:hAnsi="Times New Roman" w:cs="Times New Roman"/>
                <w:color w:val="000000"/>
              </w:rPr>
            </w:pPr>
            <w:r>
              <w:rPr>
                <w:rFonts w:ascii="Times New Roman" w:hAnsi="Times New Roman" w:cs="Times New Roman"/>
                <w:color w:val="000000"/>
              </w:rPr>
              <w:t>Всем указанным требованиям удовлетворяет только</w:t>
            </w:r>
            <w:r w:rsidRPr="00F304C2">
              <w:rPr>
                <w:rFonts w:ascii="Times New Roman" w:hAnsi="Times New Roman" w:cs="Times New Roman"/>
                <w:color w:val="000000"/>
              </w:rPr>
              <w:t xml:space="preserve"> KNAUF, марка Тифенгрунд</w:t>
            </w:r>
            <w:r>
              <w:rPr>
                <w:rFonts w:ascii="Times New Roman" w:hAnsi="Times New Roman" w:cs="Times New Roman"/>
                <w:color w:val="000000"/>
              </w:rPr>
              <w:t>.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304C2" w:rsidRPr="00F304C2" w:rsidTr="00F304C2">
        <w:trPr>
          <w:trHeight w:val="4625"/>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4</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Смеси сухие клеевые для плиточных работ ___________</w:t>
            </w:r>
            <w:r w:rsidRPr="00F304C2">
              <w:rPr>
                <w:rFonts w:ascii="Times New Roman" w:hAnsi="Times New Roman" w:cs="Times New Roman"/>
                <w:color w:val="000000"/>
                <w:vertAlign w:val="superscript"/>
              </w:rPr>
              <w:footnoteReference w:id="7"/>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8"/>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 xml:space="preserve">Технические характеристики: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жизнеспособность раствора: около 3-х часов;</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адгезия к бетону: не менее 0,6 МПа;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открытое время работы: около 15 мин;</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время корректировки плитки: около 10 минут;</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толщина слоя: 2-6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затирка швов: не ранее 24 часов;</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можно ходить: не ранее 24 часов;</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полное нагружение: через 7 суток;</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рабочая температура: от +5°С до +25 °С;</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температура эксплуатации: от -50°С до +50 °С;</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возможность использования в системе «тёплый пол»: нет;</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морозостойкость: не менее 50 циклов.</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31357-2007 Смеси сухие строительные на цементном вяжущем. Общие технические условия</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Pr>
                <w:rFonts w:ascii="Times New Roman" w:hAnsi="Times New Roman" w:cs="Times New Roman"/>
                <w:color w:val="000000"/>
              </w:rPr>
              <w:t>Всем указанным требованиям удовлетворяет только</w:t>
            </w:r>
            <w:r w:rsidRPr="00F304C2">
              <w:rPr>
                <w:rFonts w:ascii="Times New Roman" w:hAnsi="Times New Roman" w:cs="Times New Roman"/>
                <w:color w:val="000000"/>
              </w:rPr>
              <w:t xml:space="preserve"> </w:t>
            </w:r>
            <w:r w:rsidR="00597EA2" w:rsidRPr="00597EA2">
              <w:rPr>
                <w:rFonts w:ascii="Times New Roman" w:hAnsi="Times New Roman" w:cs="Times New Roman"/>
                <w:color w:val="000000"/>
              </w:rPr>
              <w:t>KNAUF, марка Флизен</w:t>
            </w:r>
            <w:r>
              <w:rPr>
                <w:rFonts w:ascii="Times New Roman" w:hAnsi="Times New Roman" w:cs="Times New Roman"/>
                <w:color w:val="000000"/>
              </w:rPr>
              <w:t>.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304C2" w:rsidRPr="00F304C2" w:rsidTr="00F304C2">
        <w:trPr>
          <w:trHeight w:val="691"/>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5</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Смеси сухие для заделки швов (фуговочные) (белые, серые) ___________</w:t>
            </w:r>
            <w:r w:rsidRPr="00F304C2">
              <w:rPr>
                <w:rFonts w:ascii="Times New Roman" w:hAnsi="Times New Roman" w:cs="Times New Roman"/>
                <w:color w:val="000000"/>
                <w:vertAlign w:val="superscript"/>
              </w:rPr>
              <w:footnoteReference w:id="9"/>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10"/>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Состав:</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смесь цемента с минеральными заполнителями, пигментами и полимерными модификаторами, обладающая противогрибковым действием и применяющаяся для заполнения швов облицовок, эксплуатирующихся в условиях периодического увлажнения (в ванных комнатах, душевых, кухнях и т.п.) </w:t>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базовая основа: цемент;</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расход смеси при ширине шва 2 мм: 0,4-0,7 кг/м²;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количество воды на 1 кг смеси: 0,32-0,33 л;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ширина шва: 6 мм;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время использования готовой смеси: 1 час;</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время высыхания: 24 часа;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прочность сцепления с основанием: 0,5 Мпа;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прочность на сжатие:15 Мпа;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температура применения: +5°С...+30°С.</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31357-2007 Смеси сухие строительные на цементном вяжущем. Общие технические условия</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597EA2" w:rsidP="00D5603E">
            <w:pPr>
              <w:jc w:val="center"/>
              <w:rPr>
                <w:rFonts w:ascii="Times New Roman" w:hAnsi="Times New Roman" w:cs="Times New Roman"/>
                <w:color w:val="000000"/>
              </w:rPr>
            </w:pPr>
            <w:r>
              <w:rPr>
                <w:rFonts w:ascii="Times New Roman" w:hAnsi="Times New Roman" w:cs="Times New Roman"/>
                <w:color w:val="000000"/>
              </w:rPr>
              <w:t>Всем указанным требованиям удовлетворяет только</w:t>
            </w:r>
            <w:r w:rsidRPr="00F304C2">
              <w:rPr>
                <w:rFonts w:ascii="Times New Roman" w:hAnsi="Times New Roman" w:cs="Times New Roman"/>
                <w:color w:val="000000"/>
              </w:rPr>
              <w:t xml:space="preserve"> </w:t>
            </w:r>
            <w:r w:rsidRPr="00597EA2">
              <w:rPr>
                <w:rFonts w:ascii="Times New Roman" w:hAnsi="Times New Roman" w:cs="Times New Roman"/>
                <w:color w:val="000000"/>
              </w:rPr>
              <w:t>CERESIT CE 33</w:t>
            </w:r>
            <w:r>
              <w:rPr>
                <w:rFonts w:ascii="Times New Roman" w:hAnsi="Times New Roman" w:cs="Times New Roman"/>
                <w:color w:val="000000"/>
              </w:rPr>
              <w:t>.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304C2" w:rsidRPr="00F304C2" w:rsidTr="00F304C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6</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Смеси сухие универсальные ___________</w:t>
            </w:r>
            <w:r w:rsidRPr="00F304C2">
              <w:rPr>
                <w:rFonts w:ascii="Times New Roman" w:hAnsi="Times New Roman" w:cs="Times New Roman"/>
                <w:color w:val="000000"/>
                <w:vertAlign w:val="superscript"/>
              </w:rPr>
              <w:footnoteReference w:id="11"/>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12"/>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средняя плотность растворной смеси: не менее 1500 кг/м</w:t>
            </w:r>
            <w:r w:rsidRPr="00F304C2">
              <w:rPr>
                <w:rFonts w:ascii="Times New Roman" w:hAnsi="Times New Roman" w:cs="Times New Roman"/>
                <w:color w:val="000000"/>
                <w:vertAlign w:val="superscript"/>
              </w:rPr>
              <w:t>3</w:t>
            </w:r>
            <w:r w:rsidRPr="00F304C2">
              <w:rPr>
                <w:rFonts w:ascii="Times New Roman" w:hAnsi="Times New Roman" w:cs="Times New Roman"/>
                <w:color w:val="000000"/>
              </w:rPr>
              <w:t>;</w:t>
            </w:r>
          </w:p>
          <w:p w:rsidR="00F304C2" w:rsidRPr="00F304C2" w:rsidRDefault="00F304C2" w:rsidP="00D5603E">
            <w:pPr>
              <w:rPr>
                <w:rFonts w:ascii="Times New Roman" w:hAnsi="Times New Roman" w:cs="Times New Roman"/>
                <w:color w:val="000000"/>
                <w:vertAlign w:val="superscript"/>
              </w:rPr>
            </w:pPr>
            <w:r w:rsidRPr="00F304C2">
              <w:rPr>
                <w:rFonts w:ascii="Times New Roman" w:hAnsi="Times New Roman" w:cs="Times New Roman"/>
                <w:color w:val="000000"/>
              </w:rPr>
              <w:t>водоудерживающая способность: не менее 93,0 %;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расслаиваемость растворной смеси: не более 10 %;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предел прочности при сжатии: не менее 30,0 (300,0) МПа (кгс/см</w:t>
            </w:r>
            <w:r w:rsidRPr="00F304C2">
              <w:rPr>
                <w:rFonts w:ascii="Times New Roman" w:hAnsi="Times New Roman" w:cs="Times New Roman"/>
                <w:color w:val="000000"/>
                <w:vertAlign w:val="superscript"/>
              </w:rPr>
              <w:t>2</w:t>
            </w:r>
            <w:r w:rsidRPr="00F304C2">
              <w:rPr>
                <w:rFonts w:ascii="Times New Roman" w:hAnsi="Times New Roman" w:cs="Times New Roman"/>
                <w:color w:val="000000"/>
              </w:rPr>
              <w:t>);</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предел прочности при изгибе: не менее 10,0 (100,0) МПа (кгс/см</w:t>
            </w:r>
            <w:r w:rsidRPr="00F304C2">
              <w:rPr>
                <w:rFonts w:ascii="Times New Roman" w:hAnsi="Times New Roman" w:cs="Times New Roman"/>
                <w:color w:val="000000"/>
                <w:vertAlign w:val="superscript"/>
              </w:rPr>
              <w:t>2</w:t>
            </w:r>
            <w:r w:rsidRPr="00F304C2">
              <w:rPr>
                <w:rFonts w:ascii="Times New Roman" w:hAnsi="Times New Roman" w:cs="Times New Roman"/>
                <w:color w:val="000000"/>
              </w:rPr>
              <w:t>);</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морозостойкость: не менее F 10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расход воды на 1 кг сухой смеси: 0,25-0,27 л.</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жизнеспособность: 2 часа.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расход сухой смеси на 1 м</w:t>
            </w:r>
            <w:r w:rsidRPr="00F304C2">
              <w:rPr>
                <w:rFonts w:ascii="Times New Roman" w:hAnsi="Times New Roman" w:cs="Times New Roman"/>
                <w:color w:val="000000"/>
                <w:vertAlign w:val="superscript"/>
              </w:rPr>
              <w:t>2</w:t>
            </w:r>
            <w:r w:rsidRPr="00F304C2">
              <w:rPr>
                <w:rFonts w:ascii="Times New Roman" w:hAnsi="Times New Roman" w:cs="Times New Roman"/>
                <w:color w:val="000000"/>
              </w:rPr>
              <w:t xml:space="preserve"> при толщине нанесения 1мм: 2,0 кг 10. </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31357-2007 Смеси сухие строительные на цементном вяжущем. Общие технические условия</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597EA2" w:rsidP="00D5603E">
            <w:pPr>
              <w:jc w:val="center"/>
              <w:rPr>
                <w:rFonts w:ascii="Times New Roman" w:hAnsi="Times New Roman" w:cs="Times New Roman"/>
                <w:color w:val="000000"/>
              </w:rPr>
            </w:pPr>
            <w:r>
              <w:rPr>
                <w:rFonts w:ascii="Times New Roman" w:hAnsi="Times New Roman" w:cs="Times New Roman"/>
                <w:color w:val="000000"/>
              </w:rPr>
              <w:t>Всем указанным требованиям удовлетворяет только</w:t>
            </w:r>
            <w:r w:rsidRPr="00F304C2">
              <w:rPr>
                <w:rFonts w:ascii="Times New Roman" w:hAnsi="Times New Roman" w:cs="Times New Roman"/>
                <w:color w:val="000000"/>
              </w:rPr>
              <w:t xml:space="preserve"> </w:t>
            </w:r>
            <w:r w:rsidRPr="00597EA2">
              <w:rPr>
                <w:rFonts w:ascii="Times New Roman" w:hAnsi="Times New Roman" w:cs="Times New Roman"/>
                <w:color w:val="000000"/>
              </w:rPr>
              <w:t>МАГМА Пескобетон М-300</w:t>
            </w:r>
            <w:r>
              <w:rPr>
                <w:rFonts w:ascii="Times New Roman" w:hAnsi="Times New Roman" w:cs="Times New Roman"/>
                <w:color w:val="000000"/>
              </w:rPr>
              <w:t>.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304C2" w:rsidRPr="00F304C2" w:rsidTr="00F304C2">
        <w:trPr>
          <w:trHeight w:val="416"/>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7</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Краны шаровые ___________</w:t>
            </w:r>
            <w:r w:rsidRPr="00F304C2">
              <w:rPr>
                <w:rFonts w:ascii="Times New Roman" w:hAnsi="Times New Roman" w:cs="Times New Roman"/>
                <w:color w:val="000000"/>
                <w:vertAlign w:val="superscript"/>
              </w:rPr>
              <w:footnoteReference w:id="13"/>
            </w:r>
            <w:r w:rsidRPr="00F304C2">
              <w:rPr>
                <w:rFonts w:ascii="Times New Roman" w:hAnsi="Times New Roman" w:cs="Times New Roman"/>
                <w:color w:val="000000"/>
              </w:rPr>
              <w:t xml:space="preserve">  для воды и пара стандартные НВ с размером резьбы ½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14"/>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глубина: 25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высота: 45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ширина: 56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функционал: шаровый кран;</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основной размер: ½;</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проход: стандартный;</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гарантия производителя</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макc. рабочая температура: 120°С;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материал: латунь – никель;</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тип резьбы: внутренняя – наружная.</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21345-2005 Краны шаровые, конусные и цилиндрические на номинальное давление не более PN 250. Общие технические условия</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597EA2" w:rsidP="00D5603E">
            <w:pPr>
              <w:jc w:val="center"/>
              <w:rPr>
                <w:rFonts w:ascii="Times New Roman" w:hAnsi="Times New Roman" w:cs="Times New Roman"/>
                <w:color w:val="000000"/>
              </w:rPr>
            </w:pPr>
            <w:r>
              <w:rPr>
                <w:rFonts w:ascii="Times New Roman" w:hAnsi="Times New Roman" w:cs="Times New Roman"/>
                <w:color w:val="000000"/>
              </w:rPr>
              <w:t>Всем указанным требованиям удовлетворяет только</w:t>
            </w:r>
            <w:r w:rsidRPr="00F304C2">
              <w:rPr>
                <w:rFonts w:ascii="Times New Roman" w:hAnsi="Times New Roman" w:cs="Times New Roman"/>
                <w:color w:val="000000"/>
              </w:rPr>
              <w:t xml:space="preserve"> </w:t>
            </w:r>
            <w:r w:rsidRPr="00597EA2">
              <w:rPr>
                <w:rFonts w:ascii="Times New Roman" w:hAnsi="Times New Roman" w:cs="Times New Roman"/>
                <w:color w:val="000000"/>
              </w:rPr>
              <w:t>BUGATTI</w:t>
            </w:r>
            <w:r>
              <w:rPr>
                <w:rFonts w:ascii="Times New Roman" w:hAnsi="Times New Roman" w:cs="Times New Roman"/>
                <w:color w:val="000000"/>
              </w:rPr>
              <w:t>.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304C2" w:rsidRPr="00F304C2" w:rsidTr="00F304C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8</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Герметики силиконовые___________</w:t>
            </w:r>
            <w:r w:rsidRPr="00F304C2">
              <w:rPr>
                <w:rFonts w:ascii="Times New Roman" w:hAnsi="Times New Roman" w:cs="Times New Roman"/>
                <w:color w:val="000000"/>
                <w:vertAlign w:val="superscript"/>
              </w:rPr>
              <w:footnoteReference w:id="15"/>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16"/>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универсальные белые, бежевые, бесцветные, черные: 310 мл</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время пленкообразования* ок. 9 мин.</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без отлипа (не клейкий) * ок. 20 мин</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скорость сшивания*1 день около 2,0 мм;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                                   3 дня около 6,5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                                   7 дней около 10,0 мм;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температура применения: +5 °C до + 40 °C</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твердость по Шору А (ISO868) ок. 20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возвратная способность (EN 27389) ок. 95%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деформация 15 % </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Р 57400-2017 Клеи и герметики силиконовые. Классификация</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597EA2" w:rsidP="00D5603E">
            <w:pPr>
              <w:jc w:val="center"/>
              <w:rPr>
                <w:rFonts w:ascii="Times New Roman" w:hAnsi="Times New Roman" w:cs="Times New Roman"/>
                <w:color w:val="000000"/>
              </w:rPr>
            </w:pPr>
            <w:r>
              <w:rPr>
                <w:rFonts w:ascii="Times New Roman" w:hAnsi="Times New Roman" w:cs="Times New Roman"/>
                <w:color w:val="000000"/>
              </w:rPr>
              <w:t>Всем указанным требованиям удовлетворяет только</w:t>
            </w:r>
            <w:r w:rsidRPr="00F304C2">
              <w:rPr>
                <w:rFonts w:ascii="Times New Roman" w:hAnsi="Times New Roman" w:cs="Times New Roman"/>
                <w:color w:val="000000"/>
              </w:rPr>
              <w:t xml:space="preserve"> </w:t>
            </w:r>
            <w:r w:rsidRPr="00597EA2">
              <w:rPr>
                <w:rFonts w:ascii="Times New Roman" w:hAnsi="Times New Roman" w:cs="Times New Roman"/>
                <w:color w:val="000000"/>
              </w:rPr>
              <w:t>KIM TEC Silicon101E</w:t>
            </w:r>
            <w:r>
              <w:rPr>
                <w:rFonts w:ascii="Times New Roman" w:hAnsi="Times New Roman" w:cs="Times New Roman"/>
                <w:color w:val="000000"/>
              </w:rPr>
              <w:t>.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304C2" w:rsidRPr="00F304C2" w:rsidTr="00F304C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9</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Умывальники овальные ___________</w:t>
            </w:r>
            <w:r w:rsidRPr="00F304C2">
              <w:rPr>
                <w:rFonts w:ascii="Times New Roman" w:hAnsi="Times New Roman" w:cs="Times New Roman"/>
                <w:color w:val="000000"/>
                <w:vertAlign w:val="superscript"/>
              </w:rPr>
              <w:footnoteReference w:id="17"/>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18"/>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Размеры: 600х450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Материал: санфарфор;</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Покрытие: эмаль;</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Цвет: белый;</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Отверстия для монтажа смесителя: 1 отверстие;</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Диаметр слива: 52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Отверстие перелива: есть</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30493-2017 Изделия санитарные керамические. Классификация и основные размеры (Переиздание)</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597EA2" w:rsidRDefault="00597EA2" w:rsidP="00597EA2">
            <w:pPr>
              <w:jc w:val="center"/>
              <w:rPr>
                <w:rFonts w:ascii="Times New Roman" w:hAnsi="Times New Roman" w:cs="Times New Roman"/>
                <w:color w:val="000000"/>
              </w:rPr>
            </w:pPr>
            <w:r>
              <w:rPr>
                <w:rFonts w:ascii="Times New Roman" w:hAnsi="Times New Roman" w:cs="Times New Roman"/>
                <w:color w:val="000000"/>
              </w:rPr>
              <w:t xml:space="preserve">Правильно ли понимает участник, </w:t>
            </w:r>
            <w:r w:rsidR="00143C1B">
              <w:rPr>
                <w:rFonts w:ascii="Times New Roman" w:hAnsi="Times New Roman" w:cs="Times New Roman"/>
                <w:color w:val="000000"/>
              </w:rPr>
              <w:t>что,</w:t>
            </w:r>
            <w:r>
              <w:rPr>
                <w:rFonts w:ascii="Times New Roman" w:hAnsi="Times New Roman" w:cs="Times New Roman"/>
                <w:color w:val="000000"/>
              </w:rPr>
              <w:t xml:space="preserve"> указывая товар с маркой «</w:t>
            </w:r>
            <w:r w:rsidRPr="00597EA2">
              <w:rPr>
                <w:rFonts w:ascii="Times New Roman" w:hAnsi="Times New Roman" w:cs="Times New Roman"/>
                <w:color w:val="000000"/>
              </w:rPr>
              <w:t>КИРОВ "УЮТ" 60</w:t>
            </w:r>
            <w:r>
              <w:rPr>
                <w:rFonts w:ascii="Times New Roman" w:hAnsi="Times New Roman" w:cs="Times New Roman"/>
                <w:color w:val="000000"/>
              </w:rPr>
              <w:t xml:space="preserve">», заказчик подразумевает </w:t>
            </w:r>
            <w:r>
              <w:rPr>
                <w:rFonts w:ascii="Times New Roman" w:hAnsi="Times New Roman" w:cs="Times New Roman"/>
                <w:color w:val="000000"/>
                <w:lang w:val="en-US"/>
              </w:rPr>
              <w:t>ROSA</w:t>
            </w:r>
            <w:r w:rsidRPr="00597EA2">
              <w:rPr>
                <w:rFonts w:ascii="Times New Roman" w:hAnsi="Times New Roman" w:cs="Times New Roman"/>
                <w:color w:val="000000"/>
              </w:rPr>
              <w:t xml:space="preserve"> </w:t>
            </w:r>
            <w:r>
              <w:rPr>
                <w:rFonts w:ascii="Times New Roman" w:hAnsi="Times New Roman" w:cs="Times New Roman"/>
                <w:color w:val="000000"/>
              </w:rPr>
              <w:t>«Уют» 60?</w:t>
            </w:r>
          </w:p>
        </w:tc>
      </w:tr>
      <w:tr w:rsidR="00F304C2" w:rsidRPr="00F304C2" w:rsidTr="00F304C2">
        <w:trPr>
          <w:trHeight w:val="699"/>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10</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Пьедесталы для умывальников овальные ___________</w:t>
            </w:r>
            <w:r w:rsidRPr="00F304C2">
              <w:rPr>
                <w:rFonts w:ascii="Times New Roman" w:hAnsi="Times New Roman" w:cs="Times New Roman"/>
                <w:color w:val="000000"/>
                <w:vertAlign w:val="superscript"/>
              </w:rPr>
              <w:footnoteReference w:id="19"/>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20"/>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цвет: белый;</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ширина: 220 мм.</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30493-2017 Изделия санитарные керамические. Классификация и основные размеры (Переиздание)</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597EA2" w:rsidP="00597EA2">
            <w:pPr>
              <w:jc w:val="center"/>
              <w:rPr>
                <w:rFonts w:ascii="Times New Roman" w:hAnsi="Times New Roman" w:cs="Times New Roman"/>
                <w:color w:val="000000"/>
              </w:rPr>
            </w:pPr>
            <w:r>
              <w:rPr>
                <w:rFonts w:ascii="Times New Roman" w:hAnsi="Times New Roman" w:cs="Times New Roman"/>
                <w:color w:val="000000"/>
              </w:rPr>
              <w:t xml:space="preserve">Правильно ли понимает участник, </w:t>
            </w:r>
            <w:r w:rsidR="00143C1B">
              <w:rPr>
                <w:rFonts w:ascii="Times New Roman" w:hAnsi="Times New Roman" w:cs="Times New Roman"/>
                <w:color w:val="000000"/>
              </w:rPr>
              <w:t>что,</w:t>
            </w:r>
            <w:r>
              <w:rPr>
                <w:rFonts w:ascii="Times New Roman" w:hAnsi="Times New Roman" w:cs="Times New Roman"/>
                <w:color w:val="000000"/>
              </w:rPr>
              <w:t xml:space="preserve"> указывая товар с маркой «</w:t>
            </w:r>
            <w:r w:rsidRPr="00597EA2">
              <w:rPr>
                <w:rFonts w:ascii="Times New Roman" w:hAnsi="Times New Roman" w:cs="Times New Roman"/>
                <w:color w:val="000000"/>
              </w:rPr>
              <w:t>КИРОВ "ЛИРА"</w:t>
            </w:r>
            <w:r>
              <w:rPr>
                <w:rFonts w:ascii="Times New Roman" w:hAnsi="Times New Roman" w:cs="Times New Roman"/>
                <w:color w:val="000000"/>
              </w:rPr>
              <w:t xml:space="preserve">», заказчик подразумевает </w:t>
            </w:r>
            <w:r w:rsidRPr="00597EA2">
              <w:rPr>
                <w:rFonts w:ascii="Times New Roman" w:hAnsi="Times New Roman" w:cs="Times New Roman"/>
                <w:color w:val="000000"/>
              </w:rPr>
              <w:t xml:space="preserve">ROSA </w:t>
            </w:r>
            <w:r>
              <w:rPr>
                <w:rFonts w:ascii="Times New Roman" w:hAnsi="Times New Roman" w:cs="Times New Roman"/>
                <w:color w:val="000000"/>
              </w:rPr>
              <w:t>«ЛИРА»?</w:t>
            </w:r>
          </w:p>
        </w:tc>
      </w:tr>
      <w:tr w:rsidR="00F304C2" w:rsidRPr="00F304C2" w:rsidTr="00F304C2">
        <w:trPr>
          <w:trHeight w:val="834"/>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11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Смесители для умывальника одноручковые хромированные, ___________</w:t>
            </w:r>
            <w:r w:rsidRPr="00F304C2">
              <w:rPr>
                <w:rFonts w:ascii="Times New Roman" w:hAnsi="Times New Roman" w:cs="Times New Roman"/>
                <w:color w:val="000000"/>
                <w:vertAlign w:val="superscript"/>
              </w:rPr>
              <w:footnoteReference w:id="21"/>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22"/>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установка: на раковину;</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материал корпуса и излива:100% латунь;</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литой излив;</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длина излива: 110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аэратор: есть;</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керамический картридж: 35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металлическая рукоятка;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система защиты рукоятки от нагревания Comfort Touch*: да;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индикатор холодной/горячей воды: есть;</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подводка гибкая G1/2’</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гибкие шланги: 400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цвет: хром.</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25809-96 Смесители и краны водоразборные. Типы и основные размеры</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597EA2" w:rsidP="00597EA2">
            <w:pPr>
              <w:jc w:val="center"/>
              <w:rPr>
                <w:rFonts w:ascii="Times New Roman" w:hAnsi="Times New Roman" w:cs="Times New Roman"/>
                <w:color w:val="000000"/>
              </w:rPr>
            </w:pPr>
            <w:r>
              <w:rPr>
                <w:rFonts w:ascii="Times New Roman" w:hAnsi="Times New Roman" w:cs="Times New Roman"/>
                <w:color w:val="000000"/>
              </w:rPr>
              <w:t>Всем указанным требованиям удовлетворяет только</w:t>
            </w:r>
            <w:r w:rsidRPr="00F304C2">
              <w:rPr>
                <w:rFonts w:ascii="Times New Roman" w:hAnsi="Times New Roman" w:cs="Times New Roman"/>
                <w:color w:val="000000"/>
              </w:rPr>
              <w:t xml:space="preserve"> </w:t>
            </w:r>
            <w:r w:rsidRPr="00597EA2">
              <w:rPr>
                <w:rFonts w:ascii="Times New Roman" w:hAnsi="Times New Roman" w:cs="Times New Roman"/>
                <w:color w:val="000000"/>
              </w:rPr>
              <w:t>серия Сириус, картридж 35 ("Vidima Ideal" Болгария)</w:t>
            </w:r>
            <w:r>
              <w:rPr>
                <w:rFonts w:ascii="Times New Roman" w:hAnsi="Times New Roman" w:cs="Times New Roman"/>
                <w:color w:val="000000"/>
              </w:rPr>
              <w:t>.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С</w:t>
            </w:r>
            <w:r w:rsidRPr="00F304C2">
              <w:rPr>
                <w:rFonts w:ascii="Times New Roman" w:hAnsi="Times New Roman" w:cs="Times New Roman"/>
                <w:color w:val="000000"/>
              </w:rPr>
              <w:t>истема защиты рукоятки от нагревания Comfort Touch</w:t>
            </w:r>
            <w:r>
              <w:rPr>
                <w:rFonts w:ascii="Times New Roman" w:hAnsi="Times New Roman" w:cs="Times New Roman"/>
                <w:color w:val="000000"/>
              </w:rPr>
              <w:t xml:space="preserve"> используется только производителем </w:t>
            </w:r>
            <w:r w:rsidRPr="00597EA2">
              <w:rPr>
                <w:rFonts w:ascii="Times New Roman" w:hAnsi="Times New Roman" w:cs="Times New Roman"/>
                <w:color w:val="000000"/>
              </w:rPr>
              <w:t>Vidima</w:t>
            </w:r>
            <w:r>
              <w:rPr>
                <w:rFonts w:ascii="Times New Roman" w:hAnsi="Times New Roman" w:cs="Times New Roman"/>
                <w:color w:val="000000"/>
              </w:rPr>
              <w:t>.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304C2" w:rsidRPr="00F304C2" w:rsidTr="00F304C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12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Крепеж для сантехники (для унитазов WCN 1) ___________</w:t>
            </w:r>
            <w:r w:rsidRPr="00F304C2">
              <w:rPr>
                <w:rFonts w:ascii="Times New Roman" w:hAnsi="Times New Roman" w:cs="Times New Roman"/>
                <w:color w:val="000000"/>
                <w:vertAlign w:val="superscript"/>
              </w:rPr>
              <w:footnoteReference w:id="23"/>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24"/>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Комплект предназначен для крепления унитазов и другого сантехнического оборудования к основаниям из плотных материалов. В состав комплекта входят два классических нейлоновых дюбеля ___________</w:t>
            </w:r>
            <w:r w:rsidRPr="00F304C2">
              <w:rPr>
                <w:rFonts w:ascii="Times New Roman" w:hAnsi="Times New Roman" w:cs="Times New Roman"/>
                <w:color w:val="000000"/>
                <w:vertAlign w:val="superscript"/>
              </w:rPr>
              <w:footnoteReference w:id="25"/>
            </w:r>
            <w:r w:rsidRPr="00F304C2">
              <w:rPr>
                <w:rFonts w:ascii="Times New Roman" w:hAnsi="Times New Roman" w:cs="Times New Roman"/>
                <w:color w:val="000000"/>
              </w:rPr>
              <w:t>, два латунных шурупа с шестигранной головкой и прямым шлицем, две компенсационных шайбы, два герметизирующих головку шурупа колпачка и два декоративных белых</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30493-2017 Изделия санитарные керамические. Классификация и основные размеры (Переиздание)</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597EA2" w:rsidP="00597EA2">
            <w:pPr>
              <w:jc w:val="center"/>
              <w:rPr>
                <w:rFonts w:ascii="Times New Roman" w:hAnsi="Times New Roman" w:cs="Times New Roman"/>
                <w:color w:val="000000"/>
              </w:rPr>
            </w:pPr>
            <w:r>
              <w:rPr>
                <w:rFonts w:ascii="Times New Roman" w:hAnsi="Times New Roman" w:cs="Times New Roman"/>
                <w:color w:val="000000"/>
              </w:rPr>
              <w:t>Всем указанным требованиям удовлетворяет только</w:t>
            </w:r>
            <w:r w:rsidRPr="00F304C2">
              <w:rPr>
                <w:rFonts w:ascii="Times New Roman" w:hAnsi="Times New Roman" w:cs="Times New Roman"/>
                <w:color w:val="000000"/>
              </w:rPr>
              <w:t xml:space="preserve"> </w:t>
            </w:r>
            <w:r w:rsidRPr="00597EA2">
              <w:rPr>
                <w:rFonts w:ascii="Times New Roman" w:hAnsi="Times New Roman" w:cs="Times New Roman"/>
                <w:color w:val="000000"/>
              </w:rPr>
              <w:t>WCN 1 FISCHER</w:t>
            </w:r>
            <w:r>
              <w:rPr>
                <w:rFonts w:ascii="Times New Roman" w:hAnsi="Times New Roman" w:cs="Times New Roman"/>
                <w:color w:val="000000"/>
              </w:rPr>
              <w:t>.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Для чего заказчик требует указать отдельно марки и товарный знак дюбеля, который входит в комплект?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304C2" w:rsidRPr="00F304C2" w:rsidTr="00F304C2">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13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Унитазы-компакт со смывным бочком и арматурой ___________</w:t>
            </w:r>
            <w:r w:rsidRPr="00F304C2">
              <w:rPr>
                <w:rFonts w:ascii="Times New Roman" w:hAnsi="Times New Roman" w:cs="Times New Roman"/>
                <w:color w:val="000000"/>
                <w:vertAlign w:val="superscript"/>
              </w:rPr>
              <w:footnoteReference w:id="26"/>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27"/>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тип унитаза: напольный унитаз-компакт;</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режим слива воды: одна кнопка (старт-стоп);</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направление выпуска: косое (под углом);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организация смывающего потока: воронка-водоворот;</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материал: фарфор;</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длина: 66 см;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ширина: 34.5 см;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высота: 81.5 см;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высота чаши: 41 см;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механизм слива: механическая кнопка;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объем смывного бачка: 6 л;</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метод установки сливного бачка: поверх унитаза;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подвод воды: снизу бачка;</w:t>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внешнее исполнение:</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цвет: белый;</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стилистика дизайна: – современный стиль;</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форма: овальная;</w:t>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функции и оснащение:</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безободковый;</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система антивсплеск: есть.</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30493-2017 Изделия санитарные керамические. Классификация и основные размеры (Переиздание)</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597EA2" w:rsidP="00597EA2">
            <w:pPr>
              <w:jc w:val="center"/>
              <w:rPr>
                <w:rFonts w:ascii="Times New Roman" w:hAnsi="Times New Roman" w:cs="Times New Roman"/>
                <w:color w:val="000000"/>
              </w:rPr>
            </w:pPr>
            <w:r>
              <w:rPr>
                <w:rFonts w:ascii="Times New Roman" w:hAnsi="Times New Roman" w:cs="Times New Roman"/>
                <w:color w:val="000000"/>
              </w:rPr>
              <w:t>Всем указанным требованиям удовлетворяет только</w:t>
            </w:r>
            <w:r w:rsidRPr="00F304C2">
              <w:rPr>
                <w:rFonts w:ascii="Times New Roman" w:hAnsi="Times New Roman" w:cs="Times New Roman"/>
                <w:color w:val="000000"/>
              </w:rPr>
              <w:t xml:space="preserve"> </w:t>
            </w:r>
            <w:r>
              <w:rPr>
                <w:rFonts w:ascii="Times New Roman" w:hAnsi="Times New Roman" w:cs="Times New Roman"/>
                <w:color w:val="000000"/>
                <w:lang w:val="en-US"/>
              </w:rPr>
              <w:t>ROSA</w:t>
            </w:r>
            <w:r w:rsidRPr="00597EA2">
              <w:rPr>
                <w:rFonts w:ascii="Times New Roman" w:hAnsi="Times New Roman" w:cs="Times New Roman"/>
                <w:color w:val="000000"/>
              </w:rPr>
              <w:t xml:space="preserve"> </w:t>
            </w:r>
            <w:r>
              <w:rPr>
                <w:rFonts w:ascii="Times New Roman" w:hAnsi="Times New Roman" w:cs="Times New Roman"/>
                <w:color w:val="000000"/>
              </w:rPr>
              <w:t>«Комфорт».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304C2" w:rsidRPr="00F304C2" w:rsidTr="00F304C2">
        <w:trPr>
          <w:trHeight w:val="501"/>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14</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Светильники светодиодные для внутреннего освещения типа ___________</w:t>
            </w:r>
            <w:r w:rsidRPr="00F304C2">
              <w:rPr>
                <w:rFonts w:ascii="Times New Roman" w:hAnsi="Times New Roman" w:cs="Times New Roman"/>
                <w:color w:val="000000"/>
                <w:vertAlign w:val="superscript"/>
              </w:rPr>
              <w:footnoteReference w:id="28"/>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Тип изделия: светильник с призматическим рассеивателем, встраиваемые в подвесные потолки типа Армстронг "Световые технологии"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29"/>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длина: 595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ширина: 595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высота: 85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длина (установочная): 575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ширина (установочная): 575 мм;</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тип ИС LED;</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световой поток: 4000 лм;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мощность светильника: 32 Вт;</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энергоэффективность: 125 лм/Вт;</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индекс цветопередачи (CRI) &gt;80;</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коррелированная цветовая температура (в сфере): 4000 K;</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коэффициент мощности (cos φ)&gt; 0,98;</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напряжение питания: 230 В;</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класс защиты от поражения током: I;</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климатическое исполнение: УХЛ4;</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температурный режим: от +5°С до +35°С;</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цвет корпуса: белый;</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коэффициент пульсации &lt;1%;</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степень защиты: IP20;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ударопрочность: IK02/0,2 Дж;</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класс энергоэффективности: A+;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пусковой ток: 25 A;</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время импульса пускового тока: 250 мкс;</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угол обзора: D120.</w:t>
            </w:r>
          </w:p>
          <w:p w:rsidR="00F304C2" w:rsidRPr="00F304C2" w:rsidRDefault="00F304C2" w:rsidP="00D5603E">
            <w:pPr>
              <w:rPr>
                <w:rFonts w:ascii="Times New Roman" w:hAnsi="Times New Roman" w:cs="Times New Roman"/>
                <w:color w:val="000000"/>
                <w:lang w:val="x-none"/>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Р 56231-2014/IEC/PAS 62722-2-1:2011 Светильники. Часть 2-1. Частные требования к характеристикам светильников со светодиодными источниками света</w:t>
            </w:r>
          </w:p>
          <w:p w:rsidR="00F304C2" w:rsidRPr="00F304C2" w:rsidRDefault="00F304C2" w:rsidP="00D5603E">
            <w:pPr>
              <w:rPr>
                <w:rFonts w:ascii="Times New Roman" w:hAnsi="Times New Roman" w:cs="Times New Roman"/>
                <w:color w:val="000000"/>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597EA2" w:rsidP="00D5603E">
            <w:pPr>
              <w:jc w:val="center"/>
              <w:rPr>
                <w:rFonts w:ascii="Times New Roman" w:hAnsi="Times New Roman" w:cs="Times New Roman"/>
                <w:color w:val="000000"/>
              </w:rPr>
            </w:pPr>
            <w:r>
              <w:rPr>
                <w:rFonts w:ascii="Times New Roman" w:hAnsi="Times New Roman" w:cs="Times New Roman"/>
                <w:color w:val="000000"/>
              </w:rPr>
              <w:t>Всем указанным требованиям удовлетворяет только</w:t>
            </w:r>
            <w:r w:rsidRPr="00F304C2">
              <w:rPr>
                <w:rFonts w:ascii="Times New Roman" w:hAnsi="Times New Roman" w:cs="Times New Roman"/>
                <w:color w:val="000000"/>
              </w:rPr>
              <w:t xml:space="preserve"> </w:t>
            </w:r>
            <w:r w:rsidRPr="00597EA2">
              <w:rPr>
                <w:rFonts w:ascii="Times New Roman" w:hAnsi="Times New Roman" w:cs="Times New Roman"/>
                <w:color w:val="000000"/>
              </w:rPr>
              <w:t>PRS/R ECO LED 595 4000К/Армстронг/</w:t>
            </w:r>
            <w:r>
              <w:rPr>
                <w:rFonts w:ascii="Times New Roman" w:hAnsi="Times New Roman" w:cs="Times New Roman"/>
                <w:color w:val="000000"/>
              </w:rPr>
              <w:t>.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304C2" w:rsidRPr="00F304C2" w:rsidTr="00F304C2">
        <w:trPr>
          <w:trHeight w:val="501"/>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15</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Выключатель одноклавишный, влагозащищенный серии ___________</w:t>
            </w:r>
            <w:r w:rsidRPr="00F304C2">
              <w:rPr>
                <w:rFonts w:ascii="Times New Roman" w:hAnsi="Times New Roman" w:cs="Times New Roman"/>
                <w:color w:val="000000"/>
                <w:vertAlign w:val="superscript"/>
              </w:rPr>
              <w:footnoteReference w:id="30"/>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31"/>
            </w:r>
          </w:p>
          <w:p w:rsidR="00F304C2" w:rsidRPr="00F304C2" w:rsidRDefault="00F304C2" w:rsidP="00D5603E">
            <w:pPr>
              <w:rPr>
                <w:rFonts w:ascii="Times New Roman" w:hAnsi="Times New Roman" w:cs="Times New Roman"/>
                <w:color w:val="000000"/>
                <w:u w:val="single"/>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механизм выключателя одноклавишный;</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цвет: белый;</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материал – пластик;</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номинальный ток: 10 А;</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номинальное напряжение: 250 В, 50 Гц;</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тип зажима жил провода: плоскопружинный;</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сечение провода: до 2,5 мм²;</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степень защиты: IP44.</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Р 51324.1-2012 (МЭК 60669-1:2007) Выключатели для бытовых и аналогичных стационарных электрических установок. Часть 1. Общие требования</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597EA2" w:rsidP="00D5603E">
            <w:pPr>
              <w:jc w:val="center"/>
              <w:rPr>
                <w:rFonts w:ascii="Times New Roman" w:hAnsi="Times New Roman" w:cs="Times New Roman"/>
                <w:color w:val="000000"/>
              </w:rPr>
            </w:pPr>
            <w:r>
              <w:rPr>
                <w:rFonts w:ascii="Times New Roman" w:hAnsi="Times New Roman" w:cs="Times New Roman"/>
                <w:color w:val="000000"/>
              </w:rPr>
              <w:t>-</w:t>
            </w:r>
          </w:p>
        </w:tc>
      </w:tr>
      <w:tr w:rsidR="00F304C2" w:rsidRPr="00F304C2" w:rsidTr="00F304C2">
        <w:trPr>
          <w:trHeight w:val="501"/>
        </w:trPr>
        <w:tc>
          <w:tcPr>
            <w:tcW w:w="513"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jc w:val="center"/>
              <w:rPr>
                <w:rFonts w:ascii="Times New Roman" w:hAnsi="Times New Roman" w:cs="Times New Roman"/>
                <w:color w:val="000000"/>
              </w:rPr>
            </w:pPr>
            <w:r w:rsidRPr="00F304C2">
              <w:rPr>
                <w:rFonts w:ascii="Times New Roman" w:hAnsi="Times New Roman" w:cs="Times New Roman"/>
                <w:color w:val="000000"/>
              </w:rPr>
              <w:t>16</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Трубы для электропроводки ПП гофрированные легкого типа, диаметр 20 мм, с зондом ___________</w:t>
            </w:r>
            <w:r w:rsidRPr="00F304C2">
              <w:rPr>
                <w:rFonts w:ascii="Times New Roman" w:hAnsi="Times New Roman" w:cs="Times New Roman"/>
                <w:color w:val="000000"/>
                <w:vertAlign w:val="superscript"/>
              </w:rPr>
              <w:footnoteReference w:id="32"/>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 </w:t>
            </w:r>
            <w:r w:rsidRPr="00F304C2">
              <w:rPr>
                <w:rFonts w:ascii="Times New Roman" w:hAnsi="Times New Roman" w:cs="Times New Roman"/>
                <w:bCs/>
                <w:iCs/>
              </w:rPr>
              <w:t>Производитель ______________</w:t>
            </w:r>
            <w:r w:rsidRPr="00F304C2">
              <w:rPr>
                <w:rFonts w:ascii="Times New Roman" w:hAnsi="Times New Roman" w:cs="Times New Roman"/>
                <w:bCs/>
                <w:iCs/>
                <w:vertAlign w:val="superscript"/>
              </w:rPr>
              <w:t xml:space="preserve"> </w:t>
            </w:r>
            <w:r w:rsidRPr="00F304C2">
              <w:rPr>
                <w:rFonts w:ascii="Times New Roman" w:hAnsi="Times New Roman" w:cs="Times New Roman"/>
                <w:bCs/>
                <w:iCs/>
                <w:vertAlign w:val="superscript"/>
              </w:rPr>
              <w:footnoteReference w:id="33"/>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u w:val="single"/>
              </w:rPr>
              <w:t>Технические характеристики:</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 xml:space="preserve">степень защиты: IP55; </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температура монтажа: от -25°С до +60°С;</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температура эксплуатации: от -40°С до +105°С (при отсутствии механических воздействий);</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разрывная прочность: не менее 200Н;</w:t>
            </w: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минимальный радиус изгиба: 3 диаметра.</w:t>
            </w:r>
          </w:p>
          <w:p w:rsidR="00F304C2" w:rsidRPr="00F304C2" w:rsidRDefault="00F304C2" w:rsidP="00D5603E">
            <w:pPr>
              <w:rPr>
                <w:rFonts w:ascii="Times New Roman" w:hAnsi="Times New Roman" w:cs="Times New Roman"/>
                <w:color w:val="000000"/>
              </w:rPr>
            </w:pPr>
          </w:p>
          <w:p w:rsidR="00F304C2" w:rsidRPr="00F304C2" w:rsidRDefault="00F304C2" w:rsidP="00D5603E">
            <w:pPr>
              <w:rPr>
                <w:rFonts w:ascii="Times New Roman" w:hAnsi="Times New Roman" w:cs="Times New Roman"/>
                <w:color w:val="000000"/>
              </w:rPr>
            </w:pPr>
            <w:r w:rsidRPr="00F304C2">
              <w:rPr>
                <w:rFonts w:ascii="Times New Roman" w:hAnsi="Times New Roman" w:cs="Times New Roman"/>
                <w:color w:val="000000"/>
              </w:rPr>
              <w:t>ГОСТ Р МЭК 61386.1-2014 Трубные системы для прокладки кабелей. Часть 1. Общие требования</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304C2" w:rsidRPr="00F304C2" w:rsidRDefault="00597EA2" w:rsidP="00D5603E">
            <w:pPr>
              <w:jc w:val="center"/>
              <w:rPr>
                <w:rFonts w:ascii="Times New Roman" w:hAnsi="Times New Roman" w:cs="Times New Roman"/>
                <w:color w:val="000000"/>
              </w:rPr>
            </w:pPr>
            <w:r>
              <w:rPr>
                <w:rFonts w:ascii="Times New Roman" w:hAnsi="Times New Roman" w:cs="Times New Roman"/>
                <w:color w:val="000000"/>
              </w:rPr>
              <w:t>-</w:t>
            </w:r>
          </w:p>
        </w:tc>
      </w:tr>
    </w:tbl>
    <w:p w:rsidR="00F304C2" w:rsidRDefault="00F304C2">
      <w:pPr>
        <w:rPr>
          <w:rFonts w:ascii="Times New Roman" w:hAnsi="Times New Roman" w:cs="Times New Roman"/>
        </w:rPr>
      </w:pPr>
    </w:p>
    <w:p w:rsidR="00597EA2" w:rsidRPr="00F304C2" w:rsidRDefault="00597EA2">
      <w:pPr>
        <w:rPr>
          <w:rFonts w:ascii="Times New Roman" w:hAnsi="Times New Roman" w:cs="Times New Roman"/>
        </w:rPr>
      </w:pPr>
      <w:r>
        <w:rPr>
          <w:rFonts w:ascii="Times New Roman" w:hAnsi="Times New Roman" w:cs="Times New Roman"/>
        </w:rPr>
        <w:t>Суммируя вышеизложенное, в случае, если вами не будет предоставлена участникам возможность использования эквивалентных материалов, мы будем вынуждены обратиться в ФАС.</w:t>
      </w:r>
    </w:p>
    <w:sectPr w:rsidR="00597EA2" w:rsidRPr="00F30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3AF" w:rsidRDefault="00D653AF" w:rsidP="00F304C2">
      <w:pPr>
        <w:spacing w:after="0" w:line="240" w:lineRule="auto"/>
      </w:pPr>
      <w:r>
        <w:separator/>
      </w:r>
    </w:p>
  </w:endnote>
  <w:endnote w:type="continuationSeparator" w:id="0">
    <w:p w:rsidR="00D653AF" w:rsidRDefault="00D653AF" w:rsidP="00F3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3AF" w:rsidRDefault="00D653AF" w:rsidP="00F304C2">
      <w:pPr>
        <w:spacing w:after="0" w:line="240" w:lineRule="auto"/>
      </w:pPr>
      <w:r>
        <w:separator/>
      </w:r>
    </w:p>
  </w:footnote>
  <w:footnote w:type="continuationSeparator" w:id="0">
    <w:p w:rsidR="00D653AF" w:rsidRDefault="00D653AF" w:rsidP="00F304C2">
      <w:pPr>
        <w:spacing w:after="0" w:line="240" w:lineRule="auto"/>
      </w:pPr>
      <w:r>
        <w:continuationSeparator/>
      </w:r>
    </w:p>
  </w:footnote>
  <w:footnote w:id="1">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3">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4">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5">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6">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7">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8">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9">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0">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11">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2">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13">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4">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15">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6">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17">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8">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19">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0">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21">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2">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23">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4">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25">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6">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7">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28">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9">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30">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31">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 w:id="32">
    <w:p w:rsidR="00F304C2" w:rsidRDefault="00F304C2" w:rsidP="00F304C2">
      <w:pPr>
        <w:pStyle w:val="a3"/>
        <w:jc w:val="both"/>
      </w:pPr>
      <w:r>
        <w:rPr>
          <w:rStyle w:val="a5"/>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33">
    <w:p w:rsidR="00F304C2" w:rsidRDefault="00F304C2" w:rsidP="00F304C2">
      <w:pPr>
        <w:pStyle w:val="a3"/>
        <w:jc w:val="both"/>
      </w:pPr>
      <w:r>
        <w:rPr>
          <w:rStyle w:val="a5"/>
        </w:rPr>
        <w:footnoteRef/>
      </w:r>
      <w:r>
        <w:t xml:space="preserve"> Указывается производитель товара, предлагаемого участником закупки в заявке на участие в запросе котировок.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C2"/>
    <w:rsid w:val="00005B4D"/>
    <w:rsid w:val="00143C1B"/>
    <w:rsid w:val="00200E15"/>
    <w:rsid w:val="0058055F"/>
    <w:rsid w:val="00597EA2"/>
    <w:rsid w:val="00882ECC"/>
    <w:rsid w:val="00D653AF"/>
    <w:rsid w:val="00DC4EB0"/>
    <w:rsid w:val="00F30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A873B-C2D8-4173-BB9C-5E607B6A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rsid w:val="00F304C2"/>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F304C2"/>
    <w:rPr>
      <w:rFonts w:ascii="Times New Roman" w:eastAsia="Times New Roman" w:hAnsi="Times New Roman" w:cs="Times New Roman"/>
      <w:sz w:val="20"/>
      <w:szCs w:val="20"/>
      <w:lang w:val="x-none" w:eastAsia="x-none"/>
    </w:rPr>
  </w:style>
  <w:style w:type="character" w:styleId="a5">
    <w:name w:val="footnote reference"/>
    <w:qFormat/>
    <w:rsid w:val="00F30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2305</Words>
  <Characters>13145</Characters>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2020-06-04T07:53:00Z</dcterms:created>
  <dcterms:modified xsi:type="dcterms:W3CDTF">2020-06-04T08:22:00Z</dcterms:modified>
</cp:coreProperties>
</file>