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28" w:rsidRDefault="00AF29F0">
      <w:pPr>
        <w:spacing w:after="0"/>
        <w:ind w:left="5670"/>
        <w:rPr>
          <w:rFonts w:ascii="Times New Roman" w:eastAsia="Times New Roman" w:hAnsi="Times New Roman" w:cs="Times New Roman"/>
        </w:rPr>
      </w:pPr>
      <w:r>
        <w:rPr>
          <w:rFonts w:ascii="Times New Roman" w:eastAsia="Times New Roman" w:hAnsi="Times New Roman" w:cs="Times New Roman"/>
        </w:rPr>
        <w:t>УТВЕРЖДЕНО</w:t>
      </w:r>
    </w:p>
    <w:p w:rsidR="00F14428" w:rsidRDefault="00AF29F0">
      <w:pPr>
        <w:spacing w:after="0"/>
        <w:ind w:left="5670"/>
        <w:rPr>
          <w:rFonts w:ascii="Times New Roman" w:eastAsia="Times New Roman" w:hAnsi="Times New Roman" w:cs="Times New Roman"/>
        </w:rPr>
      </w:pPr>
      <w:r>
        <w:rPr>
          <w:rFonts w:ascii="Times New Roman" w:eastAsia="Times New Roman" w:hAnsi="Times New Roman" w:cs="Times New Roman"/>
        </w:rPr>
        <w:t>Академическим  советом</w:t>
      </w:r>
    </w:p>
    <w:p w:rsidR="00997528" w:rsidRDefault="00AF29F0" w:rsidP="00997528">
      <w:pPr>
        <w:spacing w:after="0"/>
        <w:ind w:left="5670"/>
        <w:rPr>
          <w:rFonts w:ascii="Times New Roman" w:eastAsia="Times New Roman" w:hAnsi="Times New Roman" w:cs="Times New Roman"/>
        </w:rPr>
      </w:pPr>
      <w:r>
        <w:rPr>
          <w:rFonts w:ascii="Times New Roman" w:eastAsia="Times New Roman" w:hAnsi="Times New Roman" w:cs="Times New Roman"/>
        </w:rPr>
        <w:t>ОП «Компьютерная безопасность», протокол №3 от 12.04.2020 г.</w:t>
      </w:r>
    </w:p>
    <w:p w:rsidR="00997528" w:rsidRDefault="00997528" w:rsidP="00997528">
      <w:pPr>
        <w:spacing w:after="0"/>
        <w:ind w:left="5670"/>
        <w:rPr>
          <w:rFonts w:ascii="Times New Roman" w:eastAsia="Times New Roman" w:hAnsi="Times New Roman" w:cs="Times New Roman"/>
        </w:rPr>
      </w:pPr>
    </w:p>
    <w:p w:rsidR="00997528" w:rsidRDefault="00997528" w:rsidP="00997528">
      <w:pPr>
        <w:spacing w:after="0"/>
        <w:ind w:left="5670"/>
        <w:rPr>
          <w:rFonts w:ascii="Times New Roman" w:eastAsia="Times New Roman" w:hAnsi="Times New Roman" w:cs="Times New Roman"/>
        </w:rPr>
      </w:pPr>
      <w:r>
        <w:rPr>
          <w:rFonts w:ascii="Times New Roman" w:eastAsia="Times New Roman" w:hAnsi="Times New Roman" w:cs="Times New Roman"/>
        </w:rPr>
        <w:t>ОБНОВЛЕНО</w:t>
      </w:r>
    </w:p>
    <w:p w:rsidR="00997528" w:rsidRDefault="00997528" w:rsidP="00997528">
      <w:pPr>
        <w:spacing w:after="0"/>
        <w:ind w:left="5670"/>
        <w:rPr>
          <w:rFonts w:ascii="Times New Roman" w:eastAsia="Times New Roman" w:hAnsi="Times New Roman" w:cs="Times New Roman"/>
        </w:rPr>
      </w:pPr>
      <w:r>
        <w:rPr>
          <w:rFonts w:ascii="Times New Roman" w:eastAsia="Times New Roman" w:hAnsi="Times New Roman" w:cs="Times New Roman"/>
        </w:rPr>
        <w:t>Академическим  советом</w:t>
      </w:r>
    </w:p>
    <w:p w:rsidR="00F14428" w:rsidRDefault="00997528" w:rsidP="00997528">
      <w:pPr>
        <w:spacing w:after="0"/>
        <w:ind w:left="5670"/>
        <w:rPr>
          <w:rFonts w:ascii="Times New Roman" w:eastAsia="Times New Roman" w:hAnsi="Times New Roman" w:cs="Times New Roman"/>
        </w:rPr>
      </w:pPr>
      <w:r>
        <w:rPr>
          <w:rFonts w:ascii="Times New Roman" w:eastAsia="Times New Roman" w:hAnsi="Times New Roman" w:cs="Times New Roman"/>
        </w:rPr>
        <w:t>ОП «Компьютерная безопасность»,</w:t>
      </w:r>
    </w:p>
    <w:p w:rsidR="00997528" w:rsidRDefault="00997528" w:rsidP="00997528">
      <w:pPr>
        <w:spacing w:after="0"/>
        <w:ind w:left="5670"/>
        <w:rPr>
          <w:rFonts w:ascii="Times New Roman" w:eastAsia="Times New Roman" w:hAnsi="Times New Roman" w:cs="Times New Roman"/>
        </w:rPr>
      </w:pPr>
      <w:r>
        <w:rPr>
          <w:rFonts w:ascii="Times New Roman" w:eastAsia="Times New Roman" w:hAnsi="Times New Roman" w:cs="Times New Roman"/>
        </w:rPr>
        <w:t>протокол №6, от</w:t>
      </w:r>
      <w:bookmarkStart w:id="0" w:name="_GoBack"/>
      <w:bookmarkEnd w:id="0"/>
      <w:r>
        <w:rPr>
          <w:rFonts w:ascii="Times New Roman" w:eastAsia="Times New Roman" w:hAnsi="Times New Roman" w:cs="Times New Roman"/>
        </w:rPr>
        <w:t xml:space="preserve"> 23.09.2020 г.</w:t>
      </w:r>
    </w:p>
    <w:p w:rsidR="00997528" w:rsidRDefault="00997528" w:rsidP="00997528">
      <w:pPr>
        <w:spacing w:after="0"/>
        <w:ind w:left="5670"/>
        <w:rPr>
          <w:rFonts w:ascii="Times New Roman" w:eastAsia="Times New Roman" w:hAnsi="Times New Roman" w:cs="Times New Roman"/>
        </w:rPr>
      </w:pPr>
    </w:p>
    <w:p w:rsidR="00F14428" w:rsidRDefault="00AF29F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указания</w:t>
      </w:r>
    </w:p>
    <w:p w:rsidR="00F14428" w:rsidRDefault="00AF29F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подготовке и защите Выпускной квалификационной работы (Дипломной работы)</w:t>
      </w:r>
    </w:p>
    <w:p w:rsidR="00F14428" w:rsidRDefault="00AF29F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студентов образовательной программы «Компьютерная безопасность» </w:t>
      </w:r>
    </w:p>
    <w:p w:rsidR="00F14428" w:rsidRDefault="00AF29F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 2020/2021 уч. г.</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Настоящие </w:t>
      </w:r>
      <w:r>
        <w:rPr>
          <w:rFonts w:ascii="Times New Roman" w:eastAsia="Times New Roman" w:hAnsi="Times New Roman" w:cs="Times New Roman"/>
          <w:color w:val="000000"/>
          <w:sz w:val="24"/>
          <w:szCs w:val="24"/>
          <w:u w:val="single"/>
        </w:rPr>
        <w:t>Методические указания к подготовке и защите Выпускной квалификационной работы (Дипломной работы) студентов образовательной программы «Компьютерная безопасность» в</w:t>
      </w:r>
      <w:r>
        <w:rPr>
          <w:rFonts w:ascii="Times New Roman" w:eastAsia="Times New Roman" w:hAnsi="Times New Roman" w:cs="Times New Roman"/>
          <w:color w:val="000000"/>
          <w:sz w:val="24"/>
          <w:szCs w:val="24"/>
          <w:u w:val="single"/>
        </w:rPr>
        <w:t xml:space="preserve"> 2020/2021 уч.г.</w:t>
      </w:r>
      <w:r>
        <w:rPr>
          <w:rFonts w:ascii="Times New Roman" w:eastAsia="Times New Roman" w:hAnsi="Times New Roman" w:cs="Times New Roman"/>
          <w:color w:val="000000"/>
          <w:sz w:val="24"/>
          <w:szCs w:val="24"/>
        </w:rPr>
        <w:t xml:space="preserve"> (далее – Методические указания) разработаны на основании п.2 </w:t>
      </w:r>
      <w:r>
        <w:rPr>
          <w:rFonts w:ascii="Times New Roman" w:eastAsia="Times New Roman" w:hAnsi="Times New Roman" w:cs="Times New Roman"/>
          <w:color w:val="000000"/>
          <w:sz w:val="24"/>
          <w:szCs w:val="24"/>
          <w:u w:val="single"/>
        </w:rPr>
        <w:t xml:space="preserve">Правил подготовки и защиты выпускной квалификационной работы для студентов, обучающихся по программам </w:t>
      </w:r>
      <w:proofErr w:type="spellStart"/>
      <w:r>
        <w:rPr>
          <w:rFonts w:ascii="Times New Roman" w:eastAsia="Times New Roman" w:hAnsi="Times New Roman" w:cs="Times New Roman"/>
          <w:color w:val="000000"/>
          <w:sz w:val="24"/>
          <w:szCs w:val="24"/>
          <w:u w:val="single"/>
        </w:rPr>
        <w:t>бакалавриата</w:t>
      </w:r>
      <w:proofErr w:type="spellEnd"/>
      <w:r>
        <w:rPr>
          <w:rFonts w:ascii="Times New Roman" w:eastAsia="Times New Roman" w:hAnsi="Times New Roman" w:cs="Times New Roman"/>
          <w:color w:val="000000"/>
          <w:sz w:val="24"/>
          <w:szCs w:val="24"/>
          <w:u w:val="single"/>
        </w:rPr>
        <w:t xml:space="preserve">, </w:t>
      </w:r>
      <w:proofErr w:type="spellStart"/>
      <w:r>
        <w:rPr>
          <w:rFonts w:ascii="Times New Roman" w:eastAsia="Times New Roman" w:hAnsi="Times New Roman" w:cs="Times New Roman"/>
          <w:color w:val="000000"/>
          <w:sz w:val="24"/>
          <w:szCs w:val="24"/>
          <w:u w:val="single"/>
        </w:rPr>
        <w:t>специалитета</w:t>
      </w:r>
      <w:proofErr w:type="spellEnd"/>
      <w:r>
        <w:rPr>
          <w:rFonts w:ascii="Times New Roman" w:eastAsia="Times New Roman" w:hAnsi="Times New Roman" w:cs="Times New Roman"/>
          <w:color w:val="000000"/>
          <w:sz w:val="24"/>
          <w:szCs w:val="24"/>
          <w:u w:val="single"/>
        </w:rPr>
        <w:t xml:space="preserve"> и магистратуры МИЭМ НИУ ВШЭ</w:t>
      </w:r>
      <w:r>
        <w:rPr>
          <w:rFonts w:ascii="Times New Roman" w:eastAsia="Times New Roman" w:hAnsi="Times New Roman" w:cs="Times New Roman"/>
          <w:color w:val="000000"/>
          <w:sz w:val="24"/>
          <w:szCs w:val="24"/>
          <w:u w:val="single"/>
          <w:vertAlign w:val="superscript"/>
        </w:rPr>
        <w:footnoteReference w:id="1"/>
      </w:r>
      <w:r>
        <w:rPr>
          <w:rFonts w:ascii="Times New Roman" w:eastAsia="Times New Roman" w:hAnsi="Times New Roman" w:cs="Times New Roman"/>
          <w:color w:val="000000"/>
          <w:sz w:val="24"/>
          <w:szCs w:val="24"/>
        </w:rPr>
        <w:t>, (далее – Правила) и</w:t>
      </w:r>
      <w:r>
        <w:rPr>
          <w:rFonts w:ascii="Times New Roman" w:eastAsia="Times New Roman" w:hAnsi="Times New Roman" w:cs="Times New Roman"/>
          <w:color w:val="000000"/>
          <w:sz w:val="24"/>
          <w:szCs w:val="24"/>
        </w:rPr>
        <w:t>, в соответствии с п.3 Правил, дополняют и уточняют</w:t>
      </w:r>
      <w:proofErr w:type="gramEnd"/>
      <w:r>
        <w:rPr>
          <w:rFonts w:ascii="Times New Roman" w:eastAsia="Times New Roman" w:hAnsi="Times New Roman" w:cs="Times New Roman"/>
          <w:color w:val="000000"/>
          <w:sz w:val="24"/>
          <w:szCs w:val="24"/>
        </w:rPr>
        <w:t xml:space="preserve"> положения Правил, а также </w:t>
      </w:r>
      <w:r>
        <w:rPr>
          <w:rFonts w:ascii="Times New Roman" w:eastAsia="Times New Roman" w:hAnsi="Times New Roman" w:cs="Times New Roman"/>
          <w:color w:val="000000"/>
          <w:sz w:val="24"/>
          <w:szCs w:val="24"/>
          <w:u w:val="single"/>
        </w:rPr>
        <w:t xml:space="preserve">Положения о курсовой и выпускной квалификационной работе студентов, обучающихся по программам </w:t>
      </w:r>
      <w:proofErr w:type="spellStart"/>
      <w:r>
        <w:rPr>
          <w:rFonts w:ascii="Times New Roman" w:eastAsia="Times New Roman" w:hAnsi="Times New Roman" w:cs="Times New Roman"/>
          <w:color w:val="000000"/>
          <w:sz w:val="24"/>
          <w:szCs w:val="24"/>
          <w:u w:val="single"/>
        </w:rPr>
        <w:t>бакалавриата</w:t>
      </w:r>
      <w:proofErr w:type="spellEnd"/>
      <w:r>
        <w:rPr>
          <w:rFonts w:ascii="Times New Roman" w:eastAsia="Times New Roman" w:hAnsi="Times New Roman" w:cs="Times New Roman"/>
          <w:color w:val="000000"/>
          <w:sz w:val="24"/>
          <w:szCs w:val="24"/>
          <w:u w:val="single"/>
        </w:rPr>
        <w:t xml:space="preserve">, </w:t>
      </w:r>
      <w:proofErr w:type="spellStart"/>
      <w:r>
        <w:rPr>
          <w:rFonts w:ascii="Times New Roman" w:eastAsia="Times New Roman" w:hAnsi="Times New Roman" w:cs="Times New Roman"/>
          <w:color w:val="000000"/>
          <w:sz w:val="24"/>
          <w:szCs w:val="24"/>
          <w:u w:val="single"/>
        </w:rPr>
        <w:t>специалитета</w:t>
      </w:r>
      <w:proofErr w:type="spellEnd"/>
      <w:r>
        <w:rPr>
          <w:rFonts w:ascii="Times New Roman" w:eastAsia="Times New Roman" w:hAnsi="Times New Roman" w:cs="Times New Roman"/>
          <w:color w:val="000000"/>
          <w:sz w:val="24"/>
          <w:szCs w:val="24"/>
          <w:u w:val="single"/>
        </w:rPr>
        <w:t xml:space="preserve"> и магистратуры в Национальном исследовательском университ</w:t>
      </w:r>
      <w:r>
        <w:rPr>
          <w:rFonts w:ascii="Times New Roman" w:eastAsia="Times New Roman" w:hAnsi="Times New Roman" w:cs="Times New Roman"/>
          <w:color w:val="000000"/>
          <w:sz w:val="24"/>
          <w:szCs w:val="24"/>
          <w:u w:val="single"/>
        </w:rPr>
        <w:t>ете «Высшая школа экономики»</w:t>
      </w:r>
      <w:r>
        <w:rPr>
          <w:rFonts w:ascii="Times New Roman" w:eastAsia="Times New Roman" w:hAnsi="Times New Roman" w:cs="Times New Roman"/>
          <w:color w:val="000000"/>
          <w:sz w:val="24"/>
          <w:szCs w:val="24"/>
        </w:rPr>
        <w:t xml:space="preserve"> (далее – Положение), а также иных документов НИУ ВШЭ и МИЭМ НИУ ВШЭ, имеющих отношение к ВКР. </w:t>
      </w:r>
    </w:p>
    <w:p w:rsidR="00F14428" w:rsidRDefault="00AF29F0">
      <w:pPr>
        <w:numPr>
          <w:ilvl w:val="0"/>
          <w:numId w:val="4"/>
        </w:numPr>
        <w:pBdr>
          <w:top w:val="nil"/>
          <w:left w:val="nil"/>
          <w:bottom w:val="nil"/>
          <w:right w:val="nil"/>
          <w:between w:val="nil"/>
        </w:pBdr>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выявления противоречий настоящих Методических указаний и иных документов НИУ ВШЭ и/или МИЭМ НИУ ВШЭ, имеющих отношение к ВКР, решение по конкретной ситуации, а также решение о внесении изменений в Методические указания либо иные документы принимае</w:t>
      </w:r>
      <w:r>
        <w:rPr>
          <w:rFonts w:ascii="Times New Roman" w:eastAsia="Times New Roman" w:hAnsi="Times New Roman" w:cs="Times New Roman"/>
          <w:color w:val="000000"/>
          <w:sz w:val="24"/>
          <w:szCs w:val="24"/>
        </w:rPr>
        <w:t xml:space="preserve">тся на основании п.3 Правил. </w:t>
      </w:r>
    </w:p>
    <w:p w:rsidR="00F14428" w:rsidRDefault="00AF29F0">
      <w:pPr>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Формулировка и предложение тем ВКР</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основании решения Академического совета ОП «Компьютерная безопасность», учитывая отсутствие иных ОП уровня </w:t>
      </w:r>
      <w:proofErr w:type="spellStart"/>
      <w:r>
        <w:rPr>
          <w:rFonts w:ascii="Times New Roman" w:eastAsia="Times New Roman" w:hAnsi="Times New Roman" w:cs="Times New Roman"/>
          <w:color w:val="000000"/>
          <w:sz w:val="24"/>
          <w:szCs w:val="24"/>
        </w:rPr>
        <w:t>специалитета</w:t>
      </w:r>
      <w:proofErr w:type="spellEnd"/>
      <w:r>
        <w:rPr>
          <w:rFonts w:ascii="Times New Roman" w:eastAsia="Times New Roman" w:hAnsi="Times New Roman" w:cs="Times New Roman"/>
          <w:color w:val="000000"/>
          <w:sz w:val="24"/>
          <w:szCs w:val="24"/>
        </w:rPr>
        <w:t xml:space="preserve"> в НИУ ВШЭ, а также особенности подготовки и государственной итоговой</w:t>
      </w:r>
      <w:r>
        <w:rPr>
          <w:rFonts w:ascii="Times New Roman" w:eastAsia="Times New Roman" w:hAnsi="Times New Roman" w:cs="Times New Roman"/>
          <w:color w:val="000000"/>
          <w:sz w:val="24"/>
          <w:szCs w:val="24"/>
        </w:rPr>
        <w:t xml:space="preserve"> аттестации, устанавливается следующее:</w:t>
      </w:r>
    </w:p>
    <w:p w:rsidR="00F14428" w:rsidRDefault="00AF29F0">
      <w:pPr>
        <w:numPr>
          <w:ilvl w:val="1"/>
          <w:numId w:val="4"/>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Студенты, обучающиеся на ОП «Компьютерная безопасность», могут выбирать только темы ВКР, соответствующие специальности. </w:t>
      </w:r>
    </w:p>
    <w:p w:rsidR="00F14428" w:rsidRDefault="00AF29F0">
      <w:pPr>
        <w:numPr>
          <w:ilvl w:val="1"/>
          <w:numId w:val="4"/>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Предлагаемые студентам ОП «Компьютерная безопасность» темы ВКР, в соответствии с п.9 Правил, не публикуются в открытом доступе, а также не направляются в общий банк тем ВКР.</w:t>
      </w:r>
    </w:p>
    <w:p w:rsidR="00F14428" w:rsidRDefault="00AF29F0">
      <w:pPr>
        <w:numPr>
          <w:ilvl w:val="1"/>
          <w:numId w:val="4"/>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Конкретная тема ВКР может формулироваться преподавателем, являющимся кандидатом на</w:t>
      </w:r>
      <w:r>
        <w:rPr>
          <w:rFonts w:ascii="Times New Roman" w:eastAsia="Times New Roman" w:hAnsi="Times New Roman" w:cs="Times New Roman"/>
          <w:color w:val="000000"/>
          <w:sz w:val="24"/>
          <w:szCs w:val="24"/>
        </w:rPr>
        <w:t xml:space="preserve"> руководство ВКР, совместно со студентом по устному обращению студента на основании предлагаемой преподавателем области исследований, личных пожеланий и компетенций студента, а также с учетом всех обязательных требований к структуре, содержанию и выносимым</w:t>
      </w:r>
      <w:r>
        <w:rPr>
          <w:rFonts w:ascii="Times New Roman" w:eastAsia="Times New Roman" w:hAnsi="Times New Roman" w:cs="Times New Roman"/>
          <w:color w:val="000000"/>
          <w:sz w:val="24"/>
          <w:szCs w:val="24"/>
        </w:rPr>
        <w:t xml:space="preserve"> на защиту результатам ВКР.</w:t>
      </w:r>
      <w:proofErr w:type="gramEnd"/>
      <w:r>
        <w:rPr>
          <w:rFonts w:ascii="Times New Roman" w:eastAsia="Times New Roman" w:hAnsi="Times New Roman" w:cs="Times New Roman"/>
          <w:color w:val="000000"/>
          <w:sz w:val="24"/>
          <w:szCs w:val="24"/>
        </w:rPr>
        <w:t xml:space="preserve"> Формулировка темы ВКР, согласованная студентом и руководителем ВКР, доводится до сведения </w:t>
      </w:r>
      <w:r>
        <w:rPr>
          <w:rFonts w:ascii="Times New Roman" w:eastAsia="Times New Roman" w:hAnsi="Times New Roman" w:cs="Times New Roman"/>
          <w:color w:val="000000"/>
          <w:sz w:val="24"/>
          <w:szCs w:val="24"/>
        </w:rPr>
        <w:lastRenderedPageBreak/>
        <w:t>Академического руководителя ОП «Компьютерная безопасность» и после согласования с ним официально закрепляется в соответствии с требованиям</w:t>
      </w:r>
      <w:r>
        <w:rPr>
          <w:rFonts w:ascii="Times New Roman" w:eastAsia="Times New Roman" w:hAnsi="Times New Roman" w:cs="Times New Roman"/>
          <w:color w:val="000000"/>
          <w:sz w:val="24"/>
          <w:szCs w:val="24"/>
        </w:rPr>
        <w:t>и Правил.</w:t>
      </w:r>
    </w:p>
    <w:p w:rsidR="00F14428" w:rsidRDefault="00AF29F0">
      <w:pPr>
        <w:numPr>
          <w:ilvl w:val="1"/>
          <w:numId w:val="4"/>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связи с возможным присутствием на защите ВКР ОП «Компьютерная безопасность» представителей организаций-заказчиков выпускников данной ОП, являющихся органами государственной власти Российской федерации, ВКР студентов, обучающихся на ОП «Компьюте</w:t>
      </w:r>
      <w:r>
        <w:rPr>
          <w:rFonts w:ascii="Times New Roman" w:eastAsia="Times New Roman" w:hAnsi="Times New Roman" w:cs="Times New Roman"/>
          <w:color w:val="000000"/>
          <w:sz w:val="24"/>
          <w:szCs w:val="24"/>
        </w:rPr>
        <w:t xml:space="preserve">рная безопасность», </w:t>
      </w:r>
      <w:proofErr w:type="gramStart"/>
      <w:r>
        <w:rPr>
          <w:rFonts w:ascii="Times New Roman" w:eastAsia="Times New Roman" w:hAnsi="Times New Roman" w:cs="Times New Roman"/>
          <w:color w:val="000000"/>
          <w:sz w:val="24"/>
          <w:szCs w:val="24"/>
        </w:rPr>
        <w:t>подготавливаются и защищаются</w:t>
      </w:r>
      <w:proofErr w:type="gramEnd"/>
      <w:r>
        <w:rPr>
          <w:rFonts w:ascii="Times New Roman" w:eastAsia="Times New Roman" w:hAnsi="Times New Roman" w:cs="Times New Roman"/>
          <w:color w:val="000000"/>
          <w:sz w:val="24"/>
          <w:szCs w:val="24"/>
        </w:rPr>
        <w:t xml:space="preserve"> на русском языке. </w:t>
      </w:r>
    </w:p>
    <w:p w:rsidR="00F14428" w:rsidRDefault="00AF29F0">
      <w:pPr>
        <w:numPr>
          <w:ilvl w:val="1"/>
          <w:numId w:val="4"/>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ВКР группой студентов допускается после утверждения проекта ВКР Академическим советом образовательной программы «Компьютерная безопасность».</w:t>
      </w:r>
    </w:p>
    <w:p w:rsidR="00F14428" w:rsidRDefault="00AF29F0">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ВКР</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ВКР студентов ОП «Ком</w:t>
      </w:r>
      <w:r>
        <w:rPr>
          <w:rFonts w:ascii="Times New Roman" w:eastAsia="Times New Roman" w:hAnsi="Times New Roman" w:cs="Times New Roman"/>
          <w:color w:val="000000"/>
          <w:sz w:val="24"/>
          <w:szCs w:val="24"/>
        </w:rPr>
        <w:t xml:space="preserve">пьютерная безопасность» (дипломной работы), в соответствии с п.16 Правил, устанавливается объем работы, с учетом титульного листа, содержания, основной части работы, списка использованной литературы, но без учета приложений 60 листов (минимум 50, максимум </w:t>
      </w:r>
      <w:r>
        <w:rPr>
          <w:rFonts w:ascii="Times New Roman" w:eastAsia="Times New Roman" w:hAnsi="Times New Roman" w:cs="Times New Roman"/>
          <w:color w:val="000000"/>
          <w:sz w:val="24"/>
          <w:szCs w:val="24"/>
        </w:rPr>
        <w:t>90). Объем иллюстрированного материала в основной части работы не должен превышать 15%. Дополнительные иллюстрации, исходные тексты и листинги программ, исходные материалы вычислительных экспериментов, если таковые необходимы для всестороннего представлени</w:t>
      </w:r>
      <w:r>
        <w:rPr>
          <w:rFonts w:ascii="Times New Roman" w:eastAsia="Times New Roman" w:hAnsi="Times New Roman" w:cs="Times New Roman"/>
          <w:color w:val="000000"/>
          <w:sz w:val="24"/>
          <w:szCs w:val="24"/>
        </w:rPr>
        <w:t xml:space="preserve">я проведенных автором ВКР исследований и полученных им результатов, следует оформлять в виде приложений. Объем приложений не ограничивается. Работы не соответствующие указанным требованиям к объему работы, </w:t>
      </w:r>
      <w:proofErr w:type="gramStart"/>
      <w:r>
        <w:rPr>
          <w:rFonts w:ascii="Times New Roman" w:eastAsia="Times New Roman" w:hAnsi="Times New Roman" w:cs="Times New Roman"/>
          <w:color w:val="000000"/>
          <w:sz w:val="24"/>
          <w:szCs w:val="24"/>
        </w:rPr>
        <w:t>считаются не выполненными как не соответствующие ф</w:t>
      </w:r>
      <w:r>
        <w:rPr>
          <w:rFonts w:ascii="Times New Roman" w:eastAsia="Times New Roman" w:hAnsi="Times New Roman" w:cs="Times New Roman"/>
          <w:color w:val="000000"/>
          <w:sz w:val="24"/>
          <w:szCs w:val="24"/>
        </w:rPr>
        <w:t>ормальным критериям и не могут</w:t>
      </w:r>
      <w:proofErr w:type="gramEnd"/>
      <w:r>
        <w:rPr>
          <w:rFonts w:ascii="Times New Roman" w:eastAsia="Times New Roman" w:hAnsi="Times New Roman" w:cs="Times New Roman"/>
          <w:color w:val="000000"/>
          <w:sz w:val="24"/>
          <w:szCs w:val="24"/>
        </w:rPr>
        <w:t xml:space="preserve"> быть приняты для прохождения любого из этапов подготовки и защиты ВКР. </w:t>
      </w:r>
    </w:p>
    <w:p w:rsidR="00F14428" w:rsidRDefault="00AF29F0">
      <w:pPr>
        <w:numPr>
          <w:ilvl w:val="0"/>
          <w:numId w:val="4"/>
        </w:numPr>
        <w:pBdr>
          <w:top w:val="nil"/>
          <w:left w:val="nil"/>
          <w:bottom w:val="nil"/>
          <w:right w:val="nil"/>
          <w:between w:val="nil"/>
        </w:pBdr>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п.20 Правил, при оформлении дипломной работы используется односторонняя печать, шрифт </w:t>
      </w:r>
      <w:proofErr w:type="spellStart"/>
      <w:r>
        <w:rPr>
          <w:rFonts w:ascii="Times New Roman" w:eastAsia="Times New Roman" w:hAnsi="Times New Roman" w:cs="Times New Roman"/>
          <w:color w:val="000000"/>
          <w:sz w:val="24"/>
          <w:szCs w:val="24"/>
        </w:rPr>
        <w:t>Times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New</w:t>
      </w:r>
      <w:proofErr w:type="spellEnd"/>
      <w:r>
        <w:rPr>
          <w:rFonts w:ascii="Times New Roman" w:eastAsia="Times New Roman" w:hAnsi="Times New Roman" w:cs="Times New Roman"/>
          <w:color w:val="000000"/>
          <w:sz w:val="24"/>
          <w:szCs w:val="24"/>
        </w:rPr>
        <w:t xml:space="preserve"> Roman размером 14 пунктов, для заголовко</w:t>
      </w:r>
      <w:r>
        <w:rPr>
          <w:rFonts w:ascii="Times New Roman" w:eastAsia="Times New Roman" w:hAnsi="Times New Roman" w:cs="Times New Roman"/>
          <w:color w:val="000000"/>
          <w:sz w:val="24"/>
          <w:szCs w:val="24"/>
        </w:rPr>
        <w:t xml:space="preserve">в – шрифт  </w:t>
      </w:r>
      <w:proofErr w:type="spellStart"/>
      <w:r>
        <w:rPr>
          <w:rFonts w:ascii="Times New Roman" w:eastAsia="Times New Roman" w:hAnsi="Times New Roman" w:cs="Times New Roman"/>
          <w:color w:val="000000"/>
          <w:sz w:val="24"/>
          <w:szCs w:val="24"/>
        </w:rPr>
        <w:t>Times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New</w:t>
      </w:r>
      <w:proofErr w:type="spellEnd"/>
      <w:r>
        <w:rPr>
          <w:rFonts w:ascii="Times New Roman" w:eastAsia="Times New Roman" w:hAnsi="Times New Roman" w:cs="Times New Roman"/>
          <w:color w:val="000000"/>
          <w:sz w:val="24"/>
          <w:szCs w:val="24"/>
        </w:rPr>
        <w:t xml:space="preserve"> Roman размером 18 пунктов. Для межстрочных интервалов устанавливается значение 1,5.</w:t>
      </w:r>
    </w:p>
    <w:p w:rsidR="00F14428" w:rsidRDefault="00AF29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Проверка ВКР в системе «</w:t>
      </w:r>
      <w:proofErr w:type="spellStart"/>
      <w:r>
        <w:rPr>
          <w:rFonts w:ascii="Times New Roman" w:eastAsia="Times New Roman" w:hAnsi="Times New Roman" w:cs="Times New Roman"/>
          <w:b/>
          <w:sz w:val="24"/>
          <w:szCs w:val="24"/>
        </w:rPr>
        <w:t>Антиплагиат</w:t>
      </w:r>
      <w:proofErr w:type="spellEnd"/>
      <w:r>
        <w:rPr>
          <w:rFonts w:ascii="Times New Roman" w:eastAsia="Times New Roman" w:hAnsi="Times New Roman" w:cs="Times New Roman"/>
          <w:b/>
          <w:sz w:val="24"/>
          <w:szCs w:val="24"/>
        </w:rPr>
        <w:t>»</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п.23 Правил, ВКР студентов ОП «Компьютерная безопасность» не проверяется на отсутствие плагиата в системе «</w:t>
      </w:r>
      <w:proofErr w:type="spellStart"/>
      <w:r>
        <w:rPr>
          <w:rFonts w:ascii="Times New Roman" w:eastAsia="Times New Roman" w:hAnsi="Times New Roman" w:cs="Times New Roman"/>
          <w:color w:val="000000"/>
          <w:sz w:val="24"/>
          <w:szCs w:val="24"/>
        </w:rPr>
        <w:t>Антиплагиат</w:t>
      </w:r>
      <w:proofErr w:type="spellEnd"/>
      <w:r>
        <w:rPr>
          <w:rFonts w:ascii="Times New Roman" w:eastAsia="Times New Roman" w:hAnsi="Times New Roman" w:cs="Times New Roman"/>
          <w:color w:val="000000"/>
          <w:sz w:val="24"/>
          <w:szCs w:val="24"/>
        </w:rPr>
        <w:t>», а подлежит проверке на основании процедуры, устанавливаемой Академическим советом ОП «Компьютерная безопасность». Така</w:t>
      </w:r>
      <w:r>
        <w:rPr>
          <w:rFonts w:ascii="Times New Roman" w:eastAsia="Times New Roman" w:hAnsi="Times New Roman" w:cs="Times New Roman"/>
          <w:color w:val="000000"/>
          <w:sz w:val="24"/>
          <w:szCs w:val="24"/>
        </w:rPr>
        <w:t>я проверка проводится после представления итоговой версии ВКР руководителю, как правило, самим руководителем ВКР в ходе подготовки отзыва на ВКР.</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п.22  Правил, ВКР подлежит проверке на отсутствие плагиата вместе с приложениями. </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не</w:t>
      </w:r>
      <w:r>
        <w:rPr>
          <w:rFonts w:ascii="Times New Roman" w:eastAsia="Times New Roman" w:hAnsi="Times New Roman" w:cs="Times New Roman"/>
          <w:color w:val="000000"/>
          <w:sz w:val="24"/>
          <w:szCs w:val="24"/>
        </w:rPr>
        <w:t>сет ответственность за соблюдение академических норм при подготовке и защите ВКР</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p>
    <w:p w:rsidR="00F14428" w:rsidRDefault="00AF29F0">
      <w:p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Руководитель ВКР студента ОП «Компьютерная безопасность» также несет ответственность за отсутствие в работе плагиата, а также иных форм нарушения </w:t>
      </w:r>
      <w:r>
        <w:rPr>
          <w:rFonts w:ascii="Times New Roman" w:eastAsia="Times New Roman" w:hAnsi="Times New Roman" w:cs="Times New Roman"/>
          <w:color w:val="000000"/>
          <w:sz w:val="24"/>
          <w:szCs w:val="24"/>
        </w:rPr>
        <w:lastRenderedPageBreak/>
        <w:t>академической этики. В отзы</w:t>
      </w:r>
      <w:r>
        <w:rPr>
          <w:rFonts w:ascii="Times New Roman" w:eastAsia="Times New Roman" w:hAnsi="Times New Roman" w:cs="Times New Roman"/>
          <w:color w:val="000000"/>
          <w:sz w:val="24"/>
          <w:szCs w:val="24"/>
        </w:rPr>
        <w:t>ве руководителя ВКР в обязательном порядке должна присутствовать оценка ВКР с точки зрения соблюдения таких норм.</w:t>
      </w:r>
    </w:p>
    <w:p w:rsidR="00F14428" w:rsidRDefault="00AF29F0">
      <w:p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Руководитель ВКР, допустивший в работе студента нарушения академической этики может по представлению Академического руководителя решением Акад</w:t>
      </w:r>
      <w:r>
        <w:rPr>
          <w:rFonts w:ascii="Times New Roman" w:eastAsia="Times New Roman" w:hAnsi="Times New Roman" w:cs="Times New Roman"/>
          <w:color w:val="000000"/>
          <w:sz w:val="24"/>
          <w:szCs w:val="24"/>
        </w:rPr>
        <w:t xml:space="preserve">емического совета ОП «Компьютерная безопасность» быть лишен права руководства ВКР студентов данной ОП сроком на 1 год или более в зависимости от тяжести нарушений, допущенных в работе. </w:t>
      </w:r>
      <w:proofErr w:type="gramEnd"/>
    </w:p>
    <w:p w:rsidR="00F14428" w:rsidRDefault="00AF29F0">
      <w:pPr>
        <w:numPr>
          <w:ilvl w:val="0"/>
          <w:numId w:val="4"/>
        </w:numPr>
        <w:pBdr>
          <w:top w:val="nil"/>
          <w:left w:val="nil"/>
          <w:bottom w:val="nil"/>
          <w:right w:val="nil"/>
          <w:between w:val="nil"/>
        </w:pBdr>
        <w:ind w:left="1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 подтверждении в ВКР нарушений академической этики (более 20% заимс</w:t>
      </w:r>
      <w:r>
        <w:rPr>
          <w:rFonts w:ascii="Times New Roman" w:eastAsia="Times New Roman" w:hAnsi="Times New Roman" w:cs="Times New Roman"/>
          <w:color w:val="000000"/>
          <w:sz w:val="24"/>
          <w:szCs w:val="24"/>
        </w:rPr>
        <w:t>твований при проверке автоматизированными средствами, целых абзацев заимствованного текста, заимствованных иллюстраций или иных заимствований, не оформленных надлежащим образом как цитаты с явным указанием авторства и/или соблюдением требований лицензий, ф</w:t>
      </w:r>
      <w:r>
        <w:rPr>
          <w:rFonts w:ascii="Times New Roman" w:eastAsia="Times New Roman" w:hAnsi="Times New Roman" w:cs="Times New Roman"/>
          <w:color w:val="000000"/>
          <w:sz w:val="24"/>
          <w:szCs w:val="24"/>
        </w:rPr>
        <w:t>абрикации данных, присвоения авторства проведенных исследований, сдачи работы, выполненной другим лицом и т. п.), студент не допускается к защите и несет ответственность</w:t>
      </w:r>
      <w:proofErr w:type="gramEnd"/>
      <w:r>
        <w:rPr>
          <w:rFonts w:ascii="Times New Roman" w:eastAsia="Times New Roman" w:hAnsi="Times New Roman" w:cs="Times New Roman"/>
          <w:color w:val="000000"/>
          <w:sz w:val="24"/>
          <w:szCs w:val="24"/>
        </w:rPr>
        <w:t xml:space="preserve"> в соответствии с действующими нормативными актами НИУ ВШЭ.</w:t>
      </w:r>
    </w:p>
    <w:p w:rsidR="00F14428" w:rsidRDefault="00AF29F0">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сдачи готовой ВКР с</w:t>
      </w:r>
      <w:r>
        <w:rPr>
          <w:rFonts w:ascii="Times New Roman" w:eastAsia="Times New Roman" w:hAnsi="Times New Roman" w:cs="Times New Roman"/>
          <w:b/>
          <w:sz w:val="24"/>
          <w:szCs w:val="24"/>
        </w:rPr>
        <w:t>тудентом</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п.24 Правил, итоговый вариант ВКР передается студентом секретарю ГЭК в бумажном варианте в одном экземпляре. Предоставление ВКР только в электронном формате не допускается. </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п.26 Правил, вместе с итоговым вариантом ВКР в </w:t>
      </w:r>
      <w:proofErr w:type="gramStart"/>
      <w:r>
        <w:rPr>
          <w:rFonts w:ascii="Times New Roman" w:eastAsia="Times New Roman" w:hAnsi="Times New Roman" w:cs="Times New Roman"/>
          <w:color w:val="000000"/>
          <w:sz w:val="24"/>
          <w:szCs w:val="24"/>
        </w:rPr>
        <w:t>учебный</w:t>
      </w:r>
      <w:proofErr w:type="gramEnd"/>
      <w:r>
        <w:rPr>
          <w:rFonts w:ascii="Times New Roman" w:eastAsia="Times New Roman" w:hAnsi="Times New Roman" w:cs="Times New Roman"/>
          <w:color w:val="000000"/>
          <w:sz w:val="24"/>
          <w:szCs w:val="24"/>
        </w:rPr>
        <w:t xml:space="preserve"> офис передаются также следующие документы и материалы:</w:t>
      </w:r>
    </w:p>
    <w:p w:rsidR="00F14428" w:rsidRDefault="00AF29F0">
      <w:pPr>
        <w:numPr>
          <w:ilvl w:val="0"/>
          <w:numId w:val="2"/>
        </w:numPr>
        <w:pBdr>
          <w:top w:val="nil"/>
          <w:left w:val="nil"/>
          <w:bottom w:val="nil"/>
          <w:right w:val="nil"/>
          <w:between w:val="nil"/>
        </w:pBdr>
        <w:tabs>
          <w:tab w:val="left" w:pos="567"/>
        </w:tabs>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Аннотация на </w:t>
      </w:r>
      <w:proofErr w:type="gramStart"/>
      <w:r>
        <w:rPr>
          <w:rFonts w:ascii="Times New Roman" w:eastAsia="Times New Roman" w:hAnsi="Times New Roman" w:cs="Times New Roman"/>
          <w:color w:val="000000"/>
          <w:sz w:val="24"/>
          <w:szCs w:val="24"/>
        </w:rPr>
        <w:t>русском</w:t>
      </w:r>
      <w:proofErr w:type="gramEnd"/>
      <w:r>
        <w:rPr>
          <w:rFonts w:ascii="Times New Roman" w:eastAsia="Times New Roman" w:hAnsi="Times New Roman" w:cs="Times New Roman"/>
          <w:color w:val="000000"/>
          <w:sz w:val="24"/>
          <w:szCs w:val="24"/>
        </w:rPr>
        <w:t xml:space="preserve"> языке на бумажном носителе;</w:t>
      </w:r>
    </w:p>
    <w:p w:rsidR="00F14428" w:rsidRDefault="00AF29F0">
      <w:pPr>
        <w:numPr>
          <w:ilvl w:val="0"/>
          <w:numId w:val="2"/>
        </w:numPr>
        <w:pBdr>
          <w:top w:val="nil"/>
          <w:left w:val="nil"/>
          <w:bottom w:val="nil"/>
          <w:right w:val="nil"/>
          <w:between w:val="nil"/>
        </w:pBdr>
        <w:tabs>
          <w:tab w:val="left" w:pos="567"/>
        </w:tabs>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Аннотация на </w:t>
      </w:r>
      <w:proofErr w:type="gramStart"/>
      <w:r>
        <w:rPr>
          <w:rFonts w:ascii="Times New Roman" w:eastAsia="Times New Roman" w:hAnsi="Times New Roman" w:cs="Times New Roman"/>
          <w:color w:val="000000"/>
          <w:sz w:val="24"/>
          <w:szCs w:val="24"/>
        </w:rPr>
        <w:t>английском</w:t>
      </w:r>
      <w:proofErr w:type="gramEnd"/>
      <w:r>
        <w:rPr>
          <w:rFonts w:ascii="Times New Roman" w:eastAsia="Times New Roman" w:hAnsi="Times New Roman" w:cs="Times New Roman"/>
          <w:color w:val="000000"/>
          <w:sz w:val="24"/>
          <w:szCs w:val="24"/>
        </w:rPr>
        <w:t xml:space="preserve"> языке на бумажном носителе;</w:t>
      </w:r>
    </w:p>
    <w:p w:rsidR="00F14428" w:rsidRDefault="00AF29F0">
      <w:pPr>
        <w:numPr>
          <w:ilvl w:val="0"/>
          <w:numId w:val="2"/>
        </w:numPr>
        <w:pBdr>
          <w:top w:val="nil"/>
          <w:left w:val="nil"/>
          <w:bottom w:val="nil"/>
          <w:right w:val="nil"/>
          <w:between w:val="nil"/>
        </w:pBdr>
        <w:tabs>
          <w:tab w:val="left" w:pos="567"/>
        </w:tabs>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Отзыв руководителя ВКР на бу</w:t>
      </w:r>
      <w:r>
        <w:rPr>
          <w:rFonts w:ascii="Times New Roman" w:eastAsia="Times New Roman" w:hAnsi="Times New Roman" w:cs="Times New Roman"/>
          <w:color w:val="000000"/>
          <w:sz w:val="24"/>
          <w:szCs w:val="24"/>
        </w:rPr>
        <w:t xml:space="preserve">мажном </w:t>
      </w:r>
      <w:proofErr w:type="gramStart"/>
      <w:r>
        <w:rPr>
          <w:rFonts w:ascii="Times New Roman" w:eastAsia="Times New Roman" w:hAnsi="Times New Roman" w:cs="Times New Roman"/>
          <w:color w:val="000000"/>
          <w:sz w:val="24"/>
          <w:szCs w:val="24"/>
        </w:rPr>
        <w:t>носителе</w:t>
      </w:r>
      <w:proofErr w:type="gramEnd"/>
      <w:r>
        <w:rPr>
          <w:rFonts w:ascii="Times New Roman" w:eastAsia="Times New Roman" w:hAnsi="Times New Roman" w:cs="Times New Roman"/>
          <w:color w:val="000000"/>
          <w:sz w:val="24"/>
          <w:szCs w:val="24"/>
        </w:rPr>
        <w:t xml:space="preserve"> (Приложение 1);</w:t>
      </w:r>
    </w:p>
    <w:p w:rsidR="00F14428" w:rsidRDefault="00AF29F0">
      <w:pPr>
        <w:numPr>
          <w:ilvl w:val="0"/>
          <w:numId w:val="2"/>
        </w:numPr>
        <w:pBdr>
          <w:top w:val="nil"/>
          <w:left w:val="nil"/>
          <w:bottom w:val="nil"/>
          <w:right w:val="nil"/>
          <w:between w:val="nil"/>
        </w:pBdr>
        <w:tabs>
          <w:tab w:val="left" w:pos="567"/>
        </w:tabs>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Задание на ВКР на бумажном </w:t>
      </w:r>
      <w:proofErr w:type="gramStart"/>
      <w:r>
        <w:rPr>
          <w:rFonts w:ascii="Times New Roman" w:eastAsia="Times New Roman" w:hAnsi="Times New Roman" w:cs="Times New Roman"/>
          <w:color w:val="000000"/>
          <w:sz w:val="24"/>
          <w:szCs w:val="24"/>
        </w:rPr>
        <w:t>носителе</w:t>
      </w:r>
      <w:proofErr w:type="gramEnd"/>
      <w:r>
        <w:rPr>
          <w:rFonts w:ascii="Times New Roman" w:eastAsia="Times New Roman" w:hAnsi="Times New Roman" w:cs="Times New Roman"/>
          <w:color w:val="000000"/>
          <w:sz w:val="24"/>
          <w:szCs w:val="24"/>
        </w:rPr>
        <w:t xml:space="preserve"> (Приложение 2);</w:t>
      </w:r>
    </w:p>
    <w:p w:rsidR="00F14428" w:rsidRDefault="00AF29F0">
      <w:pPr>
        <w:numPr>
          <w:ilvl w:val="0"/>
          <w:numId w:val="2"/>
        </w:numPr>
        <w:pBdr>
          <w:top w:val="nil"/>
          <w:left w:val="nil"/>
          <w:bottom w:val="nil"/>
          <w:right w:val="nil"/>
          <w:between w:val="nil"/>
        </w:pBdr>
        <w:tabs>
          <w:tab w:val="left" w:pos="567"/>
        </w:tabs>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Оптический диск (CD или DVD), содержащий:</w:t>
      </w:r>
    </w:p>
    <w:p w:rsidR="00F14428" w:rsidRDefault="00AF29F0">
      <w:pPr>
        <w:numPr>
          <w:ilvl w:val="2"/>
          <w:numId w:val="4"/>
        </w:numPr>
        <w:pBdr>
          <w:top w:val="nil"/>
          <w:left w:val="nil"/>
          <w:bottom w:val="nil"/>
          <w:right w:val="nil"/>
          <w:between w:val="nil"/>
        </w:pBdr>
        <w:tabs>
          <w:tab w:val="left" w:pos="1134"/>
        </w:tabs>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итоговый вариант ВКР в виде единого файла формата </w:t>
      </w:r>
      <w:proofErr w:type="spellStart"/>
      <w:r>
        <w:rPr>
          <w:rFonts w:ascii="Times New Roman" w:eastAsia="Times New Roman" w:hAnsi="Times New Roman" w:cs="Times New Roman"/>
          <w:color w:val="000000"/>
          <w:sz w:val="24"/>
          <w:szCs w:val="24"/>
        </w:rPr>
        <w:t>doc</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docx</w:t>
      </w:r>
      <w:proofErr w:type="spellEnd"/>
      <w:r>
        <w:rPr>
          <w:rFonts w:ascii="Times New Roman" w:eastAsia="Times New Roman" w:hAnsi="Times New Roman" w:cs="Times New Roman"/>
          <w:color w:val="000000"/>
          <w:sz w:val="24"/>
          <w:szCs w:val="24"/>
        </w:rPr>
        <w:t xml:space="preserve"> с приложениями, озаглавленного «ВКР &lt;Фамилия и инициалы студента&gt;, СКБ </w:t>
      </w:r>
      <w:r>
        <w:rPr>
          <w:rFonts w:ascii="Times New Roman" w:eastAsia="Times New Roman" w:hAnsi="Times New Roman" w:cs="Times New Roman"/>
          <w:color w:val="000000"/>
          <w:sz w:val="24"/>
          <w:szCs w:val="24"/>
        </w:rPr>
        <w:t xml:space="preserve">&lt;год набора&gt; – &lt;год защиты&gt;», например «ВКР Иванов </w:t>
      </w:r>
      <w:proofErr w:type="gramStart"/>
      <w:r>
        <w:rPr>
          <w:rFonts w:ascii="Times New Roman" w:eastAsia="Times New Roman" w:hAnsi="Times New Roman" w:cs="Times New Roman"/>
          <w:color w:val="000000"/>
          <w:sz w:val="24"/>
          <w:szCs w:val="24"/>
        </w:rPr>
        <w:t>И. И</w:t>
      </w:r>
      <w:proofErr w:type="gramEnd"/>
      <w:r>
        <w:rPr>
          <w:rFonts w:ascii="Times New Roman" w:eastAsia="Times New Roman" w:hAnsi="Times New Roman" w:cs="Times New Roman"/>
          <w:color w:val="000000"/>
          <w:sz w:val="24"/>
          <w:szCs w:val="24"/>
        </w:rPr>
        <w:t>., СКБ 2015 – 2021.doc»,</w:t>
      </w:r>
    </w:p>
    <w:p w:rsidR="00F14428" w:rsidRDefault="00AF29F0">
      <w:pPr>
        <w:numPr>
          <w:ilvl w:val="2"/>
          <w:numId w:val="4"/>
        </w:numPr>
        <w:pBdr>
          <w:top w:val="nil"/>
          <w:left w:val="nil"/>
          <w:bottom w:val="nil"/>
          <w:right w:val="nil"/>
          <w:between w:val="nil"/>
        </w:pBdr>
        <w:tabs>
          <w:tab w:val="left" w:pos="1134"/>
        </w:tabs>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файл формата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xml:space="preserve">, аналогичный файлу формата </w:t>
      </w:r>
      <w:proofErr w:type="spellStart"/>
      <w:r>
        <w:rPr>
          <w:rFonts w:ascii="Times New Roman" w:eastAsia="Times New Roman" w:hAnsi="Times New Roman" w:cs="Times New Roman"/>
          <w:color w:val="000000"/>
          <w:sz w:val="24"/>
          <w:szCs w:val="24"/>
        </w:rPr>
        <w:t>doc</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docx</w:t>
      </w:r>
      <w:proofErr w:type="spellEnd"/>
      <w:r>
        <w:rPr>
          <w:rFonts w:ascii="Times New Roman" w:eastAsia="Times New Roman" w:hAnsi="Times New Roman" w:cs="Times New Roman"/>
          <w:color w:val="000000"/>
          <w:sz w:val="24"/>
          <w:szCs w:val="24"/>
        </w:rPr>
        <w:t xml:space="preserve"> и так же озаглавленный,</w:t>
      </w:r>
    </w:p>
    <w:p w:rsidR="00F14428" w:rsidRDefault="00AF29F0">
      <w:pPr>
        <w:numPr>
          <w:ilvl w:val="2"/>
          <w:numId w:val="4"/>
        </w:numPr>
        <w:pBdr>
          <w:top w:val="nil"/>
          <w:left w:val="nil"/>
          <w:bottom w:val="nil"/>
          <w:right w:val="nil"/>
          <w:between w:val="nil"/>
        </w:pBdr>
        <w:tabs>
          <w:tab w:val="left" w:pos="1134"/>
        </w:tabs>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электронные версии документов из пунктов 11.1, 11.2, 11.4</w:t>
      </w:r>
    </w:p>
    <w:p w:rsidR="00F14428" w:rsidRDefault="00AF29F0">
      <w:pPr>
        <w:numPr>
          <w:ilvl w:val="2"/>
          <w:numId w:val="4"/>
        </w:numPr>
        <w:pBdr>
          <w:top w:val="nil"/>
          <w:left w:val="nil"/>
          <w:bottom w:val="nil"/>
          <w:right w:val="nil"/>
          <w:between w:val="nil"/>
        </w:pBdr>
        <w:tabs>
          <w:tab w:val="left" w:pos="1134"/>
        </w:tabs>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скан-копия подписанного руководителем ВКР отзыва руководителя ВКР</w:t>
      </w:r>
    </w:p>
    <w:p w:rsidR="00F14428" w:rsidRDefault="00AF29F0">
      <w:pPr>
        <w:numPr>
          <w:ilvl w:val="2"/>
          <w:numId w:val="4"/>
        </w:numPr>
        <w:pBdr>
          <w:top w:val="nil"/>
          <w:left w:val="nil"/>
          <w:bottom w:val="nil"/>
          <w:right w:val="nil"/>
          <w:between w:val="nil"/>
        </w:pBdr>
        <w:tabs>
          <w:tab w:val="left" w:pos="1134"/>
        </w:tabs>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дополнительные материалы, необходимые для всестороннего представления проведенных автором ВКР исследований и полученных им результатов, определяемые по решению студента и руководителя</w:t>
      </w:r>
      <w:r>
        <w:rPr>
          <w:rFonts w:ascii="Times New Roman" w:eastAsia="Times New Roman" w:hAnsi="Times New Roman" w:cs="Times New Roman"/>
          <w:color w:val="000000"/>
          <w:sz w:val="24"/>
          <w:szCs w:val="24"/>
        </w:rPr>
        <w:t xml:space="preserve"> ВКР. </w:t>
      </w:r>
    </w:p>
    <w:p w:rsidR="00F14428" w:rsidRDefault="00AF29F0">
      <w:pPr>
        <w:numPr>
          <w:ilvl w:val="0"/>
          <w:numId w:val="4"/>
        </w:numPr>
        <w:pBdr>
          <w:top w:val="nil"/>
          <w:left w:val="nil"/>
          <w:bottom w:val="nil"/>
          <w:right w:val="nil"/>
          <w:between w:val="nil"/>
        </w:pBdr>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основании п.29 Правил, датой сдачи ВКР считается дата предоставления полного пакета перечисленных в пунктах 11.1 – 11.4 документов и материалов в </w:t>
      </w:r>
      <w:proofErr w:type="gramStart"/>
      <w:r>
        <w:rPr>
          <w:rFonts w:ascii="Times New Roman" w:eastAsia="Times New Roman" w:hAnsi="Times New Roman" w:cs="Times New Roman"/>
          <w:color w:val="000000"/>
          <w:sz w:val="24"/>
          <w:szCs w:val="24"/>
        </w:rPr>
        <w:t>учебный</w:t>
      </w:r>
      <w:proofErr w:type="gramEnd"/>
      <w:r>
        <w:rPr>
          <w:rFonts w:ascii="Times New Roman" w:eastAsia="Times New Roman" w:hAnsi="Times New Roman" w:cs="Times New Roman"/>
          <w:color w:val="000000"/>
          <w:sz w:val="24"/>
          <w:szCs w:val="24"/>
        </w:rPr>
        <w:t xml:space="preserve"> офис. При отсутствии хотя бы одной из составляющих данного пакета документов и материалов к </w:t>
      </w:r>
      <w:r>
        <w:rPr>
          <w:rFonts w:ascii="Times New Roman" w:eastAsia="Times New Roman" w:hAnsi="Times New Roman" w:cs="Times New Roman"/>
          <w:color w:val="000000"/>
          <w:sz w:val="24"/>
          <w:szCs w:val="24"/>
        </w:rPr>
        <w:t xml:space="preserve">исходу, ВКР считается не сданной. Секретарь ГЭК несет ответственность за полноту и корректность пакета документов и материалов, принятого у автора ВКР и может быть привлечен к дисциплинарной ответственности по представлению академического руководителя ОП. </w:t>
      </w:r>
    </w:p>
    <w:p w:rsidR="00F14428" w:rsidRDefault="00AF29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Получение рецензий на ВКР</w:t>
      </w:r>
    </w:p>
    <w:p w:rsidR="00F14428" w:rsidRDefault="00AF29F0">
      <w:pPr>
        <w:numPr>
          <w:ilvl w:val="0"/>
          <w:numId w:val="4"/>
        </w:numPr>
        <w:pBdr>
          <w:top w:val="nil"/>
          <w:left w:val="nil"/>
          <w:bottom w:val="nil"/>
          <w:right w:val="nil"/>
          <w:between w:val="nil"/>
        </w:pBdr>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Порядок получения студентом рецензий на ВКР (Приложение 3) полностью регламентируется п.34 – 39 Правил.</w:t>
      </w:r>
    </w:p>
    <w:p w:rsidR="00F14428" w:rsidRDefault="00AF29F0">
      <w:pPr>
        <w:numPr>
          <w:ilvl w:val="0"/>
          <w:numId w:val="4"/>
        </w:numPr>
        <w:pBdr>
          <w:top w:val="nil"/>
          <w:left w:val="nil"/>
          <w:bottom w:val="nil"/>
          <w:right w:val="nil"/>
          <w:between w:val="nil"/>
        </w:pBdr>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Передача ВКР студентов ОП «Компьютерная безопасность» на рецензию и получение готовых рецензий осуществляется Секретарем ГЭК.</w:t>
      </w:r>
    </w:p>
    <w:p w:rsidR="00F14428" w:rsidRDefault="00AF29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публичной защите и итоговой оценке ВКР</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публичной защиты ВКР студентов ОП «Компьютерная безопасность» регламентируется п.39 – 47 Правил.</w:t>
      </w:r>
    </w:p>
    <w:p w:rsidR="00F14428" w:rsidRDefault="00AF29F0" w:rsidP="00997528">
      <w:pPr>
        <w:numPr>
          <w:ilvl w:val="0"/>
          <w:numId w:val="4"/>
        </w:numPr>
        <w:pBdr>
          <w:top w:val="nil"/>
          <w:left w:val="nil"/>
          <w:bottom w:val="nil"/>
          <w:right w:val="nil"/>
          <w:between w:val="nil"/>
        </w:pBdr>
        <w:tabs>
          <w:tab w:val="left" w:pos="14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Итоговая оценка за ВКР студентов ОП «Компьютерная безопасность» выставляется </w:t>
      </w:r>
      <w:r w:rsidR="00997528">
        <w:rPr>
          <w:rFonts w:ascii="Times New Roman" w:eastAsia="Times New Roman" w:hAnsi="Times New Roman" w:cs="Times New Roman"/>
          <w:color w:val="000000"/>
          <w:sz w:val="24"/>
          <w:szCs w:val="24"/>
        </w:rPr>
        <w:t xml:space="preserve">комиссией </w:t>
      </w:r>
      <w:r>
        <w:rPr>
          <w:rFonts w:ascii="Times New Roman" w:eastAsia="Times New Roman" w:hAnsi="Times New Roman" w:cs="Times New Roman"/>
          <w:color w:val="000000"/>
          <w:sz w:val="24"/>
          <w:szCs w:val="24"/>
        </w:rPr>
        <w:t>по итогам публичной защиты ВКР</w:t>
      </w:r>
      <w:r>
        <w:rPr>
          <w:rFonts w:ascii="Times New Roman" w:eastAsia="Times New Roman" w:hAnsi="Times New Roman" w:cs="Times New Roman"/>
          <w:color w:val="000000"/>
          <w:sz w:val="24"/>
          <w:szCs w:val="24"/>
        </w:rPr>
        <w:t>.</w:t>
      </w:r>
      <w:r w:rsidR="00997528">
        <w:rPr>
          <w:rFonts w:ascii="Times New Roman" w:eastAsia="Times New Roman" w:hAnsi="Times New Roman" w:cs="Times New Roman"/>
          <w:color w:val="000000"/>
          <w:sz w:val="24"/>
          <w:szCs w:val="24"/>
        </w:rPr>
        <w:t xml:space="preserve"> </w:t>
      </w:r>
      <w:r w:rsidR="00997528" w:rsidRPr="00997528">
        <w:rPr>
          <w:rFonts w:ascii="Times New Roman" w:eastAsia="Times New Roman" w:hAnsi="Times New Roman" w:cs="Times New Roman"/>
          <w:color w:val="000000"/>
          <w:sz w:val="24"/>
          <w:szCs w:val="24"/>
        </w:rPr>
        <w:t>Оценки, выставляемые руководителем ВКР и рецензентом, носят рекомендательный характер</w:t>
      </w:r>
      <w:r w:rsidR="009975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Округление итоговой оценки – арифметическое</w:t>
      </w:r>
      <w:r>
        <w:rPr>
          <w:rFonts w:ascii="Times New Roman" w:eastAsia="Times New Roman" w:hAnsi="Times New Roman" w:cs="Times New Roman"/>
          <w:color w:val="000000"/>
          <w:sz w:val="24"/>
          <w:szCs w:val="24"/>
        </w:rPr>
        <w:t xml:space="preserve"> (с недостатком при значениях первой цифры дробной части от «0» до «4» и с избытком при значениях первой цифры дробной части от «5» до «9»).</w:t>
      </w:r>
      <w:proofErr w:type="gramEnd"/>
    </w:p>
    <w:p w:rsidR="00F14428" w:rsidRDefault="00AF29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Календарный план подготовки и защиты ВКР</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совершенствования контроля над ходом выполнения студентами ВКР (ди</w:t>
      </w:r>
      <w:r>
        <w:rPr>
          <w:rFonts w:ascii="Times New Roman" w:eastAsia="Times New Roman" w:hAnsi="Times New Roman" w:cs="Times New Roman"/>
          <w:color w:val="000000"/>
          <w:sz w:val="24"/>
          <w:szCs w:val="24"/>
        </w:rPr>
        <w:t>пломных работ), а также равномерного распределения нагрузки на руководителей ВКР на протяжении всего периода их выполнения, для студентов ОП «Компьютерная безопасность» устанавливается календарный план выполнения ВКР.</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Устанавливаемый календарный план являе</w:t>
      </w:r>
      <w:r>
        <w:rPr>
          <w:rFonts w:ascii="Times New Roman" w:eastAsia="Times New Roman" w:hAnsi="Times New Roman" w:cs="Times New Roman"/>
          <w:color w:val="000000"/>
          <w:sz w:val="24"/>
          <w:szCs w:val="24"/>
        </w:rPr>
        <w:t>тся обязательным для всех студентов ОП «Компьютерная безопасность». Нарушение сроков любой из предусмотренных им процедур промежуточного контроля выполнения ВКР означает невыполнение студентом ВКР, при котором студент несет ответственность на основании дей</w:t>
      </w:r>
      <w:r>
        <w:rPr>
          <w:rFonts w:ascii="Times New Roman" w:eastAsia="Times New Roman" w:hAnsi="Times New Roman" w:cs="Times New Roman"/>
          <w:color w:val="000000"/>
          <w:sz w:val="24"/>
          <w:szCs w:val="24"/>
        </w:rPr>
        <w:t xml:space="preserve">ствующих нормативных актов НИУ ВШЭ и МИЭМ НИУ ВШЭ. </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Ответственность за соблюдение сроков, устанавливаемых данным календарным планом, несет лично студент, выполняющий ВКР.</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Задание на ВКР </w:t>
      </w:r>
      <w:proofErr w:type="gramStart"/>
      <w:r>
        <w:rPr>
          <w:rFonts w:ascii="Times New Roman" w:eastAsia="Times New Roman" w:hAnsi="Times New Roman" w:cs="Times New Roman"/>
          <w:color w:val="000000"/>
          <w:sz w:val="24"/>
          <w:szCs w:val="24"/>
        </w:rPr>
        <w:t>оформляется в двух экземплярах и в обязательном порядке передается</w:t>
      </w:r>
      <w:proofErr w:type="gramEnd"/>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 xml:space="preserve">согласование академическому руководителю ОП «Компьютерная безопасность». При смене темы и/или руководителя ВКР задание на ВКР подлежит повторному оформлению в сроки, установленные для смены темы и/или руководителя ВКР. </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Первый вариант основной части и прил</w:t>
      </w:r>
      <w:r>
        <w:rPr>
          <w:rFonts w:ascii="Times New Roman" w:eastAsia="Times New Roman" w:hAnsi="Times New Roman" w:cs="Times New Roman"/>
          <w:color w:val="000000"/>
          <w:sz w:val="24"/>
          <w:szCs w:val="24"/>
        </w:rPr>
        <w:t>ожений ВКР должна представлять собой полностью  готовую работу, содержащую все запланированные автором элементы и результаты, планируемые к вынесению на защиту. Форма представления первого варианта выбирается по согласованию с руководителем ВКР.</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w:t>
      </w:r>
      <w:r>
        <w:rPr>
          <w:rFonts w:ascii="Times New Roman" w:eastAsia="Times New Roman" w:hAnsi="Times New Roman" w:cs="Times New Roman"/>
          <w:color w:val="000000"/>
          <w:sz w:val="24"/>
          <w:szCs w:val="24"/>
        </w:rPr>
        <w:t>ль несет ответственность за выполнение студентом ОП «Компьютерная безопасность» ВКР  в части, его касающейся, а именно: в части своевременного ознакомления с промежуточными и окончательными результатами, формулировки замечаний, написания отзыва, своевремен</w:t>
      </w:r>
      <w:r>
        <w:rPr>
          <w:rFonts w:ascii="Times New Roman" w:eastAsia="Times New Roman" w:hAnsi="Times New Roman" w:cs="Times New Roman"/>
          <w:color w:val="000000"/>
          <w:sz w:val="24"/>
          <w:szCs w:val="24"/>
        </w:rPr>
        <w:t>ного информирования Академического руководителя и Менеджера ОП о нарушении студентом сроков, установленных календарным планом.</w:t>
      </w:r>
    </w:p>
    <w:p w:rsidR="00F14428" w:rsidRDefault="00AF29F0">
      <w:pPr>
        <w:numPr>
          <w:ilvl w:val="0"/>
          <w:numId w:val="4"/>
        </w:numPr>
        <w:pBdr>
          <w:top w:val="nil"/>
          <w:left w:val="nil"/>
          <w:bottom w:val="nil"/>
          <w:right w:val="nil"/>
          <w:between w:val="nil"/>
        </w:pBdr>
        <w:tabs>
          <w:tab w:val="left" w:pos="142"/>
        </w:tabs>
        <w:spacing w:after="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Рецензент несет ответственность за своевременное направление рецензии на ВКР Секретарю ГЭК. </w:t>
      </w:r>
    </w:p>
    <w:p w:rsidR="00F14428" w:rsidRDefault="00AF29F0">
      <w:pPr>
        <w:numPr>
          <w:ilvl w:val="0"/>
          <w:numId w:val="4"/>
        </w:numPr>
        <w:pBdr>
          <w:top w:val="nil"/>
          <w:left w:val="nil"/>
          <w:bottom w:val="nil"/>
          <w:right w:val="nil"/>
          <w:between w:val="nil"/>
        </w:pBdr>
        <w:tabs>
          <w:tab w:val="left" w:pos="142"/>
        </w:tabs>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студентов ОП «Компьютерная безоп</w:t>
      </w:r>
      <w:r>
        <w:rPr>
          <w:rFonts w:ascii="Times New Roman" w:eastAsia="Times New Roman" w:hAnsi="Times New Roman" w:cs="Times New Roman"/>
          <w:color w:val="000000"/>
          <w:sz w:val="24"/>
          <w:szCs w:val="24"/>
        </w:rPr>
        <w:t xml:space="preserve">асность», </w:t>
      </w:r>
      <w:proofErr w:type="gramStart"/>
      <w:r>
        <w:rPr>
          <w:rFonts w:ascii="Times New Roman" w:eastAsia="Times New Roman" w:hAnsi="Times New Roman" w:cs="Times New Roman"/>
          <w:color w:val="000000"/>
          <w:sz w:val="24"/>
          <w:szCs w:val="24"/>
        </w:rPr>
        <w:t>подготавливающих</w:t>
      </w:r>
      <w:proofErr w:type="gramEnd"/>
      <w:r>
        <w:rPr>
          <w:rFonts w:ascii="Times New Roman" w:eastAsia="Times New Roman" w:hAnsi="Times New Roman" w:cs="Times New Roman"/>
          <w:color w:val="000000"/>
          <w:sz w:val="24"/>
          <w:szCs w:val="24"/>
        </w:rPr>
        <w:t xml:space="preserve"> и защищающих ВКР в 2019-2020 учебном году устанавливается следующий календарный план (Приложение 4).</w:t>
      </w:r>
      <w:r>
        <w:br w:type="page"/>
      </w:r>
    </w:p>
    <w:p w:rsidR="00F14428" w:rsidRDefault="00AF29F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rsidR="00F14428" w:rsidRDefault="00AF29F0">
      <w:pPr>
        <w:keepNext/>
        <w:keepLines/>
        <w:spacing w:before="20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14428" w:rsidRDefault="00AF29F0">
      <w:pPr>
        <w:keepNext/>
        <w:keepLines/>
        <w:spacing w:before="20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Московский институт электроники и математики им. </w:t>
      </w:r>
      <w:proofErr w:type="spellStart"/>
      <w:r>
        <w:rPr>
          <w:rFonts w:ascii="Times New Roman" w:eastAsia="Times New Roman" w:hAnsi="Times New Roman" w:cs="Times New Roman"/>
          <w:b/>
          <w:sz w:val="24"/>
          <w:szCs w:val="24"/>
        </w:rPr>
        <w:t>А.Н.Тихонова</w:t>
      </w:r>
      <w:proofErr w:type="spellEnd"/>
    </w:p>
    <w:p w:rsidR="00F14428" w:rsidRDefault="00AF29F0">
      <w:pPr>
        <w:keepNext/>
        <w:keepLines/>
        <w:spacing w:before="200" w:after="0"/>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Кафедра компьютерной безопасности</w:t>
      </w:r>
    </w:p>
    <w:p w:rsidR="00F14428" w:rsidRDefault="00AF29F0">
      <w:pPr>
        <w:keepNext/>
        <w:keepLines/>
        <w:spacing w:before="20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Отзыв</w:t>
      </w:r>
      <w:r>
        <w:rPr>
          <w:rFonts w:ascii="Times New Roman" w:eastAsia="Times New Roman" w:hAnsi="Times New Roman" w:cs="Times New Roman"/>
          <w:b/>
          <w:sz w:val="26"/>
          <w:szCs w:val="26"/>
        </w:rPr>
        <w:t xml:space="preserve"> руководителя на выпускную квалификационную работу</w:t>
      </w:r>
    </w:p>
    <w:p w:rsidR="00F14428" w:rsidRDefault="00F14428">
      <w:pPr>
        <w:spacing w:after="0"/>
        <w:rPr>
          <w:rFonts w:ascii="Times New Roman" w:eastAsia="Times New Roman" w:hAnsi="Times New Roman" w:cs="Times New Roman"/>
          <w:color w:val="000000"/>
          <w:sz w:val="26"/>
          <w:szCs w:val="26"/>
        </w:rPr>
      </w:pPr>
    </w:p>
    <w:tbl>
      <w:tblPr>
        <w:tblStyle w:val="af1"/>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69"/>
        <w:gridCol w:w="6202"/>
      </w:tblGrid>
      <w:tr w:rsidR="00F14428">
        <w:tc>
          <w:tcPr>
            <w:tcW w:w="3369" w:type="dxa"/>
            <w:vAlign w:val="bottom"/>
          </w:tcPr>
          <w:p w:rsidR="00F14428" w:rsidRDefault="00AF29F0">
            <w:pPr>
              <w:spacing w:line="276" w:lineRule="auto"/>
              <w:rPr>
                <w:color w:val="000000"/>
                <w:sz w:val="26"/>
                <w:szCs w:val="26"/>
              </w:rPr>
            </w:pPr>
            <w:r>
              <w:rPr>
                <w:color w:val="000000"/>
                <w:sz w:val="26"/>
                <w:szCs w:val="26"/>
              </w:rPr>
              <w:t>Студент</w:t>
            </w:r>
            <w:proofErr w:type="gramStart"/>
            <w:r>
              <w:rPr>
                <w:color w:val="000000"/>
                <w:sz w:val="26"/>
                <w:szCs w:val="26"/>
              </w:rPr>
              <w:t xml:space="preserve"> (-</w:t>
            </w:r>
            <w:proofErr w:type="gramEnd"/>
            <w:r>
              <w:rPr>
                <w:color w:val="000000"/>
                <w:sz w:val="26"/>
                <w:szCs w:val="26"/>
              </w:rPr>
              <w:t>ка)</w:t>
            </w:r>
          </w:p>
        </w:tc>
        <w:tc>
          <w:tcPr>
            <w:tcW w:w="6202" w:type="dxa"/>
            <w:tcBorders>
              <w:bottom w:val="single" w:sz="4" w:space="0" w:color="000000"/>
            </w:tcBorders>
            <w:vAlign w:val="bottom"/>
          </w:tcPr>
          <w:p w:rsidR="00F14428" w:rsidRDefault="00F14428">
            <w:pPr>
              <w:spacing w:line="276" w:lineRule="auto"/>
              <w:rPr>
                <w:color w:val="000000"/>
                <w:sz w:val="26"/>
                <w:szCs w:val="26"/>
              </w:rPr>
            </w:pPr>
          </w:p>
        </w:tc>
      </w:tr>
      <w:tr w:rsidR="00F14428">
        <w:trPr>
          <w:trHeight w:val="149"/>
        </w:trPr>
        <w:tc>
          <w:tcPr>
            <w:tcW w:w="3369" w:type="dxa"/>
            <w:vAlign w:val="bottom"/>
          </w:tcPr>
          <w:p w:rsidR="00F14428" w:rsidRDefault="00F14428">
            <w:pPr>
              <w:spacing w:line="276" w:lineRule="auto"/>
              <w:rPr>
                <w:color w:val="000000"/>
                <w:sz w:val="16"/>
                <w:szCs w:val="16"/>
              </w:rPr>
            </w:pPr>
          </w:p>
        </w:tc>
        <w:tc>
          <w:tcPr>
            <w:tcW w:w="6202" w:type="dxa"/>
            <w:tcBorders>
              <w:top w:val="single" w:sz="4" w:space="0" w:color="000000"/>
            </w:tcBorders>
          </w:tcPr>
          <w:p w:rsidR="00F14428" w:rsidRDefault="00AF29F0">
            <w:pPr>
              <w:spacing w:line="276" w:lineRule="auto"/>
              <w:jc w:val="center"/>
              <w:rPr>
                <w:color w:val="000000"/>
                <w:sz w:val="16"/>
                <w:szCs w:val="16"/>
              </w:rPr>
            </w:pPr>
            <w:r>
              <w:rPr>
                <w:color w:val="000000"/>
                <w:sz w:val="16"/>
                <w:szCs w:val="16"/>
              </w:rPr>
              <w:t>Фамилия, имя, отчество</w:t>
            </w:r>
          </w:p>
        </w:tc>
      </w:tr>
      <w:tr w:rsidR="00F14428">
        <w:trPr>
          <w:trHeight w:val="343"/>
        </w:trPr>
        <w:tc>
          <w:tcPr>
            <w:tcW w:w="3369" w:type="dxa"/>
            <w:vAlign w:val="bottom"/>
          </w:tcPr>
          <w:p w:rsidR="00F14428" w:rsidRDefault="00AF29F0">
            <w:pPr>
              <w:spacing w:line="276" w:lineRule="auto"/>
              <w:rPr>
                <w:color w:val="000000"/>
                <w:sz w:val="26"/>
                <w:szCs w:val="26"/>
              </w:rPr>
            </w:pPr>
            <w:r>
              <w:rPr>
                <w:color w:val="000000"/>
                <w:sz w:val="26"/>
                <w:szCs w:val="26"/>
              </w:rPr>
              <w:t xml:space="preserve">Курс </w:t>
            </w:r>
          </w:p>
        </w:tc>
        <w:tc>
          <w:tcPr>
            <w:tcW w:w="6202" w:type="dxa"/>
            <w:tcBorders>
              <w:bottom w:val="single" w:sz="4" w:space="0" w:color="000000"/>
            </w:tcBorders>
            <w:vAlign w:val="bottom"/>
          </w:tcPr>
          <w:p w:rsidR="00F14428" w:rsidRDefault="00AF29F0">
            <w:pPr>
              <w:spacing w:line="276" w:lineRule="auto"/>
              <w:rPr>
                <w:color w:val="000000"/>
                <w:sz w:val="26"/>
                <w:szCs w:val="26"/>
              </w:rPr>
            </w:pPr>
            <w:r>
              <w:rPr>
                <w:color w:val="000000"/>
                <w:sz w:val="26"/>
                <w:szCs w:val="26"/>
              </w:rPr>
              <w:t>6</w:t>
            </w:r>
          </w:p>
        </w:tc>
      </w:tr>
      <w:tr w:rsidR="00F14428">
        <w:trPr>
          <w:trHeight w:val="509"/>
        </w:trPr>
        <w:tc>
          <w:tcPr>
            <w:tcW w:w="3369" w:type="dxa"/>
            <w:vAlign w:val="bottom"/>
          </w:tcPr>
          <w:p w:rsidR="00F14428" w:rsidRDefault="00AF29F0">
            <w:pPr>
              <w:spacing w:line="276" w:lineRule="auto"/>
              <w:rPr>
                <w:color w:val="000000"/>
                <w:sz w:val="26"/>
                <w:szCs w:val="26"/>
              </w:rPr>
            </w:pPr>
            <w:r>
              <w:rPr>
                <w:color w:val="000000"/>
                <w:sz w:val="26"/>
                <w:szCs w:val="26"/>
              </w:rPr>
              <w:t>Уровень образования</w:t>
            </w:r>
          </w:p>
        </w:tc>
        <w:tc>
          <w:tcPr>
            <w:tcW w:w="6202" w:type="dxa"/>
            <w:tcBorders>
              <w:top w:val="single" w:sz="4" w:space="0" w:color="000000"/>
              <w:bottom w:val="single" w:sz="4" w:space="0" w:color="000000"/>
            </w:tcBorders>
            <w:vAlign w:val="bottom"/>
          </w:tcPr>
          <w:p w:rsidR="00F14428" w:rsidRDefault="00AF29F0">
            <w:pPr>
              <w:spacing w:line="276" w:lineRule="auto"/>
              <w:rPr>
                <w:color w:val="000000"/>
                <w:sz w:val="26"/>
                <w:szCs w:val="26"/>
              </w:rPr>
            </w:pPr>
            <w:proofErr w:type="spellStart"/>
            <w:r>
              <w:rPr>
                <w:color w:val="000000"/>
                <w:sz w:val="26"/>
                <w:szCs w:val="26"/>
              </w:rPr>
              <w:t>специалитет</w:t>
            </w:r>
            <w:proofErr w:type="spellEnd"/>
          </w:p>
        </w:tc>
      </w:tr>
      <w:tr w:rsidR="00F14428">
        <w:trPr>
          <w:trHeight w:val="347"/>
        </w:trPr>
        <w:tc>
          <w:tcPr>
            <w:tcW w:w="3369" w:type="dxa"/>
            <w:vAlign w:val="bottom"/>
          </w:tcPr>
          <w:p w:rsidR="00F14428" w:rsidRDefault="00F14428">
            <w:pPr>
              <w:spacing w:line="276" w:lineRule="auto"/>
              <w:rPr>
                <w:color w:val="000000"/>
                <w:sz w:val="16"/>
                <w:szCs w:val="16"/>
              </w:rPr>
            </w:pPr>
          </w:p>
        </w:tc>
        <w:tc>
          <w:tcPr>
            <w:tcW w:w="6202" w:type="dxa"/>
            <w:tcBorders>
              <w:top w:val="single" w:sz="4" w:space="0" w:color="000000"/>
            </w:tcBorders>
          </w:tcPr>
          <w:p w:rsidR="00F14428" w:rsidRDefault="00AF29F0">
            <w:pPr>
              <w:spacing w:line="276" w:lineRule="auto"/>
              <w:jc w:val="center"/>
              <w:rPr>
                <w:color w:val="000000"/>
                <w:sz w:val="16"/>
                <w:szCs w:val="16"/>
              </w:rPr>
            </w:pPr>
            <w:proofErr w:type="spellStart"/>
            <w:r>
              <w:rPr>
                <w:color w:val="000000"/>
                <w:sz w:val="16"/>
                <w:szCs w:val="16"/>
              </w:rPr>
              <w:t>бакалавриат</w:t>
            </w:r>
            <w:proofErr w:type="spellEnd"/>
            <w:r>
              <w:rPr>
                <w:color w:val="000000"/>
                <w:sz w:val="16"/>
                <w:szCs w:val="16"/>
              </w:rPr>
              <w:t>/</w:t>
            </w:r>
            <w:proofErr w:type="spellStart"/>
            <w:r>
              <w:rPr>
                <w:color w:val="000000"/>
                <w:sz w:val="16"/>
                <w:szCs w:val="16"/>
              </w:rPr>
              <w:t>специалитет</w:t>
            </w:r>
            <w:proofErr w:type="spellEnd"/>
            <w:r>
              <w:rPr>
                <w:color w:val="000000"/>
                <w:sz w:val="16"/>
                <w:szCs w:val="16"/>
              </w:rPr>
              <w:t>/магистратура</w:t>
            </w:r>
          </w:p>
        </w:tc>
      </w:tr>
      <w:tr w:rsidR="00F14428">
        <w:tc>
          <w:tcPr>
            <w:tcW w:w="3369" w:type="dxa"/>
            <w:vAlign w:val="bottom"/>
          </w:tcPr>
          <w:p w:rsidR="00F14428" w:rsidRDefault="00AF29F0">
            <w:pPr>
              <w:spacing w:line="276" w:lineRule="auto"/>
              <w:rPr>
                <w:color w:val="000000"/>
                <w:sz w:val="26"/>
                <w:szCs w:val="26"/>
              </w:rPr>
            </w:pPr>
            <w:r>
              <w:rPr>
                <w:color w:val="000000"/>
                <w:sz w:val="26"/>
                <w:szCs w:val="26"/>
              </w:rPr>
              <w:t>Образовательная программа</w:t>
            </w:r>
          </w:p>
        </w:tc>
        <w:tc>
          <w:tcPr>
            <w:tcW w:w="6202" w:type="dxa"/>
            <w:tcBorders>
              <w:bottom w:val="single" w:sz="4" w:space="0" w:color="000000"/>
            </w:tcBorders>
            <w:vAlign w:val="bottom"/>
          </w:tcPr>
          <w:p w:rsidR="00F14428" w:rsidRDefault="00AF29F0">
            <w:pPr>
              <w:spacing w:line="276" w:lineRule="auto"/>
              <w:rPr>
                <w:color w:val="000000"/>
                <w:sz w:val="26"/>
                <w:szCs w:val="26"/>
              </w:rPr>
            </w:pPr>
            <w:r>
              <w:rPr>
                <w:color w:val="000000"/>
                <w:sz w:val="26"/>
                <w:szCs w:val="26"/>
              </w:rPr>
              <w:t>Компьютерная безопасность</w:t>
            </w:r>
          </w:p>
        </w:tc>
      </w:tr>
      <w:tr w:rsidR="00F14428">
        <w:trPr>
          <w:trHeight w:val="471"/>
        </w:trPr>
        <w:tc>
          <w:tcPr>
            <w:tcW w:w="3369" w:type="dxa"/>
            <w:vAlign w:val="bottom"/>
          </w:tcPr>
          <w:p w:rsidR="00F14428" w:rsidRDefault="00AF29F0">
            <w:pPr>
              <w:spacing w:line="276" w:lineRule="auto"/>
              <w:rPr>
                <w:color w:val="000000"/>
                <w:sz w:val="26"/>
                <w:szCs w:val="26"/>
              </w:rPr>
            </w:pPr>
            <w:r>
              <w:rPr>
                <w:color w:val="000000"/>
                <w:sz w:val="26"/>
                <w:szCs w:val="26"/>
              </w:rPr>
              <w:t>Тема ВКР</w:t>
            </w:r>
          </w:p>
        </w:tc>
        <w:tc>
          <w:tcPr>
            <w:tcW w:w="6202" w:type="dxa"/>
            <w:tcBorders>
              <w:top w:val="single" w:sz="4" w:space="0" w:color="000000"/>
            </w:tcBorders>
            <w:vAlign w:val="bottom"/>
          </w:tcPr>
          <w:p w:rsidR="00F14428" w:rsidRDefault="00AF29F0">
            <w:pPr>
              <w:spacing w:line="276" w:lineRule="auto"/>
              <w:rPr>
                <w:color w:val="000000"/>
                <w:sz w:val="26"/>
                <w:szCs w:val="26"/>
                <w:u w:val="single"/>
              </w:rPr>
            </w:pPr>
            <w:r>
              <w:rPr>
                <w:color w:val="000000"/>
                <w:sz w:val="26"/>
                <w:szCs w:val="26"/>
                <w:u w:val="single"/>
              </w:rPr>
              <w:t>«   »</w:t>
            </w:r>
          </w:p>
        </w:tc>
      </w:tr>
    </w:tbl>
    <w:p w:rsidR="00F14428" w:rsidRDefault="00F14428">
      <w:pPr>
        <w:spacing w:after="0"/>
        <w:rPr>
          <w:rFonts w:ascii="Times New Roman" w:eastAsia="Times New Roman" w:hAnsi="Times New Roman" w:cs="Times New Roman"/>
          <w:sz w:val="24"/>
          <w:szCs w:val="24"/>
        </w:rPr>
      </w:pPr>
    </w:p>
    <w:p w:rsidR="00F14428" w:rsidRDefault="00AF29F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6"/>
          <w:szCs w:val="26"/>
        </w:rPr>
        <w:t>_______________________________________________________________________________________________________________________________</w:t>
      </w:r>
    </w:p>
    <w:p w:rsidR="00F14428" w:rsidRDefault="00F14428">
      <w:pPr>
        <w:spacing w:after="0"/>
        <w:rPr>
          <w:rFonts w:ascii="Times New Roman" w:eastAsia="Times New Roman" w:hAnsi="Times New Roman" w:cs="Times New Roman"/>
          <w:color w:val="000000"/>
          <w:sz w:val="26"/>
          <w:szCs w:val="26"/>
        </w:rPr>
      </w:pPr>
    </w:p>
    <w:p w:rsidR="00F14428" w:rsidRDefault="00F14428">
      <w:pPr>
        <w:spacing w:after="0"/>
        <w:rPr>
          <w:rFonts w:ascii="Times New Roman" w:eastAsia="Times New Roman" w:hAnsi="Times New Roman" w:cs="Times New Roman"/>
          <w:color w:val="000000"/>
          <w:sz w:val="26"/>
          <w:szCs w:val="26"/>
        </w:rPr>
      </w:pPr>
    </w:p>
    <w:tbl>
      <w:tblPr>
        <w:tblStyle w:val="af2"/>
        <w:tblW w:w="762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43"/>
        <w:gridCol w:w="4678"/>
      </w:tblGrid>
      <w:tr w:rsidR="00F14428">
        <w:tc>
          <w:tcPr>
            <w:tcW w:w="2943" w:type="dxa"/>
          </w:tcPr>
          <w:p w:rsidR="00F14428" w:rsidRDefault="00AF29F0">
            <w:pPr>
              <w:spacing w:line="276" w:lineRule="auto"/>
              <w:rPr>
                <w:color w:val="000000"/>
                <w:sz w:val="26"/>
                <w:szCs w:val="26"/>
              </w:rPr>
            </w:pPr>
            <w:r>
              <w:rPr>
                <w:color w:val="000000"/>
                <w:sz w:val="26"/>
                <w:szCs w:val="26"/>
              </w:rPr>
              <w:t>Рекомендуемая оценка:</w:t>
            </w:r>
          </w:p>
        </w:tc>
        <w:tc>
          <w:tcPr>
            <w:tcW w:w="4678" w:type="dxa"/>
            <w:tcBorders>
              <w:bottom w:val="single" w:sz="4" w:space="0" w:color="000000"/>
            </w:tcBorders>
          </w:tcPr>
          <w:p w:rsidR="00F14428" w:rsidRDefault="00F14428">
            <w:pPr>
              <w:spacing w:line="276" w:lineRule="auto"/>
              <w:jc w:val="center"/>
              <w:rPr>
                <w:color w:val="000000"/>
                <w:sz w:val="26"/>
                <w:szCs w:val="26"/>
              </w:rPr>
            </w:pPr>
          </w:p>
        </w:tc>
      </w:tr>
      <w:tr w:rsidR="00F14428">
        <w:tc>
          <w:tcPr>
            <w:tcW w:w="2943" w:type="dxa"/>
          </w:tcPr>
          <w:p w:rsidR="00F14428" w:rsidRDefault="00F14428">
            <w:pPr>
              <w:spacing w:line="276" w:lineRule="auto"/>
              <w:rPr>
                <w:color w:val="000000"/>
                <w:sz w:val="26"/>
                <w:szCs w:val="26"/>
              </w:rPr>
            </w:pPr>
          </w:p>
        </w:tc>
        <w:tc>
          <w:tcPr>
            <w:tcW w:w="4678" w:type="dxa"/>
            <w:tcBorders>
              <w:top w:val="single" w:sz="4" w:space="0" w:color="000000"/>
            </w:tcBorders>
          </w:tcPr>
          <w:p w:rsidR="00F14428" w:rsidRDefault="00AF29F0">
            <w:pPr>
              <w:spacing w:line="276" w:lineRule="auto"/>
              <w:jc w:val="center"/>
              <w:rPr>
                <w:color w:val="000000"/>
                <w:sz w:val="16"/>
                <w:szCs w:val="16"/>
              </w:rPr>
            </w:pPr>
            <w:r>
              <w:rPr>
                <w:color w:val="000000"/>
                <w:sz w:val="16"/>
                <w:szCs w:val="16"/>
              </w:rPr>
              <w:t>оценка по 10-балльной шкале (оценка по 5-балльной шкале)</w:t>
            </w:r>
          </w:p>
        </w:tc>
      </w:tr>
    </w:tbl>
    <w:p w:rsidR="00F14428" w:rsidRDefault="00F14428">
      <w:pPr>
        <w:spacing w:after="0"/>
        <w:rPr>
          <w:rFonts w:ascii="Times New Roman" w:eastAsia="Times New Roman" w:hAnsi="Times New Roman" w:cs="Times New Roman"/>
          <w:color w:val="000000"/>
          <w:sz w:val="26"/>
          <w:szCs w:val="26"/>
        </w:rPr>
      </w:pPr>
    </w:p>
    <w:tbl>
      <w:tblPr>
        <w:tblStyle w:val="af3"/>
        <w:tblW w:w="918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5"/>
        <w:gridCol w:w="4565"/>
      </w:tblGrid>
      <w:tr w:rsidR="00F14428">
        <w:tc>
          <w:tcPr>
            <w:tcW w:w="4615" w:type="dxa"/>
          </w:tcPr>
          <w:p w:rsidR="00F14428" w:rsidRDefault="00AF29F0">
            <w:pPr>
              <w:spacing w:line="276" w:lineRule="auto"/>
              <w:rPr>
                <w:color w:val="000000"/>
                <w:sz w:val="26"/>
                <w:szCs w:val="26"/>
              </w:rPr>
            </w:pPr>
            <w:r>
              <w:rPr>
                <w:color w:val="000000"/>
                <w:sz w:val="26"/>
                <w:szCs w:val="26"/>
              </w:rPr>
              <w:t>Руководитель</w:t>
            </w:r>
          </w:p>
          <w:p w:rsidR="00F14428" w:rsidRDefault="00AF29F0">
            <w:pPr>
              <w:spacing w:line="276" w:lineRule="auto"/>
              <w:rPr>
                <w:color w:val="000000"/>
                <w:sz w:val="26"/>
                <w:szCs w:val="26"/>
              </w:rPr>
            </w:pPr>
            <w:r>
              <w:rPr>
                <w:color w:val="000000"/>
                <w:sz w:val="26"/>
                <w:szCs w:val="26"/>
              </w:rPr>
              <w:t>ученая степень, звание,</w:t>
            </w:r>
          </w:p>
          <w:p w:rsidR="00F14428" w:rsidRDefault="00AF29F0">
            <w:pPr>
              <w:spacing w:line="276" w:lineRule="auto"/>
              <w:rPr>
                <w:color w:val="000000"/>
                <w:sz w:val="26"/>
                <w:szCs w:val="26"/>
              </w:rPr>
            </w:pPr>
            <w:r>
              <w:rPr>
                <w:color w:val="000000"/>
                <w:sz w:val="26"/>
                <w:szCs w:val="26"/>
              </w:rPr>
              <w:t>кафедра/департамент</w:t>
            </w:r>
          </w:p>
          <w:p w:rsidR="00F14428" w:rsidRDefault="00AF29F0">
            <w:pPr>
              <w:spacing w:line="276" w:lineRule="auto"/>
              <w:rPr>
                <w:color w:val="000000"/>
                <w:sz w:val="26"/>
                <w:szCs w:val="26"/>
              </w:rPr>
            </w:pPr>
            <w:r>
              <w:rPr>
                <w:color w:val="000000"/>
                <w:sz w:val="26"/>
                <w:szCs w:val="26"/>
              </w:rPr>
              <w:t>(место работы)</w:t>
            </w:r>
          </w:p>
        </w:tc>
        <w:tc>
          <w:tcPr>
            <w:tcW w:w="4565" w:type="dxa"/>
            <w:vAlign w:val="bottom"/>
          </w:tcPr>
          <w:p w:rsidR="00F14428" w:rsidRDefault="00AF29F0">
            <w:pPr>
              <w:spacing w:line="276" w:lineRule="auto"/>
              <w:jc w:val="right"/>
              <w:rPr>
                <w:color w:val="000000"/>
                <w:sz w:val="26"/>
                <w:szCs w:val="26"/>
              </w:rPr>
            </w:pPr>
            <w:r>
              <w:rPr>
                <w:color w:val="000000"/>
                <w:sz w:val="26"/>
                <w:szCs w:val="26"/>
              </w:rPr>
              <w:t>_____________/ Фамилия И.О.</w:t>
            </w:r>
          </w:p>
        </w:tc>
      </w:tr>
      <w:tr w:rsidR="00F14428">
        <w:trPr>
          <w:trHeight w:val="506"/>
        </w:trPr>
        <w:tc>
          <w:tcPr>
            <w:tcW w:w="4615" w:type="dxa"/>
          </w:tcPr>
          <w:p w:rsidR="00F14428" w:rsidRDefault="00F14428">
            <w:pPr>
              <w:spacing w:line="276" w:lineRule="auto"/>
              <w:rPr>
                <w:color w:val="000000"/>
                <w:sz w:val="26"/>
                <w:szCs w:val="26"/>
              </w:rPr>
            </w:pPr>
          </w:p>
        </w:tc>
        <w:tc>
          <w:tcPr>
            <w:tcW w:w="4565" w:type="dxa"/>
            <w:vAlign w:val="bottom"/>
          </w:tcPr>
          <w:p w:rsidR="00F14428" w:rsidRDefault="00AF29F0">
            <w:pPr>
              <w:spacing w:line="276" w:lineRule="auto"/>
              <w:jc w:val="right"/>
              <w:rPr>
                <w:color w:val="000000"/>
                <w:sz w:val="26"/>
                <w:szCs w:val="26"/>
              </w:rPr>
            </w:pPr>
            <w:r>
              <w:rPr>
                <w:color w:val="000000"/>
                <w:sz w:val="26"/>
                <w:szCs w:val="26"/>
              </w:rPr>
              <w:t>«__» __________ 20__ г.</w:t>
            </w:r>
          </w:p>
        </w:tc>
      </w:tr>
    </w:tbl>
    <w:p w:rsidR="00F14428" w:rsidRDefault="00AF29F0">
      <w:pPr>
        <w:rPr>
          <w:rFonts w:ascii="Times New Roman" w:eastAsia="Times New Roman" w:hAnsi="Times New Roman" w:cs="Times New Roman"/>
          <w:sz w:val="24"/>
          <w:szCs w:val="24"/>
        </w:rPr>
      </w:pPr>
      <w:r>
        <w:br w:type="page"/>
      </w:r>
    </w:p>
    <w:p w:rsidR="00F14428" w:rsidRDefault="00AF29F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F14428" w:rsidRDefault="00AF29F0">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ПРАВИТЕЛЬСТВО РОССИЙСКОЙ ФЕДЕРАЦИИ</w:t>
      </w:r>
    </w:p>
    <w:p w:rsidR="00F14428" w:rsidRDefault="00AF29F0">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ФЕДЕРАЛЬНОЕ ГОСУДАРСТВЕННОЕ АВТОНОМНОЕ ОБРАЗОВАТЕЛЬНОЕ УЧРЕЖДЕНИЕ ВЫСШЕГО ОБРАЗОВАНИЯ</w:t>
      </w:r>
    </w:p>
    <w:p w:rsidR="00F14428" w:rsidRDefault="00AF29F0">
      <w:pPr>
        <w:widowControl w:val="0"/>
        <w:tabs>
          <w:tab w:val="left" w:pos="542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«НАЦИОНАЛЬНЫЙ ИССЛЕДОВАТЕЛЬСКИЙ УНИВЕРСИТЕТ</w:t>
      </w:r>
    </w:p>
    <w:p w:rsidR="00F14428" w:rsidRDefault="00AF29F0">
      <w:pPr>
        <w:widowControl w:val="0"/>
        <w:tabs>
          <w:tab w:val="left" w:pos="5420"/>
        </w:tabs>
        <w:spacing w:after="0"/>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«ВЫСШАЯ ШКОЛА ЭКОНОМИКИ»</w:t>
      </w:r>
    </w:p>
    <w:p w:rsidR="00F14428" w:rsidRDefault="00F14428">
      <w:pPr>
        <w:widowControl w:val="0"/>
        <w:tabs>
          <w:tab w:val="left" w:pos="5420"/>
        </w:tabs>
        <w:spacing w:after="0"/>
        <w:jc w:val="center"/>
        <w:rPr>
          <w:rFonts w:ascii="Times New Roman" w:eastAsia="Times New Roman" w:hAnsi="Times New Roman" w:cs="Times New Roman"/>
          <w:smallCaps/>
          <w:sz w:val="24"/>
          <w:szCs w:val="24"/>
        </w:rPr>
      </w:pPr>
    </w:p>
    <w:p w:rsidR="00F14428" w:rsidRDefault="00AF29F0">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Московский институт электроники и математики им. А.Н. Тихонова</w:t>
      </w:r>
    </w:p>
    <w:p w:rsidR="00F14428" w:rsidRDefault="00F14428">
      <w:pPr>
        <w:spacing w:after="0"/>
        <w:ind w:left="2952" w:right="2160"/>
        <w:rPr>
          <w:rFonts w:ascii="Times New Roman" w:eastAsia="Times New Roman" w:hAnsi="Times New Roman" w:cs="Times New Roman"/>
          <w:b/>
          <w:sz w:val="24"/>
          <w:szCs w:val="24"/>
        </w:rPr>
      </w:pPr>
    </w:p>
    <w:p w:rsidR="00F14428" w:rsidRDefault="00AF29F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rsidR="00F14428" w:rsidRDefault="00AF29F0">
      <w:pPr>
        <w:spacing w:after="0"/>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выполнение выпускной квалификационной работы</w:t>
      </w:r>
    </w:p>
    <w:p w:rsidR="00F14428" w:rsidRDefault="00F14428">
      <w:pPr>
        <w:spacing w:after="0"/>
        <w:ind w:right="50"/>
        <w:jc w:val="center"/>
        <w:rPr>
          <w:rFonts w:ascii="Times New Roman" w:eastAsia="Times New Roman" w:hAnsi="Times New Roman" w:cs="Times New Roman"/>
          <w:b/>
          <w:sz w:val="28"/>
          <w:szCs w:val="28"/>
        </w:rPr>
      </w:pPr>
    </w:p>
    <w:p w:rsidR="00F14428" w:rsidRDefault="00AF29F0">
      <w:pPr>
        <w:spacing w:after="0"/>
        <w:ind w:right="5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студенту группы _____   </w:t>
      </w:r>
      <w:r>
        <w:rPr>
          <w:rFonts w:ascii="Times New Roman" w:eastAsia="Times New Roman" w:hAnsi="Times New Roman" w:cs="Times New Roman"/>
          <w:sz w:val="26"/>
          <w:szCs w:val="26"/>
          <w:u w:val="single"/>
        </w:rPr>
        <w:t>Фамилия Имя Отчество</w:t>
      </w:r>
    </w:p>
    <w:p w:rsidR="00F14428" w:rsidRDefault="00F14428">
      <w:pPr>
        <w:spacing w:after="0"/>
        <w:ind w:left="4032"/>
        <w:rPr>
          <w:rFonts w:ascii="Times New Roman" w:eastAsia="Times New Roman" w:hAnsi="Times New Roman" w:cs="Times New Roman"/>
          <w:b/>
          <w:sz w:val="26"/>
          <w:szCs w:val="26"/>
        </w:rPr>
      </w:pPr>
    </w:p>
    <w:p w:rsidR="00F14428" w:rsidRDefault="00AF29F0">
      <w:pPr>
        <w:numPr>
          <w:ilvl w:val="0"/>
          <w:numId w:val="3"/>
        </w:numPr>
        <w:pBdr>
          <w:top w:val="nil"/>
          <w:left w:val="nil"/>
          <w:bottom w:val="nil"/>
          <w:right w:val="nil"/>
          <w:between w:val="nil"/>
        </w:pBdr>
        <w:spacing w:after="0"/>
        <w:ind w:right="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Тема работы</w:t>
      </w:r>
    </w:p>
    <w:tbl>
      <w:tblPr>
        <w:tblStyle w:val="af4"/>
        <w:tblW w:w="9571" w:type="dxa"/>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571"/>
      </w:tblGrid>
      <w:tr w:rsidR="00F14428">
        <w:tc>
          <w:tcPr>
            <w:tcW w:w="9571" w:type="dxa"/>
          </w:tcPr>
          <w:p w:rsidR="00F14428" w:rsidRDefault="00F14428">
            <w:pPr>
              <w:spacing w:line="276" w:lineRule="auto"/>
              <w:rPr>
                <w:sz w:val="26"/>
                <w:szCs w:val="26"/>
              </w:rPr>
            </w:pPr>
          </w:p>
        </w:tc>
      </w:tr>
      <w:tr w:rsidR="00F14428">
        <w:tc>
          <w:tcPr>
            <w:tcW w:w="9571" w:type="dxa"/>
          </w:tcPr>
          <w:p w:rsidR="00F14428" w:rsidRDefault="00F14428">
            <w:pPr>
              <w:spacing w:line="276" w:lineRule="auto"/>
              <w:rPr>
                <w:sz w:val="26"/>
                <w:szCs w:val="26"/>
              </w:rPr>
            </w:pPr>
          </w:p>
        </w:tc>
      </w:tr>
    </w:tbl>
    <w:p w:rsidR="00F14428" w:rsidRDefault="00AF29F0">
      <w:pPr>
        <w:numPr>
          <w:ilvl w:val="0"/>
          <w:numId w:val="3"/>
        </w:numPr>
        <w:pBdr>
          <w:top w:val="nil"/>
          <w:left w:val="nil"/>
          <w:bottom w:val="nil"/>
          <w:right w:val="nil"/>
          <w:between w:val="nil"/>
        </w:pBdr>
        <w:spacing w:after="0"/>
        <w:ind w:right="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Цель работы</w:t>
      </w:r>
    </w:p>
    <w:tbl>
      <w:tblPr>
        <w:tblStyle w:val="af5"/>
        <w:tblW w:w="9571" w:type="dxa"/>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571"/>
      </w:tblGrid>
      <w:tr w:rsidR="00F14428">
        <w:tc>
          <w:tcPr>
            <w:tcW w:w="9571" w:type="dxa"/>
          </w:tcPr>
          <w:p w:rsidR="00F14428" w:rsidRDefault="00F14428">
            <w:pPr>
              <w:spacing w:line="276" w:lineRule="auto"/>
              <w:rPr>
                <w:sz w:val="26"/>
                <w:szCs w:val="26"/>
              </w:rPr>
            </w:pPr>
          </w:p>
        </w:tc>
      </w:tr>
      <w:tr w:rsidR="00F14428">
        <w:tc>
          <w:tcPr>
            <w:tcW w:w="9571" w:type="dxa"/>
          </w:tcPr>
          <w:p w:rsidR="00F14428" w:rsidRDefault="00F14428">
            <w:pPr>
              <w:spacing w:line="276" w:lineRule="auto"/>
              <w:rPr>
                <w:sz w:val="26"/>
                <w:szCs w:val="26"/>
              </w:rPr>
            </w:pPr>
          </w:p>
        </w:tc>
      </w:tr>
      <w:tr w:rsidR="00F14428">
        <w:tc>
          <w:tcPr>
            <w:tcW w:w="9571" w:type="dxa"/>
          </w:tcPr>
          <w:p w:rsidR="00F14428" w:rsidRDefault="00F14428">
            <w:pPr>
              <w:spacing w:line="276" w:lineRule="auto"/>
              <w:rPr>
                <w:sz w:val="26"/>
                <w:szCs w:val="26"/>
              </w:rPr>
            </w:pPr>
          </w:p>
        </w:tc>
      </w:tr>
    </w:tbl>
    <w:p w:rsidR="00F14428" w:rsidRDefault="00AF29F0">
      <w:pPr>
        <w:numPr>
          <w:ilvl w:val="0"/>
          <w:numId w:val="3"/>
        </w:numPr>
        <w:pBdr>
          <w:top w:val="nil"/>
          <w:left w:val="nil"/>
          <w:bottom w:val="nil"/>
          <w:right w:val="nil"/>
          <w:between w:val="nil"/>
        </w:pBdr>
        <w:spacing w:after="0"/>
        <w:ind w:right="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Формулировка задания</w:t>
      </w:r>
    </w:p>
    <w:tbl>
      <w:tblPr>
        <w:tblStyle w:val="af6"/>
        <w:tblW w:w="9571" w:type="dxa"/>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571"/>
      </w:tblGrid>
      <w:tr w:rsidR="00F14428">
        <w:tc>
          <w:tcPr>
            <w:tcW w:w="9571" w:type="dxa"/>
          </w:tcPr>
          <w:p w:rsidR="00F14428" w:rsidRDefault="00F14428">
            <w:pPr>
              <w:spacing w:line="276" w:lineRule="auto"/>
              <w:rPr>
                <w:sz w:val="26"/>
                <w:szCs w:val="26"/>
              </w:rPr>
            </w:pPr>
          </w:p>
        </w:tc>
      </w:tr>
      <w:tr w:rsidR="00F14428">
        <w:tc>
          <w:tcPr>
            <w:tcW w:w="9571" w:type="dxa"/>
          </w:tcPr>
          <w:p w:rsidR="00F14428" w:rsidRDefault="00F14428">
            <w:pPr>
              <w:spacing w:line="276" w:lineRule="auto"/>
              <w:rPr>
                <w:sz w:val="26"/>
                <w:szCs w:val="26"/>
              </w:rPr>
            </w:pPr>
          </w:p>
        </w:tc>
      </w:tr>
      <w:tr w:rsidR="00F14428">
        <w:tc>
          <w:tcPr>
            <w:tcW w:w="9571" w:type="dxa"/>
          </w:tcPr>
          <w:p w:rsidR="00F14428" w:rsidRDefault="00F14428">
            <w:pPr>
              <w:spacing w:line="276" w:lineRule="auto"/>
              <w:rPr>
                <w:sz w:val="26"/>
                <w:szCs w:val="26"/>
              </w:rPr>
            </w:pPr>
          </w:p>
        </w:tc>
      </w:tr>
    </w:tbl>
    <w:p w:rsidR="00F14428" w:rsidRDefault="00F14428">
      <w:pPr>
        <w:spacing w:after="0"/>
        <w:rPr>
          <w:rFonts w:ascii="Times New Roman" w:eastAsia="Times New Roman" w:hAnsi="Times New Roman" w:cs="Times New Roman"/>
          <w:sz w:val="26"/>
          <w:szCs w:val="26"/>
        </w:rPr>
      </w:pPr>
    </w:p>
    <w:p w:rsidR="00F14428" w:rsidRDefault="00F14428">
      <w:pPr>
        <w:spacing w:after="0"/>
        <w:rPr>
          <w:rFonts w:ascii="Times New Roman" w:eastAsia="Times New Roman" w:hAnsi="Times New Roman" w:cs="Times New Roman"/>
          <w:sz w:val="26"/>
          <w:szCs w:val="26"/>
        </w:rPr>
      </w:pPr>
    </w:p>
    <w:p w:rsidR="00F14428" w:rsidRDefault="00AF29F0">
      <w:pPr>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Первый вариант ВКР предоставлен студентом в срок до </w:t>
      </w:r>
      <w:r>
        <w:rPr>
          <w:rFonts w:ascii="Times New Roman" w:eastAsia="Times New Roman" w:hAnsi="Times New Roman" w:cs="Times New Roman"/>
          <w:b/>
          <w:sz w:val="26"/>
          <w:szCs w:val="26"/>
        </w:rPr>
        <w:t>13 ноября 2020 г.</w:t>
      </w:r>
    </w:p>
    <w:p w:rsidR="00F14428" w:rsidRDefault="00F14428">
      <w:pPr>
        <w:spacing w:after="0"/>
        <w:rPr>
          <w:rFonts w:ascii="Times New Roman" w:eastAsia="Times New Roman" w:hAnsi="Times New Roman" w:cs="Times New Roman"/>
          <w:sz w:val="26"/>
          <w:szCs w:val="26"/>
        </w:rPr>
      </w:pPr>
    </w:p>
    <w:p w:rsidR="00F14428" w:rsidRDefault="00AF29F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Итоговый вариант ВКР предоставлен студентом в срок до </w:t>
      </w:r>
      <w:r>
        <w:rPr>
          <w:rFonts w:ascii="Times New Roman" w:eastAsia="Times New Roman" w:hAnsi="Times New Roman" w:cs="Times New Roman"/>
          <w:b/>
          <w:sz w:val="26"/>
          <w:szCs w:val="26"/>
        </w:rPr>
        <w:t>25 декабря 2020 г.</w:t>
      </w:r>
    </w:p>
    <w:p w:rsidR="00F14428" w:rsidRDefault="00F14428">
      <w:pPr>
        <w:spacing w:after="0"/>
        <w:rPr>
          <w:rFonts w:ascii="Times New Roman" w:eastAsia="Times New Roman" w:hAnsi="Times New Roman" w:cs="Times New Roman"/>
          <w:sz w:val="24"/>
          <w:szCs w:val="24"/>
        </w:rPr>
      </w:pPr>
    </w:p>
    <w:tbl>
      <w:tblPr>
        <w:tblStyle w:val="af7"/>
        <w:tblW w:w="9923" w:type="dxa"/>
        <w:tblInd w:w="-34" w:type="dxa"/>
        <w:tblLayout w:type="fixed"/>
        <w:tblLook w:val="0000" w:firstRow="0" w:lastRow="0" w:firstColumn="0" w:lastColumn="0" w:noHBand="0" w:noVBand="0"/>
      </w:tblPr>
      <w:tblGrid>
        <w:gridCol w:w="3403"/>
        <w:gridCol w:w="2835"/>
        <w:gridCol w:w="3685"/>
      </w:tblGrid>
      <w:tr w:rsidR="00F14428">
        <w:trPr>
          <w:trHeight w:val="833"/>
        </w:trPr>
        <w:tc>
          <w:tcPr>
            <w:tcW w:w="3403" w:type="dxa"/>
            <w:shd w:val="clear" w:color="auto" w:fill="auto"/>
            <w:vAlign w:val="center"/>
          </w:tcPr>
          <w:p w:rsidR="00F14428" w:rsidRDefault="00AF29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утверждено академическим руководителем</w:t>
            </w:r>
          </w:p>
        </w:tc>
        <w:tc>
          <w:tcPr>
            <w:tcW w:w="2835" w:type="dxa"/>
            <w:shd w:val="clear" w:color="auto" w:fill="auto"/>
            <w:vAlign w:val="center"/>
          </w:tcPr>
          <w:p w:rsidR="00F14428" w:rsidRDefault="00AF29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 20__ г.</w:t>
            </w:r>
          </w:p>
        </w:tc>
        <w:tc>
          <w:tcPr>
            <w:tcW w:w="3685" w:type="dxa"/>
            <w:shd w:val="clear" w:color="auto" w:fill="auto"/>
            <w:vAlign w:val="center"/>
          </w:tcPr>
          <w:p w:rsidR="00F14428" w:rsidRDefault="00AF29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 А.Б. Лось</w:t>
            </w:r>
          </w:p>
        </w:tc>
      </w:tr>
      <w:tr w:rsidR="00F14428">
        <w:trPr>
          <w:trHeight w:val="833"/>
        </w:trPr>
        <w:tc>
          <w:tcPr>
            <w:tcW w:w="3403" w:type="dxa"/>
            <w:shd w:val="clear" w:color="auto" w:fill="auto"/>
            <w:vAlign w:val="center"/>
          </w:tcPr>
          <w:p w:rsidR="00F14428" w:rsidRDefault="00AF29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выдано студенту</w:t>
            </w:r>
          </w:p>
        </w:tc>
        <w:tc>
          <w:tcPr>
            <w:tcW w:w="2835" w:type="dxa"/>
            <w:shd w:val="clear" w:color="auto" w:fill="auto"/>
            <w:vAlign w:val="center"/>
          </w:tcPr>
          <w:p w:rsidR="00F14428" w:rsidRDefault="00AF29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 20__ г.</w:t>
            </w:r>
          </w:p>
        </w:tc>
        <w:tc>
          <w:tcPr>
            <w:tcW w:w="3685" w:type="dxa"/>
            <w:shd w:val="clear" w:color="auto" w:fill="auto"/>
            <w:vAlign w:val="center"/>
          </w:tcPr>
          <w:p w:rsidR="00F14428" w:rsidRDefault="00AF29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 И.О. Фамилия руководителя ВКР</w:t>
            </w:r>
          </w:p>
        </w:tc>
      </w:tr>
      <w:tr w:rsidR="00F14428">
        <w:trPr>
          <w:trHeight w:val="833"/>
        </w:trPr>
        <w:tc>
          <w:tcPr>
            <w:tcW w:w="3403" w:type="dxa"/>
            <w:shd w:val="clear" w:color="auto" w:fill="auto"/>
            <w:vAlign w:val="center"/>
          </w:tcPr>
          <w:p w:rsidR="00F14428" w:rsidRDefault="00AF29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принято к исполнению студентом</w:t>
            </w:r>
          </w:p>
        </w:tc>
        <w:tc>
          <w:tcPr>
            <w:tcW w:w="2835" w:type="dxa"/>
            <w:shd w:val="clear" w:color="auto" w:fill="auto"/>
            <w:vAlign w:val="center"/>
          </w:tcPr>
          <w:p w:rsidR="00F14428" w:rsidRDefault="00AF29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 20__ г.</w:t>
            </w:r>
          </w:p>
        </w:tc>
        <w:tc>
          <w:tcPr>
            <w:tcW w:w="3685" w:type="dxa"/>
            <w:shd w:val="clear" w:color="auto" w:fill="auto"/>
            <w:vAlign w:val="center"/>
          </w:tcPr>
          <w:p w:rsidR="00F14428" w:rsidRDefault="00AF29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 И.О. Фамилия студента</w:t>
            </w:r>
          </w:p>
        </w:tc>
      </w:tr>
    </w:tbl>
    <w:p w:rsidR="00F14428" w:rsidRDefault="00F14428"/>
    <w:p w:rsidR="00F14428" w:rsidRDefault="00AF29F0">
      <w:pPr>
        <w:rPr>
          <w:rFonts w:ascii="Times New Roman" w:eastAsia="Times New Roman" w:hAnsi="Times New Roman" w:cs="Times New Roman"/>
          <w:sz w:val="24"/>
          <w:szCs w:val="24"/>
        </w:rPr>
      </w:pPr>
      <w:r>
        <w:br w:type="page"/>
      </w:r>
    </w:p>
    <w:p w:rsidR="00F14428" w:rsidRDefault="00AF29F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F14428" w:rsidRDefault="00AF29F0">
      <w:pPr>
        <w:keepNext/>
        <w:keepLines/>
        <w:spacing w:before="20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14428" w:rsidRDefault="00AF29F0">
      <w:pPr>
        <w:keepNext/>
        <w:keepLine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Московский институт электроники и математики им. </w:t>
      </w:r>
      <w:proofErr w:type="spellStart"/>
      <w:r>
        <w:rPr>
          <w:rFonts w:ascii="Times New Roman" w:eastAsia="Times New Roman" w:hAnsi="Times New Roman" w:cs="Times New Roman"/>
          <w:b/>
          <w:sz w:val="24"/>
          <w:szCs w:val="24"/>
        </w:rPr>
        <w:t>А.Н.Тихонова</w:t>
      </w:r>
      <w:proofErr w:type="spellEnd"/>
    </w:p>
    <w:p w:rsidR="00F14428" w:rsidRDefault="00AF29F0">
      <w:pPr>
        <w:keepNext/>
        <w:keepLines/>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Кафедра компьютерной безоп</w:t>
      </w:r>
      <w:r>
        <w:rPr>
          <w:rFonts w:ascii="Times New Roman" w:eastAsia="Times New Roman" w:hAnsi="Times New Roman" w:cs="Times New Roman"/>
          <w:b/>
          <w:sz w:val="24"/>
          <w:szCs w:val="24"/>
        </w:rPr>
        <w:t>асности</w:t>
      </w:r>
    </w:p>
    <w:p w:rsidR="00F14428" w:rsidRDefault="00AF29F0">
      <w:pPr>
        <w:keepNext/>
        <w:keepLines/>
        <w:spacing w:before="20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Рецензия на выпускную квалификационную работу</w:t>
      </w:r>
    </w:p>
    <w:p w:rsidR="00F14428" w:rsidRDefault="00F14428">
      <w:pPr>
        <w:spacing w:after="0"/>
        <w:rPr>
          <w:rFonts w:ascii="Times New Roman" w:eastAsia="Times New Roman" w:hAnsi="Times New Roman" w:cs="Times New Roman"/>
          <w:color w:val="000000"/>
          <w:sz w:val="26"/>
          <w:szCs w:val="26"/>
        </w:rPr>
      </w:pPr>
    </w:p>
    <w:tbl>
      <w:tblPr>
        <w:tblStyle w:val="af8"/>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69"/>
        <w:gridCol w:w="6202"/>
      </w:tblGrid>
      <w:tr w:rsidR="00F14428">
        <w:tc>
          <w:tcPr>
            <w:tcW w:w="3369" w:type="dxa"/>
            <w:vAlign w:val="bottom"/>
          </w:tcPr>
          <w:p w:rsidR="00F14428" w:rsidRDefault="00AF29F0">
            <w:pPr>
              <w:spacing w:line="276" w:lineRule="auto"/>
              <w:rPr>
                <w:color w:val="000000"/>
                <w:sz w:val="26"/>
                <w:szCs w:val="26"/>
              </w:rPr>
            </w:pPr>
            <w:r>
              <w:rPr>
                <w:color w:val="000000"/>
                <w:sz w:val="26"/>
                <w:szCs w:val="26"/>
              </w:rPr>
              <w:t>Студент</w:t>
            </w:r>
            <w:proofErr w:type="gramStart"/>
            <w:r>
              <w:rPr>
                <w:color w:val="000000"/>
                <w:sz w:val="26"/>
                <w:szCs w:val="26"/>
              </w:rPr>
              <w:t xml:space="preserve"> (-</w:t>
            </w:r>
            <w:proofErr w:type="gramEnd"/>
            <w:r>
              <w:rPr>
                <w:color w:val="000000"/>
                <w:sz w:val="26"/>
                <w:szCs w:val="26"/>
              </w:rPr>
              <w:t>ка)</w:t>
            </w:r>
          </w:p>
        </w:tc>
        <w:tc>
          <w:tcPr>
            <w:tcW w:w="6202" w:type="dxa"/>
            <w:tcBorders>
              <w:bottom w:val="single" w:sz="4" w:space="0" w:color="000000"/>
            </w:tcBorders>
            <w:vAlign w:val="bottom"/>
          </w:tcPr>
          <w:p w:rsidR="00F14428" w:rsidRDefault="00F14428">
            <w:pPr>
              <w:spacing w:line="276" w:lineRule="auto"/>
              <w:rPr>
                <w:color w:val="000000"/>
                <w:sz w:val="26"/>
                <w:szCs w:val="26"/>
              </w:rPr>
            </w:pPr>
          </w:p>
        </w:tc>
      </w:tr>
      <w:tr w:rsidR="00F14428">
        <w:trPr>
          <w:trHeight w:val="149"/>
        </w:trPr>
        <w:tc>
          <w:tcPr>
            <w:tcW w:w="3369" w:type="dxa"/>
            <w:vAlign w:val="bottom"/>
          </w:tcPr>
          <w:p w:rsidR="00F14428" w:rsidRDefault="00F14428">
            <w:pPr>
              <w:spacing w:line="276" w:lineRule="auto"/>
              <w:rPr>
                <w:color w:val="000000"/>
                <w:sz w:val="16"/>
                <w:szCs w:val="16"/>
              </w:rPr>
            </w:pPr>
          </w:p>
        </w:tc>
        <w:tc>
          <w:tcPr>
            <w:tcW w:w="6202" w:type="dxa"/>
            <w:tcBorders>
              <w:top w:val="single" w:sz="4" w:space="0" w:color="000000"/>
            </w:tcBorders>
          </w:tcPr>
          <w:p w:rsidR="00F14428" w:rsidRDefault="00AF29F0">
            <w:pPr>
              <w:spacing w:line="276" w:lineRule="auto"/>
              <w:jc w:val="center"/>
              <w:rPr>
                <w:color w:val="000000"/>
                <w:sz w:val="16"/>
                <w:szCs w:val="16"/>
              </w:rPr>
            </w:pPr>
            <w:r>
              <w:rPr>
                <w:color w:val="000000"/>
                <w:sz w:val="16"/>
                <w:szCs w:val="16"/>
              </w:rPr>
              <w:t>Фамилия, имя, отчество</w:t>
            </w:r>
          </w:p>
        </w:tc>
      </w:tr>
      <w:tr w:rsidR="00F14428">
        <w:trPr>
          <w:trHeight w:val="343"/>
        </w:trPr>
        <w:tc>
          <w:tcPr>
            <w:tcW w:w="3369" w:type="dxa"/>
            <w:vAlign w:val="bottom"/>
          </w:tcPr>
          <w:p w:rsidR="00F14428" w:rsidRDefault="00AF29F0">
            <w:pPr>
              <w:spacing w:line="276" w:lineRule="auto"/>
              <w:rPr>
                <w:color w:val="000000"/>
                <w:sz w:val="26"/>
                <w:szCs w:val="26"/>
              </w:rPr>
            </w:pPr>
            <w:r>
              <w:rPr>
                <w:color w:val="000000"/>
                <w:sz w:val="26"/>
                <w:szCs w:val="26"/>
              </w:rPr>
              <w:t xml:space="preserve">Курс </w:t>
            </w:r>
          </w:p>
        </w:tc>
        <w:tc>
          <w:tcPr>
            <w:tcW w:w="6202" w:type="dxa"/>
            <w:tcBorders>
              <w:bottom w:val="single" w:sz="4" w:space="0" w:color="000000"/>
            </w:tcBorders>
            <w:vAlign w:val="bottom"/>
          </w:tcPr>
          <w:p w:rsidR="00F14428" w:rsidRDefault="00AF29F0">
            <w:pPr>
              <w:spacing w:line="276" w:lineRule="auto"/>
              <w:rPr>
                <w:color w:val="000000"/>
                <w:sz w:val="26"/>
                <w:szCs w:val="26"/>
              </w:rPr>
            </w:pPr>
            <w:r>
              <w:rPr>
                <w:color w:val="000000"/>
                <w:sz w:val="26"/>
                <w:szCs w:val="26"/>
              </w:rPr>
              <w:t>6</w:t>
            </w:r>
          </w:p>
        </w:tc>
      </w:tr>
      <w:tr w:rsidR="00F14428">
        <w:trPr>
          <w:trHeight w:val="509"/>
        </w:trPr>
        <w:tc>
          <w:tcPr>
            <w:tcW w:w="3369" w:type="dxa"/>
            <w:vAlign w:val="bottom"/>
          </w:tcPr>
          <w:p w:rsidR="00F14428" w:rsidRDefault="00AF29F0">
            <w:pPr>
              <w:spacing w:line="276" w:lineRule="auto"/>
              <w:rPr>
                <w:color w:val="000000"/>
                <w:sz w:val="26"/>
                <w:szCs w:val="26"/>
              </w:rPr>
            </w:pPr>
            <w:r>
              <w:rPr>
                <w:color w:val="000000"/>
                <w:sz w:val="26"/>
                <w:szCs w:val="26"/>
              </w:rPr>
              <w:t>Уровень образования</w:t>
            </w:r>
          </w:p>
        </w:tc>
        <w:tc>
          <w:tcPr>
            <w:tcW w:w="6202" w:type="dxa"/>
            <w:tcBorders>
              <w:top w:val="single" w:sz="4" w:space="0" w:color="000000"/>
              <w:bottom w:val="single" w:sz="4" w:space="0" w:color="000000"/>
            </w:tcBorders>
            <w:vAlign w:val="bottom"/>
          </w:tcPr>
          <w:p w:rsidR="00F14428" w:rsidRDefault="00AF29F0">
            <w:pPr>
              <w:spacing w:line="276" w:lineRule="auto"/>
              <w:rPr>
                <w:color w:val="000000"/>
                <w:sz w:val="26"/>
                <w:szCs w:val="26"/>
              </w:rPr>
            </w:pPr>
            <w:proofErr w:type="spellStart"/>
            <w:r>
              <w:rPr>
                <w:color w:val="000000"/>
                <w:sz w:val="26"/>
                <w:szCs w:val="26"/>
              </w:rPr>
              <w:t>специалитет</w:t>
            </w:r>
            <w:proofErr w:type="spellEnd"/>
          </w:p>
        </w:tc>
      </w:tr>
      <w:tr w:rsidR="00F14428">
        <w:trPr>
          <w:trHeight w:val="347"/>
        </w:trPr>
        <w:tc>
          <w:tcPr>
            <w:tcW w:w="3369" w:type="dxa"/>
            <w:vAlign w:val="bottom"/>
          </w:tcPr>
          <w:p w:rsidR="00F14428" w:rsidRDefault="00F14428">
            <w:pPr>
              <w:spacing w:line="276" w:lineRule="auto"/>
              <w:rPr>
                <w:color w:val="000000"/>
                <w:sz w:val="16"/>
                <w:szCs w:val="16"/>
              </w:rPr>
            </w:pPr>
          </w:p>
        </w:tc>
        <w:tc>
          <w:tcPr>
            <w:tcW w:w="6202" w:type="dxa"/>
            <w:tcBorders>
              <w:top w:val="single" w:sz="4" w:space="0" w:color="000000"/>
            </w:tcBorders>
          </w:tcPr>
          <w:p w:rsidR="00F14428" w:rsidRDefault="00AF29F0">
            <w:pPr>
              <w:spacing w:line="276" w:lineRule="auto"/>
              <w:jc w:val="center"/>
              <w:rPr>
                <w:color w:val="000000"/>
                <w:sz w:val="16"/>
                <w:szCs w:val="16"/>
              </w:rPr>
            </w:pPr>
            <w:proofErr w:type="spellStart"/>
            <w:r>
              <w:rPr>
                <w:color w:val="000000"/>
                <w:sz w:val="16"/>
                <w:szCs w:val="16"/>
              </w:rPr>
              <w:t>бакалавриат</w:t>
            </w:r>
            <w:proofErr w:type="spellEnd"/>
            <w:r>
              <w:rPr>
                <w:color w:val="000000"/>
                <w:sz w:val="16"/>
                <w:szCs w:val="16"/>
              </w:rPr>
              <w:t>/</w:t>
            </w:r>
            <w:proofErr w:type="spellStart"/>
            <w:r>
              <w:rPr>
                <w:color w:val="000000"/>
                <w:sz w:val="16"/>
                <w:szCs w:val="16"/>
              </w:rPr>
              <w:t>специалитет</w:t>
            </w:r>
            <w:proofErr w:type="spellEnd"/>
            <w:r>
              <w:rPr>
                <w:color w:val="000000"/>
                <w:sz w:val="16"/>
                <w:szCs w:val="16"/>
              </w:rPr>
              <w:t>/магистратура</w:t>
            </w:r>
          </w:p>
        </w:tc>
      </w:tr>
      <w:tr w:rsidR="00F14428">
        <w:tc>
          <w:tcPr>
            <w:tcW w:w="3369" w:type="dxa"/>
            <w:vAlign w:val="bottom"/>
          </w:tcPr>
          <w:p w:rsidR="00F14428" w:rsidRDefault="00AF29F0">
            <w:pPr>
              <w:spacing w:line="276" w:lineRule="auto"/>
              <w:rPr>
                <w:color w:val="000000"/>
                <w:sz w:val="26"/>
                <w:szCs w:val="26"/>
              </w:rPr>
            </w:pPr>
            <w:r>
              <w:rPr>
                <w:color w:val="000000"/>
                <w:sz w:val="26"/>
                <w:szCs w:val="26"/>
              </w:rPr>
              <w:t>Образовательная программа</w:t>
            </w:r>
          </w:p>
        </w:tc>
        <w:tc>
          <w:tcPr>
            <w:tcW w:w="6202" w:type="dxa"/>
            <w:tcBorders>
              <w:bottom w:val="single" w:sz="4" w:space="0" w:color="000000"/>
            </w:tcBorders>
            <w:vAlign w:val="bottom"/>
          </w:tcPr>
          <w:p w:rsidR="00F14428" w:rsidRDefault="00AF29F0">
            <w:pPr>
              <w:spacing w:line="276" w:lineRule="auto"/>
              <w:rPr>
                <w:color w:val="000000"/>
                <w:sz w:val="26"/>
                <w:szCs w:val="26"/>
              </w:rPr>
            </w:pPr>
            <w:r>
              <w:rPr>
                <w:color w:val="000000"/>
                <w:sz w:val="26"/>
                <w:szCs w:val="26"/>
              </w:rPr>
              <w:t>Компьютерная безопасность</w:t>
            </w:r>
          </w:p>
        </w:tc>
      </w:tr>
      <w:tr w:rsidR="00F14428">
        <w:trPr>
          <w:trHeight w:val="471"/>
        </w:trPr>
        <w:tc>
          <w:tcPr>
            <w:tcW w:w="3369" w:type="dxa"/>
            <w:vAlign w:val="bottom"/>
          </w:tcPr>
          <w:p w:rsidR="00F14428" w:rsidRDefault="00AF29F0">
            <w:pPr>
              <w:spacing w:line="276" w:lineRule="auto"/>
              <w:rPr>
                <w:color w:val="000000"/>
                <w:sz w:val="26"/>
                <w:szCs w:val="26"/>
              </w:rPr>
            </w:pPr>
            <w:r>
              <w:rPr>
                <w:color w:val="000000"/>
                <w:sz w:val="26"/>
                <w:szCs w:val="26"/>
              </w:rPr>
              <w:t>Тема ВКР</w:t>
            </w:r>
          </w:p>
        </w:tc>
        <w:tc>
          <w:tcPr>
            <w:tcW w:w="6202" w:type="dxa"/>
            <w:tcBorders>
              <w:top w:val="single" w:sz="4" w:space="0" w:color="000000"/>
            </w:tcBorders>
            <w:vAlign w:val="bottom"/>
          </w:tcPr>
          <w:p w:rsidR="00F14428" w:rsidRDefault="00AF29F0">
            <w:pPr>
              <w:spacing w:line="276" w:lineRule="auto"/>
              <w:rPr>
                <w:color w:val="000000"/>
                <w:sz w:val="26"/>
                <w:szCs w:val="26"/>
                <w:u w:val="single"/>
              </w:rPr>
            </w:pPr>
            <w:r>
              <w:rPr>
                <w:color w:val="000000"/>
                <w:sz w:val="26"/>
                <w:szCs w:val="26"/>
                <w:u w:val="single"/>
              </w:rPr>
              <w:t>«   »</w:t>
            </w:r>
          </w:p>
        </w:tc>
      </w:tr>
    </w:tbl>
    <w:p w:rsidR="00F14428" w:rsidRDefault="00F14428">
      <w:pPr>
        <w:spacing w:after="0"/>
        <w:rPr>
          <w:rFonts w:ascii="Times New Roman" w:eastAsia="Times New Roman" w:hAnsi="Times New Roman" w:cs="Times New Roman"/>
          <w:color w:val="000000"/>
          <w:sz w:val="26"/>
          <w:szCs w:val="26"/>
        </w:rPr>
      </w:pPr>
    </w:p>
    <w:p w:rsidR="00F14428" w:rsidRDefault="00AF29F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6"/>
          <w:szCs w:val="26"/>
        </w:rPr>
        <w:t>_______________________________________________________________________________________________________________________________</w:t>
      </w:r>
    </w:p>
    <w:p w:rsidR="00F14428" w:rsidRDefault="00F14428">
      <w:pPr>
        <w:spacing w:after="0"/>
        <w:rPr>
          <w:rFonts w:ascii="Times New Roman" w:eastAsia="Times New Roman" w:hAnsi="Times New Roman" w:cs="Times New Roman"/>
          <w:color w:val="000000"/>
          <w:sz w:val="26"/>
          <w:szCs w:val="26"/>
        </w:rPr>
      </w:pPr>
    </w:p>
    <w:p w:rsidR="00F14428" w:rsidRDefault="00F14428">
      <w:pPr>
        <w:spacing w:after="0"/>
        <w:rPr>
          <w:rFonts w:ascii="Times New Roman" w:eastAsia="Times New Roman" w:hAnsi="Times New Roman" w:cs="Times New Roman"/>
          <w:color w:val="000000"/>
          <w:sz w:val="26"/>
          <w:szCs w:val="26"/>
        </w:rPr>
      </w:pPr>
    </w:p>
    <w:tbl>
      <w:tblPr>
        <w:tblStyle w:val="af9"/>
        <w:tblW w:w="762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43"/>
        <w:gridCol w:w="4678"/>
      </w:tblGrid>
      <w:tr w:rsidR="00F14428">
        <w:tc>
          <w:tcPr>
            <w:tcW w:w="2943" w:type="dxa"/>
          </w:tcPr>
          <w:p w:rsidR="00F14428" w:rsidRDefault="00AF29F0">
            <w:pPr>
              <w:spacing w:line="276" w:lineRule="auto"/>
              <w:rPr>
                <w:color w:val="000000"/>
                <w:sz w:val="26"/>
                <w:szCs w:val="26"/>
              </w:rPr>
            </w:pPr>
            <w:r>
              <w:rPr>
                <w:color w:val="000000"/>
                <w:sz w:val="26"/>
                <w:szCs w:val="26"/>
              </w:rPr>
              <w:t>Рекомендуемая оценка:</w:t>
            </w:r>
          </w:p>
        </w:tc>
        <w:tc>
          <w:tcPr>
            <w:tcW w:w="4678" w:type="dxa"/>
            <w:tcBorders>
              <w:bottom w:val="single" w:sz="4" w:space="0" w:color="000000"/>
            </w:tcBorders>
          </w:tcPr>
          <w:p w:rsidR="00F14428" w:rsidRDefault="00F14428">
            <w:pPr>
              <w:spacing w:line="276" w:lineRule="auto"/>
              <w:jc w:val="center"/>
              <w:rPr>
                <w:color w:val="000000"/>
                <w:sz w:val="26"/>
                <w:szCs w:val="26"/>
              </w:rPr>
            </w:pPr>
          </w:p>
        </w:tc>
      </w:tr>
      <w:tr w:rsidR="00F14428">
        <w:tc>
          <w:tcPr>
            <w:tcW w:w="2943" w:type="dxa"/>
          </w:tcPr>
          <w:p w:rsidR="00F14428" w:rsidRDefault="00F14428">
            <w:pPr>
              <w:spacing w:line="276" w:lineRule="auto"/>
              <w:rPr>
                <w:color w:val="000000"/>
                <w:sz w:val="26"/>
                <w:szCs w:val="26"/>
              </w:rPr>
            </w:pPr>
          </w:p>
        </w:tc>
        <w:tc>
          <w:tcPr>
            <w:tcW w:w="4678" w:type="dxa"/>
            <w:tcBorders>
              <w:top w:val="single" w:sz="4" w:space="0" w:color="000000"/>
            </w:tcBorders>
          </w:tcPr>
          <w:p w:rsidR="00F14428" w:rsidRDefault="00AF29F0">
            <w:pPr>
              <w:spacing w:line="276" w:lineRule="auto"/>
              <w:jc w:val="center"/>
              <w:rPr>
                <w:color w:val="000000"/>
                <w:sz w:val="16"/>
                <w:szCs w:val="16"/>
              </w:rPr>
            </w:pPr>
            <w:r>
              <w:rPr>
                <w:color w:val="000000"/>
                <w:sz w:val="16"/>
                <w:szCs w:val="16"/>
              </w:rPr>
              <w:t>оценка по 10-балльной шкале (оценка по 5-балльной шкале)</w:t>
            </w:r>
          </w:p>
        </w:tc>
      </w:tr>
    </w:tbl>
    <w:p w:rsidR="00F14428" w:rsidRDefault="00F14428">
      <w:pPr>
        <w:spacing w:after="0"/>
        <w:rPr>
          <w:rFonts w:ascii="Times New Roman" w:eastAsia="Times New Roman" w:hAnsi="Times New Roman" w:cs="Times New Roman"/>
          <w:color w:val="000000"/>
          <w:sz w:val="26"/>
          <w:szCs w:val="26"/>
        </w:rPr>
      </w:pPr>
    </w:p>
    <w:p w:rsidR="00F14428" w:rsidRDefault="00F14428">
      <w:pPr>
        <w:spacing w:after="0"/>
        <w:rPr>
          <w:rFonts w:ascii="Times New Roman" w:eastAsia="Times New Roman" w:hAnsi="Times New Roman" w:cs="Times New Roman"/>
          <w:color w:val="000000"/>
          <w:sz w:val="26"/>
          <w:szCs w:val="26"/>
        </w:rPr>
      </w:pPr>
    </w:p>
    <w:tbl>
      <w:tblPr>
        <w:tblStyle w:val="afa"/>
        <w:tblW w:w="918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5"/>
        <w:gridCol w:w="4565"/>
      </w:tblGrid>
      <w:tr w:rsidR="00F14428">
        <w:tc>
          <w:tcPr>
            <w:tcW w:w="4615" w:type="dxa"/>
          </w:tcPr>
          <w:p w:rsidR="00F14428" w:rsidRDefault="00AF29F0">
            <w:pPr>
              <w:spacing w:line="276" w:lineRule="auto"/>
              <w:rPr>
                <w:color w:val="000000"/>
                <w:sz w:val="26"/>
                <w:szCs w:val="26"/>
              </w:rPr>
            </w:pPr>
            <w:r>
              <w:rPr>
                <w:color w:val="000000"/>
                <w:sz w:val="26"/>
                <w:szCs w:val="26"/>
              </w:rPr>
              <w:t>Рецензент</w:t>
            </w:r>
          </w:p>
          <w:p w:rsidR="00F14428" w:rsidRDefault="00AF29F0">
            <w:pPr>
              <w:spacing w:line="276" w:lineRule="auto"/>
              <w:rPr>
                <w:color w:val="000000"/>
                <w:sz w:val="26"/>
                <w:szCs w:val="26"/>
              </w:rPr>
            </w:pPr>
            <w:r>
              <w:rPr>
                <w:color w:val="000000"/>
                <w:sz w:val="26"/>
                <w:szCs w:val="26"/>
              </w:rPr>
              <w:t>ученая степень, звание,</w:t>
            </w:r>
          </w:p>
          <w:p w:rsidR="00F14428" w:rsidRDefault="00AF29F0">
            <w:pPr>
              <w:spacing w:line="276" w:lineRule="auto"/>
              <w:rPr>
                <w:color w:val="000000"/>
                <w:sz w:val="26"/>
                <w:szCs w:val="26"/>
              </w:rPr>
            </w:pPr>
            <w:r>
              <w:rPr>
                <w:color w:val="000000"/>
                <w:sz w:val="26"/>
                <w:szCs w:val="26"/>
              </w:rPr>
              <w:t>кафедра/департамент</w:t>
            </w:r>
          </w:p>
          <w:p w:rsidR="00F14428" w:rsidRDefault="00AF29F0">
            <w:pPr>
              <w:spacing w:line="276" w:lineRule="auto"/>
              <w:rPr>
                <w:color w:val="000000"/>
                <w:sz w:val="26"/>
                <w:szCs w:val="26"/>
              </w:rPr>
            </w:pPr>
            <w:r>
              <w:rPr>
                <w:color w:val="000000"/>
                <w:sz w:val="26"/>
                <w:szCs w:val="26"/>
              </w:rPr>
              <w:t>(место работы)</w:t>
            </w:r>
          </w:p>
        </w:tc>
        <w:tc>
          <w:tcPr>
            <w:tcW w:w="4565" w:type="dxa"/>
            <w:vAlign w:val="bottom"/>
          </w:tcPr>
          <w:p w:rsidR="00F14428" w:rsidRDefault="00AF29F0">
            <w:pPr>
              <w:spacing w:line="276" w:lineRule="auto"/>
              <w:jc w:val="right"/>
              <w:rPr>
                <w:color w:val="000000"/>
                <w:sz w:val="26"/>
                <w:szCs w:val="26"/>
              </w:rPr>
            </w:pPr>
            <w:r>
              <w:rPr>
                <w:color w:val="000000"/>
                <w:sz w:val="26"/>
                <w:szCs w:val="26"/>
              </w:rPr>
              <w:t>_____________/ Фамилия И.О.</w:t>
            </w:r>
          </w:p>
        </w:tc>
      </w:tr>
      <w:tr w:rsidR="00F14428">
        <w:trPr>
          <w:trHeight w:val="506"/>
        </w:trPr>
        <w:tc>
          <w:tcPr>
            <w:tcW w:w="4615" w:type="dxa"/>
          </w:tcPr>
          <w:p w:rsidR="00F14428" w:rsidRDefault="00F14428">
            <w:pPr>
              <w:spacing w:line="276" w:lineRule="auto"/>
              <w:rPr>
                <w:color w:val="000000"/>
                <w:sz w:val="26"/>
                <w:szCs w:val="26"/>
              </w:rPr>
            </w:pPr>
          </w:p>
        </w:tc>
        <w:tc>
          <w:tcPr>
            <w:tcW w:w="4565" w:type="dxa"/>
            <w:vAlign w:val="bottom"/>
          </w:tcPr>
          <w:p w:rsidR="00F14428" w:rsidRDefault="00AF29F0">
            <w:pPr>
              <w:spacing w:line="276" w:lineRule="auto"/>
              <w:jc w:val="right"/>
              <w:rPr>
                <w:color w:val="000000"/>
                <w:sz w:val="26"/>
                <w:szCs w:val="26"/>
              </w:rPr>
            </w:pPr>
            <w:r>
              <w:rPr>
                <w:color w:val="000000"/>
                <w:sz w:val="26"/>
                <w:szCs w:val="26"/>
              </w:rPr>
              <w:t>«__» __________ 20__ г.</w:t>
            </w:r>
          </w:p>
        </w:tc>
      </w:tr>
    </w:tbl>
    <w:p w:rsidR="00F14428" w:rsidRDefault="00F14428">
      <w:pPr>
        <w:rPr>
          <w:rFonts w:ascii="Times New Roman" w:eastAsia="Times New Roman" w:hAnsi="Times New Roman" w:cs="Times New Roman"/>
          <w:sz w:val="24"/>
          <w:szCs w:val="24"/>
        </w:rPr>
      </w:pPr>
    </w:p>
    <w:p w:rsidR="00F14428" w:rsidRDefault="00F14428">
      <w:pPr>
        <w:rPr>
          <w:rFonts w:ascii="Times New Roman" w:eastAsia="Times New Roman" w:hAnsi="Times New Roman" w:cs="Times New Roman"/>
          <w:sz w:val="24"/>
          <w:szCs w:val="24"/>
        </w:rPr>
      </w:pPr>
    </w:p>
    <w:p w:rsidR="00F14428" w:rsidRDefault="00AF29F0">
      <w:pPr>
        <w:rPr>
          <w:rFonts w:ascii="Times New Roman" w:eastAsia="Times New Roman" w:hAnsi="Times New Roman" w:cs="Times New Roman"/>
          <w:sz w:val="24"/>
          <w:szCs w:val="24"/>
        </w:rPr>
      </w:pPr>
      <w:r>
        <w:br w:type="page"/>
      </w:r>
    </w:p>
    <w:p w:rsidR="00F14428" w:rsidRDefault="00AF29F0">
      <w:pPr>
        <w:pBdr>
          <w:top w:val="nil"/>
          <w:left w:val="nil"/>
          <w:bottom w:val="nil"/>
          <w:right w:val="nil"/>
          <w:between w:val="nil"/>
        </w:pBdr>
        <w:spacing w:after="0"/>
        <w:ind w:left="5664" w:firstLine="7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4</w:t>
      </w:r>
    </w:p>
    <w:p w:rsidR="00F14428" w:rsidRDefault="00F14428">
      <w:pPr>
        <w:pBdr>
          <w:top w:val="nil"/>
          <w:left w:val="nil"/>
          <w:bottom w:val="nil"/>
          <w:right w:val="nil"/>
          <w:between w:val="nil"/>
        </w:pBdr>
        <w:spacing w:after="0"/>
        <w:ind w:left="5664" w:firstLine="707"/>
        <w:jc w:val="both"/>
        <w:rPr>
          <w:rFonts w:ascii="Times New Roman" w:eastAsia="Times New Roman" w:hAnsi="Times New Roman" w:cs="Times New Roman"/>
          <w:color w:val="000000"/>
          <w:sz w:val="24"/>
          <w:szCs w:val="24"/>
        </w:rPr>
      </w:pPr>
    </w:p>
    <w:p w:rsidR="00F14428" w:rsidRDefault="00AF29F0">
      <w:pPr>
        <w:pBdr>
          <w:top w:val="nil"/>
          <w:left w:val="nil"/>
          <w:bottom w:val="nil"/>
          <w:right w:val="nil"/>
          <w:between w:val="nil"/>
        </w:pBdr>
        <w:ind w:firstLine="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Календарный план подготовки и защиты выпускной квалификационной работы на ОП «Компьютерная безопасность» МИЭМ НИУ ВШЭ выпускниками 2021 года</w:t>
      </w:r>
    </w:p>
    <w:tbl>
      <w:tblPr>
        <w:tblStyle w:val="afb"/>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2409"/>
        <w:gridCol w:w="142"/>
        <w:gridCol w:w="1950"/>
      </w:tblGrid>
      <w:tr w:rsidR="00F14428">
        <w:tc>
          <w:tcPr>
            <w:tcW w:w="5246" w:type="dxa"/>
          </w:tcPr>
          <w:p w:rsidR="00F14428" w:rsidRDefault="00AF29F0">
            <w:pPr>
              <w:spacing w:line="276" w:lineRule="auto"/>
              <w:jc w:val="center"/>
              <w:rPr>
                <w:b/>
                <w:sz w:val="24"/>
                <w:szCs w:val="24"/>
              </w:rPr>
            </w:pPr>
            <w:r>
              <w:rPr>
                <w:b/>
                <w:sz w:val="24"/>
                <w:szCs w:val="24"/>
              </w:rPr>
              <w:t>Процедура</w:t>
            </w:r>
          </w:p>
        </w:tc>
        <w:tc>
          <w:tcPr>
            <w:tcW w:w="2409" w:type="dxa"/>
          </w:tcPr>
          <w:p w:rsidR="00F14428" w:rsidRDefault="00AF29F0">
            <w:pPr>
              <w:spacing w:line="276" w:lineRule="auto"/>
              <w:jc w:val="center"/>
              <w:rPr>
                <w:b/>
                <w:sz w:val="24"/>
                <w:szCs w:val="24"/>
              </w:rPr>
            </w:pPr>
            <w:r>
              <w:rPr>
                <w:b/>
                <w:sz w:val="24"/>
                <w:szCs w:val="24"/>
              </w:rPr>
              <w:t>Сроки прохождения</w:t>
            </w:r>
          </w:p>
        </w:tc>
        <w:tc>
          <w:tcPr>
            <w:tcW w:w="2092" w:type="dxa"/>
            <w:gridSpan w:val="2"/>
          </w:tcPr>
          <w:p w:rsidR="00F14428" w:rsidRDefault="00AF29F0">
            <w:pPr>
              <w:spacing w:line="276" w:lineRule="auto"/>
              <w:jc w:val="center"/>
              <w:rPr>
                <w:b/>
                <w:sz w:val="24"/>
                <w:szCs w:val="24"/>
              </w:rPr>
            </w:pPr>
            <w:r>
              <w:rPr>
                <w:b/>
                <w:sz w:val="24"/>
                <w:szCs w:val="24"/>
              </w:rPr>
              <w:t>Предельный срок</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Ознакомление с настоящим календарным планом подготовки и защиты ВКР</w:t>
            </w:r>
          </w:p>
        </w:tc>
        <w:tc>
          <w:tcPr>
            <w:tcW w:w="4501" w:type="dxa"/>
            <w:gridSpan w:val="3"/>
            <w:vAlign w:val="center"/>
          </w:tcPr>
          <w:p w:rsidR="00F14428" w:rsidRDefault="00AF29F0">
            <w:pPr>
              <w:spacing w:line="276" w:lineRule="auto"/>
              <w:jc w:val="center"/>
              <w:rPr>
                <w:sz w:val="24"/>
                <w:szCs w:val="24"/>
              </w:rPr>
            </w:pPr>
            <w:r>
              <w:rPr>
                <w:sz w:val="24"/>
                <w:szCs w:val="24"/>
              </w:rPr>
              <w:t>до 30 апреля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Подача заявок в системе LMS</w:t>
            </w:r>
            <w:r>
              <w:rPr>
                <w:color w:val="000000"/>
                <w:sz w:val="24"/>
                <w:szCs w:val="24"/>
                <w:vertAlign w:val="superscript"/>
              </w:rPr>
              <w:footnoteReference w:id="3"/>
            </w:r>
            <w:r>
              <w:rPr>
                <w:color w:val="000000"/>
                <w:sz w:val="24"/>
                <w:szCs w:val="24"/>
              </w:rPr>
              <w:t xml:space="preserve"> об утверждении темы и руководителя ВКР</w:t>
            </w:r>
          </w:p>
        </w:tc>
        <w:tc>
          <w:tcPr>
            <w:tcW w:w="2551" w:type="dxa"/>
            <w:gridSpan w:val="2"/>
            <w:vAlign w:val="center"/>
          </w:tcPr>
          <w:p w:rsidR="00F14428" w:rsidRDefault="00AF29F0">
            <w:pPr>
              <w:spacing w:line="276" w:lineRule="auto"/>
              <w:jc w:val="center"/>
              <w:rPr>
                <w:sz w:val="24"/>
                <w:szCs w:val="24"/>
              </w:rPr>
            </w:pPr>
            <w:r>
              <w:rPr>
                <w:sz w:val="24"/>
                <w:szCs w:val="24"/>
              </w:rPr>
              <w:t>01 – 17 мая 2020</w:t>
            </w:r>
          </w:p>
        </w:tc>
        <w:tc>
          <w:tcPr>
            <w:tcW w:w="1950" w:type="dxa"/>
            <w:vAlign w:val="center"/>
          </w:tcPr>
          <w:p w:rsidR="00F14428" w:rsidRDefault="00AF29F0">
            <w:pPr>
              <w:spacing w:line="276" w:lineRule="auto"/>
              <w:jc w:val="center"/>
              <w:rPr>
                <w:sz w:val="24"/>
                <w:szCs w:val="24"/>
              </w:rPr>
            </w:pPr>
            <w:r>
              <w:rPr>
                <w:sz w:val="24"/>
                <w:szCs w:val="24"/>
              </w:rPr>
              <w:t>17 мая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Оформление задания на ВКР</w:t>
            </w:r>
          </w:p>
        </w:tc>
        <w:tc>
          <w:tcPr>
            <w:tcW w:w="2551" w:type="dxa"/>
            <w:gridSpan w:val="2"/>
            <w:vAlign w:val="center"/>
          </w:tcPr>
          <w:p w:rsidR="00F14428" w:rsidRDefault="00AF29F0">
            <w:pPr>
              <w:spacing w:line="276" w:lineRule="auto"/>
              <w:jc w:val="center"/>
              <w:rPr>
                <w:sz w:val="24"/>
                <w:szCs w:val="24"/>
              </w:rPr>
            </w:pPr>
            <w:r>
              <w:rPr>
                <w:sz w:val="24"/>
                <w:szCs w:val="24"/>
              </w:rPr>
              <w:t>18 – 29 мая 2020</w:t>
            </w:r>
          </w:p>
        </w:tc>
        <w:tc>
          <w:tcPr>
            <w:tcW w:w="1950" w:type="dxa"/>
            <w:vAlign w:val="center"/>
          </w:tcPr>
          <w:p w:rsidR="00F14428" w:rsidRDefault="00AF29F0">
            <w:pPr>
              <w:spacing w:line="276" w:lineRule="auto"/>
              <w:jc w:val="center"/>
              <w:rPr>
                <w:sz w:val="24"/>
                <w:szCs w:val="24"/>
              </w:rPr>
            </w:pPr>
            <w:r>
              <w:rPr>
                <w:sz w:val="24"/>
                <w:szCs w:val="24"/>
              </w:rPr>
              <w:t>29 мая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 xml:space="preserve">Выход приказа об утверждении тем и руководителей ВКР </w:t>
            </w:r>
          </w:p>
        </w:tc>
        <w:tc>
          <w:tcPr>
            <w:tcW w:w="4501" w:type="dxa"/>
            <w:gridSpan w:val="3"/>
            <w:vAlign w:val="center"/>
          </w:tcPr>
          <w:p w:rsidR="00F14428" w:rsidRDefault="00AF29F0">
            <w:pPr>
              <w:spacing w:line="276" w:lineRule="auto"/>
              <w:jc w:val="center"/>
              <w:rPr>
                <w:sz w:val="24"/>
                <w:szCs w:val="24"/>
              </w:rPr>
            </w:pPr>
            <w:r>
              <w:rPr>
                <w:sz w:val="24"/>
                <w:szCs w:val="24"/>
              </w:rPr>
              <w:t>до 01 июня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 xml:space="preserve">Представление руководителю первого варианта основной части и приложений ВКР </w:t>
            </w:r>
          </w:p>
        </w:tc>
        <w:tc>
          <w:tcPr>
            <w:tcW w:w="2409" w:type="dxa"/>
            <w:vAlign w:val="center"/>
          </w:tcPr>
          <w:p w:rsidR="00F14428" w:rsidRDefault="00AF29F0">
            <w:pPr>
              <w:spacing w:line="276" w:lineRule="auto"/>
              <w:jc w:val="center"/>
              <w:rPr>
                <w:sz w:val="24"/>
                <w:szCs w:val="24"/>
              </w:rPr>
            </w:pPr>
            <w:r>
              <w:rPr>
                <w:sz w:val="24"/>
                <w:szCs w:val="24"/>
              </w:rPr>
              <w:t>02 – 13 ноября 2020</w:t>
            </w:r>
          </w:p>
        </w:tc>
        <w:tc>
          <w:tcPr>
            <w:tcW w:w="2092" w:type="dxa"/>
            <w:gridSpan w:val="2"/>
            <w:vAlign w:val="center"/>
          </w:tcPr>
          <w:p w:rsidR="00F14428" w:rsidRDefault="00AF29F0">
            <w:pPr>
              <w:spacing w:line="276" w:lineRule="auto"/>
              <w:jc w:val="center"/>
              <w:rPr>
                <w:sz w:val="24"/>
                <w:szCs w:val="24"/>
              </w:rPr>
            </w:pPr>
            <w:r>
              <w:rPr>
                <w:sz w:val="24"/>
                <w:szCs w:val="24"/>
              </w:rPr>
              <w:t>13 ноября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Подача заявок в системе LMS</w:t>
            </w:r>
            <w:r>
              <w:rPr>
                <w:color w:val="000000"/>
                <w:sz w:val="24"/>
                <w:szCs w:val="24"/>
                <w:vertAlign w:val="superscript"/>
              </w:rPr>
              <w:footnoteReference w:id="4"/>
            </w:r>
            <w:r>
              <w:rPr>
                <w:color w:val="000000"/>
                <w:sz w:val="24"/>
                <w:szCs w:val="24"/>
              </w:rPr>
              <w:t xml:space="preserve"> на смену/уточнение темы ВКР, руководителя ВКР (при необходимости)</w:t>
            </w:r>
          </w:p>
        </w:tc>
        <w:tc>
          <w:tcPr>
            <w:tcW w:w="2409" w:type="dxa"/>
            <w:vAlign w:val="center"/>
          </w:tcPr>
          <w:p w:rsidR="00F14428" w:rsidRDefault="00AF29F0">
            <w:pPr>
              <w:spacing w:line="276" w:lineRule="auto"/>
              <w:jc w:val="center"/>
              <w:rPr>
                <w:sz w:val="24"/>
                <w:szCs w:val="24"/>
              </w:rPr>
            </w:pPr>
            <w:r>
              <w:rPr>
                <w:sz w:val="24"/>
                <w:szCs w:val="24"/>
              </w:rPr>
              <w:t xml:space="preserve">30 ноября – </w:t>
            </w:r>
          </w:p>
          <w:p w:rsidR="00F14428" w:rsidRDefault="00AF29F0">
            <w:pPr>
              <w:spacing w:line="276" w:lineRule="auto"/>
              <w:jc w:val="center"/>
              <w:rPr>
                <w:sz w:val="24"/>
                <w:szCs w:val="24"/>
              </w:rPr>
            </w:pPr>
            <w:r>
              <w:rPr>
                <w:sz w:val="24"/>
                <w:szCs w:val="24"/>
              </w:rPr>
              <w:t>04 декабря 2020</w:t>
            </w:r>
          </w:p>
        </w:tc>
        <w:tc>
          <w:tcPr>
            <w:tcW w:w="2092" w:type="dxa"/>
            <w:gridSpan w:val="2"/>
            <w:vAlign w:val="center"/>
          </w:tcPr>
          <w:p w:rsidR="00F14428" w:rsidRDefault="00AF29F0">
            <w:pPr>
              <w:spacing w:line="276" w:lineRule="auto"/>
              <w:jc w:val="center"/>
              <w:rPr>
                <w:sz w:val="24"/>
                <w:szCs w:val="24"/>
              </w:rPr>
            </w:pPr>
            <w:r>
              <w:rPr>
                <w:sz w:val="24"/>
                <w:szCs w:val="24"/>
              </w:rPr>
              <w:t>04 декабря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Предзащита ВКР</w:t>
            </w:r>
          </w:p>
        </w:tc>
        <w:tc>
          <w:tcPr>
            <w:tcW w:w="2409" w:type="dxa"/>
            <w:vAlign w:val="center"/>
          </w:tcPr>
          <w:p w:rsidR="00F14428" w:rsidRDefault="00AF29F0">
            <w:pPr>
              <w:spacing w:line="276" w:lineRule="auto"/>
              <w:jc w:val="center"/>
              <w:rPr>
                <w:sz w:val="24"/>
                <w:szCs w:val="24"/>
              </w:rPr>
            </w:pPr>
            <w:r>
              <w:rPr>
                <w:sz w:val="24"/>
                <w:szCs w:val="24"/>
              </w:rPr>
              <w:t>07  – 25 декабря 2020</w:t>
            </w:r>
          </w:p>
        </w:tc>
        <w:tc>
          <w:tcPr>
            <w:tcW w:w="2092" w:type="dxa"/>
            <w:gridSpan w:val="2"/>
            <w:vAlign w:val="center"/>
          </w:tcPr>
          <w:p w:rsidR="00F14428" w:rsidRDefault="00AF29F0">
            <w:pPr>
              <w:spacing w:line="276" w:lineRule="auto"/>
              <w:jc w:val="center"/>
              <w:rPr>
                <w:sz w:val="24"/>
                <w:szCs w:val="24"/>
              </w:rPr>
            </w:pPr>
            <w:r>
              <w:rPr>
                <w:sz w:val="24"/>
                <w:szCs w:val="24"/>
              </w:rPr>
              <w:t>25 декабря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Представление итогового варианта ВКР руководителю</w:t>
            </w:r>
          </w:p>
        </w:tc>
        <w:tc>
          <w:tcPr>
            <w:tcW w:w="2409" w:type="dxa"/>
            <w:vAlign w:val="center"/>
          </w:tcPr>
          <w:p w:rsidR="00F14428" w:rsidRDefault="00AF29F0">
            <w:pPr>
              <w:spacing w:line="276" w:lineRule="auto"/>
              <w:jc w:val="center"/>
              <w:rPr>
                <w:sz w:val="24"/>
                <w:szCs w:val="24"/>
              </w:rPr>
            </w:pPr>
            <w:r>
              <w:rPr>
                <w:sz w:val="24"/>
                <w:szCs w:val="24"/>
              </w:rPr>
              <w:t>07  – 25 декабря 2020</w:t>
            </w:r>
          </w:p>
        </w:tc>
        <w:tc>
          <w:tcPr>
            <w:tcW w:w="2092" w:type="dxa"/>
            <w:gridSpan w:val="2"/>
            <w:vAlign w:val="center"/>
          </w:tcPr>
          <w:p w:rsidR="00F14428" w:rsidRDefault="00AF29F0">
            <w:pPr>
              <w:spacing w:line="276" w:lineRule="auto"/>
              <w:jc w:val="center"/>
              <w:rPr>
                <w:sz w:val="24"/>
                <w:szCs w:val="24"/>
              </w:rPr>
            </w:pPr>
            <w:r>
              <w:rPr>
                <w:sz w:val="24"/>
                <w:szCs w:val="24"/>
              </w:rPr>
              <w:t>25 декабря 2020</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Представление руководителем отзыва на ВКР (с оценкой)</w:t>
            </w:r>
          </w:p>
        </w:tc>
        <w:tc>
          <w:tcPr>
            <w:tcW w:w="2409" w:type="dxa"/>
            <w:vAlign w:val="center"/>
          </w:tcPr>
          <w:p w:rsidR="00F14428" w:rsidRDefault="00AF29F0">
            <w:pPr>
              <w:spacing w:line="276" w:lineRule="auto"/>
              <w:jc w:val="center"/>
              <w:rPr>
                <w:sz w:val="24"/>
                <w:szCs w:val="24"/>
              </w:rPr>
            </w:pPr>
            <w:r>
              <w:rPr>
                <w:sz w:val="24"/>
                <w:szCs w:val="24"/>
              </w:rPr>
              <w:t>11 – 15 января 2021</w:t>
            </w:r>
          </w:p>
        </w:tc>
        <w:tc>
          <w:tcPr>
            <w:tcW w:w="2092" w:type="dxa"/>
            <w:gridSpan w:val="2"/>
            <w:vAlign w:val="center"/>
          </w:tcPr>
          <w:p w:rsidR="00F14428" w:rsidRDefault="00AF29F0">
            <w:pPr>
              <w:spacing w:line="276" w:lineRule="auto"/>
              <w:jc w:val="center"/>
              <w:rPr>
                <w:sz w:val="24"/>
                <w:szCs w:val="24"/>
              </w:rPr>
            </w:pPr>
            <w:r>
              <w:rPr>
                <w:sz w:val="24"/>
                <w:szCs w:val="24"/>
              </w:rPr>
              <w:t>15 января 2021</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Загрузка ВКР в специальный модуль LMS</w:t>
            </w:r>
            <w:r>
              <w:rPr>
                <w:color w:val="000000"/>
                <w:sz w:val="24"/>
                <w:szCs w:val="24"/>
                <w:vertAlign w:val="superscript"/>
              </w:rPr>
              <w:footnoteReference w:id="5"/>
            </w:r>
          </w:p>
        </w:tc>
        <w:tc>
          <w:tcPr>
            <w:tcW w:w="2409" w:type="dxa"/>
            <w:vAlign w:val="center"/>
          </w:tcPr>
          <w:p w:rsidR="00F14428" w:rsidRDefault="00AF29F0">
            <w:pPr>
              <w:jc w:val="center"/>
              <w:rPr>
                <w:sz w:val="24"/>
                <w:szCs w:val="24"/>
              </w:rPr>
            </w:pPr>
            <w:r>
              <w:rPr>
                <w:sz w:val="24"/>
                <w:szCs w:val="24"/>
              </w:rPr>
              <w:t>11 – 17 января 2021</w:t>
            </w:r>
          </w:p>
        </w:tc>
        <w:tc>
          <w:tcPr>
            <w:tcW w:w="2092" w:type="dxa"/>
            <w:gridSpan w:val="2"/>
            <w:vAlign w:val="center"/>
          </w:tcPr>
          <w:p w:rsidR="00F14428" w:rsidRDefault="00AF29F0">
            <w:pPr>
              <w:jc w:val="center"/>
              <w:rPr>
                <w:sz w:val="24"/>
                <w:szCs w:val="24"/>
              </w:rPr>
            </w:pPr>
            <w:r>
              <w:rPr>
                <w:sz w:val="24"/>
                <w:szCs w:val="24"/>
              </w:rPr>
              <w:t>17 января 2021</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Представление итоговой версии ВКР в Учебный офис</w:t>
            </w:r>
          </w:p>
        </w:tc>
        <w:tc>
          <w:tcPr>
            <w:tcW w:w="4501" w:type="dxa"/>
            <w:gridSpan w:val="3"/>
            <w:vAlign w:val="center"/>
          </w:tcPr>
          <w:p w:rsidR="00F14428" w:rsidRDefault="00AF29F0">
            <w:pPr>
              <w:spacing w:line="276" w:lineRule="auto"/>
              <w:jc w:val="center"/>
              <w:rPr>
                <w:sz w:val="24"/>
                <w:szCs w:val="24"/>
              </w:rPr>
            </w:pPr>
            <w:r>
              <w:rPr>
                <w:sz w:val="24"/>
                <w:szCs w:val="24"/>
              </w:rPr>
              <w:t>18 января 2021</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Направление ВКР рецензенту</w:t>
            </w:r>
          </w:p>
        </w:tc>
        <w:tc>
          <w:tcPr>
            <w:tcW w:w="4501" w:type="dxa"/>
            <w:gridSpan w:val="3"/>
            <w:vAlign w:val="center"/>
          </w:tcPr>
          <w:p w:rsidR="00F14428" w:rsidRDefault="00AF29F0">
            <w:pPr>
              <w:spacing w:line="276" w:lineRule="auto"/>
              <w:jc w:val="center"/>
              <w:rPr>
                <w:sz w:val="24"/>
                <w:szCs w:val="24"/>
              </w:rPr>
            </w:pPr>
            <w:r>
              <w:rPr>
                <w:sz w:val="24"/>
                <w:szCs w:val="24"/>
              </w:rPr>
              <w:t>18 – 19 января 2021</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Направление рецензентом рецензии на ВКР (с оценкой) в Учебный офис/Секретарю ГЭК</w:t>
            </w:r>
          </w:p>
        </w:tc>
        <w:tc>
          <w:tcPr>
            <w:tcW w:w="2409" w:type="dxa"/>
            <w:vAlign w:val="center"/>
          </w:tcPr>
          <w:p w:rsidR="00F14428" w:rsidRDefault="00AF29F0">
            <w:pPr>
              <w:spacing w:line="276" w:lineRule="auto"/>
              <w:jc w:val="center"/>
              <w:rPr>
                <w:sz w:val="24"/>
                <w:szCs w:val="24"/>
              </w:rPr>
            </w:pPr>
            <w:r>
              <w:rPr>
                <w:sz w:val="24"/>
                <w:szCs w:val="24"/>
              </w:rPr>
              <w:t>20 – 26 января 2021</w:t>
            </w:r>
          </w:p>
        </w:tc>
        <w:tc>
          <w:tcPr>
            <w:tcW w:w="2092" w:type="dxa"/>
            <w:gridSpan w:val="2"/>
            <w:vAlign w:val="center"/>
          </w:tcPr>
          <w:p w:rsidR="00F14428" w:rsidRDefault="00AF29F0">
            <w:pPr>
              <w:spacing w:line="276" w:lineRule="auto"/>
              <w:jc w:val="center"/>
              <w:rPr>
                <w:sz w:val="24"/>
                <w:szCs w:val="24"/>
              </w:rPr>
            </w:pPr>
            <w:r>
              <w:rPr>
                <w:sz w:val="24"/>
                <w:szCs w:val="24"/>
              </w:rPr>
              <w:t>26 января 2021</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lastRenderedPageBreak/>
              <w:t>Ознакомление студентов с рецензиями на ВКР</w:t>
            </w:r>
          </w:p>
        </w:tc>
        <w:tc>
          <w:tcPr>
            <w:tcW w:w="2409" w:type="dxa"/>
            <w:vAlign w:val="center"/>
          </w:tcPr>
          <w:p w:rsidR="00F14428" w:rsidRDefault="00AF29F0">
            <w:pPr>
              <w:spacing w:line="276" w:lineRule="auto"/>
              <w:jc w:val="center"/>
              <w:rPr>
                <w:sz w:val="24"/>
                <w:szCs w:val="24"/>
              </w:rPr>
            </w:pPr>
            <w:r>
              <w:rPr>
                <w:sz w:val="24"/>
                <w:szCs w:val="24"/>
              </w:rPr>
              <w:t>21 – 28 января 2021</w:t>
            </w:r>
          </w:p>
        </w:tc>
        <w:tc>
          <w:tcPr>
            <w:tcW w:w="2092" w:type="dxa"/>
            <w:gridSpan w:val="2"/>
            <w:vAlign w:val="center"/>
          </w:tcPr>
          <w:p w:rsidR="00F14428" w:rsidRDefault="00AF29F0">
            <w:pPr>
              <w:spacing w:line="276" w:lineRule="auto"/>
              <w:jc w:val="center"/>
              <w:rPr>
                <w:sz w:val="24"/>
                <w:szCs w:val="24"/>
              </w:rPr>
            </w:pPr>
            <w:r>
              <w:rPr>
                <w:sz w:val="24"/>
                <w:szCs w:val="24"/>
              </w:rPr>
              <w:t>28 января 2021</w:t>
            </w:r>
          </w:p>
        </w:tc>
      </w:tr>
      <w:tr w:rsidR="00F14428">
        <w:tc>
          <w:tcPr>
            <w:tcW w:w="5246" w:type="dxa"/>
          </w:tcPr>
          <w:p w:rsidR="00F14428" w:rsidRDefault="00AF29F0">
            <w:pPr>
              <w:numPr>
                <w:ilvl w:val="0"/>
                <w:numId w:val="1"/>
              </w:numPr>
              <w:pBdr>
                <w:top w:val="nil"/>
                <w:left w:val="nil"/>
                <w:bottom w:val="nil"/>
                <w:right w:val="nil"/>
                <w:between w:val="nil"/>
              </w:pBdr>
              <w:spacing w:after="200" w:line="276" w:lineRule="auto"/>
              <w:rPr>
                <w:color w:val="000000"/>
                <w:sz w:val="24"/>
                <w:szCs w:val="24"/>
              </w:rPr>
            </w:pPr>
            <w:r>
              <w:rPr>
                <w:color w:val="000000"/>
                <w:sz w:val="24"/>
                <w:szCs w:val="24"/>
              </w:rPr>
              <w:t xml:space="preserve">Защита ВКР (на </w:t>
            </w:r>
            <w:proofErr w:type="gramStart"/>
            <w:r>
              <w:rPr>
                <w:color w:val="000000"/>
                <w:sz w:val="24"/>
                <w:szCs w:val="24"/>
              </w:rPr>
              <w:t>русском</w:t>
            </w:r>
            <w:proofErr w:type="gramEnd"/>
            <w:r>
              <w:rPr>
                <w:color w:val="000000"/>
                <w:sz w:val="24"/>
                <w:szCs w:val="24"/>
              </w:rPr>
              <w:t xml:space="preserve"> языке)</w:t>
            </w:r>
          </w:p>
        </w:tc>
        <w:tc>
          <w:tcPr>
            <w:tcW w:w="4501" w:type="dxa"/>
            <w:gridSpan w:val="3"/>
            <w:vAlign w:val="center"/>
          </w:tcPr>
          <w:p w:rsidR="00F14428" w:rsidRDefault="00AF29F0">
            <w:pPr>
              <w:spacing w:line="276" w:lineRule="auto"/>
              <w:jc w:val="center"/>
              <w:rPr>
                <w:sz w:val="24"/>
                <w:szCs w:val="24"/>
              </w:rPr>
            </w:pPr>
            <w:bookmarkStart w:id="1" w:name="_heading=h.gjdgxs" w:colFirst="0" w:colLast="0"/>
            <w:bookmarkEnd w:id="1"/>
            <w:r>
              <w:rPr>
                <w:sz w:val="24"/>
                <w:szCs w:val="24"/>
              </w:rPr>
              <w:t>1 – 12 февраля 2021</w:t>
            </w:r>
          </w:p>
        </w:tc>
      </w:tr>
    </w:tbl>
    <w:p w:rsidR="00F14428" w:rsidRDefault="00F14428">
      <w:pPr>
        <w:jc w:val="both"/>
        <w:rPr>
          <w:rFonts w:ascii="Times New Roman" w:eastAsia="Times New Roman" w:hAnsi="Times New Roman" w:cs="Times New Roman"/>
          <w:sz w:val="24"/>
          <w:szCs w:val="24"/>
        </w:rPr>
      </w:pPr>
    </w:p>
    <w:sectPr w:rsidR="00F14428">
      <w:pgSz w:w="11906" w:h="16838"/>
      <w:pgMar w:top="851"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F0" w:rsidRDefault="00AF29F0">
      <w:pPr>
        <w:spacing w:after="0" w:line="240" w:lineRule="auto"/>
      </w:pPr>
      <w:r>
        <w:separator/>
      </w:r>
    </w:p>
  </w:endnote>
  <w:endnote w:type="continuationSeparator" w:id="0">
    <w:p w:rsidR="00AF29F0" w:rsidRDefault="00AF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F0" w:rsidRDefault="00AF29F0">
      <w:pPr>
        <w:spacing w:after="0" w:line="240" w:lineRule="auto"/>
      </w:pPr>
      <w:r>
        <w:separator/>
      </w:r>
    </w:p>
  </w:footnote>
  <w:footnote w:type="continuationSeparator" w:id="0">
    <w:p w:rsidR="00AF29F0" w:rsidRDefault="00AF29F0">
      <w:pPr>
        <w:spacing w:after="0" w:line="240" w:lineRule="auto"/>
      </w:pPr>
      <w:r>
        <w:continuationSeparator/>
      </w:r>
    </w:p>
  </w:footnote>
  <w:footnote w:id="1">
    <w:p w:rsidR="00F14428" w:rsidRDefault="00AF29F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Одобрены</w:t>
      </w:r>
      <w:proofErr w:type="gramEnd"/>
      <w:r>
        <w:rPr>
          <w:rFonts w:ascii="Times New Roman" w:eastAsia="Times New Roman" w:hAnsi="Times New Roman" w:cs="Times New Roman"/>
          <w:color w:val="000000"/>
          <w:sz w:val="20"/>
          <w:szCs w:val="20"/>
        </w:rPr>
        <w:t xml:space="preserve"> Ученым Советом МИЭМ НИУ ВШЭ 05.09.2017 г., протокол № 21. </w:t>
      </w:r>
    </w:p>
  </w:footnote>
  <w:footnote w:id="2">
    <w:p w:rsidR="00F14428" w:rsidRDefault="00AF29F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Привлечение студентов к дисциплинарной ответственности за нарушение академических норм в письменных работах регламентируется Порядком применения дисциплинарных взысканий при нарушениях академических норм в написании письменных учебных работ в НИУ ВШЭ (При</w:t>
      </w:r>
      <w:r>
        <w:rPr>
          <w:rFonts w:ascii="Times New Roman" w:eastAsia="Times New Roman" w:hAnsi="Times New Roman" w:cs="Times New Roman"/>
          <w:color w:val="000000"/>
          <w:sz w:val="20"/>
          <w:szCs w:val="20"/>
        </w:rPr>
        <w:t xml:space="preserve">ложение 7 к Правилам внутреннего распорядка НИУ ВШЭ). </w:t>
      </w:r>
    </w:p>
  </w:footnote>
  <w:footnote w:id="3">
    <w:p w:rsidR="00F14428" w:rsidRDefault="00AF29F0">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За исключением ВКР, </w:t>
      </w:r>
      <w:proofErr w:type="gramStart"/>
      <w:r>
        <w:rPr>
          <w:rFonts w:ascii="Times New Roman" w:eastAsia="Times New Roman" w:hAnsi="Times New Roman" w:cs="Times New Roman"/>
          <w:color w:val="000000"/>
          <w:sz w:val="20"/>
          <w:szCs w:val="20"/>
        </w:rPr>
        <w:t>которые</w:t>
      </w:r>
      <w:proofErr w:type="gramEnd"/>
      <w:r>
        <w:rPr>
          <w:rFonts w:ascii="Times New Roman" w:eastAsia="Times New Roman" w:hAnsi="Times New Roman" w:cs="Times New Roman"/>
          <w:color w:val="000000"/>
          <w:sz w:val="20"/>
          <w:szCs w:val="20"/>
        </w:rPr>
        <w:t xml:space="preserve"> содержат государственную тайну. В этом случае студенту необходимо сдать в </w:t>
      </w:r>
      <w:proofErr w:type="gramStart"/>
      <w:r>
        <w:rPr>
          <w:rFonts w:ascii="Times New Roman" w:eastAsia="Times New Roman" w:hAnsi="Times New Roman" w:cs="Times New Roman"/>
          <w:color w:val="000000"/>
          <w:sz w:val="20"/>
          <w:szCs w:val="20"/>
        </w:rPr>
        <w:t>учебный</w:t>
      </w:r>
      <w:proofErr w:type="gramEnd"/>
      <w:r>
        <w:rPr>
          <w:rFonts w:ascii="Times New Roman" w:eastAsia="Times New Roman" w:hAnsi="Times New Roman" w:cs="Times New Roman"/>
          <w:color w:val="000000"/>
          <w:sz w:val="20"/>
          <w:szCs w:val="20"/>
        </w:rPr>
        <w:t xml:space="preserve"> офис заполненное и завизированное заявление.</w:t>
      </w:r>
    </w:p>
  </w:footnote>
  <w:footnote w:id="4">
    <w:p w:rsidR="00F14428" w:rsidRDefault="00AF29F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За исключением ВКР, </w:t>
      </w:r>
      <w:proofErr w:type="gramStart"/>
      <w:r>
        <w:rPr>
          <w:rFonts w:ascii="Times New Roman" w:eastAsia="Times New Roman" w:hAnsi="Times New Roman" w:cs="Times New Roman"/>
          <w:color w:val="000000"/>
          <w:sz w:val="20"/>
          <w:szCs w:val="20"/>
        </w:rPr>
        <w:t>которые</w:t>
      </w:r>
      <w:proofErr w:type="gramEnd"/>
      <w:r>
        <w:rPr>
          <w:rFonts w:ascii="Times New Roman" w:eastAsia="Times New Roman" w:hAnsi="Times New Roman" w:cs="Times New Roman"/>
          <w:color w:val="000000"/>
          <w:sz w:val="20"/>
          <w:szCs w:val="20"/>
        </w:rPr>
        <w:t xml:space="preserve"> содержат госуд</w:t>
      </w:r>
      <w:r>
        <w:rPr>
          <w:rFonts w:ascii="Times New Roman" w:eastAsia="Times New Roman" w:hAnsi="Times New Roman" w:cs="Times New Roman"/>
          <w:color w:val="000000"/>
          <w:sz w:val="20"/>
          <w:szCs w:val="20"/>
        </w:rPr>
        <w:t>арственную тайну.</w:t>
      </w:r>
      <w:r>
        <w:rPr>
          <w:i/>
          <w:color w:val="000000"/>
          <w:sz w:val="20"/>
          <w:szCs w:val="20"/>
        </w:rPr>
        <w:t> </w:t>
      </w:r>
      <w:r>
        <w:rPr>
          <w:rFonts w:ascii="Times New Roman" w:eastAsia="Times New Roman" w:hAnsi="Times New Roman" w:cs="Times New Roman"/>
          <w:color w:val="000000"/>
          <w:sz w:val="20"/>
          <w:szCs w:val="20"/>
        </w:rPr>
        <w:t xml:space="preserve">В этом случае студенту необходимо сдать в </w:t>
      </w:r>
      <w:proofErr w:type="gramStart"/>
      <w:r>
        <w:rPr>
          <w:rFonts w:ascii="Times New Roman" w:eastAsia="Times New Roman" w:hAnsi="Times New Roman" w:cs="Times New Roman"/>
          <w:color w:val="000000"/>
          <w:sz w:val="20"/>
          <w:szCs w:val="20"/>
        </w:rPr>
        <w:t>учебный</w:t>
      </w:r>
      <w:proofErr w:type="gramEnd"/>
      <w:r>
        <w:rPr>
          <w:rFonts w:ascii="Times New Roman" w:eastAsia="Times New Roman" w:hAnsi="Times New Roman" w:cs="Times New Roman"/>
          <w:color w:val="000000"/>
          <w:sz w:val="20"/>
          <w:szCs w:val="20"/>
        </w:rPr>
        <w:t xml:space="preserve"> офис заполненное и завизированное заявление.</w:t>
      </w:r>
    </w:p>
  </w:footnote>
  <w:footnote w:id="5">
    <w:p w:rsidR="00F14428" w:rsidRDefault="00AF29F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За исключением ВКР, </w:t>
      </w:r>
      <w:proofErr w:type="gramStart"/>
      <w:r>
        <w:rPr>
          <w:rFonts w:ascii="Times New Roman" w:eastAsia="Times New Roman" w:hAnsi="Times New Roman" w:cs="Times New Roman"/>
          <w:color w:val="000000"/>
          <w:sz w:val="20"/>
          <w:szCs w:val="20"/>
        </w:rPr>
        <w:t>которые</w:t>
      </w:r>
      <w:proofErr w:type="gramEnd"/>
      <w:r>
        <w:rPr>
          <w:rFonts w:ascii="Times New Roman" w:eastAsia="Times New Roman" w:hAnsi="Times New Roman" w:cs="Times New Roman"/>
          <w:color w:val="000000"/>
          <w:sz w:val="20"/>
          <w:szCs w:val="20"/>
        </w:rPr>
        <w:t xml:space="preserve"> содержат государственную тайну.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553C"/>
    <w:multiLevelType w:val="multilevel"/>
    <w:tmpl w:val="3ED84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AD5F10"/>
    <w:multiLevelType w:val="multilevel"/>
    <w:tmpl w:val="4574BF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C900551"/>
    <w:multiLevelType w:val="multilevel"/>
    <w:tmpl w:val="5FEAFCBC"/>
    <w:lvl w:ilvl="0">
      <w:start w:val="1"/>
      <w:numFmt w:val="decimal"/>
      <w:lvlText w:val="%1."/>
      <w:lvlJc w:val="left"/>
      <w:pPr>
        <w:ind w:left="360" w:hanging="360"/>
      </w:pPr>
    </w:lvl>
    <w:lvl w:ilvl="1">
      <w:start w:val="1"/>
      <w:numFmt w:val="decimal"/>
      <w:lvlText w:val="3.%2"/>
      <w:lvlJc w:val="left"/>
      <w:pPr>
        <w:ind w:left="928" w:hanging="360"/>
      </w:pPr>
    </w:lvl>
    <w:lvl w:ilvl="2">
      <w:start w:val="1"/>
      <w:numFmt w:val="decimal"/>
      <w:lvlText w:val="11.5.%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6BA38A8"/>
    <w:multiLevelType w:val="multilevel"/>
    <w:tmpl w:val="AE22CD4C"/>
    <w:lvl w:ilvl="0">
      <w:start w:val="1"/>
      <w:numFmt w:val="decimal"/>
      <w:lvlText w:val="11.%1"/>
      <w:lvlJc w:val="left"/>
      <w:pPr>
        <w:ind w:left="106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4428"/>
    <w:rsid w:val="00997528"/>
    <w:rsid w:val="00AF29F0"/>
    <w:rsid w:val="00F1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basedOn w:val="a0"/>
    <w:uiPriority w:val="99"/>
    <w:semiHidden/>
    <w:unhideWhenUsed/>
    <w:rsid w:val="00074521"/>
    <w:rPr>
      <w:sz w:val="16"/>
      <w:szCs w:val="16"/>
    </w:rPr>
  </w:style>
  <w:style w:type="paragraph" w:styleId="a5">
    <w:name w:val="annotation text"/>
    <w:basedOn w:val="a"/>
    <w:link w:val="a6"/>
    <w:uiPriority w:val="99"/>
    <w:semiHidden/>
    <w:unhideWhenUsed/>
    <w:rsid w:val="00074521"/>
    <w:pPr>
      <w:spacing w:line="240" w:lineRule="auto"/>
    </w:pPr>
    <w:rPr>
      <w:sz w:val="20"/>
      <w:szCs w:val="20"/>
    </w:rPr>
  </w:style>
  <w:style w:type="character" w:customStyle="1" w:styleId="a6">
    <w:name w:val="Текст примечания Знак"/>
    <w:basedOn w:val="a0"/>
    <w:link w:val="a5"/>
    <w:uiPriority w:val="99"/>
    <w:semiHidden/>
    <w:rsid w:val="00074521"/>
    <w:rPr>
      <w:sz w:val="20"/>
      <w:szCs w:val="20"/>
    </w:rPr>
  </w:style>
  <w:style w:type="paragraph" w:styleId="a7">
    <w:name w:val="annotation subject"/>
    <w:basedOn w:val="a5"/>
    <w:next w:val="a5"/>
    <w:link w:val="a8"/>
    <w:uiPriority w:val="99"/>
    <w:semiHidden/>
    <w:unhideWhenUsed/>
    <w:rsid w:val="00074521"/>
    <w:rPr>
      <w:b/>
      <w:bCs/>
    </w:rPr>
  </w:style>
  <w:style w:type="character" w:customStyle="1" w:styleId="a8">
    <w:name w:val="Тема примечания Знак"/>
    <w:basedOn w:val="a6"/>
    <w:link w:val="a7"/>
    <w:uiPriority w:val="99"/>
    <w:semiHidden/>
    <w:rsid w:val="00074521"/>
    <w:rPr>
      <w:b/>
      <w:bCs/>
      <w:sz w:val="20"/>
      <w:szCs w:val="20"/>
    </w:rPr>
  </w:style>
  <w:style w:type="paragraph" w:styleId="a9">
    <w:name w:val="Balloon Text"/>
    <w:basedOn w:val="a"/>
    <w:link w:val="aa"/>
    <w:uiPriority w:val="99"/>
    <w:semiHidden/>
    <w:unhideWhenUsed/>
    <w:rsid w:val="000745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4521"/>
    <w:rPr>
      <w:rFonts w:ascii="Tahoma" w:hAnsi="Tahoma" w:cs="Tahoma"/>
      <w:sz w:val="16"/>
      <w:szCs w:val="16"/>
    </w:rPr>
  </w:style>
  <w:style w:type="paragraph" w:styleId="ab">
    <w:name w:val="List Paragraph"/>
    <w:basedOn w:val="a"/>
    <w:uiPriority w:val="34"/>
    <w:qFormat/>
    <w:rsid w:val="00074521"/>
    <w:pPr>
      <w:ind w:left="720"/>
      <w:contextualSpacing/>
    </w:pPr>
  </w:style>
  <w:style w:type="table" w:styleId="ac">
    <w:name w:val="Table Grid"/>
    <w:basedOn w:val="a1"/>
    <w:rsid w:val="0003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c"/>
    <w:uiPriority w:val="59"/>
    <w:rsid w:val="00470CF6"/>
    <w:pPr>
      <w:spacing w:after="0" w:line="240" w:lineRule="auto"/>
    </w:pPr>
    <w:rPr>
      <w:rFonts w:ascii="Times New Roman" w:eastAsia="Lucida Sans Unicode"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uiPriority w:val="59"/>
    <w:rsid w:val="006977F2"/>
    <w:pPr>
      <w:spacing w:after="0" w:line="240" w:lineRule="auto"/>
    </w:pPr>
    <w:rPr>
      <w:rFonts w:ascii="Times New Roman" w:eastAsia="Lucida Sans Unicode"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6977F2"/>
    <w:pPr>
      <w:spacing w:after="0" w:line="240" w:lineRule="auto"/>
    </w:pPr>
    <w:rPr>
      <w:rFonts w:ascii="Times New Roman" w:eastAsia="Lucida Sans Unicode"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34731"/>
    <w:pPr>
      <w:spacing w:after="0" w:line="240" w:lineRule="auto"/>
    </w:pPr>
    <w:rPr>
      <w:sz w:val="20"/>
      <w:szCs w:val="20"/>
    </w:rPr>
  </w:style>
  <w:style w:type="character" w:customStyle="1" w:styleId="ae">
    <w:name w:val="Текст сноски Знак"/>
    <w:basedOn w:val="a0"/>
    <w:link w:val="ad"/>
    <w:uiPriority w:val="99"/>
    <w:semiHidden/>
    <w:rsid w:val="00B34731"/>
    <w:rPr>
      <w:sz w:val="20"/>
      <w:szCs w:val="20"/>
    </w:rPr>
  </w:style>
  <w:style w:type="character" w:styleId="af">
    <w:name w:val="footnote reference"/>
    <w:basedOn w:val="a0"/>
    <w:uiPriority w:val="99"/>
    <w:semiHidden/>
    <w:unhideWhenUsed/>
    <w:rsid w:val="00B34731"/>
    <w:rPr>
      <w:vertAlign w:val="superscript"/>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basedOn w:val="a0"/>
    <w:uiPriority w:val="99"/>
    <w:semiHidden/>
    <w:unhideWhenUsed/>
    <w:rsid w:val="00074521"/>
    <w:rPr>
      <w:sz w:val="16"/>
      <w:szCs w:val="16"/>
    </w:rPr>
  </w:style>
  <w:style w:type="paragraph" w:styleId="a5">
    <w:name w:val="annotation text"/>
    <w:basedOn w:val="a"/>
    <w:link w:val="a6"/>
    <w:uiPriority w:val="99"/>
    <w:semiHidden/>
    <w:unhideWhenUsed/>
    <w:rsid w:val="00074521"/>
    <w:pPr>
      <w:spacing w:line="240" w:lineRule="auto"/>
    </w:pPr>
    <w:rPr>
      <w:sz w:val="20"/>
      <w:szCs w:val="20"/>
    </w:rPr>
  </w:style>
  <w:style w:type="character" w:customStyle="1" w:styleId="a6">
    <w:name w:val="Текст примечания Знак"/>
    <w:basedOn w:val="a0"/>
    <w:link w:val="a5"/>
    <w:uiPriority w:val="99"/>
    <w:semiHidden/>
    <w:rsid w:val="00074521"/>
    <w:rPr>
      <w:sz w:val="20"/>
      <w:szCs w:val="20"/>
    </w:rPr>
  </w:style>
  <w:style w:type="paragraph" w:styleId="a7">
    <w:name w:val="annotation subject"/>
    <w:basedOn w:val="a5"/>
    <w:next w:val="a5"/>
    <w:link w:val="a8"/>
    <w:uiPriority w:val="99"/>
    <w:semiHidden/>
    <w:unhideWhenUsed/>
    <w:rsid w:val="00074521"/>
    <w:rPr>
      <w:b/>
      <w:bCs/>
    </w:rPr>
  </w:style>
  <w:style w:type="character" w:customStyle="1" w:styleId="a8">
    <w:name w:val="Тема примечания Знак"/>
    <w:basedOn w:val="a6"/>
    <w:link w:val="a7"/>
    <w:uiPriority w:val="99"/>
    <w:semiHidden/>
    <w:rsid w:val="00074521"/>
    <w:rPr>
      <w:b/>
      <w:bCs/>
      <w:sz w:val="20"/>
      <w:szCs w:val="20"/>
    </w:rPr>
  </w:style>
  <w:style w:type="paragraph" w:styleId="a9">
    <w:name w:val="Balloon Text"/>
    <w:basedOn w:val="a"/>
    <w:link w:val="aa"/>
    <w:uiPriority w:val="99"/>
    <w:semiHidden/>
    <w:unhideWhenUsed/>
    <w:rsid w:val="000745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4521"/>
    <w:rPr>
      <w:rFonts w:ascii="Tahoma" w:hAnsi="Tahoma" w:cs="Tahoma"/>
      <w:sz w:val="16"/>
      <w:szCs w:val="16"/>
    </w:rPr>
  </w:style>
  <w:style w:type="paragraph" w:styleId="ab">
    <w:name w:val="List Paragraph"/>
    <w:basedOn w:val="a"/>
    <w:uiPriority w:val="34"/>
    <w:qFormat/>
    <w:rsid w:val="00074521"/>
    <w:pPr>
      <w:ind w:left="720"/>
      <w:contextualSpacing/>
    </w:pPr>
  </w:style>
  <w:style w:type="table" w:styleId="ac">
    <w:name w:val="Table Grid"/>
    <w:basedOn w:val="a1"/>
    <w:rsid w:val="0003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c"/>
    <w:uiPriority w:val="59"/>
    <w:rsid w:val="00470CF6"/>
    <w:pPr>
      <w:spacing w:after="0" w:line="240" w:lineRule="auto"/>
    </w:pPr>
    <w:rPr>
      <w:rFonts w:ascii="Times New Roman" w:eastAsia="Lucida Sans Unicode"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uiPriority w:val="59"/>
    <w:rsid w:val="006977F2"/>
    <w:pPr>
      <w:spacing w:after="0" w:line="240" w:lineRule="auto"/>
    </w:pPr>
    <w:rPr>
      <w:rFonts w:ascii="Times New Roman" w:eastAsia="Lucida Sans Unicode"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6977F2"/>
    <w:pPr>
      <w:spacing w:after="0" w:line="240" w:lineRule="auto"/>
    </w:pPr>
    <w:rPr>
      <w:rFonts w:ascii="Times New Roman" w:eastAsia="Lucida Sans Unicode"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34731"/>
    <w:pPr>
      <w:spacing w:after="0" w:line="240" w:lineRule="auto"/>
    </w:pPr>
    <w:rPr>
      <w:sz w:val="20"/>
      <w:szCs w:val="20"/>
    </w:rPr>
  </w:style>
  <w:style w:type="character" w:customStyle="1" w:styleId="ae">
    <w:name w:val="Текст сноски Знак"/>
    <w:basedOn w:val="a0"/>
    <w:link w:val="ad"/>
    <w:uiPriority w:val="99"/>
    <w:semiHidden/>
    <w:rsid w:val="00B34731"/>
    <w:rPr>
      <w:sz w:val="20"/>
      <w:szCs w:val="20"/>
    </w:rPr>
  </w:style>
  <w:style w:type="character" w:styleId="af">
    <w:name w:val="footnote reference"/>
    <w:basedOn w:val="a0"/>
    <w:uiPriority w:val="99"/>
    <w:semiHidden/>
    <w:unhideWhenUsed/>
    <w:rsid w:val="00B34731"/>
    <w:rPr>
      <w:vertAlign w:val="superscript"/>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3Ytt1tTNZflJZWTGjl7gaIG6Q==">AMUW2mUG5XXEG5We6XV/0ROXoqhf033rpcJuGNlsf4RTRt8+qH38ZvFGKANqP42EBi8BgLrmAmE7JWQmQ15u3BKemIeV4+RFV6eQ5u/ykFm2Eg2ialAgrtCxvVNqdeMc29nMPEx4RkM5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2020-09-25T13:28:00Z</dcterms:created>
  <dcterms:modified xsi:type="dcterms:W3CDTF">2020-09-25T13:28:00Z</dcterms:modified>
</cp:coreProperties>
</file>