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1A9" w:rsidRPr="00D111A9" w:rsidRDefault="00D111A9" w:rsidP="00D111A9">
      <w:pPr>
        <w:pStyle w:val="p1"/>
        <w:jc w:val="center"/>
        <w:rPr>
          <w:b/>
          <w:color w:val="454545"/>
        </w:rPr>
      </w:pPr>
      <w:r w:rsidRPr="00D111A9">
        <w:rPr>
          <w:b/>
          <w:color w:val="454545"/>
        </w:rPr>
        <w:t>Темы курсовых работ</w:t>
      </w:r>
    </w:p>
    <w:p w:rsidR="00D111A9" w:rsidRDefault="00D111A9" w:rsidP="00D111A9">
      <w:pPr>
        <w:pStyle w:val="p1"/>
        <w:rPr>
          <w:color w:val="454545"/>
        </w:rPr>
      </w:pPr>
    </w:p>
    <w:p w:rsidR="00D111A9" w:rsidRPr="00D111A9" w:rsidRDefault="00D111A9" w:rsidP="00D111A9">
      <w:pPr>
        <w:pStyle w:val="p1"/>
        <w:rPr>
          <w:color w:val="454545"/>
        </w:rPr>
      </w:pPr>
      <w:r w:rsidRPr="00D111A9">
        <w:rPr>
          <w:color w:val="454545"/>
        </w:rPr>
        <w:t>Вакуфы (исламские социальные финансовые институты) в праве зарубежных стран</w:t>
      </w:r>
    </w:p>
    <w:p w:rsidR="00D111A9" w:rsidRPr="00D111A9" w:rsidRDefault="00D111A9" w:rsidP="00D111A9">
      <w:pPr>
        <w:pStyle w:val="p1"/>
        <w:rPr>
          <w:color w:val="454545"/>
        </w:rPr>
      </w:pPr>
      <w:r w:rsidRPr="00D111A9">
        <w:rPr>
          <w:color w:val="454545"/>
        </w:rPr>
        <w:t>Исламская секьюритизация (</w:t>
      </w:r>
      <w:proofErr w:type="spellStart"/>
      <w:r w:rsidRPr="00D111A9">
        <w:rPr>
          <w:color w:val="454545"/>
        </w:rPr>
        <w:t>сукук</w:t>
      </w:r>
      <w:proofErr w:type="spellEnd"/>
      <w:r w:rsidRPr="00D111A9">
        <w:rPr>
          <w:color w:val="454545"/>
        </w:rPr>
        <w:t>): правовые и финансовые аспекты</w:t>
      </w:r>
    </w:p>
    <w:p w:rsidR="00D111A9" w:rsidRPr="00D111A9" w:rsidRDefault="00D111A9" w:rsidP="00D111A9">
      <w:pPr>
        <w:pStyle w:val="p1"/>
        <w:rPr>
          <w:color w:val="454545"/>
        </w:rPr>
      </w:pPr>
      <w:r w:rsidRPr="00D111A9">
        <w:rPr>
          <w:color w:val="454545"/>
        </w:rPr>
        <w:t>Механизмы решения споров участников исламских финансовых сделок</w:t>
      </w:r>
      <w:r w:rsidRPr="00D111A9">
        <w:rPr>
          <w:rStyle w:val="apple-converted-space"/>
          <w:color w:val="454545"/>
        </w:rPr>
        <w:t> </w:t>
      </w:r>
    </w:p>
    <w:p w:rsidR="00D111A9" w:rsidRPr="00D111A9" w:rsidRDefault="00D111A9" w:rsidP="00D111A9">
      <w:pPr>
        <w:pStyle w:val="p1"/>
        <w:rPr>
          <w:color w:val="454545"/>
        </w:rPr>
      </w:pPr>
      <w:r w:rsidRPr="00D111A9">
        <w:rPr>
          <w:color w:val="454545"/>
        </w:rPr>
        <w:t>Сравнительный анализ отдельных финансово-правовых понятий и институтов в исламском и российском праве</w:t>
      </w:r>
    </w:p>
    <w:p w:rsidR="00D111A9" w:rsidRPr="00D111A9" w:rsidRDefault="00D111A9" w:rsidP="00D111A9">
      <w:pPr>
        <w:pStyle w:val="p1"/>
        <w:rPr>
          <w:color w:val="454545"/>
        </w:rPr>
      </w:pPr>
      <w:r w:rsidRPr="00D111A9">
        <w:rPr>
          <w:color w:val="454545"/>
        </w:rPr>
        <w:t>Исламские финансово-правовые механизмы в международном сотрудничестве России со странами исламского мира (страны Организации исламского сотрудничества)</w:t>
      </w:r>
    </w:p>
    <w:p w:rsidR="0090101B" w:rsidRDefault="0090101B">
      <w:pPr>
        <w:rPr>
          <w:rFonts w:ascii="Times New Roman" w:hAnsi="Times New Roman" w:cs="Times New Roman"/>
          <w:sz w:val="24"/>
          <w:szCs w:val="24"/>
        </w:rPr>
      </w:pPr>
    </w:p>
    <w:p w:rsidR="00D111A9" w:rsidRDefault="00D111A9">
      <w:pPr>
        <w:rPr>
          <w:rFonts w:ascii="Times New Roman" w:hAnsi="Times New Roman" w:cs="Times New Roman"/>
          <w:sz w:val="24"/>
          <w:szCs w:val="24"/>
        </w:rPr>
      </w:pPr>
    </w:p>
    <w:p w:rsidR="00D111A9" w:rsidRPr="00D111A9" w:rsidRDefault="00D111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11A9" w:rsidRPr="00D1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A9"/>
    <w:rsid w:val="0090101B"/>
    <w:rsid w:val="00D1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402A"/>
  <w15:chartTrackingRefBased/>
  <w15:docId w15:val="{733D77BA-1F84-4EBA-A570-D62CFF62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111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Кареба Ирина Николаевна</dc:creator>
  <cp:keywords/>
  <dc:description/>
  <cp:lastModifiedBy>Кареба Ирина Николаевна</cp:lastModifiedBy>
  <cp:revision>1</cp:revision>
  <dcterms:created xsi:type="dcterms:W3CDTF">2020-10-19T06:16:00Z</dcterms:created>
  <dcterms:modified xsi:type="dcterms:W3CDTF">2020-10-19T06:18:00Z</dcterms:modified>
</cp:coreProperties>
</file>