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Ректору НИУ ВШЭ Кузьминову Я. И.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(Ф.И.О в родительном падеже)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студента ______курса __________группы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факультета математики, ОП «Математика»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конт. тел.: 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hanging="8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допустить меня до занятий с _______________ (дата) в связи с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окончанием предоставленного мне академического отпуска.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                    __________                             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Дата                               Подпись                                  Расшифровка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Академический отпуск был предоставлен приказом НИУ ВШЭ от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 № ____________ на период с _____________ по 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Академический руководитель ОП «Математика»                                   А.В.Клименко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Декан факультета математики</w:t>
        <w:tab/>
        <w:tab/>
        <w:tab/>
        <w:tab/>
        <w:tab/>
        <w:t xml:space="preserve">             А.С. Скрипченко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360" w:lineRule="auto"/>
      <w:ind w:left="684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0vF9U9rahMdkicMTOMiTymwCw==">AMUW2mX2JApYul6jQrFnjb7Ej/obbZwUrQkdeYdN+wbFy+fFrB+UmQRi/rcgdWpp6xxaei9YWMZsztyhjjEuJ0Bl4BeEmW3HdZmkBsjR5HHxgNzDukSUZDY=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2015-09-30T10:30:00Z</dcterms:created>
  <dc:creator>USER</dc:creator>
</cp:coreProperties>
</file>