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C7267" w14:textId="77777777" w:rsidR="00EF7D4B" w:rsidRPr="007F78FE" w:rsidRDefault="00EF7D4B" w:rsidP="0011152B">
      <w:pPr>
        <w:ind w:left="5103"/>
        <w:rPr>
          <w:color w:val="auto"/>
          <w:sz w:val="26"/>
          <w:szCs w:val="26"/>
          <w:lang w:val="en-GB"/>
        </w:rPr>
      </w:pPr>
    </w:p>
    <w:p w14:paraId="1B6DBC1A" w14:textId="10370956" w:rsidR="007F78FE" w:rsidRDefault="0010009D" w:rsidP="007F78FE">
      <w:pPr>
        <w:jc w:val="right"/>
        <w:rPr>
          <w:i/>
          <w:color w:val="auto"/>
          <w:sz w:val="26"/>
          <w:szCs w:val="26"/>
          <w:lang w:val="en-GB"/>
        </w:rPr>
      </w:pPr>
      <w:r w:rsidRPr="007F78FE">
        <w:rPr>
          <w:color w:val="auto"/>
          <w:sz w:val="26"/>
          <w:szCs w:val="26"/>
          <w:lang w:val="en-GB"/>
        </w:rPr>
        <w:t xml:space="preserve">                              </w:t>
      </w:r>
      <w:r w:rsidR="0011152B" w:rsidRPr="007F78FE">
        <w:rPr>
          <w:i/>
          <w:color w:val="auto"/>
          <w:sz w:val="26"/>
          <w:szCs w:val="26"/>
          <w:lang w:val="en-GB"/>
        </w:rPr>
        <w:t>APPROVED</w:t>
      </w:r>
      <w:r w:rsidR="007F78FE" w:rsidRPr="007F78FE">
        <w:rPr>
          <w:i/>
          <w:color w:val="auto"/>
          <w:sz w:val="26"/>
          <w:szCs w:val="26"/>
          <w:lang w:val="en-GB"/>
        </w:rPr>
        <w:t xml:space="preserve"> </w:t>
      </w:r>
      <w:r w:rsidRPr="007F78FE">
        <w:rPr>
          <w:i/>
          <w:color w:val="auto"/>
          <w:sz w:val="26"/>
          <w:szCs w:val="26"/>
          <w:lang w:val="en-GB"/>
        </w:rPr>
        <w:t>by the</w:t>
      </w:r>
      <w:r w:rsidR="0011152B" w:rsidRPr="007F78FE">
        <w:rPr>
          <w:i/>
          <w:color w:val="auto"/>
          <w:sz w:val="26"/>
          <w:szCs w:val="26"/>
          <w:lang w:val="en-GB"/>
        </w:rPr>
        <w:t xml:space="preserve"> Academic Council</w:t>
      </w:r>
      <w:r w:rsidRPr="007F78FE">
        <w:rPr>
          <w:i/>
          <w:color w:val="auto"/>
          <w:sz w:val="26"/>
          <w:szCs w:val="26"/>
          <w:lang w:val="en-GB"/>
        </w:rPr>
        <w:t xml:space="preserve"> of</w:t>
      </w:r>
    </w:p>
    <w:p w14:paraId="629A937D" w14:textId="44F05858" w:rsidR="00D37292" w:rsidRPr="007F78FE" w:rsidRDefault="00357880" w:rsidP="007F78FE">
      <w:pPr>
        <w:jc w:val="right"/>
        <w:rPr>
          <w:i/>
          <w:color w:val="auto"/>
          <w:sz w:val="26"/>
          <w:szCs w:val="26"/>
          <w:lang w:val="en-GB"/>
        </w:rPr>
      </w:pPr>
      <w:r>
        <w:rPr>
          <w:i/>
          <w:color w:val="auto"/>
          <w:sz w:val="26"/>
          <w:szCs w:val="26"/>
          <w:lang w:val="en-GB"/>
        </w:rPr>
        <w:t>t</w:t>
      </w:r>
      <w:r w:rsidR="00D37292">
        <w:rPr>
          <w:i/>
          <w:color w:val="auto"/>
          <w:sz w:val="26"/>
          <w:szCs w:val="26"/>
          <w:lang w:val="en-GB"/>
        </w:rPr>
        <w:t>he Faculty of Business and Management</w:t>
      </w:r>
    </w:p>
    <w:p w14:paraId="5BD5ED63" w14:textId="77777777" w:rsidR="007F78FE" w:rsidRPr="007F78FE" w:rsidRDefault="0010009D" w:rsidP="007F78FE">
      <w:pPr>
        <w:jc w:val="right"/>
        <w:rPr>
          <w:i/>
          <w:sz w:val="26"/>
          <w:szCs w:val="26"/>
          <w:lang w:val="en-GB"/>
        </w:rPr>
      </w:pPr>
      <w:r w:rsidRPr="007F78FE">
        <w:rPr>
          <w:i/>
          <w:color w:val="auto"/>
          <w:sz w:val="26"/>
          <w:szCs w:val="26"/>
          <w:lang w:val="en-GB"/>
        </w:rPr>
        <w:t xml:space="preserve"> </w:t>
      </w:r>
      <w:r w:rsidR="007F78FE" w:rsidRPr="007F78FE">
        <w:rPr>
          <w:i/>
          <w:sz w:val="26"/>
          <w:szCs w:val="26"/>
          <w:lang w:val="en-GB"/>
        </w:rPr>
        <w:t xml:space="preserve">National Research University </w:t>
      </w:r>
    </w:p>
    <w:p w14:paraId="3900D4CB" w14:textId="4427D4B3" w:rsidR="007F78FE" w:rsidRPr="007F78FE" w:rsidRDefault="007F78FE" w:rsidP="007F78FE">
      <w:pPr>
        <w:jc w:val="right"/>
        <w:rPr>
          <w:i/>
          <w:sz w:val="26"/>
          <w:szCs w:val="26"/>
          <w:lang w:val="en-GB"/>
        </w:rPr>
      </w:pPr>
      <w:r w:rsidRPr="007F78FE">
        <w:rPr>
          <w:i/>
          <w:sz w:val="26"/>
          <w:szCs w:val="26"/>
          <w:lang w:val="en-GB"/>
        </w:rPr>
        <w:t>Higher School of Economics</w:t>
      </w:r>
    </w:p>
    <w:p w14:paraId="498E3824" w14:textId="315B9EDB" w:rsidR="007F78FE" w:rsidRPr="007F78FE" w:rsidRDefault="007F78FE" w:rsidP="007F78FE">
      <w:pPr>
        <w:jc w:val="right"/>
        <w:rPr>
          <w:i/>
          <w:color w:val="auto"/>
          <w:sz w:val="26"/>
          <w:szCs w:val="26"/>
          <w:lang w:val="en-GB"/>
        </w:rPr>
      </w:pPr>
    </w:p>
    <w:p w14:paraId="700C9BDC" w14:textId="77777777" w:rsidR="00F86068" w:rsidRPr="004E6C2F" w:rsidRDefault="00F86068" w:rsidP="007F78FE">
      <w:pPr>
        <w:ind w:right="-2"/>
        <w:rPr>
          <w:sz w:val="28"/>
          <w:lang w:val="en-GB"/>
        </w:rPr>
      </w:pPr>
      <w:r w:rsidRPr="004E6C2F">
        <w:rPr>
          <w:sz w:val="28"/>
          <w:lang w:val="en-GB"/>
        </w:rPr>
        <w:t xml:space="preserve">     </w:t>
      </w:r>
    </w:p>
    <w:p w14:paraId="2EC43E82" w14:textId="77777777" w:rsidR="00F86068" w:rsidRPr="004E6C2F" w:rsidRDefault="00F86068" w:rsidP="00AB3DC6">
      <w:pPr>
        <w:ind w:right="-2"/>
        <w:jc w:val="right"/>
        <w:rPr>
          <w:sz w:val="28"/>
          <w:lang w:val="en-GB"/>
        </w:rPr>
      </w:pPr>
    </w:p>
    <w:p w14:paraId="399ED72C" w14:textId="77777777" w:rsidR="00F86068" w:rsidRPr="004E6C2F" w:rsidRDefault="00F86068" w:rsidP="00AB3DC6">
      <w:pPr>
        <w:ind w:right="-2"/>
        <w:jc w:val="right"/>
        <w:rPr>
          <w:lang w:val="en-GB"/>
        </w:rPr>
      </w:pPr>
    </w:p>
    <w:p w14:paraId="1DB17393" w14:textId="77777777" w:rsidR="00F86068" w:rsidRPr="004E6C2F" w:rsidRDefault="00F86068" w:rsidP="00AB3DC6">
      <w:pPr>
        <w:ind w:right="-2"/>
        <w:jc w:val="right"/>
        <w:rPr>
          <w:lang w:val="en-GB"/>
        </w:rPr>
      </w:pPr>
    </w:p>
    <w:p w14:paraId="3BAB97E8" w14:textId="77777777" w:rsidR="00F86068" w:rsidRPr="004E6C2F" w:rsidRDefault="00F86068" w:rsidP="00AB3DC6">
      <w:pPr>
        <w:ind w:right="-2"/>
        <w:jc w:val="right"/>
        <w:rPr>
          <w:lang w:val="en-GB"/>
        </w:rPr>
      </w:pPr>
    </w:p>
    <w:p w14:paraId="4B2822A1" w14:textId="12292E56" w:rsidR="00914BC5" w:rsidRDefault="00394019" w:rsidP="00991BA0">
      <w:pPr>
        <w:ind w:right="-2"/>
        <w:jc w:val="center"/>
        <w:rPr>
          <w:b/>
          <w:sz w:val="26"/>
          <w:szCs w:val="26"/>
          <w:lang w:val="en-GB"/>
        </w:rPr>
      </w:pPr>
      <w:r>
        <w:rPr>
          <w:b/>
          <w:sz w:val="26"/>
          <w:szCs w:val="26"/>
          <w:lang w:val="en-GB"/>
        </w:rPr>
        <w:t>Guidelines</w:t>
      </w:r>
      <w:r w:rsidR="00991BA0" w:rsidRPr="004E6C2F">
        <w:rPr>
          <w:b/>
          <w:sz w:val="26"/>
          <w:szCs w:val="26"/>
          <w:lang w:val="en-GB"/>
        </w:rPr>
        <w:t xml:space="preserve"> for</w:t>
      </w:r>
      <w:r w:rsidR="00917195">
        <w:rPr>
          <w:b/>
          <w:sz w:val="26"/>
          <w:szCs w:val="26"/>
          <w:lang w:val="en-GB"/>
        </w:rPr>
        <w:t xml:space="preserve"> </w:t>
      </w:r>
      <w:r w:rsidR="003C74F4">
        <w:rPr>
          <w:b/>
          <w:sz w:val="26"/>
          <w:szCs w:val="26"/>
          <w:lang w:val="en-GB"/>
        </w:rPr>
        <w:t>w</w:t>
      </w:r>
      <w:r w:rsidR="00917195">
        <w:rPr>
          <w:b/>
          <w:sz w:val="26"/>
          <w:szCs w:val="26"/>
          <w:lang w:val="en-GB"/>
        </w:rPr>
        <w:t xml:space="preserve">riting, </w:t>
      </w:r>
      <w:r w:rsidR="003C74F4">
        <w:rPr>
          <w:b/>
          <w:sz w:val="26"/>
          <w:szCs w:val="26"/>
          <w:lang w:val="en-GB"/>
        </w:rPr>
        <w:t>e</w:t>
      </w:r>
      <w:r w:rsidR="00917195">
        <w:rPr>
          <w:b/>
          <w:sz w:val="26"/>
          <w:szCs w:val="26"/>
          <w:lang w:val="en-GB"/>
        </w:rPr>
        <w:t xml:space="preserve">valuating, </w:t>
      </w:r>
      <w:r w:rsidR="00DB3147">
        <w:rPr>
          <w:b/>
          <w:sz w:val="26"/>
          <w:szCs w:val="26"/>
          <w:lang w:val="en-GB"/>
        </w:rPr>
        <w:t>d</w:t>
      </w:r>
      <w:r w:rsidR="00917195">
        <w:rPr>
          <w:b/>
          <w:sz w:val="26"/>
          <w:szCs w:val="26"/>
          <w:lang w:val="en-GB"/>
        </w:rPr>
        <w:t xml:space="preserve">efending and </w:t>
      </w:r>
      <w:r w:rsidR="00DB3147">
        <w:rPr>
          <w:b/>
          <w:sz w:val="26"/>
          <w:szCs w:val="26"/>
          <w:lang w:val="en-GB"/>
        </w:rPr>
        <w:t>p</w:t>
      </w:r>
      <w:r w:rsidR="00917195">
        <w:rPr>
          <w:b/>
          <w:sz w:val="26"/>
          <w:szCs w:val="26"/>
          <w:lang w:val="en-GB"/>
        </w:rPr>
        <w:t>ublishing</w:t>
      </w:r>
    </w:p>
    <w:p w14:paraId="3CB6D5B1" w14:textId="77777777" w:rsidR="00350505" w:rsidRDefault="00991BA0" w:rsidP="00991BA0">
      <w:pPr>
        <w:ind w:right="-2"/>
        <w:jc w:val="center"/>
        <w:rPr>
          <w:b/>
          <w:sz w:val="26"/>
          <w:szCs w:val="26"/>
          <w:lang w:val="en-GB"/>
        </w:rPr>
      </w:pPr>
      <w:r w:rsidRPr="004E6C2F">
        <w:rPr>
          <w:b/>
          <w:sz w:val="26"/>
          <w:szCs w:val="26"/>
          <w:lang w:val="en-GB"/>
        </w:rPr>
        <w:t xml:space="preserve">Term Papers and Theses </w:t>
      </w:r>
    </w:p>
    <w:p w14:paraId="0B346320" w14:textId="495E2B7A" w:rsidR="00386841" w:rsidRDefault="00350505" w:rsidP="00991BA0">
      <w:pPr>
        <w:ind w:right="-2"/>
        <w:jc w:val="center"/>
        <w:rPr>
          <w:b/>
          <w:sz w:val="26"/>
          <w:szCs w:val="26"/>
          <w:lang w:val="en-GB"/>
        </w:rPr>
      </w:pPr>
      <w:r>
        <w:rPr>
          <w:b/>
          <w:sz w:val="26"/>
          <w:szCs w:val="26"/>
          <w:lang w:val="en-GB"/>
        </w:rPr>
        <w:t>for students</w:t>
      </w:r>
      <w:r w:rsidR="00991BA0" w:rsidRPr="004E6C2F">
        <w:rPr>
          <w:b/>
          <w:sz w:val="26"/>
          <w:szCs w:val="26"/>
          <w:lang w:val="en-GB"/>
        </w:rPr>
        <w:t xml:space="preserve"> of the</w:t>
      </w:r>
      <w:r w:rsidR="0010009D">
        <w:rPr>
          <w:b/>
          <w:sz w:val="26"/>
          <w:szCs w:val="26"/>
          <w:lang w:val="en-GB"/>
        </w:rPr>
        <w:t xml:space="preserve"> </w:t>
      </w:r>
      <w:r w:rsidR="007C28F9" w:rsidRPr="007C28F9">
        <w:rPr>
          <w:b/>
          <w:sz w:val="26"/>
          <w:szCs w:val="26"/>
          <w:lang w:val="en-GB"/>
        </w:rPr>
        <w:t xml:space="preserve">HSE and University of London Parallel Degree Programme </w:t>
      </w:r>
    </w:p>
    <w:p w14:paraId="40EF8063" w14:textId="53053E50" w:rsidR="00F86068" w:rsidRPr="0010009D" w:rsidRDefault="007C28F9" w:rsidP="00991BA0">
      <w:pPr>
        <w:ind w:right="-2"/>
        <w:jc w:val="center"/>
        <w:rPr>
          <w:sz w:val="26"/>
          <w:szCs w:val="26"/>
          <w:lang w:val="en-US"/>
        </w:rPr>
      </w:pPr>
      <w:r w:rsidRPr="007C28F9">
        <w:rPr>
          <w:b/>
          <w:sz w:val="26"/>
          <w:szCs w:val="26"/>
          <w:lang w:val="en-GB"/>
        </w:rPr>
        <w:t>in Management and Digital Innovation</w:t>
      </w:r>
    </w:p>
    <w:p w14:paraId="3F1D3F64" w14:textId="77777777" w:rsidR="00F86068" w:rsidRPr="004E6C2F" w:rsidRDefault="00F86068" w:rsidP="009F4A34">
      <w:pPr>
        <w:jc w:val="center"/>
        <w:rPr>
          <w:sz w:val="26"/>
          <w:szCs w:val="26"/>
          <w:lang w:val="en-GB"/>
        </w:rPr>
      </w:pPr>
    </w:p>
    <w:p w14:paraId="6015A89B" w14:textId="77777777" w:rsidR="00F86068" w:rsidRPr="004E6C2F" w:rsidRDefault="00F86068" w:rsidP="0010009D">
      <w:pPr>
        <w:rPr>
          <w:sz w:val="26"/>
          <w:szCs w:val="26"/>
          <w:lang w:val="en-GB"/>
        </w:rPr>
      </w:pPr>
    </w:p>
    <w:p w14:paraId="39F234E0" w14:textId="77777777" w:rsidR="00F86068" w:rsidRPr="004E6C2F" w:rsidRDefault="00F86068" w:rsidP="009F4A34">
      <w:pPr>
        <w:jc w:val="center"/>
        <w:rPr>
          <w:sz w:val="26"/>
          <w:szCs w:val="26"/>
          <w:lang w:val="en-GB"/>
        </w:rPr>
      </w:pPr>
    </w:p>
    <w:p w14:paraId="1BE344CD" w14:textId="77777777" w:rsidR="00F86068" w:rsidRPr="004E6C2F" w:rsidRDefault="001337A1" w:rsidP="009F4A34">
      <w:pPr>
        <w:numPr>
          <w:ilvl w:val="0"/>
          <w:numId w:val="6"/>
        </w:numPr>
        <w:ind w:left="0" w:firstLine="0"/>
        <w:jc w:val="center"/>
        <w:rPr>
          <w:b/>
          <w:sz w:val="26"/>
          <w:szCs w:val="26"/>
          <w:lang w:val="en-GB"/>
        </w:rPr>
      </w:pPr>
      <w:r w:rsidRPr="004E6C2F">
        <w:rPr>
          <w:b/>
          <w:sz w:val="26"/>
          <w:szCs w:val="26"/>
          <w:lang w:val="en-GB"/>
        </w:rPr>
        <w:t>GENERAL PROVISIONS</w:t>
      </w:r>
    </w:p>
    <w:p w14:paraId="78D334A0" w14:textId="77777777" w:rsidR="00F86068" w:rsidRPr="004E6C2F" w:rsidRDefault="00F86068" w:rsidP="009F4A34">
      <w:pPr>
        <w:jc w:val="both"/>
        <w:rPr>
          <w:sz w:val="26"/>
          <w:szCs w:val="26"/>
          <w:lang w:val="en-GB"/>
        </w:rPr>
      </w:pPr>
    </w:p>
    <w:p w14:paraId="5996DB41" w14:textId="397F7815" w:rsidR="009072DE" w:rsidRPr="004B5203" w:rsidRDefault="004B5203" w:rsidP="00CB0FC9">
      <w:pPr>
        <w:pStyle w:val="ListParagraph"/>
        <w:numPr>
          <w:ilvl w:val="1"/>
          <w:numId w:val="6"/>
        </w:numPr>
        <w:ind w:right="-2"/>
        <w:jc w:val="both"/>
        <w:rPr>
          <w:sz w:val="26"/>
          <w:szCs w:val="26"/>
          <w:lang w:val="en-US"/>
        </w:rPr>
      </w:pPr>
      <w:r w:rsidRPr="004B5203">
        <w:rPr>
          <w:sz w:val="26"/>
          <w:szCs w:val="26"/>
          <w:lang w:val="en-GB"/>
        </w:rPr>
        <w:t>These Guidelines were developed in accordance with Appendix to Order No.636 “Procedures for Holding Final State Examination for Bachelor’s, Specialist and Master’s programmes”, dated June 29,</w:t>
      </w:r>
      <w:r>
        <w:rPr>
          <w:sz w:val="26"/>
          <w:szCs w:val="26"/>
          <w:lang w:val="en-GB"/>
        </w:rPr>
        <w:t xml:space="preserve"> </w:t>
      </w:r>
      <w:r w:rsidRPr="004B5203">
        <w:rPr>
          <w:sz w:val="26"/>
          <w:szCs w:val="26"/>
          <w:lang w:val="en-GB"/>
        </w:rPr>
        <w:t xml:space="preserve">2015, approved by the Ministry of Education and Science of the Russian Federation and with </w:t>
      </w:r>
      <w:r w:rsidR="00A16B2C" w:rsidRPr="004B5203">
        <w:rPr>
          <w:sz w:val="26"/>
          <w:szCs w:val="26"/>
          <w:lang w:val="en-GB"/>
        </w:rPr>
        <w:t xml:space="preserve">p. 1.5 and 1.7 of </w:t>
      </w:r>
      <w:r w:rsidR="00DA1577" w:rsidRPr="004B5203">
        <w:rPr>
          <w:sz w:val="26"/>
          <w:szCs w:val="26"/>
          <w:lang w:val="en-GB"/>
        </w:rPr>
        <w:t>Regulations for Term Papers and Theses Prepared by Students of the Bachelor’s, Specialist and Master’s Level at the National Research University Higher School of Economics</w:t>
      </w:r>
      <w:r w:rsidR="00C57A83" w:rsidRPr="004B5203">
        <w:rPr>
          <w:sz w:val="26"/>
          <w:szCs w:val="26"/>
          <w:lang w:val="en-GB"/>
        </w:rPr>
        <w:t>”</w:t>
      </w:r>
      <w:r w:rsidR="00682704" w:rsidRPr="004B5203">
        <w:rPr>
          <w:sz w:val="26"/>
          <w:szCs w:val="26"/>
          <w:lang w:val="en-GB"/>
        </w:rPr>
        <w:t xml:space="preserve"> (approved by the HSE University Academic Council, minutes No. 8, dated November 28, 2014)</w:t>
      </w:r>
      <w:r w:rsidR="00380FCD">
        <w:rPr>
          <w:sz w:val="26"/>
          <w:szCs w:val="26"/>
          <w:lang w:val="en-GB"/>
        </w:rPr>
        <w:t xml:space="preserve"> (hereinafter, Regulations).</w:t>
      </w:r>
    </w:p>
    <w:p w14:paraId="0B6633A5" w14:textId="26152681" w:rsidR="009072DE" w:rsidRDefault="00A730F1" w:rsidP="00DF5B8C">
      <w:pPr>
        <w:pStyle w:val="ListParagraph"/>
        <w:numPr>
          <w:ilvl w:val="1"/>
          <w:numId w:val="6"/>
        </w:numPr>
        <w:ind w:right="-2"/>
        <w:jc w:val="both"/>
        <w:rPr>
          <w:sz w:val="26"/>
          <w:szCs w:val="26"/>
          <w:lang w:val="en-US"/>
        </w:rPr>
      </w:pPr>
      <w:r w:rsidRPr="00EF7493">
        <w:rPr>
          <w:sz w:val="26"/>
          <w:szCs w:val="26"/>
          <w:lang w:val="en-US"/>
        </w:rPr>
        <w:t>The</w:t>
      </w:r>
      <w:r w:rsidR="009D606E" w:rsidRPr="00EF7493">
        <w:rPr>
          <w:sz w:val="26"/>
          <w:szCs w:val="26"/>
          <w:lang w:val="en-US"/>
        </w:rPr>
        <w:t>se</w:t>
      </w:r>
      <w:r w:rsidRPr="00EF7493">
        <w:rPr>
          <w:sz w:val="26"/>
          <w:szCs w:val="26"/>
          <w:lang w:val="en-US"/>
        </w:rPr>
        <w:t xml:space="preserve"> </w:t>
      </w:r>
      <w:r w:rsidR="001E52EC">
        <w:rPr>
          <w:sz w:val="26"/>
          <w:szCs w:val="26"/>
          <w:lang w:val="en-US"/>
        </w:rPr>
        <w:t>G</w:t>
      </w:r>
      <w:r w:rsidRPr="00EF7493">
        <w:rPr>
          <w:sz w:val="26"/>
          <w:szCs w:val="26"/>
          <w:lang w:val="en-US"/>
        </w:rPr>
        <w:t xml:space="preserve">uidelines </w:t>
      </w:r>
      <w:r w:rsidR="00EF7493" w:rsidRPr="00EF7493">
        <w:rPr>
          <w:sz w:val="26"/>
          <w:szCs w:val="26"/>
          <w:lang w:val="en-US"/>
        </w:rPr>
        <w:t>specify</w:t>
      </w:r>
      <w:r w:rsidR="002D5808" w:rsidRPr="00EF7493">
        <w:rPr>
          <w:sz w:val="26"/>
          <w:szCs w:val="26"/>
          <w:lang w:val="en-US"/>
        </w:rPr>
        <w:t xml:space="preserve"> the recommended procedure for preparing term papers and theses</w:t>
      </w:r>
      <w:r w:rsidR="00EF7493" w:rsidRPr="00EF7493">
        <w:rPr>
          <w:sz w:val="26"/>
          <w:szCs w:val="26"/>
          <w:lang w:val="en-US"/>
        </w:rPr>
        <w:t xml:space="preserve"> for students of the HSE and University of London Parallel Degree </w:t>
      </w:r>
      <w:proofErr w:type="spellStart"/>
      <w:r w:rsidR="00EF7493" w:rsidRPr="00EF7493">
        <w:rPr>
          <w:sz w:val="26"/>
          <w:szCs w:val="26"/>
          <w:lang w:val="en-US"/>
        </w:rPr>
        <w:t>Programme</w:t>
      </w:r>
      <w:proofErr w:type="spellEnd"/>
      <w:r w:rsidR="00EF7493" w:rsidRPr="00EF7493">
        <w:rPr>
          <w:sz w:val="26"/>
          <w:szCs w:val="26"/>
          <w:lang w:val="en-US"/>
        </w:rPr>
        <w:t xml:space="preserve"> in Management and Digital Innovation</w:t>
      </w:r>
      <w:r w:rsidR="008D21A7">
        <w:rPr>
          <w:sz w:val="26"/>
          <w:szCs w:val="26"/>
          <w:lang w:val="en-US"/>
        </w:rPr>
        <w:t xml:space="preserve"> (hereinafter</w:t>
      </w:r>
      <w:r w:rsidR="0037227C">
        <w:rPr>
          <w:sz w:val="26"/>
          <w:szCs w:val="26"/>
          <w:lang w:val="en-US"/>
        </w:rPr>
        <w:t xml:space="preserve">, </w:t>
      </w:r>
      <w:proofErr w:type="spellStart"/>
      <w:r w:rsidR="0037227C">
        <w:rPr>
          <w:sz w:val="26"/>
          <w:szCs w:val="26"/>
          <w:lang w:val="en-US"/>
        </w:rPr>
        <w:t>Programme</w:t>
      </w:r>
      <w:proofErr w:type="spellEnd"/>
      <w:r w:rsidR="0037227C">
        <w:rPr>
          <w:sz w:val="26"/>
          <w:szCs w:val="26"/>
          <w:lang w:val="en-US"/>
        </w:rPr>
        <w:t>)</w:t>
      </w:r>
      <w:r w:rsidR="002D5808" w:rsidRPr="00EF7493">
        <w:rPr>
          <w:sz w:val="26"/>
          <w:szCs w:val="26"/>
          <w:lang w:val="en-US"/>
        </w:rPr>
        <w:t>, contain requirements for structure, content, volume, design, execution formats</w:t>
      </w:r>
      <w:r w:rsidR="00DF5B8C">
        <w:rPr>
          <w:sz w:val="26"/>
          <w:szCs w:val="26"/>
          <w:lang w:val="en-US"/>
        </w:rPr>
        <w:t xml:space="preserve"> of term papers and theses</w:t>
      </w:r>
      <w:r w:rsidR="002D5808" w:rsidRPr="00EF7493">
        <w:rPr>
          <w:sz w:val="26"/>
          <w:szCs w:val="26"/>
          <w:lang w:val="en-US"/>
        </w:rPr>
        <w:t>, timelines for the various stages of work</w:t>
      </w:r>
      <w:r w:rsidR="00EF7493" w:rsidRPr="00EF7493">
        <w:rPr>
          <w:sz w:val="26"/>
          <w:szCs w:val="26"/>
          <w:lang w:val="en-US"/>
        </w:rPr>
        <w:t xml:space="preserve"> as well as</w:t>
      </w:r>
      <w:r w:rsidR="002D5808" w:rsidRPr="00EF7493">
        <w:rPr>
          <w:sz w:val="26"/>
          <w:szCs w:val="26"/>
          <w:lang w:val="en-US"/>
        </w:rPr>
        <w:t xml:space="preserve"> assessment criteria</w:t>
      </w:r>
      <w:r w:rsidR="00EF7493" w:rsidRPr="00EF7493">
        <w:rPr>
          <w:sz w:val="26"/>
          <w:szCs w:val="26"/>
          <w:lang w:val="en-US"/>
        </w:rPr>
        <w:t>.</w:t>
      </w:r>
    </w:p>
    <w:p w14:paraId="29789223" w14:textId="2F5DFF80" w:rsidR="008A46AE" w:rsidRDefault="008A46AE" w:rsidP="00E16B20">
      <w:pPr>
        <w:pStyle w:val="ListParagraph"/>
        <w:numPr>
          <w:ilvl w:val="1"/>
          <w:numId w:val="6"/>
        </w:numPr>
        <w:ind w:right="-2"/>
        <w:jc w:val="both"/>
        <w:rPr>
          <w:sz w:val="26"/>
          <w:szCs w:val="26"/>
          <w:lang w:val="en-US"/>
        </w:rPr>
      </w:pPr>
      <w:r w:rsidRPr="008A46AE">
        <w:rPr>
          <w:sz w:val="26"/>
          <w:szCs w:val="26"/>
          <w:lang w:val="en-US"/>
        </w:rPr>
        <w:t xml:space="preserve">Upon admission to the </w:t>
      </w:r>
      <w:proofErr w:type="spellStart"/>
      <w:r w:rsidR="003F1CB3">
        <w:rPr>
          <w:sz w:val="26"/>
          <w:szCs w:val="26"/>
          <w:lang w:val="en-US"/>
        </w:rPr>
        <w:t>P</w:t>
      </w:r>
      <w:r w:rsidRPr="008A46AE">
        <w:rPr>
          <w:sz w:val="26"/>
          <w:szCs w:val="26"/>
          <w:lang w:val="en-US"/>
        </w:rPr>
        <w:t>rogramme</w:t>
      </w:r>
      <w:proofErr w:type="spellEnd"/>
      <w:r w:rsidRPr="008A46AE">
        <w:rPr>
          <w:sz w:val="26"/>
          <w:szCs w:val="26"/>
          <w:lang w:val="en-US"/>
        </w:rPr>
        <w:t>, students are required to familiarize themselves with the “Regulations for Term Papers and Theses Prepared by Students of the Bachelor’s, Specialist and</w:t>
      </w:r>
      <w:r>
        <w:rPr>
          <w:sz w:val="26"/>
          <w:szCs w:val="26"/>
          <w:lang w:val="en-US"/>
        </w:rPr>
        <w:t xml:space="preserve"> </w:t>
      </w:r>
      <w:proofErr w:type="gramStart"/>
      <w:r w:rsidRPr="008A46AE">
        <w:rPr>
          <w:sz w:val="26"/>
          <w:szCs w:val="26"/>
          <w:lang w:val="en-US"/>
        </w:rPr>
        <w:t>Master’s</w:t>
      </w:r>
      <w:proofErr w:type="gramEnd"/>
      <w:r w:rsidRPr="008A46AE">
        <w:rPr>
          <w:sz w:val="26"/>
          <w:szCs w:val="26"/>
          <w:lang w:val="en-US"/>
        </w:rPr>
        <w:t xml:space="preserve"> Level at National Research University Higher School of Economics” and these Guidelines</w:t>
      </w:r>
      <w:r w:rsidR="003F1CB3">
        <w:rPr>
          <w:sz w:val="26"/>
          <w:szCs w:val="26"/>
          <w:lang w:val="en-US"/>
        </w:rPr>
        <w:t>.</w:t>
      </w:r>
    </w:p>
    <w:p w14:paraId="404F471C" w14:textId="1C451D59" w:rsidR="00166372" w:rsidRDefault="00166372" w:rsidP="00166372">
      <w:pPr>
        <w:pStyle w:val="ListParagraph"/>
        <w:ind w:left="360" w:right="-2"/>
        <w:jc w:val="both"/>
        <w:rPr>
          <w:sz w:val="26"/>
          <w:szCs w:val="26"/>
          <w:lang w:val="en-US"/>
        </w:rPr>
      </w:pPr>
    </w:p>
    <w:p w14:paraId="2267920D" w14:textId="77777777" w:rsidR="00F86068" w:rsidRPr="004E6C2F" w:rsidRDefault="00F86068" w:rsidP="009F4A34">
      <w:pPr>
        <w:ind w:left="567"/>
        <w:jc w:val="both"/>
        <w:rPr>
          <w:sz w:val="26"/>
          <w:szCs w:val="26"/>
          <w:lang w:val="en-GB"/>
        </w:rPr>
      </w:pPr>
    </w:p>
    <w:p w14:paraId="5D2967E6" w14:textId="5896D29F" w:rsidR="00166372" w:rsidRDefault="00166372" w:rsidP="00D02798">
      <w:pPr>
        <w:numPr>
          <w:ilvl w:val="0"/>
          <w:numId w:val="6"/>
        </w:numPr>
        <w:ind w:left="0" w:firstLine="0"/>
        <w:jc w:val="center"/>
        <w:rPr>
          <w:b/>
          <w:sz w:val="26"/>
          <w:szCs w:val="26"/>
          <w:lang w:val="en-GB"/>
        </w:rPr>
      </w:pPr>
      <w:r>
        <w:rPr>
          <w:b/>
          <w:sz w:val="26"/>
          <w:szCs w:val="26"/>
          <w:lang w:val="en-GB"/>
        </w:rPr>
        <w:t>GENERAL REQUIREMENTS FOR A TERM PAPER</w:t>
      </w:r>
    </w:p>
    <w:p w14:paraId="2D1B0131" w14:textId="07019B04" w:rsidR="00166372" w:rsidRPr="005B11FE" w:rsidRDefault="00166372" w:rsidP="00166372">
      <w:pPr>
        <w:rPr>
          <w:bCs/>
          <w:sz w:val="26"/>
          <w:szCs w:val="26"/>
          <w:lang w:val="en-GB"/>
        </w:rPr>
      </w:pPr>
    </w:p>
    <w:p w14:paraId="17DD6C6D" w14:textId="77777777" w:rsidR="007255EA" w:rsidRPr="004E6C2F" w:rsidRDefault="007255EA" w:rsidP="007255EA">
      <w:pPr>
        <w:numPr>
          <w:ilvl w:val="1"/>
          <w:numId w:val="6"/>
        </w:numPr>
        <w:jc w:val="both"/>
        <w:rPr>
          <w:sz w:val="26"/>
          <w:szCs w:val="26"/>
          <w:lang w:val="en-GB"/>
        </w:rPr>
      </w:pPr>
      <w:r w:rsidRPr="004E6C2F">
        <w:rPr>
          <w:sz w:val="26"/>
          <w:szCs w:val="26"/>
          <w:lang w:val="en-GB"/>
        </w:rPr>
        <w:t xml:space="preserve">A term paper is an independent research project prepared by students as a part of their training. </w:t>
      </w:r>
    </w:p>
    <w:p w14:paraId="6DC852E7" w14:textId="2B9186C7" w:rsidR="00823FEC" w:rsidRPr="00955AFE" w:rsidRDefault="007255EA" w:rsidP="00823FEC">
      <w:pPr>
        <w:pStyle w:val="ListParagraph"/>
        <w:numPr>
          <w:ilvl w:val="1"/>
          <w:numId w:val="6"/>
        </w:numPr>
        <w:ind w:right="-2"/>
        <w:jc w:val="both"/>
        <w:rPr>
          <w:bCs/>
          <w:sz w:val="26"/>
          <w:szCs w:val="26"/>
          <w:lang w:val="en-GB"/>
        </w:rPr>
      </w:pPr>
      <w:r w:rsidRPr="004E6C2F">
        <w:rPr>
          <w:spacing w:val="-4"/>
          <w:sz w:val="26"/>
          <w:lang w:val="en-GB"/>
        </w:rPr>
        <w:t>Term papers are aimed at consolidating knowledge and competencies acquired by students during theoretical and practical classes, fostering the skill of independent research on the selected topic, and developing capabilities for analysis, research, project activities and information processing</w:t>
      </w:r>
      <w:r w:rsidR="000818C7">
        <w:rPr>
          <w:spacing w:val="-4"/>
          <w:sz w:val="26"/>
          <w:lang w:val="en-GB"/>
        </w:rPr>
        <w:t>.</w:t>
      </w:r>
    </w:p>
    <w:p w14:paraId="33BACDCE" w14:textId="77777777" w:rsidR="00032CE2" w:rsidRPr="004E6C2F" w:rsidRDefault="00032CE2" w:rsidP="00032CE2">
      <w:pPr>
        <w:numPr>
          <w:ilvl w:val="1"/>
          <w:numId w:val="6"/>
        </w:numPr>
        <w:jc w:val="both"/>
        <w:rPr>
          <w:sz w:val="26"/>
          <w:szCs w:val="26"/>
          <w:lang w:val="en-GB"/>
        </w:rPr>
      </w:pPr>
      <w:r w:rsidRPr="004E6C2F">
        <w:rPr>
          <w:sz w:val="26"/>
          <w:szCs w:val="26"/>
          <w:lang w:val="en-GB"/>
        </w:rPr>
        <w:t>Term papers may be of the following types:</w:t>
      </w:r>
    </w:p>
    <w:p w14:paraId="2076386C" w14:textId="7F12A468" w:rsidR="00032CE2" w:rsidRPr="004E6C2F" w:rsidRDefault="00032CE2" w:rsidP="00032CE2">
      <w:pPr>
        <w:numPr>
          <w:ilvl w:val="2"/>
          <w:numId w:val="6"/>
        </w:numPr>
        <w:jc w:val="both"/>
        <w:rPr>
          <w:sz w:val="26"/>
          <w:szCs w:val="26"/>
          <w:lang w:val="en-GB"/>
        </w:rPr>
      </w:pPr>
      <w:r w:rsidRPr="004E6C2F">
        <w:rPr>
          <w:sz w:val="26"/>
          <w:szCs w:val="26"/>
          <w:lang w:val="en-GB"/>
        </w:rPr>
        <w:lastRenderedPageBreak/>
        <w:t xml:space="preserve">Research term paper comprises analysis and consolidation of theoretical and empirical materials aimed at strengthening and showcasing knowledge and skills acquired in the course of the degree programme. </w:t>
      </w:r>
    </w:p>
    <w:p w14:paraId="74B37C70" w14:textId="5333503E" w:rsidR="00823FEC" w:rsidRPr="00032CE2" w:rsidRDefault="00032CE2" w:rsidP="00032CE2">
      <w:pPr>
        <w:numPr>
          <w:ilvl w:val="2"/>
          <w:numId w:val="6"/>
        </w:numPr>
        <w:jc w:val="both"/>
        <w:rPr>
          <w:bCs/>
          <w:sz w:val="26"/>
          <w:szCs w:val="26"/>
          <w:lang w:val="en-GB"/>
        </w:rPr>
      </w:pPr>
      <w:r w:rsidRPr="004E6C2F">
        <w:rPr>
          <w:sz w:val="26"/>
          <w:szCs w:val="26"/>
          <w:lang w:val="en-GB"/>
        </w:rPr>
        <w:t>Term project is an informed solution of some practical issue based on systems analysis of the selected conceptual background, narrow focus and circumstances</w:t>
      </w:r>
    </w:p>
    <w:p w14:paraId="25BCE951" w14:textId="77777777" w:rsidR="00444750" w:rsidRPr="00823FEC" w:rsidRDefault="00444750" w:rsidP="00444750">
      <w:pPr>
        <w:pStyle w:val="ListParagraph"/>
        <w:numPr>
          <w:ilvl w:val="1"/>
          <w:numId w:val="6"/>
        </w:numPr>
        <w:ind w:right="-2"/>
        <w:jc w:val="both"/>
        <w:rPr>
          <w:bCs/>
          <w:sz w:val="26"/>
          <w:szCs w:val="26"/>
          <w:lang w:val="en-GB"/>
        </w:rPr>
      </w:pPr>
      <w:r>
        <w:rPr>
          <w:spacing w:val="-4"/>
          <w:sz w:val="26"/>
          <w:lang w:val="en-GB"/>
        </w:rPr>
        <w:t>A term paper is prepared and defended in English.</w:t>
      </w:r>
    </w:p>
    <w:p w14:paraId="729A460B" w14:textId="7FB1067F" w:rsidR="00032CE2" w:rsidRDefault="003F08E4" w:rsidP="00032CE2">
      <w:pPr>
        <w:numPr>
          <w:ilvl w:val="1"/>
          <w:numId w:val="6"/>
        </w:numPr>
        <w:jc w:val="both"/>
        <w:rPr>
          <w:bCs/>
          <w:sz w:val="26"/>
          <w:szCs w:val="26"/>
          <w:lang w:val="en-GB"/>
        </w:rPr>
      </w:pPr>
      <w:r>
        <w:rPr>
          <w:bCs/>
          <w:sz w:val="26"/>
          <w:szCs w:val="26"/>
          <w:lang w:val="en-GB"/>
        </w:rPr>
        <w:t xml:space="preserve">A term paper is prepared </w:t>
      </w:r>
      <w:r w:rsidR="004C0B5F">
        <w:rPr>
          <w:bCs/>
          <w:sz w:val="26"/>
          <w:szCs w:val="26"/>
          <w:lang w:val="en-GB"/>
        </w:rPr>
        <w:t>by each student individually</w:t>
      </w:r>
      <w:r w:rsidR="008835B8">
        <w:rPr>
          <w:bCs/>
          <w:sz w:val="26"/>
          <w:szCs w:val="26"/>
          <w:lang w:val="en-GB"/>
        </w:rPr>
        <w:t>.</w:t>
      </w:r>
    </w:p>
    <w:p w14:paraId="3667BD5C" w14:textId="6846AFF3" w:rsidR="004C0B5F" w:rsidRDefault="00123F91" w:rsidP="00741E6F">
      <w:pPr>
        <w:numPr>
          <w:ilvl w:val="1"/>
          <w:numId w:val="6"/>
        </w:numPr>
        <w:jc w:val="both"/>
        <w:rPr>
          <w:bCs/>
          <w:sz w:val="26"/>
          <w:szCs w:val="26"/>
          <w:lang w:val="en-GB"/>
        </w:rPr>
      </w:pPr>
      <w:r w:rsidRPr="00123F91">
        <w:rPr>
          <w:bCs/>
          <w:sz w:val="26"/>
          <w:szCs w:val="26"/>
          <w:lang w:val="en-GB"/>
        </w:rPr>
        <w:t>A term paper cannot be a simple review of literary and other sources on the selected topic, compilation of fragments of works by other authors is not permissible in it, and, moreover, the direct borrowing of fragments of other people's works without indicating</w:t>
      </w:r>
      <w:r>
        <w:rPr>
          <w:bCs/>
          <w:sz w:val="26"/>
          <w:szCs w:val="26"/>
          <w:lang w:val="en-GB"/>
        </w:rPr>
        <w:t xml:space="preserve"> </w:t>
      </w:r>
      <w:r w:rsidRPr="00123F91">
        <w:rPr>
          <w:bCs/>
          <w:sz w:val="26"/>
          <w:szCs w:val="26"/>
          <w:lang w:val="en-GB"/>
        </w:rPr>
        <w:t>source of borrowing (plagiarism)</w:t>
      </w:r>
      <w:r w:rsidR="00965017">
        <w:rPr>
          <w:bCs/>
          <w:sz w:val="26"/>
          <w:szCs w:val="26"/>
          <w:lang w:val="en-GB"/>
        </w:rPr>
        <w:t>.</w:t>
      </w:r>
    </w:p>
    <w:p w14:paraId="35FB8CA4" w14:textId="3E373DB2" w:rsidR="00DF1C03" w:rsidRDefault="00F52103" w:rsidP="00F5672F">
      <w:pPr>
        <w:numPr>
          <w:ilvl w:val="1"/>
          <w:numId w:val="6"/>
        </w:numPr>
        <w:jc w:val="both"/>
        <w:rPr>
          <w:bCs/>
          <w:sz w:val="26"/>
          <w:szCs w:val="26"/>
          <w:lang w:val="en-GB"/>
        </w:rPr>
      </w:pPr>
      <w:r w:rsidRPr="004918EB">
        <w:rPr>
          <w:bCs/>
          <w:sz w:val="26"/>
          <w:szCs w:val="26"/>
          <w:lang w:val="en-GB"/>
        </w:rPr>
        <w:t xml:space="preserve">In a term paper, </w:t>
      </w:r>
      <w:r w:rsidR="004918EB" w:rsidRPr="004918EB">
        <w:rPr>
          <w:bCs/>
          <w:sz w:val="26"/>
          <w:szCs w:val="26"/>
          <w:lang w:val="en-GB"/>
        </w:rPr>
        <w:t xml:space="preserve">students need </w:t>
      </w:r>
      <w:r w:rsidRPr="004918EB">
        <w:rPr>
          <w:bCs/>
          <w:sz w:val="26"/>
          <w:szCs w:val="26"/>
          <w:lang w:val="en-GB"/>
        </w:rPr>
        <w:t>to demonstrate</w:t>
      </w:r>
      <w:r w:rsidR="00936311">
        <w:rPr>
          <w:bCs/>
          <w:sz w:val="26"/>
          <w:szCs w:val="26"/>
          <w:lang w:val="en-GB"/>
        </w:rPr>
        <w:t xml:space="preserve"> a</w:t>
      </w:r>
      <w:r w:rsidRPr="004918EB">
        <w:rPr>
          <w:bCs/>
          <w:sz w:val="26"/>
          <w:szCs w:val="26"/>
          <w:lang w:val="en-GB"/>
        </w:rPr>
        <w:t xml:space="preserve"> </w:t>
      </w:r>
      <w:r w:rsidR="00936311">
        <w:rPr>
          <w:bCs/>
          <w:sz w:val="26"/>
          <w:szCs w:val="26"/>
          <w:lang w:val="en-GB"/>
        </w:rPr>
        <w:t>solid level of</w:t>
      </w:r>
      <w:r w:rsidRPr="004918EB">
        <w:rPr>
          <w:bCs/>
          <w:sz w:val="26"/>
          <w:szCs w:val="26"/>
          <w:lang w:val="en-GB"/>
        </w:rPr>
        <w:t xml:space="preserve"> knowledge in the selected subject area, the ability to apply them at the required level</w:t>
      </w:r>
      <w:r w:rsidR="00965017">
        <w:rPr>
          <w:bCs/>
          <w:sz w:val="26"/>
          <w:szCs w:val="26"/>
          <w:lang w:val="en-GB"/>
        </w:rPr>
        <w:t>.</w:t>
      </w:r>
    </w:p>
    <w:p w14:paraId="00DBAAB8" w14:textId="4A2367CD" w:rsidR="00BE1EB1" w:rsidRDefault="00D901AB" w:rsidP="00F5672F">
      <w:pPr>
        <w:numPr>
          <w:ilvl w:val="1"/>
          <w:numId w:val="6"/>
        </w:numPr>
        <w:jc w:val="both"/>
        <w:rPr>
          <w:bCs/>
          <w:sz w:val="26"/>
          <w:szCs w:val="26"/>
          <w:lang w:val="en-GB"/>
        </w:rPr>
      </w:pPr>
      <w:r>
        <w:rPr>
          <w:bCs/>
          <w:sz w:val="26"/>
          <w:szCs w:val="26"/>
          <w:lang w:val="en-GB"/>
        </w:rPr>
        <w:t xml:space="preserve">When </w:t>
      </w:r>
      <w:r w:rsidR="00072C5E">
        <w:rPr>
          <w:bCs/>
          <w:sz w:val="26"/>
          <w:szCs w:val="26"/>
          <w:lang w:val="en-GB"/>
        </w:rPr>
        <w:t>working on</w:t>
      </w:r>
      <w:r>
        <w:rPr>
          <w:bCs/>
          <w:sz w:val="26"/>
          <w:szCs w:val="26"/>
          <w:lang w:val="en-GB"/>
        </w:rPr>
        <w:t xml:space="preserve"> a term paper, students are required to</w:t>
      </w:r>
      <w:r w:rsidRPr="00D901AB">
        <w:rPr>
          <w:bCs/>
          <w:sz w:val="26"/>
          <w:szCs w:val="26"/>
          <w:lang w:val="en-GB"/>
        </w:rPr>
        <w:t xml:space="preserve"> </w:t>
      </w:r>
      <w:r>
        <w:rPr>
          <w:bCs/>
          <w:sz w:val="26"/>
          <w:szCs w:val="26"/>
          <w:lang w:val="en-GB"/>
        </w:rPr>
        <w:t>show</w:t>
      </w:r>
      <w:r w:rsidRPr="00D901AB">
        <w:rPr>
          <w:bCs/>
          <w:sz w:val="26"/>
          <w:szCs w:val="26"/>
          <w:lang w:val="en-GB"/>
        </w:rPr>
        <w:t xml:space="preserve"> the following skills</w:t>
      </w:r>
      <w:r>
        <w:rPr>
          <w:bCs/>
          <w:sz w:val="26"/>
          <w:szCs w:val="26"/>
          <w:lang w:val="en-GB"/>
        </w:rPr>
        <w:t>:</w:t>
      </w:r>
    </w:p>
    <w:p w14:paraId="59BBA36C" w14:textId="253F8765" w:rsidR="00D901AB" w:rsidRPr="008E2DFB" w:rsidRDefault="00934043" w:rsidP="008E2DFB">
      <w:pPr>
        <w:numPr>
          <w:ilvl w:val="0"/>
          <w:numId w:val="4"/>
        </w:numPr>
        <w:ind w:left="567" w:firstLine="0"/>
        <w:jc w:val="both"/>
        <w:rPr>
          <w:sz w:val="26"/>
          <w:szCs w:val="26"/>
          <w:lang w:val="en-GB"/>
        </w:rPr>
      </w:pPr>
      <w:r w:rsidRPr="008E2DFB">
        <w:rPr>
          <w:sz w:val="26"/>
          <w:szCs w:val="26"/>
          <w:lang w:val="en-GB"/>
        </w:rPr>
        <w:t>Clear problem statement</w:t>
      </w:r>
    </w:p>
    <w:p w14:paraId="1139EFC8" w14:textId="5FABD874" w:rsidR="00934043" w:rsidRPr="008E2DFB" w:rsidRDefault="000C1C65" w:rsidP="008E2DFB">
      <w:pPr>
        <w:numPr>
          <w:ilvl w:val="0"/>
          <w:numId w:val="4"/>
        </w:numPr>
        <w:ind w:left="567" w:firstLine="0"/>
        <w:jc w:val="both"/>
        <w:rPr>
          <w:sz w:val="26"/>
          <w:szCs w:val="26"/>
          <w:lang w:val="en-GB"/>
        </w:rPr>
      </w:pPr>
      <w:r w:rsidRPr="008E2DFB">
        <w:rPr>
          <w:sz w:val="26"/>
          <w:szCs w:val="26"/>
          <w:lang w:val="en-GB"/>
        </w:rPr>
        <w:t>Conducting a comprehensive analysis</w:t>
      </w:r>
      <w:r w:rsidR="00010E97" w:rsidRPr="008E2DFB">
        <w:rPr>
          <w:sz w:val="26"/>
          <w:szCs w:val="26"/>
          <w:lang w:val="en-GB"/>
        </w:rPr>
        <w:t xml:space="preserve"> by</w:t>
      </w:r>
      <w:r w:rsidRPr="008E2DFB">
        <w:rPr>
          <w:sz w:val="26"/>
          <w:szCs w:val="26"/>
          <w:lang w:val="en-GB"/>
        </w:rPr>
        <w:t xml:space="preserve"> examining various points </w:t>
      </w:r>
      <w:r w:rsidR="000C27BE" w:rsidRPr="008E2DFB">
        <w:rPr>
          <w:sz w:val="26"/>
          <w:szCs w:val="26"/>
          <w:lang w:val="en-GB"/>
        </w:rPr>
        <w:t xml:space="preserve">of </w:t>
      </w:r>
      <w:r w:rsidRPr="008E2DFB">
        <w:rPr>
          <w:sz w:val="26"/>
          <w:szCs w:val="26"/>
          <w:lang w:val="en-GB"/>
        </w:rPr>
        <w:t xml:space="preserve">view on </w:t>
      </w:r>
      <w:r w:rsidR="00686BEC" w:rsidRPr="008E2DFB">
        <w:rPr>
          <w:sz w:val="26"/>
          <w:szCs w:val="26"/>
          <w:lang w:val="en-GB"/>
        </w:rPr>
        <w:t>the chosen</w:t>
      </w:r>
      <w:r w:rsidRPr="008E2DFB">
        <w:rPr>
          <w:sz w:val="26"/>
          <w:szCs w:val="26"/>
          <w:lang w:val="en-GB"/>
        </w:rPr>
        <w:t xml:space="preserve"> </w:t>
      </w:r>
      <w:r w:rsidR="00EB2236" w:rsidRPr="008E2DFB">
        <w:rPr>
          <w:sz w:val="26"/>
          <w:szCs w:val="26"/>
          <w:lang w:val="en-GB"/>
        </w:rPr>
        <w:t>problem</w:t>
      </w:r>
      <w:r w:rsidRPr="008E2DFB">
        <w:rPr>
          <w:sz w:val="26"/>
          <w:szCs w:val="26"/>
          <w:lang w:val="en-GB"/>
        </w:rPr>
        <w:t>,</w:t>
      </w:r>
      <w:r w:rsidR="006E53DD" w:rsidRPr="008E2DFB">
        <w:rPr>
          <w:sz w:val="26"/>
          <w:szCs w:val="26"/>
          <w:lang w:val="en-GB"/>
        </w:rPr>
        <w:t xml:space="preserve"> </w:t>
      </w:r>
      <w:r w:rsidR="00EB2236" w:rsidRPr="008E2DFB">
        <w:rPr>
          <w:sz w:val="26"/>
          <w:szCs w:val="26"/>
          <w:lang w:val="en-GB"/>
        </w:rPr>
        <w:t xml:space="preserve">which are </w:t>
      </w:r>
      <w:r w:rsidR="006E53DD" w:rsidRPr="008E2DFB">
        <w:rPr>
          <w:sz w:val="26"/>
          <w:szCs w:val="26"/>
          <w:lang w:val="en-GB"/>
        </w:rPr>
        <w:t xml:space="preserve">reflected in the relevant scientific literature, </w:t>
      </w:r>
      <w:r w:rsidRPr="008E2DFB">
        <w:rPr>
          <w:sz w:val="26"/>
          <w:szCs w:val="26"/>
          <w:lang w:val="en-GB"/>
        </w:rPr>
        <w:t>their comparison and assessment</w:t>
      </w:r>
    </w:p>
    <w:p w14:paraId="5A50BD46" w14:textId="29BE482F" w:rsidR="008A719D" w:rsidRPr="008E2DFB" w:rsidRDefault="00473A4E" w:rsidP="008E2DFB">
      <w:pPr>
        <w:numPr>
          <w:ilvl w:val="0"/>
          <w:numId w:val="4"/>
        </w:numPr>
        <w:ind w:left="567" w:firstLine="0"/>
        <w:jc w:val="both"/>
        <w:rPr>
          <w:sz w:val="26"/>
          <w:szCs w:val="26"/>
          <w:lang w:val="en-GB"/>
        </w:rPr>
      </w:pPr>
      <w:r w:rsidRPr="008E2DFB">
        <w:rPr>
          <w:sz w:val="26"/>
          <w:szCs w:val="26"/>
          <w:lang w:val="en-GB"/>
        </w:rPr>
        <w:t>Understanding and structuring the information received</w:t>
      </w:r>
    </w:p>
    <w:p w14:paraId="03E3FE3B" w14:textId="49454CF9" w:rsidR="003A4C27" w:rsidRPr="008E2DFB" w:rsidRDefault="003A4C27" w:rsidP="008E2DFB">
      <w:pPr>
        <w:numPr>
          <w:ilvl w:val="0"/>
          <w:numId w:val="4"/>
        </w:numPr>
        <w:ind w:left="567" w:firstLine="0"/>
        <w:jc w:val="both"/>
        <w:rPr>
          <w:sz w:val="26"/>
          <w:szCs w:val="26"/>
          <w:lang w:val="en-GB"/>
        </w:rPr>
      </w:pPr>
      <w:r w:rsidRPr="008E2DFB">
        <w:rPr>
          <w:sz w:val="26"/>
          <w:szCs w:val="26"/>
          <w:lang w:val="en-GB"/>
        </w:rPr>
        <w:t>Correct quoting or description of the results of other authors</w:t>
      </w:r>
    </w:p>
    <w:p w14:paraId="02A6CD6B" w14:textId="6B9FB1E7" w:rsidR="003A4C27" w:rsidRPr="008E2DFB" w:rsidRDefault="003C2514" w:rsidP="008E2DFB">
      <w:pPr>
        <w:numPr>
          <w:ilvl w:val="0"/>
          <w:numId w:val="4"/>
        </w:numPr>
        <w:ind w:left="567" w:firstLine="0"/>
        <w:jc w:val="both"/>
        <w:rPr>
          <w:sz w:val="26"/>
          <w:szCs w:val="26"/>
          <w:lang w:val="en-GB"/>
        </w:rPr>
      </w:pPr>
      <w:r w:rsidRPr="008E2DFB">
        <w:rPr>
          <w:sz w:val="26"/>
          <w:szCs w:val="26"/>
          <w:lang w:val="en-GB"/>
        </w:rPr>
        <w:t>Presentation of their own understanding of the problem</w:t>
      </w:r>
    </w:p>
    <w:p w14:paraId="6878DD42" w14:textId="4C743464" w:rsidR="004C5A8C" w:rsidRPr="008E2DFB" w:rsidRDefault="006E4B52" w:rsidP="008E2DFB">
      <w:pPr>
        <w:numPr>
          <w:ilvl w:val="0"/>
          <w:numId w:val="4"/>
        </w:numPr>
        <w:ind w:left="567" w:firstLine="0"/>
        <w:jc w:val="both"/>
        <w:rPr>
          <w:sz w:val="26"/>
          <w:szCs w:val="26"/>
          <w:lang w:val="en-GB"/>
        </w:rPr>
      </w:pPr>
      <w:r w:rsidRPr="008E2DFB">
        <w:rPr>
          <w:sz w:val="26"/>
          <w:szCs w:val="26"/>
          <w:lang w:val="en-GB"/>
        </w:rPr>
        <w:t>Description of various ways and methods of analysis and problem solving</w:t>
      </w:r>
    </w:p>
    <w:p w14:paraId="210ABE24" w14:textId="0F86772A" w:rsidR="006E4B52" w:rsidRPr="008E2DFB" w:rsidRDefault="002E166F" w:rsidP="008E2DFB">
      <w:pPr>
        <w:numPr>
          <w:ilvl w:val="0"/>
          <w:numId w:val="4"/>
        </w:numPr>
        <w:ind w:left="567" w:firstLine="0"/>
        <w:jc w:val="both"/>
        <w:rPr>
          <w:sz w:val="26"/>
          <w:szCs w:val="26"/>
          <w:lang w:val="en-GB"/>
        </w:rPr>
      </w:pPr>
      <w:r w:rsidRPr="008E2DFB">
        <w:rPr>
          <w:sz w:val="26"/>
          <w:szCs w:val="26"/>
          <w:lang w:val="en-GB"/>
        </w:rPr>
        <w:t>Ability to write correctly, clearly, logically and in accordance with technical requirements</w:t>
      </w:r>
    </w:p>
    <w:p w14:paraId="349639E2" w14:textId="66D23132" w:rsidR="008A0F74" w:rsidRPr="002E166F" w:rsidRDefault="00F7722D" w:rsidP="00F7722D">
      <w:pPr>
        <w:numPr>
          <w:ilvl w:val="1"/>
          <w:numId w:val="6"/>
        </w:numPr>
        <w:jc w:val="both"/>
        <w:rPr>
          <w:bCs/>
          <w:sz w:val="26"/>
          <w:szCs w:val="26"/>
          <w:lang w:val="en-GB"/>
        </w:rPr>
      </w:pPr>
      <w:r>
        <w:rPr>
          <w:bCs/>
          <w:sz w:val="26"/>
          <w:szCs w:val="26"/>
          <w:lang w:val="en-GB"/>
        </w:rPr>
        <w:t>Term papers are not subject to external review.</w:t>
      </w:r>
    </w:p>
    <w:p w14:paraId="4D159159" w14:textId="77777777" w:rsidR="00166372" w:rsidRDefault="00166372" w:rsidP="00166372">
      <w:pPr>
        <w:rPr>
          <w:b/>
          <w:sz w:val="26"/>
          <w:szCs w:val="26"/>
          <w:lang w:val="en-GB"/>
        </w:rPr>
      </w:pPr>
    </w:p>
    <w:p w14:paraId="7A5ACA92" w14:textId="2C47E503" w:rsidR="00F86068" w:rsidRPr="004E6C2F" w:rsidRDefault="001337A1" w:rsidP="00D02798">
      <w:pPr>
        <w:numPr>
          <w:ilvl w:val="0"/>
          <w:numId w:val="6"/>
        </w:numPr>
        <w:ind w:left="0" w:firstLine="0"/>
        <w:jc w:val="center"/>
        <w:rPr>
          <w:b/>
          <w:sz w:val="26"/>
          <w:szCs w:val="26"/>
          <w:lang w:val="en-GB"/>
        </w:rPr>
      </w:pPr>
      <w:r w:rsidRPr="004E6C2F">
        <w:rPr>
          <w:b/>
          <w:sz w:val="26"/>
          <w:szCs w:val="26"/>
          <w:lang w:val="en-GB"/>
        </w:rPr>
        <w:t>GENERAL REQUIREMENTS FOR A THESIS</w:t>
      </w:r>
    </w:p>
    <w:p w14:paraId="081A38AE" w14:textId="77777777" w:rsidR="00F86068" w:rsidRPr="004E6C2F" w:rsidRDefault="00F86068" w:rsidP="009F4A34">
      <w:pPr>
        <w:ind w:left="1080"/>
        <w:jc w:val="both"/>
        <w:rPr>
          <w:sz w:val="26"/>
          <w:szCs w:val="26"/>
          <w:lang w:val="en-GB"/>
        </w:rPr>
      </w:pPr>
    </w:p>
    <w:p w14:paraId="70FD2594" w14:textId="23035906" w:rsidR="00F86068" w:rsidRPr="004E6C2F" w:rsidRDefault="00090939" w:rsidP="00090939">
      <w:pPr>
        <w:numPr>
          <w:ilvl w:val="1"/>
          <w:numId w:val="7"/>
        </w:numPr>
        <w:ind w:left="0" w:firstLine="567"/>
        <w:jc w:val="both"/>
        <w:rPr>
          <w:sz w:val="26"/>
          <w:szCs w:val="26"/>
          <w:lang w:val="en-GB"/>
        </w:rPr>
      </w:pPr>
      <w:r w:rsidRPr="004E6C2F">
        <w:rPr>
          <w:sz w:val="26"/>
          <w:szCs w:val="26"/>
          <w:lang w:val="en-GB"/>
        </w:rPr>
        <w:t xml:space="preserve">A thesis is an independent research project prepared by students. A thesis is a mandatory component of </w:t>
      </w:r>
      <w:r w:rsidR="0073707B">
        <w:rPr>
          <w:sz w:val="26"/>
          <w:szCs w:val="26"/>
          <w:lang w:val="en-GB"/>
        </w:rPr>
        <w:t>the Programme,</w:t>
      </w:r>
      <w:r w:rsidRPr="004E6C2F">
        <w:rPr>
          <w:sz w:val="26"/>
          <w:szCs w:val="26"/>
          <w:lang w:val="en-GB"/>
        </w:rPr>
        <w:t xml:space="preserve"> and thesis </w:t>
      </w:r>
      <w:r w:rsidR="008814C7" w:rsidRPr="004E6C2F">
        <w:rPr>
          <w:sz w:val="26"/>
          <w:szCs w:val="26"/>
          <w:lang w:val="en-GB"/>
        </w:rPr>
        <w:t>defence</w:t>
      </w:r>
      <w:r w:rsidRPr="004E6C2F">
        <w:rPr>
          <w:sz w:val="26"/>
          <w:szCs w:val="26"/>
          <w:lang w:val="en-GB"/>
        </w:rPr>
        <w:t xml:space="preserve"> is a mandatory part of the F</w:t>
      </w:r>
      <w:r w:rsidR="00082B79">
        <w:rPr>
          <w:sz w:val="26"/>
          <w:szCs w:val="26"/>
          <w:lang w:val="en-GB"/>
        </w:rPr>
        <w:t>inal State Certification (FCS)</w:t>
      </w:r>
      <w:r w:rsidR="00F86068" w:rsidRPr="004E6C2F">
        <w:rPr>
          <w:sz w:val="26"/>
          <w:szCs w:val="26"/>
          <w:lang w:val="en-GB"/>
        </w:rPr>
        <w:t>.</w:t>
      </w:r>
    </w:p>
    <w:p w14:paraId="3A978BB6" w14:textId="701B2B8D" w:rsidR="00F86068" w:rsidRPr="004E6C2F" w:rsidRDefault="008051D1" w:rsidP="00D65270">
      <w:pPr>
        <w:numPr>
          <w:ilvl w:val="1"/>
          <w:numId w:val="7"/>
        </w:numPr>
        <w:ind w:left="0" w:firstLine="567"/>
        <w:jc w:val="both"/>
        <w:rPr>
          <w:sz w:val="26"/>
          <w:szCs w:val="26"/>
          <w:highlight w:val="white"/>
          <w:lang w:val="en-GB"/>
        </w:rPr>
      </w:pPr>
      <w:r>
        <w:rPr>
          <w:sz w:val="26"/>
          <w:szCs w:val="26"/>
          <w:highlight w:val="white"/>
          <w:lang w:val="en-GB"/>
        </w:rPr>
        <w:t xml:space="preserve">Students of the Programme choose </w:t>
      </w:r>
      <w:r w:rsidR="00124897">
        <w:rPr>
          <w:sz w:val="26"/>
          <w:szCs w:val="26"/>
          <w:highlight w:val="white"/>
          <w:lang w:val="en-GB"/>
        </w:rPr>
        <w:t xml:space="preserve">the topic of the theses </w:t>
      </w:r>
      <w:r w:rsidR="004C23E4">
        <w:rPr>
          <w:sz w:val="26"/>
          <w:szCs w:val="26"/>
          <w:highlight w:val="white"/>
          <w:lang w:val="en-GB"/>
        </w:rPr>
        <w:t>in the 4</w:t>
      </w:r>
      <w:r w:rsidR="004C23E4" w:rsidRPr="004C23E4">
        <w:rPr>
          <w:sz w:val="26"/>
          <w:szCs w:val="26"/>
          <w:highlight w:val="white"/>
          <w:vertAlign w:val="superscript"/>
          <w:lang w:val="en-GB"/>
        </w:rPr>
        <w:t>th</w:t>
      </w:r>
      <w:r w:rsidR="004C23E4">
        <w:rPr>
          <w:sz w:val="26"/>
          <w:szCs w:val="26"/>
          <w:highlight w:val="white"/>
          <w:lang w:val="en-GB"/>
        </w:rPr>
        <w:t xml:space="preserve"> year of study</w:t>
      </w:r>
      <w:r w:rsidR="00F86068" w:rsidRPr="004E6C2F">
        <w:rPr>
          <w:sz w:val="26"/>
          <w:szCs w:val="26"/>
          <w:highlight w:val="white"/>
          <w:lang w:val="en-GB"/>
        </w:rPr>
        <w:t>.</w:t>
      </w:r>
    </w:p>
    <w:p w14:paraId="62D7A327" w14:textId="77777777" w:rsidR="00F86068" w:rsidRPr="004E6C2F" w:rsidRDefault="00B177E2" w:rsidP="00D65270">
      <w:pPr>
        <w:numPr>
          <w:ilvl w:val="1"/>
          <w:numId w:val="7"/>
        </w:numPr>
        <w:ind w:left="0" w:firstLine="567"/>
        <w:jc w:val="both"/>
        <w:rPr>
          <w:sz w:val="26"/>
          <w:szCs w:val="26"/>
          <w:lang w:val="en-GB"/>
        </w:rPr>
      </w:pPr>
      <w:r w:rsidRPr="004E6C2F">
        <w:rPr>
          <w:sz w:val="26"/>
          <w:szCs w:val="26"/>
          <w:lang w:val="en-GB"/>
        </w:rPr>
        <w:t>Theses may be prepared in the following modes</w:t>
      </w:r>
      <w:r w:rsidR="00F86068" w:rsidRPr="004E6C2F">
        <w:rPr>
          <w:sz w:val="26"/>
          <w:szCs w:val="26"/>
          <w:lang w:val="en-GB"/>
        </w:rPr>
        <w:t>:</w:t>
      </w:r>
    </w:p>
    <w:p w14:paraId="059AE770" w14:textId="6CB21805" w:rsidR="00F86068" w:rsidRDefault="00997A9A" w:rsidP="00D65270">
      <w:pPr>
        <w:numPr>
          <w:ilvl w:val="2"/>
          <w:numId w:val="7"/>
        </w:numPr>
        <w:ind w:left="0" w:firstLine="567"/>
        <w:jc w:val="both"/>
        <w:rPr>
          <w:sz w:val="26"/>
          <w:szCs w:val="26"/>
          <w:lang w:val="en-GB"/>
        </w:rPr>
      </w:pPr>
      <w:r w:rsidRPr="004E6C2F">
        <w:rPr>
          <w:sz w:val="26"/>
          <w:szCs w:val="26"/>
          <w:lang w:val="en-GB"/>
        </w:rPr>
        <w:t>Academic mode – research conducted to gain new insights into the structure, properties and patterns of the phenomenon under examination</w:t>
      </w:r>
      <w:r w:rsidR="00F86068" w:rsidRPr="004E6C2F">
        <w:rPr>
          <w:sz w:val="26"/>
          <w:szCs w:val="26"/>
          <w:lang w:val="en-GB"/>
        </w:rPr>
        <w:t xml:space="preserve">. </w:t>
      </w:r>
    </w:p>
    <w:p w14:paraId="22AD661E" w14:textId="16899C5C" w:rsidR="00F86068" w:rsidRPr="002510AD" w:rsidRDefault="00CE0F01" w:rsidP="00CE0F01">
      <w:pPr>
        <w:numPr>
          <w:ilvl w:val="2"/>
          <w:numId w:val="7"/>
        </w:numPr>
        <w:ind w:left="0" w:firstLine="567"/>
        <w:jc w:val="both"/>
        <w:rPr>
          <w:lang w:val="en-GB"/>
        </w:rPr>
      </w:pPr>
      <w:r w:rsidRPr="004E6C2F">
        <w:rPr>
          <w:sz w:val="26"/>
          <w:szCs w:val="26"/>
          <w:lang w:val="en-GB"/>
        </w:rPr>
        <w:t>Project mode – in-depth examination of a certain practical issue followed by some output (project solution).</w:t>
      </w:r>
    </w:p>
    <w:p w14:paraId="777D7618" w14:textId="38B5988B" w:rsidR="00C028B4" w:rsidRDefault="00C028B4" w:rsidP="00731780">
      <w:pPr>
        <w:numPr>
          <w:ilvl w:val="1"/>
          <w:numId w:val="7"/>
        </w:numPr>
        <w:ind w:left="0" w:firstLine="567"/>
        <w:jc w:val="both"/>
        <w:rPr>
          <w:sz w:val="26"/>
          <w:szCs w:val="26"/>
          <w:lang w:val="en-GB"/>
        </w:rPr>
      </w:pPr>
      <w:r>
        <w:rPr>
          <w:sz w:val="26"/>
          <w:szCs w:val="26"/>
          <w:lang w:val="en-GB"/>
        </w:rPr>
        <w:t>A thesis is prepared and defended in English.</w:t>
      </w:r>
    </w:p>
    <w:p w14:paraId="0C5B666D" w14:textId="2A220DF0" w:rsidR="002510AD" w:rsidRDefault="002D0616" w:rsidP="00731780">
      <w:pPr>
        <w:numPr>
          <w:ilvl w:val="1"/>
          <w:numId w:val="7"/>
        </w:numPr>
        <w:ind w:left="0" w:firstLine="567"/>
        <w:jc w:val="both"/>
        <w:rPr>
          <w:sz w:val="26"/>
          <w:szCs w:val="26"/>
          <w:lang w:val="en-GB"/>
        </w:rPr>
      </w:pPr>
      <w:r w:rsidRPr="00731780">
        <w:rPr>
          <w:sz w:val="26"/>
          <w:szCs w:val="26"/>
          <w:lang w:val="en-GB"/>
        </w:rPr>
        <w:t xml:space="preserve">A thesis should be an independent completed study on a given topic, written personally by the author of the work under the guidance of a scientific advisor, testifying to the author’s ability to work with literature, summarize and </w:t>
      </w:r>
      <w:proofErr w:type="spellStart"/>
      <w:r w:rsidRPr="00731780">
        <w:rPr>
          <w:sz w:val="26"/>
          <w:szCs w:val="26"/>
          <w:lang w:val="en-GB"/>
        </w:rPr>
        <w:t>analyze</w:t>
      </w:r>
      <w:proofErr w:type="spellEnd"/>
      <w:r w:rsidRPr="00731780">
        <w:rPr>
          <w:sz w:val="26"/>
          <w:szCs w:val="26"/>
          <w:lang w:val="en-GB"/>
        </w:rPr>
        <w:t xml:space="preserve"> factual material using theoretical knowledge and practical skills gained in mastering the </w:t>
      </w:r>
      <w:r w:rsidR="00731780" w:rsidRPr="00731780">
        <w:rPr>
          <w:sz w:val="26"/>
          <w:szCs w:val="26"/>
          <w:lang w:val="en-GB"/>
        </w:rPr>
        <w:t>Programme’s</w:t>
      </w:r>
      <w:r w:rsidRPr="00731780">
        <w:rPr>
          <w:sz w:val="26"/>
          <w:szCs w:val="26"/>
          <w:lang w:val="en-GB"/>
        </w:rPr>
        <w:t xml:space="preserve"> training. </w:t>
      </w:r>
      <w:r w:rsidR="00731780" w:rsidRPr="00731780">
        <w:rPr>
          <w:sz w:val="26"/>
          <w:szCs w:val="26"/>
          <w:lang w:val="en-GB"/>
        </w:rPr>
        <w:t xml:space="preserve">A BSc thesis </w:t>
      </w:r>
      <w:r w:rsidRPr="00731780">
        <w:rPr>
          <w:sz w:val="26"/>
          <w:szCs w:val="26"/>
          <w:lang w:val="en-GB"/>
        </w:rPr>
        <w:t xml:space="preserve">can be based on a synthesis of the results </w:t>
      </w:r>
      <w:r w:rsidR="00731780" w:rsidRPr="00731780">
        <w:rPr>
          <w:sz w:val="26"/>
          <w:szCs w:val="26"/>
          <w:lang w:val="en-GB"/>
        </w:rPr>
        <w:t>acquired</w:t>
      </w:r>
      <w:r w:rsidRPr="00731780">
        <w:rPr>
          <w:sz w:val="26"/>
          <w:szCs w:val="26"/>
          <w:lang w:val="en-GB"/>
        </w:rPr>
        <w:t xml:space="preserve"> by the author of the </w:t>
      </w:r>
      <w:r w:rsidR="00731780">
        <w:rPr>
          <w:sz w:val="26"/>
          <w:szCs w:val="26"/>
          <w:lang w:val="en-GB"/>
        </w:rPr>
        <w:t>term paper</w:t>
      </w:r>
      <w:r w:rsidRPr="00731780">
        <w:rPr>
          <w:sz w:val="26"/>
          <w:szCs w:val="26"/>
          <w:lang w:val="en-GB"/>
        </w:rPr>
        <w:t xml:space="preserve"> and</w:t>
      </w:r>
      <w:r w:rsidR="00731780">
        <w:rPr>
          <w:sz w:val="26"/>
          <w:szCs w:val="26"/>
          <w:lang w:val="en-GB"/>
        </w:rPr>
        <w:t xml:space="preserve"> </w:t>
      </w:r>
      <w:r w:rsidRPr="00731780">
        <w:rPr>
          <w:sz w:val="26"/>
          <w:szCs w:val="26"/>
          <w:lang w:val="en-GB"/>
        </w:rPr>
        <w:t xml:space="preserve">contain materials collected during the </w:t>
      </w:r>
      <w:r w:rsidR="001E0A4E">
        <w:rPr>
          <w:sz w:val="26"/>
          <w:szCs w:val="26"/>
          <w:lang w:val="en-GB"/>
        </w:rPr>
        <w:t>internships</w:t>
      </w:r>
      <w:r w:rsidR="00731780">
        <w:rPr>
          <w:sz w:val="26"/>
          <w:szCs w:val="26"/>
          <w:lang w:val="en-GB"/>
        </w:rPr>
        <w:t>.</w:t>
      </w:r>
    </w:p>
    <w:p w14:paraId="4F4DA9CB" w14:textId="65F7DF3B" w:rsidR="00892E1A" w:rsidRDefault="00495A7D" w:rsidP="00731780">
      <w:pPr>
        <w:numPr>
          <w:ilvl w:val="1"/>
          <w:numId w:val="7"/>
        </w:numPr>
        <w:ind w:left="0" w:firstLine="567"/>
        <w:jc w:val="both"/>
        <w:rPr>
          <w:sz w:val="26"/>
          <w:szCs w:val="26"/>
          <w:lang w:val="en-GB"/>
        </w:rPr>
      </w:pPr>
      <w:r w:rsidRPr="00495A7D">
        <w:rPr>
          <w:sz w:val="26"/>
          <w:szCs w:val="26"/>
          <w:lang w:val="en-GB"/>
        </w:rPr>
        <w:t xml:space="preserve">The main objectives of the </w:t>
      </w:r>
      <w:r>
        <w:rPr>
          <w:sz w:val="26"/>
          <w:szCs w:val="26"/>
          <w:lang w:val="en-GB"/>
        </w:rPr>
        <w:t>preparation</w:t>
      </w:r>
      <w:r w:rsidRPr="00495A7D">
        <w:rPr>
          <w:sz w:val="26"/>
          <w:szCs w:val="26"/>
          <w:lang w:val="en-GB"/>
        </w:rPr>
        <w:t xml:space="preserve"> and </w:t>
      </w:r>
      <w:proofErr w:type="spellStart"/>
      <w:r>
        <w:rPr>
          <w:sz w:val="26"/>
          <w:szCs w:val="26"/>
          <w:lang w:val="en-GB"/>
        </w:rPr>
        <w:t>defense</w:t>
      </w:r>
      <w:proofErr w:type="spellEnd"/>
      <w:r w:rsidRPr="00495A7D">
        <w:rPr>
          <w:sz w:val="26"/>
          <w:szCs w:val="26"/>
          <w:lang w:val="en-GB"/>
        </w:rPr>
        <w:t xml:space="preserve"> of </w:t>
      </w:r>
      <w:r>
        <w:rPr>
          <w:sz w:val="26"/>
          <w:szCs w:val="26"/>
          <w:lang w:val="en-GB"/>
        </w:rPr>
        <w:t>the thesis</w:t>
      </w:r>
      <w:r w:rsidRPr="00495A7D">
        <w:rPr>
          <w:sz w:val="26"/>
          <w:szCs w:val="26"/>
          <w:lang w:val="en-GB"/>
        </w:rPr>
        <w:t xml:space="preserve"> are</w:t>
      </w:r>
      <w:r>
        <w:rPr>
          <w:sz w:val="26"/>
          <w:szCs w:val="26"/>
          <w:lang w:val="en-GB"/>
        </w:rPr>
        <w:t>:</w:t>
      </w:r>
    </w:p>
    <w:p w14:paraId="713BBE29" w14:textId="32EC61DE" w:rsidR="007759F2" w:rsidRPr="008C3A4C" w:rsidRDefault="007759F2" w:rsidP="008E2DFB">
      <w:pPr>
        <w:numPr>
          <w:ilvl w:val="0"/>
          <w:numId w:val="4"/>
        </w:numPr>
        <w:ind w:left="567" w:firstLine="0"/>
        <w:jc w:val="both"/>
        <w:rPr>
          <w:sz w:val="26"/>
          <w:szCs w:val="26"/>
          <w:lang w:val="en-GB"/>
        </w:rPr>
      </w:pPr>
      <w:r w:rsidRPr="008C3A4C">
        <w:rPr>
          <w:sz w:val="26"/>
          <w:szCs w:val="26"/>
          <w:lang w:val="en-GB"/>
        </w:rPr>
        <w:t>deepening, systematization and integration of theoretical knowledge and practical skills in the direction of training</w:t>
      </w:r>
    </w:p>
    <w:p w14:paraId="31734636" w14:textId="04ACD4D1" w:rsidR="007759F2" w:rsidRPr="008C3A4C" w:rsidRDefault="00FF0F4E" w:rsidP="008E2DFB">
      <w:pPr>
        <w:numPr>
          <w:ilvl w:val="0"/>
          <w:numId w:val="4"/>
        </w:numPr>
        <w:ind w:left="567" w:firstLine="0"/>
        <w:jc w:val="both"/>
        <w:rPr>
          <w:sz w:val="26"/>
          <w:szCs w:val="26"/>
          <w:lang w:val="en-GB"/>
        </w:rPr>
      </w:pPr>
      <w:r w:rsidRPr="008C3A4C">
        <w:rPr>
          <w:sz w:val="26"/>
          <w:szCs w:val="26"/>
          <w:lang w:val="en-GB"/>
        </w:rPr>
        <w:lastRenderedPageBreak/>
        <w:t>development of the ability to critically evaluate and generalize theoretical propositions</w:t>
      </w:r>
    </w:p>
    <w:p w14:paraId="756CFB2A" w14:textId="681F3445" w:rsidR="00FF0F4E" w:rsidRPr="008C3A4C" w:rsidRDefault="00835830" w:rsidP="008E2DFB">
      <w:pPr>
        <w:numPr>
          <w:ilvl w:val="0"/>
          <w:numId w:val="4"/>
        </w:numPr>
        <w:ind w:left="567" w:firstLine="0"/>
        <w:jc w:val="both"/>
        <w:rPr>
          <w:sz w:val="26"/>
          <w:szCs w:val="26"/>
          <w:lang w:val="en-GB"/>
        </w:rPr>
      </w:pPr>
      <w:r w:rsidRPr="008C3A4C">
        <w:rPr>
          <w:sz w:val="26"/>
          <w:szCs w:val="26"/>
          <w:lang w:val="en-GB"/>
        </w:rPr>
        <w:t>application of acquired knowledge in solving applied problems in the field of training</w:t>
      </w:r>
    </w:p>
    <w:p w14:paraId="10251B47" w14:textId="76A46EC8" w:rsidR="00835830" w:rsidRPr="008C3A4C" w:rsidRDefault="009360E7" w:rsidP="008E2DFB">
      <w:pPr>
        <w:numPr>
          <w:ilvl w:val="0"/>
          <w:numId w:val="4"/>
        </w:numPr>
        <w:ind w:left="567" w:firstLine="0"/>
        <w:jc w:val="both"/>
        <w:rPr>
          <w:sz w:val="26"/>
          <w:szCs w:val="26"/>
          <w:lang w:val="en-GB"/>
        </w:rPr>
      </w:pPr>
      <w:r w:rsidRPr="008C3A4C">
        <w:rPr>
          <w:sz w:val="26"/>
          <w:szCs w:val="26"/>
          <w:lang w:val="en-GB"/>
        </w:rPr>
        <w:t>stimulation of independent analytical work skills</w:t>
      </w:r>
    </w:p>
    <w:p w14:paraId="1D3ADA55" w14:textId="793F699E" w:rsidR="009360E7" w:rsidRPr="008C3A4C" w:rsidRDefault="004C29F6" w:rsidP="008E2DFB">
      <w:pPr>
        <w:numPr>
          <w:ilvl w:val="0"/>
          <w:numId w:val="4"/>
        </w:numPr>
        <w:ind w:left="567" w:firstLine="0"/>
        <w:jc w:val="both"/>
        <w:rPr>
          <w:sz w:val="26"/>
          <w:szCs w:val="26"/>
          <w:lang w:val="en-GB"/>
        </w:rPr>
      </w:pPr>
      <w:r w:rsidRPr="008C3A4C">
        <w:rPr>
          <w:sz w:val="26"/>
          <w:szCs w:val="26"/>
          <w:lang w:val="en-GB"/>
        </w:rPr>
        <w:t>mastery of modern methods of scientific research</w:t>
      </w:r>
    </w:p>
    <w:p w14:paraId="10C3B874" w14:textId="0961D51B" w:rsidR="004C29F6" w:rsidRPr="008E2DFB" w:rsidRDefault="00A42D3A" w:rsidP="008E2DFB">
      <w:pPr>
        <w:numPr>
          <w:ilvl w:val="0"/>
          <w:numId w:val="4"/>
        </w:numPr>
        <w:ind w:left="567" w:firstLine="0"/>
        <w:jc w:val="both"/>
        <w:rPr>
          <w:sz w:val="26"/>
          <w:szCs w:val="26"/>
          <w:lang w:val="en-GB"/>
        </w:rPr>
      </w:pPr>
      <w:r w:rsidRPr="008E2DFB">
        <w:rPr>
          <w:sz w:val="26"/>
          <w:szCs w:val="26"/>
          <w:lang w:val="en-GB"/>
        </w:rPr>
        <w:t>prepar</w:t>
      </w:r>
      <w:r w:rsidR="000E4A8E" w:rsidRPr="008E2DFB">
        <w:rPr>
          <w:sz w:val="26"/>
          <w:szCs w:val="26"/>
          <w:lang w:val="en-GB"/>
        </w:rPr>
        <w:t>ation</w:t>
      </w:r>
      <w:r w:rsidRPr="008E2DFB">
        <w:rPr>
          <w:sz w:val="26"/>
          <w:szCs w:val="26"/>
          <w:lang w:val="en-GB"/>
        </w:rPr>
        <w:t xml:space="preserve"> for practical activities in a market economy</w:t>
      </w:r>
    </w:p>
    <w:p w14:paraId="09391799" w14:textId="384E4478" w:rsidR="000E4A8E" w:rsidRPr="008E2DFB" w:rsidRDefault="008C3A4C" w:rsidP="008E2DFB">
      <w:pPr>
        <w:numPr>
          <w:ilvl w:val="0"/>
          <w:numId w:val="4"/>
        </w:numPr>
        <w:ind w:left="567" w:firstLine="0"/>
        <w:jc w:val="both"/>
        <w:rPr>
          <w:sz w:val="26"/>
          <w:szCs w:val="26"/>
          <w:lang w:val="en-GB"/>
        </w:rPr>
      </w:pPr>
      <w:r w:rsidRPr="008E2DFB">
        <w:rPr>
          <w:sz w:val="26"/>
          <w:szCs w:val="26"/>
          <w:lang w:val="en-GB"/>
        </w:rPr>
        <w:t>presentation of skills of public discussion and protection of scientific ideas, proposals and recommendations</w:t>
      </w:r>
    </w:p>
    <w:p w14:paraId="7D99F469" w14:textId="77777777" w:rsidR="00495A7D" w:rsidRPr="00731780" w:rsidRDefault="00495A7D" w:rsidP="00495A7D">
      <w:pPr>
        <w:ind w:left="567"/>
        <w:jc w:val="both"/>
        <w:rPr>
          <w:sz w:val="26"/>
          <w:szCs w:val="26"/>
          <w:lang w:val="en-GB"/>
        </w:rPr>
      </w:pPr>
    </w:p>
    <w:p w14:paraId="57A0C461" w14:textId="77777777" w:rsidR="007F78FE" w:rsidRPr="007F78FE" w:rsidRDefault="007F78FE" w:rsidP="007F78FE">
      <w:pPr>
        <w:ind w:left="567"/>
        <w:jc w:val="both"/>
        <w:rPr>
          <w:lang w:val="en-GB"/>
        </w:rPr>
      </w:pPr>
    </w:p>
    <w:p w14:paraId="4D9AACA8" w14:textId="77777777" w:rsidR="007F78FE" w:rsidRPr="004E6C2F" w:rsidRDefault="007F78FE" w:rsidP="007F78FE">
      <w:pPr>
        <w:ind w:left="567"/>
        <w:jc w:val="both"/>
        <w:rPr>
          <w:lang w:val="en-GB"/>
        </w:rPr>
      </w:pPr>
    </w:p>
    <w:p w14:paraId="41DE86B1" w14:textId="77777777" w:rsidR="00F86068" w:rsidRPr="004E6C2F" w:rsidRDefault="007E76E4" w:rsidP="00D65270">
      <w:pPr>
        <w:numPr>
          <w:ilvl w:val="0"/>
          <w:numId w:val="6"/>
        </w:numPr>
        <w:ind w:left="0" w:firstLine="0"/>
        <w:jc w:val="center"/>
        <w:rPr>
          <w:b/>
          <w:sz w:val="26"/>
          <w:szCs w:val="26"/>
          <w:lang w:val="en-GB"/>
        </w:rPr>
      </w:pPr>
      <w:r w:rsidRPr="004E6C2F">
        <w:rPr>
          <w:b/>
          <w:sz w:val="26"/>
          <w:szCs w:val="26"/>
          <w:lang w:val="en-GB"/>
        </w:rPr>
        <w:t>STAGES OF TERM PAPER AND THESIS PREPARATION</w:t>
      </w:r>
    </w:p>
    <w:p w14:paraId="10E21017" w14:textId="77777777" w:rsidR="00F86068" w:rsidRPr="004E6C2F" w:rsidRDefault="00F86068" w:rsidP="00D02798">
      <w:pPr>
        <w:ind w:firstLine="1560"/>
        <w:jc w:val="both"/>
        <w:rPr>
          <w:sz w:val="26"/>
          <w:szCs w:val="26"/>
          <w:lang w:val="en-GB"/>
        </w:rPr>
      </w:pPr>
    </w:p>
    <w:p w14:paraId="4B900963" w14:textId="77777777" w:rsidR="00F86068" w:rsidRPr="004E6C2F" w:rsidRDefault="00503BB9" w:rsidP="00D65270">
      <w:pPr>
        <w:numPr>
          <w:ilvl w:val="1"/>
          <w:numId w:val="1"/>
        </w:numPr>
        <w:ind w:left="0" w:right="706" w:firstLine="0"/>
        <w:jc w:val="center"/>
        <w:rPr>
          <w:b/>
          <w:sz w:val="26"/>
          <w:szCs w:val="26"/>
          <w:lang w:val="en-GB"/>
        </w:rPr>
      </w:pPr>
      <w:r w:rsidRPr="004E6C2F">
        <w:rPr>
          <w:b/>
          <w:sz w:val="26"/>
          <w:szCs w:val="26"/>
          <w:lang w:val="en-GB"/>
        </w:rPr>
        <w:t>Proposals for Term Paper and Thesis Topics</w:t>
      </w:r>
      <w:r w:rsidR="00F86068" w:rsidRPr="004E6C2F">
        <w:rPr>
          <w:rStyle w:val="FootnoteReference"/>
          <w:b/>
          <w:sz w:val="26"/>
          <w:szCs w:val="26"/>
          <w:lang w:val="en-GB"/>
        </w:rPr>
        <w:footnoteReference w:id="1"/>
      </w:r>
    </w:p>
    <w:p w14:paraId="6FC4FC4B" w14:textId="77777777" w:rsidR="00F86068" w:rsidRPr="004E6C2F" w:rsidRDefault="00F86068" w:rsidP="00D65270">
      <w:pPr>
        <w:ind w:right="706"/>
        <w:rPr>
          <w:b/>
          <w:sz w:val="26"/>
          <w:szCs w:val="26"/>
          <w:lang w:val="en-GB"/>
        </w:rPr>
      </w:pPr>
    </w:p>
    <w:p w14:paraId="65DB53E6" w14:textId="1B5009D8" w:rsidR="00AD0D0A" w:rsidRPr="004E6C2F" w:rsidRDefault="00AD0D0A" w:rsidP="00AD0D0A">
      <w:pPr>
        <w:numPr>
          <w:ilvl w:val="2"/>
          <w:numId w:val="1"/>
        </w:numPr>
        <w:ind w:left="0" w:right="140" w:firstLine="567"/>
        <w:jc w:val="both"/>
        <w:rPr>
          <w:b/>
          <w:sz w:val="26"/>
          <w:szCs w:val="26"/>
          <w:lang w:val="en-GB"/>
        </w:rPr>
      </w:pPr>
      <w:r w:rsidRPr="004E6C2F">
        <w:rPr>
          <w:sz w:val="26"/>
          <w:szCs w:val="26"/>
          <w:lang w:val="en-GB"/>
        </w:rPr>
        <w:t>Topics of term papers and theses for students of</w:t>
      </w:r>
      <w:r>
        <w:rPr>
          <w:sz w:val="26"/>
          <w:szCs w:val="26"/>
          <w:lang w:val="en-GB"/>
        </w:rPr>
        <w:t xml:space="preserve"> the Programme</w:t>
      </w:r>
      <w:r w:rsidRPr="004E6C2F">
        <w:rPr>
          <w:sz w:val="26"/>
          <w:szCs w:val="26"/>
          <w:lang w:val="en-GB"/>
        </w:rPr>
        <w:t xml:space="preserve"> may be proposed by departments, research subdivisions and separate members of HSE academic staff whose research interests </w:t>
      </w:r>
      <w:r>
        <w:rPr>
          <w:sz w:val="26"/>
          <w:szCs w:val="26"/>
          <w:lang w:val="en-GB"/>
        </w:rPr>
        <w:t>match</w:t>
      </w:r>
      <w:r w:rsidRPr="004E6C2F">
        <w:rPr>
          <w:sz w:val="26"/>
          <w:szCs w:val="26"/>
          <w:lang w:val="en-GB"/>
        </w:rPr>
        <w:t xml:space="preserve"> the </w:t>
      </w:r>
      <w:r>
        <w:rPr>
          <w:sz w:val="26"/>
          <w:szCs w:val="26"/>
          <w:lang w:val="en-GB"/>
        </w:rPr>
        <w:t>P</w:t>
      </w:r>
      <w:r w:rsidRPr="004E6C2F">
        <w:rPr>
          <w:sz w:val="26"/>
          <w:szCs w:val="26"/>
          <w:lang w:val="en-GB"/>
        </w:rPr>
        <w:t xml:space="preserve">rogramme’s field of study. </w:t>
      </w:r>
    </w:p>
    <w:p w14:paraId="2A2E86A2" w14:textId="77777777" w:rsidR="00AD0D0A" w:rsidRPr="004E6C2F" w:rsidRDefault="00AD0D0A" w:rsidP="00AD0D0A">
      <w:pPr>
        <w:numPr>
          <w:ilvl w:val="2"/>
          <w:numId w:val="1"/>
        </w:numPr>
        <w:ind w:left="0" w:right="140" w:firstLine="567"/>
        <w:jc w:val="both"/>
        <w:rPr>
          <w:b/>
          <w:sz w:val="26"/>
          <w:szCs w:val="26"/>
          <w:lang w:val="en-GB"/>
        </w:rPr>
      </w:pPr>
      <w:r w:rsidRPr="004E6C2F">
        <w:rPr>
          <w:sz w:val="26"/>
          <w:szCs w:val="26"/>
          <w:lang w:val="en-GB"/>
        </w:rPr>
        <w:t>Topics of term papers and theses may also be proposed by employers.</w:t>
      </w:r>
    </w:p>
    <w:p w14:paraId="55EFB3CA" w14:textId="77777777" w:rsidR="00AD0D0A" w:rsidRPr="004E6C2F" w:rsidRDefault="00AD0D0A" w:rsidP="00AD0D0A">
      <w:pPr>
        <w:numPr>
          <w:ilvl w:val="2"/>
          <w:numId w:val="1"/>
        </w:numPr>
        <w:ind w:left="0" w:right="140" w:firstLine="567"/>
        <w:jc w:val="both"/>
        <w:rPr>
          <w:b/>
          <w:sz w:val="26"/>
          <w:szCs w:val="26"/>
          <w:lang w:val="en-GB"/>
        </w:rPr>
      </w:pPr>
      <w:r w:rsidRPr="004E6C2F">
        <w:rPr>
          <w:sz w:val="26"/>
          <w:szCs w:val="26"/>
          <w:lang w:val="en-GB"/>
        </w:rPr>
        <w:t xml:space="preserve">List of topics from a department or a research subdivision may be discussed and approved at the staff meeting of the respective department or research subdivision. </w:t>
      </w:r>
    </w:p>
    <w:p w14:paraId="67D13C66" w14:textId="77777777" w:rsidR="00AD0D0A" w:rsidRPr="004E6C2F" w:rsidRDefault="00AD0D0A" w:rsidP="00AD0D0A">
      <w:pPr>
        <w:numPr>
          <w:ilvl w:val="2"/>
          <w:numId w:val="1"/>
        </w:numPr>
        <w:ind w:left="0" w:right="140" w:firstLine="567"/>
        <w:jc w:val="both"/>
        <w:rPr>
          <w:b/>
          <w:sz w:val="26"/>
          <w:szCs w:val="26"/>
          <w:lang w:val="en-GB"/>
        </w:rPr>
      </w:pPr>
      <w:r w:rsidRPr="004E6C2F">
        <w:rPr>
          <w:sz w:val="26"/>
          <w:szCs w:val="26"/>
          <w:lang w:val="en-GB"/>
        </w:rPr>
        <w:t xml:space="preserve">Topic </w:t>
      </w:r>
      <w:r w:rsidRPr="004E6C2F">
        <w:rPr>
          <w:sz w:val="26"/>
          <w:lang w:val="en-GB"/>
        </w:rPr>
        <w:t>proposals must be structured as follows</w:t>
      </w:r>
      <w:r w:rsidRPr="004E6C2F">
        <w:rPr>
          <w:sz w:val="26"/>
          <w:szCs w:val="26"/>
          <w:lang w:val="en-GB"/>
        </w:rPr>
        <w:t>:</w:t>
      </w:r>
    </w:p>
    <w:p w14:paraId="61070419" w14:textId="6EAB66E5" w:rsidR="00AD0D0A" w:rsidRPr="004E6C2F" w:rsidRDefault="00AD0D0A" w:rsidP="00AD0D0A">
      <w:pPr>
        <w:numPr>
          <w:ilvl w:val="0"/>
          <w:numId w:val="4"/>
        </w:numPr>
        <w:ind w:left="0" w:firstLine="851"/>
        <w:jc w:val="both"/>
        <w:rPr>
          <w:sz w:val="26"/>
          <w:szCs w:val="26"/>
          <w:lang w:val="en-GB"/>
        </w:rPr>
      </w:pPr>
      <w:r w:rsidRPr="004E6C2F">
        <w:rPr>
          <w:sz w:val="26"/>
          <w:szCs w:val="26"/>
          <w:lang w:val="en-GB"/>
        </w:rPr>
        <w:t>Provisional topic in English</w:t>
      </w:r>
      <w:r w:rsidRPr="004E6C2F">
        <w:rPr>
          <w:rStyle w:val="FootnoteReference"/>
          <w:sz w:val="26"/>
          <w:szCs w:val="26"/>
          <w:lang w:val="en-GB"/>
        </w:rPr>
        <w:footnoteReference w:id="2"/>
      </w:r>
      <w:r w:rsidRPr="004E6C2F">
        <w:rPr>
          <w:sz w:val="26"/>
          <w:szCs w:val="26"/>
          <w:lang w:val="en-GB"/>
        </w:rPr>
        <w:t>;</w:t>
      </w:r>
    </w:p>
    <w:p w14:paraId="65351443" w14:textId="77777777" w:rsidR="00AD0D0A" w:rsidRPr="004E6C2F" w:rsidRDefault="00AD0D0A" w:rsidP="00AD0D0A">
      <w:pPr>
        <w:numPr>
          <w:ilvl w:val="0"/>
          <w:numId w:val="4"/>
        </w:numPr>
        <w:ind w:left="0" w:firstLine="851"/>
        <w:jc w:val="both"/>
        <w:rPr>
          <w:sz w:val="26"/>
          <w:szCs w:val="26"/>
          <w:lang w:val="en-GB"/>
        </w:rPr>
      </w:pPr>
      <w:r>
        <w:rPr>
          <w:sz w:val="26"/>
          <w:lang w:val="en-GB"/>
        </w:rPr>
        <w:t>S</w:t>
      </w:r>
      <w:r w:rsidRPr="004E6C2F">
        <w:rPr>
          <w:sz w:val="26"/>
          <w:lang w:val="en-GB"/>
        </w:rPr>
        <w:t>upervisor (full name, position, academic degree, place of employment)</w:t>
      </w:r>
      <w:r w:rsidRPr="004E6C2F">
        <w:rPr>
          <w:sz w:val="26"/>
          <w:szCs w:val="26"/>
          <w:lang w:val="en-GB"/>
        </w:rPr>
        <w:t>;</w:t>
      </w:r>
    </w:p>
    <w:p w14:paraId="6E0E7774" w14:textId="77777777" w:rsidR="00AD0D0A" w:rsidRPr="004E6C2F" w:rsidRDefault="00AD0D0A" w:rsidP="00AD0D0A">
      <w:pPr>
        <w:numPr>
          <w:ilvl w:val="0"/>
          <w:numId w:val="4"/>
        </w:numPr>
        <w:ind w:left="0" w:firstLine="851"/>
        <w:jc w:val="both"/>
        <w:rPr>
          <w:sz w:val="26"/>
          <w:szCs w:val="26"/>
          <w:lang w:val="en-GB"/>
        </w:rPr>
      </w:pPr>
      <w:r w:rsidRPr="004E6C2F">
        <w:rPr>
          <w:sz w:val="26"/>
          <w:szCs w:val="26"/>
          <w:lang w:val="en-GB"/>
        </w:rPr>
        <w:t>Modes;</w:t>
      </w:r>
    </w:p>
    <w:p w14:paraId="55E941AE" w14:textId="77777777" w:rsidR="00AD0D0A" w:rsidRPr="004E6C2F" w:rsidRDefault="00AD0D0A" w:rsidP="00AD0D0A">
      <w:pPr>
        <w:numPr>
          <w:ilvl w:val="0"/>
          <w:numId w:val="4"/>
        </w:numPr>
        <w:ind w:left="0" w:firstLine="851"/>
        <w:jc w:val="both"/>
        <w:rPr>
          <w:sz w:val="26"/>
          <w:szCs w:val="26"/>
          <w:lang w:val="en-GB"/>
        </w:rPr>
      </w:pPr>
      <w:r w:rsidRPr="004E6C2F">
        <w:rPr>
          <w:sz w:val="26"/>
          <w:szCs w:val="26"/>
          <w:lang w:val="en-GB"/>
        </w:rPr>
        <w:t>Years of study for which this topic is recommended (in case of term papers).</w:t>
      </w:r>
    </w:p>
    <w:p w14:paraId="7089980F" w14:textId="5C0CACD3" w:rsidR="00AD0D0A" w:rsidRPr="004E6C2F" w:rsidRDefault="00AD0D0A" w:rsidP="00AD0D0A">
      <w:pPr>
        <w:ind w:firstLine="851"/>
        <w:jc w:val="both"/>
        <w:rPr>
          <w:sz w:val="26"/>
          <w:szCs w:val="26"/>
          <w:lang w:val="en-GB"/>
        </w:rPr>
      </w:pPr>
      <w:r w:rsidRPr="004E6C2F">
        <w:rPr>
          <w:i/>
          <w:sz w:val="26"/>
          <w:szCs w:val="26"/>
          <w:lang w:val="en-GB"/>
        </w:rPr>
        <w:t>- Optional information:</w:t>
      </w:r>
      <w:r w:rsidR="008E2DFB">
        <w:rPr>
          <w:i/>
          <w:sz w:val="26"/>
          <w:szCs w:val="26"/>
          <w:lang w:val="en-GB"/>
        </w:rPr>
        <w:t xml:space="preserve"> </w:t>
      </w:r>
      <w:r w:rsidRPr="004E6C2F">
        <w:rPr>
          <w:sz w:val="26"/>
          <w:szCs w:val="26"/>
          <w:lang w:val="en-GB"/>
        </w:rPr>
        <w:t>prerequisites for successful completion of the paper.</w:t>
      </w:r>
    </w:p>
    <w:p w14:paraId="699B6E35" w14:textId="7495FA2B" w:rsidR="00AD0D0A" w:rsidRPr="004E6C2F" w:rsidRDefault="00AD0D0A" w:rsidP="00AD0D0A">
      <w:pPr>
        <w:numPr>
          <w:ilvl w:val="2"/>
          <w:numId w:val="1"/>
        </w:numPr>
        <w:ind w:left="0" w:right="140" w:firstLine="567"/>
        <w:jc w:val="both"/>
        <w:rPr>
          <w:sz w:val="26"/>
          <w:szCs w:val="26"/>
          <w:lang w:val="en-GB"/>
        </w:rPr>
      </w:pPr>
      <w:r w:rsidRPr="004E6C2F">
        <w:rPr>
          <w:sz w:val="26"/>
          <w:szCs w:val="26"/>
          <w:lang w:val="en-GB"/>
        </w:rPr>
        <w:t xml:space="preserve"> The Programme Office collects topic proposals from September 10 to October 01 of each academic year. </w:t>
      </w:r>
    </w:p>
    <w:p w14:paraId="0ADFE3B7" w14:textId="77777777" w:rsidR="00AD0D0A" w:rsidRPr="004E6C2F" w:rsidRDefault="00AD0D0A" w:rsidP="00AD0D0A">
      <w:pPr>
        <w:numPr>
          <w:ilvl w:val="2"/>
          <w:numId w:val="1"/>
        </w:numPr>
        <w:ind w:left="0" w:right="140" w:firstLine="567"/>
        <w:jc w:val="both"/>
        <w:rPr>
          <w:sz w:val="26"/>
          <w:szCs w:val="26"/>
          <w:lang w:val="en-GB"/>
        </w:rPr>
      </w:pPr>
      <w:r w:rsidRPr="004E6C2F">
        <w:rPr>
          <w:sz w:val="26"/>
          <w:szCs w:val="26"/>
          <w:lang w:val="en-GB"/>
        </w:rPr>
        <w:t>Departments, research subdivisions, employer</w:t>
      </w:r>
      <w:r>
        <w:rPr>
          <w:sz w:val="26"/>
          <w:szCs w:val="26"/>
          <w:lang w:val="en-GB"/>
        </w:rPr>
        <w:t>’s</w:t>
      </w:r>
      <w:r w:rsidRPr="004E6C2F">
        <w:rPr>
          <w:sz w:val="26"/>
          <w:szCs w:val="26"/>
          <w:lang w:val="en-GB"/>
        </w:rPr>
        <w:t xml:space="preserve"> representatives and separate members of academic staff may submit their topic proposals via a special LMS module</w:t>
      </w:r>
      <w:r w:rsidRPr="004E6C2F">
        <w:rPr>
          <w:rStyle w:val="FootnoteReference"/>
          <w:sz w:val="26"/>
          <w:szCs w:val="26"/>
          <w:lang w:val="en-GB"/>
        </w:rPr>
        <w:footnoteReference w:id="3"/>
      </w:r>
      <w:r w:rsidRPr="004E6C2F">
        <w:rPr>
          <w:sz w:val="26"/>
          <w:szCs w:val="26"/>
          <w:lang w:val="en-GB"/>
        </w:rPr>
        <w:t xml:space="preserve"> or via email to the head of the Programme Office (Programme Coordinator)</w:t>
      </w:r>
      <w:r w:rsidRPr="004E6C2F">
        <w:rPr>
          <w:rStyle w:val="FootnoteReference"/>
          <w:sz w:val="26"/>
          <w:szCs w:val="26"/>
          <w:lang w:val="en-GB"/>
        </w:rPr>
        <w:footnoteReference w:id="4"/>
      </w:r>
      <w:r w:rsidRPr="004E6C2F">
        <w:rPr>
          <w:sz w:val="26"/>
          <w:szCs w:val="26"/>
          <w:lang w:val="en-GB"/>
        </w:rPr>
        <w:t>.</w:t>
      </w:r>
    </w:p>
    <w:p w14:paraId="4A2F8BA4" w14:textId="77777777" w:rsidR="00AD0D0A" w:rsidRPr="004E6C2F" w:rsidRDefault="00AD0D0A" w:rsidP="00AD0D0A">
      <w:pPr>
        <w:numPr>
          <w:ilvl w:val="2"/>
          <w:numId w:val="1"/>
        </w:numPr>
        <w:tabs>
          <w:tab w:val="left" w:pos="1276"/>
        </w:tabs>
        <w:ind w:left="0" w:right="140" w:firstLine="567"/>
        <w:jc w:val="both"/>
        <w:rPr>
          <w:sz w:val="26"/>
          <w:szCs w:val="26"/>
          <w:lang w:val="en-GB"/>
        </w:rPr>
      </w:pPr>
      <w:r w:rsidRPr="004E6C2F">
        <w:rPr>
          <w:sz w:val="26"/>
          <w:szCs w:val="26"/>
          <w:lang w:val="en-GB"/>
        </w:rPr>
        <w:t>The Programme Office may refuse any proposals submitted after October 1.</w:t>
      </w:r>
    </w:p>
    <w:p w14:paraId="1D0CFA35" w14:textId="77777777" w:rsidR="00AD0D0A" w:rsidRPr="004E6C2F" w:rsidRDefault="00AD0D0A" w:rsidP="00AD0D0A">
      <w:pPr>
        <w:numPr>
          <w:ilvl w:val="2"/>
          <w:numId w:val="1"/>
        </w:numPr>
        <w:ind w:left="0" w:right="140" w:firstLine="567"/>
        <w:jc w:val="both"/>
        <w:rPr>
          <w:sz w:val="26"/>
          <w:szCs w:val="26"/>
          <w:lang w:val="en-GB"/>
        </w:rPr>
      </w:pPr>
      <w:r w:rsidRPr="004E6C2F">
        <w:rPr>
          <w:sz w:val="26"/>
          <w:szCs w:val="26"/>
          <w:lang w:val="en-GB"/>
        </w:rPr>
        <w:t>The Programme Office must forward the collected information to the Programme Academic Supervisor</w:t>
      </w:r>
      <w:r w:rsidRPr="004E6C2F">
        <w:rPr>
          <w:rStyle w:val="FootnoteReference"/>
          <w:sz w:val="26"/>
          <w:szCs w:val="26"/>
          <w:lang w:val="en-GB"/>
        </w:rPr>
        <w:footnoteReference w:id="5"/>
      </w:r>
      <w:r w:rsidRPr="004E6C2F">
        <w:rPr>
          <w:sz w:val="26"/>
          <w:szCs w:val="26"/>
          <w:lang w:val="en-GB"/>
        </w:rPr>
        <w:t xml:space="preserve"> within two business days after October 1. </w:t>
      </w:r>
    </w:p>
    <w:p w14:paraId="15E77EC0" w14:textId="77777777" w:rsidR="00AD0D0A" w:rsidRPr="004E6C2F" w:rsidRDefault="00AD0D0A" w:rsidP="00AD0D0A">
      <w:pPr>
        <w:numPr>
          <w:ilvl w:val="2"/>
          <w:numId w:val="1"/>
        </w:numPr>
        <w:ind w:left="0" w:right="140" w:firstLine="567"/>
        <w:jc w:val="both"/>
        <w:rPr>
          <w:sz w:val="26"/>
          <w:szCs w:val="26"/>
          <w:lang w:val="en-GB"/>
        </w:rPr>
      </w:pPr>
      <w:r w:rsidRPr="004E6C2F">
        <w:rPr>
          <w:sz w:val="26"/>
          <w:szCs w:val="26"/>
          <w:lang w:val="en-GB"/>
        </w:rPr>
        <w:t xml:space="preserve"> The Academic Supervisor and Academic Council (if any) must finalize the received information and </w:t>
      </w:r>
      <w:r>
        <w:rPr>
          <w:sz w:val="26"/>
          <w:szCs w:val="26"/>
          <w:lang w:val="en-GB"/>
        </w:rPr>
        <w:t>return</w:t>
      </w:r>
      <w:r w:rsidRPr="004E6C2F">
        <w:rPr>
          <w:sz w:val="26"/>
          <w:szCs w:val="26"/>
          <w:lang w:val="en-GB"/>
        </w:rPr>
        <w:t xml:space="preserve"> it to the Programme Office within five business days.</w:t>
      </w:r>
    </w:p>
    <w:p w14:paraId="6CF647C4" w14:textId="77777777" w:rsidR="00AD0D0A" w:rsidRPr="004E6C2F" w:rsidRDefault="00AD0D0A" w:rsidP="00AD0D0A">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lastRenderedPageBreak/>
        <w:t>The Programme Academic Supervisor can exclude proposed topics from the list if they are not relevant to the level or area of the degree programme. Topics cannot be excluded only because they were proposed by an employee of the department or research subdivision not involved in implementation of this programme</w:t>
      </w:r>
      <w:r w:rsidRPr="004E6C2F">
        <w:rPr>
          <w:sz w:val="26"/>
          <w:szCs w:val="26"/>
          <w:lang w:val="en-GB"/>
        </w:rPr>
        <w:t>.</w:t>
      </w:r>
    </w:p>
    <w:p w14:paraId="3F2C1700" w14:textId="5E4824EF" w:rsidR="00AD0D0A" w:rsidRPr="004E6C2F" w:rsidRDefault="00AD0D0A" w:rsidP="00AD0D0A">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 xml:space="preserve">The Programme Office notifies departments, research subdivisions, separate academic staff members or employers </w:t>
      </w:r>
      <w:r w:rsidR="008E2DFB">
        <w:rPr>
          <w:sz w:val="26"/>
          <w:lang w:val="en-GB"/>
        </w:rPr>
        <w:t xml:space="preserve">about the approved and declined topics </w:t>
      </w:r>
      <w:r>
        <w:rPr>
          <w:sz w:val="26"/>
          <w:lang w:val="en-GB"/>
        </w:rPr>
        <w:t>w</w:t>
      </w:r>
      <w:r w:rsidRPr="004E6C2F">
        <w:rPr>
          <w:sz w:val="26"/>
          <w:lang w:val="en-GB"/>
        </w:rPr>
        <w:t xml:space="preserve">ithin one business day </w:t>
      </w:r>
      <w:r>
        <w:rPr>
          <w:sz w:val="26"/>
          <w:lang w:val="en-GB"/>
        </w:rPr>
        <w:t>after</w:t>
      </w:r>
      <w:r w:rsidRPr="004E6C2F">
        <w:rPr>
          <w:sz w:val="26"/>
          <w:lang w:val="en-GB"/>
        </w:rPr>
        <w:t xml:space="preserve"> the finalization of the list of topics</w:t>
      </w:r>
      <w:r w:rsidRPr="004E6C2F">
        <w:rPr>
          <w:sz w:val="26"/>
          <w:szCs w:val="26"/>
          <w:lang w:val="en-GB"/>
        </w:rPr>
        <w:t>.</w:t>
      </w:r>
    </w:p>
    <w:p w14:paraId="197B2AF3" w14:textId="77777777" w:rsidR="00AD0D0A" w:rsidRPr="004E6C2F" w:rsidRDefault="00AD0D0A" w:rsidP="00AD0D0A">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Departments, research subdivisions, separate academic staff members and employers whose topics were excluded by the Academic Council may discuss the reasons for such exclusion with the Academic Supervisor within three business days from receiving the notification. Following such discussions, the Academic Supervisor may return some topics on the list</w:t>
      </w:r>
      <w:r w:rsidRPr="004E6C2F">
        <w:rPr>
          <w:sz w:val="26"/>
          <w:szCs w:val="26"/>
          <w:lang w:val="en-GB"/>
        </w:rPr>
        <w:t>.</w:t>
      </w:r>
    </w:p>
    <w:p w14:paraId="252B7EDA" w14:textId="77777777" w:rsidR="00AD0D0A" w:rsidRPr="004E6C2F" w:rsidRDefault="00AD0D0A" w:rsidP="00AD0D0A">
      <w:pPr>
        <w:numPr>
          <w:ilvl w:val="2"/>
          <w:numId w:val="1"/>
        </w:numPr>
        <w:tabs>
          <w:tab w:val="left" w:pos="1418"/>
          <w:tab w:val="left" w:pos="1985"/>
          <w:tab w:val="left" w:pos="2268"/>
        </w:tabs>
        <w:ind w:left="0" w:right="140" w:firstLine="567"/>
        <w:jc w:val="both"/>
        <w:rPr>
          <w:sz w:val="26"/>
          <w:szCs w:val="26"/>
          <w:lang w:val="en-GB"/>
        </w:rPr>
      </w:pPr>
      <w:r w:rsidRPr="004E6C2F">
        <w:rPr>
          <w:sz w:val="26"/>
          <w:lang w:val="en-GB"/>
        </w:rPr>
        <w:t>The Programme Office must publish the following information on the programme website no later than October 15</w:t>
      </w:r>
      <w:r w:rsidRPr="004E6C2F">
        <w:rPr>
          <w:sz w:val="26"/>
          <w:szCs w:val="26"/>
          <w:lang w:val="en-GB"/>
        </w:rPr>
        <w:t>:</w:t>
      </w:r>
    </w:p>
    <w:p w14:paraId="10AE2B1E" w14:textId="3BE9372D" w:rsidR="00AD0D0A" w:rsidRPr="004E6C2F" w:rsidRDefault="00AD0D0A" w:rsidP="00AD0D0A">
      <w:pPr>
        <w:numPr>
          <w:ilvl w:val="0"/>
          <w:numId w:val="4"/>
        </w:numPr>
        <w:ind w:left="567" w:firstLine="0"/>
        <w:jc w:val="both"/>
        <w:rPr>
          <w:sz w:val="26"/>
          <w:szCs w:val="26"/>
          <w:lang w:val="en-GB"/>
        </w:rPr>
      </w:pPr>
      <w:r w:rsidRPr="004E6C2F">
        <w:rPr>
          <w:sz w:val="26"/>
          <w:szCs w:val="26"/>
          <w:lang w:val="en-GB"/>
        </w:rPr>
        <w:t>Provisional topics</w:t>
      </w:r>
    </w:p>
    <w:p w14:paraId="04B8E10A" w14:textId="7CF69116" w:rsidR="00AD0D0A" w:rsidRPr="004E6C2F" w:rsidRDefault="00AD0D0A" w:rsidP="00AD0D0A">
      <w:pPr>
        <w:numPr>
          <w:ilvl w:val="0"/>
          <w:numId w:val="4"/>
        </w:numPr>
        <w:ind w:left="567" w:firstLine="0"/>
        <w:jc w:val="both"/>
        <w:rPr>
          <w:sz w:val="26"/>
          <w:szCs w:val="26"/>
          <w:lang w:val="en-GB"/>
        </w:rPr>
      </w:pPr>
      <w:r w:rsidRPr="004E6C2F">
        <w:rPr>
          <w:sz w:val="26"/>
          <w:szCs w:val="26"/>
          <w:lang w:val="en-GB"/>
        </w:rPr>
        <w:t>Modes,</w:t>
      </w:r>
    </w:p>
    <w:p w14:paraId="439DE685" w14:textId="7BD00E55" w:rsidR="00AD0D0A" w:rsidRPr="004E6C2F" w:rsidRDefault="00AD0D0A" w:rsidP="00AD0D0A">
      <w:pPr>
        <w:numPr>
          <w:ilvl w:val="0"/>
          <w:numId w:val="4"/>
        </w:numPr>
        <w:ind w:left="567" w:firstLine="0"/>
        <w:jc w:val="both"/>
        <w:rPr>
          <w:sz w:val="26"/>
          <w:szCs w:val="26"/>
          <w:lang w:val="en-GB"/>
        </w:rPr>
      </w:pPr>
      <w:r w:rsidRPr="004E6C2F">
        <w:rPr>
          <w:sz w:val="26"/>
          <w:lang w:val="en-GB"/>
        </w:rPr>
        <w:t>Proposed supervisors</w:t>
      </w:r>
      <w:r w:rsidRPr="004E6C2F">
        <w:rPr>
          <w:spacing w:val="-3"/>
          <w:sz w:val="26"/>
          <w:lang w:val="en-GB"/>
        </w:rPr>
        <w:t xml:space="preserve"> </w:t>
      </w:r>
      <w:r w:rsidRPr="004E6C2F">
        <w:rPr>
          <w:sz w:val="26"/>
          <w:lang w:val="en-GB"/>
        </w:rPr>
        <w:t>(with links to their profiles, if they are HSE employees)</w:t>
      </w:r>
    </w:p>
    <w:p w14:paraId="14C9CCDB" w14:textId="1E38959B" w:rsidR="00AD0D0A" w:rsidRPr="004E6C2F" w:rsidRDefault="00AD0D0A" w:rsidP="00AD0D0A">
      <w:pPr>
        <w:numPr>
          <w:ilvl w:val="0"/>
          <w:numId w:val="4"/>
        </w:numPr>
        <w:ind w:left="567" w:firstLine="0"/>
        <w:jc w:val="both"/>
        <w:rPr>
          <w:sz w:val="26"/>
          <w:szCs w:val="26"/>
          <w:lang w:val="en-GB"/>
        </w:rPr>
      </w:pPr>
      <w:r w:rsidRPr="004E6C2F">
        <w:rPr>
          <w:sz w:val="26"/>
          <w:szCs w:val="26"/>
          <w:lang w:val="en-GB"/>
        </w:rPr>
        <w:t>Prerequisites</w:t>
      </w:r>
    </w:p>
    <w:p w14:paraId="40F4EA53" w14:textId="1A8BAFF7" w:rsidR="00AD0D0A" w:rsidRPr="004E6C2F" w:rsidRDefault="00AD0D0A" w:rsidP="00AD0D0A">
      <w:pPr>
        <w:numPr>
          <w:ilvl w:val="0"/>
          <w:numId w:val="4"/>
        </w:numPr>
        <w:ind w:left="567" w:firstLine="0"/>
        <w:jc w:val="both"/>
        <w:rPr>
          <w:sz w:val="26"/>
          <w:szCs w:val="26"/>
          <w:lang w:val="en-GB"/>
        </w:rPr>
      </w:pPr>
      <w:r w:rsidRPr="004E6C2F">
        <w:rPr>
          <w:sz w:val="26"/>
          <w:szCs w:val="26"/>
          <w:lang w:val="en-GB"/>
        </w:rPr>
        <w:t>Deadline for topic selection</w:t>
      </w:r>
      <w:r w:rsidR="008D2721" w:rsidRPr="008D2721">
        <w:rPr>
          <w:sz w:val="26"/>
          <w:szCs w:val="26"/>
          <w:lang w:val="en-US"/>
        </w:rPr>
        <w:t xml:space="preserve"> (</w:t>
      </w:r>
      <w:r w:rsidR="008E2DFB" w:rsidRPr="004E6C2F">
        <w:rPr>
          <w:sz w:val="26"/>
          <w:szCs w:val="26"/>
          <w:lang w:val="en-GB"/>
        </w:rPr>
        <w:t xml:space="preserve">cannot be later than November 20 of the </w:t>
      </w:r>
      <w:r w:rsidR="008E2DFB">
        <w:rPr>
          <w:sz w:val="26"/>
          <w:szCs w:val="26"/>
          <w:lang w:val="en-GB"/>
        </w:rPr>
        <w:t xml:space="preserve">ongoing </w:t>
      </w:r>
      <w:r w:rsidR="008E2DFB" w:rsidRPr="004E6C2F">
        <w:rPr>
          <w:sz w:val="26"/>
          <w:szCs w:val="26"/>
          <w:lang w:val="en-GB"/>
        </w:rPr>
        <w:t>academic year</w:t>
      </w:r>
      <w:r w:rsidR="008E2DFB">
        <w:rPr>
          <w:sz w:val="26"/>
          <w:szCs w:val="26"/>
          <w:lang w:val="en-GB"/>
        </w:rPr>
        <w:t>)</w:t>
      </w:r>
      <w:r w:rsidR="008D2721">
        <w:rPr>
          <w:sz w:val="26"/>
          <w:szCs w:val="26"/>
          <w:lang w:val="en-US"/>
        </w:rPr>
        <w:t xml:space="preserve"> </w:t>
      </w:r>
    </w:p>
    <w:p w14:paraId="0ECE5AE8" w14:textId="77C2C777" w:rsidR="00AD0D0A" w:rsidRPr="004E6C2F" w:rsidRDefault="00AD0D0A" w:rsidP="00AD0D0A">
      <w:pPr>
        <w:numPr>
          <w:ilvl w:val="0"/>
          <w:numId w:val="4"/>
        </w:numPr>
        <w:ind w:left="567" w:firstLine="0"/>
        <w:jc w:val="both"/>
        <w:rPr>
          <w:sz w:val="26"/>
          <w:szCs w:val="26"/>
          <w:lang w:val="en-GB"/>
        </w:rPr>
      </w:pPr>
      <w:r w:rsidRPr="004E6C2F">
        <w:rPr>
          <w:sz w:val="26"/>
          <w:szCs w:val="26"/>
          <w:lang w:val="en-GB"/>
        </w:rPr>
        <w:t>Procedures for topic selection, including links to template requests, unless a special LMS module or other information systems are in use</w:t>
      </w:r>
    </w:p>
    <w:p w14:paraId="1D822736" w14:textId="77777777" w:rsidR="00AD0D0A" w:rsidRPr="004E6C2F" w:rsidRDefault="00AD0D0A" w:rsidP="00AD0D0A">
      <w:pPr>
        <w:numPr>
          <w:ilvl w:val="0"/>
          <w:numId w:val="4"/>
        </w:numPr>
        <w:ind w:left="567" w:firstLine="0"/>
        <w:jc w:val="both"/>
        <w:rPr>
          <w:sz w:val="26"/>
          <w:szCs w:val="26"/>
          <w:lang w:val="en-GB"/>
        </w:rPr>
      </w:pPr>
      <w:r w:rsidRPr="004E6C2F">
        <w:rPr>
          <w:sz w:val="26"/>
          <w:szCs w:val="26"/>
          <w:lang w:val="en-GB"/>
        </w:rPr>
        <w:t xml:space="preserve">Link to the relevant Guidelines. </w:t>
      </w:r>
    </w:p>
    <w:p w14:paraId="24FE8222" w14:textId="25270D8C" w:rsidR="00F86068" w:rsidRPr="004E6C2F" w:rsidRDefault="00AD0D0A" w:rsidP="00AD0D0A">
      <w:pPr>
        <w:numPr>
          <w:ilvl w:val="2"/>
          <w:numId w:val="1"/>
        </w:numPr>
        <w:tabs>
          <w:tab w:val="left" w:pos="1418"/>
          <w:tab w:val="left" w:pos="1985"/>
          <w:tab w:val="left" w:pos="2268"/>
        </w:tabs>
        <w:ind w:left="0" w:right="140" w:firstLine="567"/>
        <w:jc w:val="both"/>
        <w:rPr>
          <w:sz w:val="26"/>
          <w:szCs w:val="26"/>
          <w:lang w:val="en-GB"/>
        </w:rPr>
      </w:pPr>
      <w:r w:rsidRPr="004E6C2F">
        <w:rPr>
          <w:sz w:val="26"/>
          <w:szCs w:val="26"/>
          <w:lang w:val="en-GB"/>
        </w:rPr>
        <w:t>Information about proposed topics may be published through a special LMS module for term papers and theses. In this case a notification for students must be published on the programme webpage on the HSE corporate portal (website)</w:t>
      </w:r>
      <w:r w:rsidR="00F86068" w:rsidRPr="004E6C2F">
        <w:rPr>
          <w:sz w:val="26"/>
          <w:szCs w:val="26"/>
          <w:lang w:val="en-GB"/>
        </w:rPr>
        <w:t>.</w:t>
      </w:r>
    </w:p>
    <w:p w14:paraId="52D31E2E" w14:textId="77777777" w:rsidR="00F86068" w:rsidRPr="004E6C2F" w:rsidRDefault="00F86068" w:rsidP="006220CA">
      <w:pPr>
        <w:tabs>
          <w:tab w:val="left" w:pos="1843"/>
          <w:tab w:val="left" w:pos="1985"/>
          <w:tab w:val="left" w:pos="2268"/>
        </w:tabs>
        <w:ind w:right="140"/>
        <w:jc w:val="both"/>
        <w:rPr>
          <w:sz w:val="26"/>
          <w:szCs w:val="26"/>
          <w:lang w:val="en-GB"/>
        </w:rPr>
      </w:pPr>
    </w:p>
    <w:p w14:paraId="08399DA9" w14:textId="77777777" w:rsidR="00F86068" w:rsidRPr="004E6C2F" w:rsidRDefault="009477B3" w:rsidP="006220CA">
      <w:pPr>
        <w:numPr>
          <w:ilvl w:val="1"/>
          <w:numId w:val="1"/>
        </w:numPr>
        <w:ind w:left="1701" w:right="706" w:hanging="1134"/>
        <w:jc w:val="center"/>
        <w:rPr>
          <w:b/>
          <w:sz w:val="26"/>
          <w:szCs w:val="26"/>
          <w:lang w:val="en-GB"/>
        </w:rPr>
      </w:pPr>
      <w:r w:rsidRPr="004E6C2F">
        <w:rPr>
          <w:b/>
          <w:sz w:val="26"/>
          <w:szCs w:val="26"/>
          <w:lang w:val="en-GB"/>
        </w:rPr>
        <w:t>Selection of Term Paper and Thesis Topics by Students and their Discussion with Supervisors</w:t>
      </w:r>
    </w:p>
    <w:p w14:paraId="256212CB" w14:textId="77777777" w:rsidR="00F86068" w:rsidRPr="004E6C2F" w:rsidRDefault="00F86068" w:rsidP="006220CA">
      <w:pPr>
        <w:ind w:right="706"/>
        <w:rPr>
          <w:b/>
          <w:sz w:val="26"/>
          <w:szCs w:val="26"/>
          <w:lang w:val="en-GB"/>
        </w:rPr>
      </w:pPr>
    </w:p>
    <w:p w14:paraId="3E77CAA4" w14:textId="77777777" w:rsidR="00F86068" w:rsidRPr="004E6C2F" w:rsidRDefault="00420061"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choose topics of their term papers and theses </w:t>
      </w:r>
      <w:r w:rsidR="00E541EB" w:rsidRPr="004E6C2F">
        <w:rPr>
          <w:sz w:val="26"/>
          <w:szCs w:val="26"/>
          <w:lang w:val="en-GB"/>
        </w:rPr>
        <w:t>following</w:t>
      </w:r>
      <w:r w:rsidRPr="004E6C2F">
        <w:rPr>
          <w:sz w:val="26"/>
          <w:szCs w:val="26"/>
          <w:lang w:val="en-GB"/>
        </w:rPr>
        <w:t xml:space="preserve"> the procedures and deadlines prescribed by the Programme </w:t>
      </w:r>
      <w:r w:rsidR="00661BE7">
        <w:rPr>
          <w:sz w:val="26"/>
          <w:szCs w:val="26"/>
          <w:lang w:val="en-GB"/>
        </w:rPr>
        <w:t xml:space="preserve">Regulations and </w:t>
      </w:r>
      <w:r w:rsidRPr="004E6C2F">
        <w:rPr>
          <w:sz w:val="26"/>
          <w:szCs w:val="26"/>
          <w:lang w:val="en-GB"/>
        </w:rPr>
        <w:t>Guidelines</w:t>
      </w:r>
      <w:r w:rsidR="00F86068" w:rsidRPr="004E6C2F">
        <w:rPr>
          <w:sz w:val="26"/>
          <w:szCs w:val="26"/>
          <w:lang w:val="en-GB"/>
        </w:rPr>
        <w:t xml:space="preserve">. </w:t>
      </w:r>
    </w:p>
    <w:p w14:paraId="14A5C7B4" w14:textId="77777777"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Before choosing or refining the topic, students must discuss it with their potential supervisor. Such discussions may be organized via email or LMS</w:t>
      </w:r>
      <w:r w:rsidR="00F86068" w:rsidRPr="004E6C2F">
        <w:rPr>
          <w:sz w:val="26"/>
          <w:szCs w:val="26"/>
          <w:lang w:val="en-GB"/>
        </w:rPr>
        <w:t>.</w:t>
      </w:r>
    </w:p>
    <w:p w14:paraId="36EAFADD" w14:textId="331661F3" w:rsidR="00F86068" w:rsidRPr="004E6C2F" w:rsidRDefault="00F714F8"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If topic discussion goes well, the supervisor must provide the student with a confirmation of supervision</w:t>
      </w:r>
      <w:r w:rsidR="00F86068" w:rsidRPr="004E6C2F">
        <w:rPr>
          <w:sz w:val="26"/>
          <w:szCs w:val="26"/>
          <w:lang w:val="en-GB"/>
        </w:rPr>
        <w:t>.</w:t>
      </w:r>
      <w:r w:rsidRPr="004E6C2F">
        <w:rPr>
          <w:sz w:val="26"/>
          <w:szCs w:val="26"/>
          <w:lang w:val="en-GB"/>
        </w:rPr>
        <w:t xml:space="preserve"> The confirmation must be submitted to the Programme Office in writing, stating the topic in English, </w:t>
      </w:r>
      <w:r w:rsidR="00FF11F0">
        <w:rPr>
          <w:sz w:val="26"/>
          <w:szCs w:val="26"/>
          <w:lang w:val="en-GB"/>
        </w:rPr>
        <w:t xml:space="preserve">the </w:t>
      </w:r>
      <w:r w:rsidRPr="004E6C2F">
        <w:rPr>
          <w:sz w:val="26"/>
          <w:szCs w:val="26"/>
          <w:lang w:val="en-GB"/>
        </w:rPr>
        <w:t>student’s name, contact details (email) and signature of the supervisor</w:t>
      </w:r>
      <w:r w:rsidR="00F86068" w:rsidRPr="004E6C2F">
        <w:rPr>
          <w:sz w:val="26"/>
          <w:szCs w:val="26"/>
          <w:lang w:val="en-GB"/>
        </w:rPr>
        <w:t xml:space="preserve">. </w:t>
      </w:r>
      <w:r w:rsidRPr="004E6C2F">
        <w:rPr>
          <w:sz w:val="26"/>
          <w:szCs w:val="26"/>
          <w:lang w:val="en-GB"/>
        </w:rPr>
        <w:t>The confirmation must be registered in the special LMS module or via email</w:t>
      </w:r>
      <w:r w:rsidR="00F86068" w:rsidRPr="004E6C2F">
        <w:rPr>
          <w:sz w:val="26"/>
          <w:szCs w:val="26"/>
          <w:lang w:val="en-GB"/>
        </w:rPr>
        <w:t>.</w:t>
      </w:r>
    </w:p>
    <w:p w14:paraId="6FA6CC25" w14:textId="77777777" w:rsidR="00F86068" w:rsidRPr="004E6C2F" w:rsidRDefault="003D6213" w:rsidP="006220CA">
      <w:pPr>
        <w:numPr>
          <w:ilvl w:val="2"/>
          <w:numId w:val="1"/>
        </w:numPr>
        <w:tabs>
          <w:tab w:val="left" w:pos="1843"/>
          <w:tab w:val="left" w:pos="1985"/>
          <w:tab w:val="left" w:pos="2268"/>
        </w:tabs>
        <w:ind w:left="0" w:right="140" w:firstLine="567"/>
        <w:jc w:val="both"/>
        <w:rPr>
          <w:sz w:val="26"/>
          <w:szCs w:val="26"/>
          <w:lang w:val="en-GB"/>
        </w:rPr>
      </w:pPr>
      <w:r w:rsidRPr="004E6C2F">
        <w:rPr>
          <w:spacing w:val="-4"/>
          <w:sz w:val="26"/>
          <w:lang w:val="en-GB"/>
        </w:rPr>
        <w:t>If students do not like any of the topics from the list, they can propose to the Programme Academic Supervisor a topic of their own</w:t>
      </w:r>
      <w:r w:rsidRPr="004E6C2F">
        <w:rPr>
          <w:sz w:val="26"/>
          <w:szCs w:val="26"/>
          <w:lang w:val="en-GB"/>
        </w:rPr>
        <w:t xml:space="preserve"> and/or its possible supervisor</w:t>
      </w:r>
      <w:r w:rsidR="00F86068" w:rsidRPr="004E6C2F">
        <w:rPr>
          <w:sz w:val="26"/>
          <w:szCs w:val="26"/>
          <w:lang w:val="en-GB"/>
        </w:rPr>
        <w:t>.</w:t>
      </w:r>
      <w:r w:rsidR="00661BE7">
        <w:rPr>
          <w:sz w:val="26"/>
          <w:szCs w:val="26"/>
          <w:lang w:val="en-GB"/>
        </w:rPr>
        <w:t xml:space="preserve">  </w:t>
      </w:r>
    </w:p>
    <w:p w14:paraId="6CF29BCD" w14:textId="77777777" w:rsidR="00F86068" w:rsidRPr="004E6C2F" w:rsidRDefault="00F16B11" w:rsidP="00E1643C">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Upon review of a term paper or thesis topic proposed by the student,</w:t>
      </w:r>
      <w:r w:rsidR="00E1643C" w:rsidRPr="004E6C2F">
        <w:rPr>
          <w:sz w:val="26"/>
          <w:szCs w:val="26"/>
          <w:lang w:val="en-GB"/>
        </w:rPr>
        <w:t xml:space="preserve"> the Academic Supervisor may approve or decline the topic (followed by a justification</w:t>
      </w:r>
      <w:proofErr w:type="gramStart"/>
      <w:r w:rsidR="00E1643C" w:rsidRPr="004E6C2F">
        <w:rPr>
          <w:sz w:val="26"/>
          <w:szCs w:val="26"/>
          <w:lang w:val="en-GB"/>
        </w:rPr>
        <w:t>), or</w:t>
      </w:r>
      <w:proofErr w:type="gramEnd"/>
      <w:r w:rsidR="00E1643C" w:rsidRPr="004E6C2F">
        <w:rPr>
          <w:sz w:val="26"/>
          <w:szCs w:val="26"/>
          <w:lang w:val="en-GB"/>
        </w:rPr>
        <w:t xml:space="preserve"> modify it together with the student</w:t>
      </w:r>
      <w:r w:rsidR="00F86068" w:rsidRPr="004E6C2F">
        <w:rPr>
          <w:sz w:val="26"/>
          <w:szCs w:val="26"/>
          <w:lang w:val="en-GB"/>
        </w:rPr>
        <w:t xml:space="preserve">. </w:t>
      </w:r>
    </w:p>
    <w:p w14:paraId="32500B1F" w14:textId="77777777" w:rsidR="00F86068" w:rsidRPr="004E6C2F" w:rsidRDefault="004B1556" w:rsidP="004B1556">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Once the selection procedure is complete, the Programme Academic Council must officially assign topics and supervisors to the corresponding students within five business days</w:t>
      </w:r>
      <w:r w:rsidR="00F86068" w:rsidRPr="004E6C2F">
        <w:rPr>
          <w:sz w:val="26"/>
          <w:szCs w:val="26"/>
          <w:lang w:val="en-GB"/>
        </w:rPr>
        <w:t>.</w:t>
      </w:r>
    </w:p>
    <w:p w14:paraId="43C783A5" w14:textId="77777777" w:rsidR="00F86068" w:rsidRPr="004E6C2F" w:rsidRDefault="004B1556"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A directive on assigning topics and final submission deadlines for term papers and theses must be issued by </w:t>
      </w:r>
      <w:r w:rsidRPr="00661BE7">
        <w:rPr>
          <w:b/>
          <w:sz w:val="26"/>
          <w:szCs w:val="26"/>
          <w:lang w:val="en-GB"/>
        </w:rPr>
        <w:t>December 15</w:t>
      </w:r>
      <w:r w:rsidR="00F86068" w:rsidRPr="00661BE7">
        <w:rPr>
          <w:b/>
          <w:sz w:val="26"/>
          <w:szCs w:val="26"/>
          <w:lang w:val="en-GB"/>
        </w:rPr>
        <w:t>.</w:t>
      </w:r>
      <w:r w:rsidR="00F86068" w:rsidRPr="004E6C2F">
        <w:rPr>
          <w:sz w:val="26"/>
          <w:szCs w:val="26"/>
          <w:lang w:val="en-GB"/>
        </w:rPr>
        <w:t xml:space="preserve"> </w:t>
      </w:r>
    </w:p>
    <w:p w14:paraId="5812338C" w14:textId="77777777" w:rsidR="00F86068" w:rsidRPr="004E6C2F" w:rsidRDefault="0039533A" w:rsidP="0039533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lastRenderedPageBreak/>
        <w:t>Once the directive is issued, the Programme Office provides supervisors with the list of students assigned to them, along with their selected topics. The list may be sent via corporate email or the special LMS module. At the same time, term paper and thesis supervisors must also be notified of the preparation schedule and the Guidelines adopted on the given degree programme</w:t>
      </w:r>
      <w:r w:rsidR="00F86068" w:rsidRPr="004E6C2F">
        <w:rPr>
          <w:sz w:val="26"/>
          <w:szCs w:val="26"/>
          <w:lang w:val="en-GB"/>
        </w:rPr>
        <w:t>.</w:t>
      </w:r>
    </w:p>
    <w:p w14:paraId="4D505D32" w14:textId="77777777" w:rsidR="00F86068" w:rsidRPr="004E6C2F" w:rsidRDefault="00F27E7F" w:rsidP="00F27E7F">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paper/thesis topics may be changed or refined no later than one calendar month before the official deadline for final submission of the term paper/thesis following procedures established on the degree programme. Change of the term paper/</w:t>
      </w:r>
      <w:r w:rsidR="00661BE7">
        <w:rPr>
          <w:sz w:val="26"/>
          <w:szCs w:val="26"/>
          <w:lang w:val="en-GB"/>
        </w:rPr>
        <w:t>thesis topic is enacted by the Approval of Programme Academic Supervisor and Dean’s</w:t>
      </w:r>
      <w:r w:rsidRPr="004E6C2F">
        <w:rPr>
          <w:sz w:val="26"/>
          <w:szCs w:val="26"/>
          <w:lang w:val="en-GB"/>
        </w:rPr>
        <w:t xml:space="preserve"> directive</w:t>
      </w:r>
      <w:r w:rsidR="00F86068" w:rsidRPr="004E6C2F">
        <w:rPr>
          <w:sz w:val="26"/>
          <w:szCs w:val="26"/>
          <w:lang w:val="en-GB"/>
        </w:rPr>
        <w:t>.</w:t>
      </w:r>
    </w:p>
    <w:p w14:paraId="1F14311D" w14:textId="77777777" w:rsidR="00F86068" w:rsidRPr="004E6C2F" w:rsidRDefault="00ED7C4F"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If students fail to choose a term paper/thesis topic by the deadline, they are facing academic failure which must be remedied following procedures and deadlines stipulated in the Russian legislation and University bylaws</w:t>
      </w:r>
      <w:r w:rsidR="00F86068" w:rsidRPr="004E6C2F">
        <w:rPr>
          <w:sz w:val="26"/>
          <w:szCs w:val="26"/>
          <w:lang w:val="en-GB"/>
        </w:rPr>
        <w:t>.</w:t>
      </w:r>
    </w:p>
    <w:p w14:paraId="64ACF93A" w14:textId="77777777" w:rsidR="00F86068" w:rsidRPr="004E6C2F" w:rsidRDefault="00F86068" w:rsidP="009F4A34">
      <w:pPr>
        <w:jc w:val="both"/>
        <w:rPr>
          <w:sz w:val="26"/>
          <w:szCs w:val="26"/>
          <w:lang w:val="en-GB"/>
        </w:rPr>
      </w:pPr>
    </w:p>
    <w:p w14:paraId="5AE22226" w14:textId="77777777" w:rsidR="00F86068" w:rsidRPr="004E6C2F" w:rsidRDefault="0039533A" w:rsidP="00941F7C">
      <w:pPr>
        <w:numPr>
          <w:ilvl w:val="1"/>
          <w:numId w:val="1"/>
        </w:numPr>
        <w:ind w:left="0" w:right="706" w:firstLine="1134"/>
        <w:jc w:val="center"/>
        <w:rPr>
          <w:b/>
          <w:sz w:val="26"/>
          <w:szCs w:val="26"/>
          <w:lang w:val="en-GB"/>
        </w:rPr>
      </w:pPr>
      <w:r w:rsidRPr="004E6C2F">
        <w:rPr>
          <w:b/>
          <w:sz w:val="26"/>
          <w:szCs w:val="26"/>
          <w:lang w:val="en-GB"/>
        </w:rPr>
        <w:t>Stages of Term Paper Preparation</w:t>
      </w:r>
    </w:p>
    <w:p w14:paraId="30450437" w14:textId="77777777" w:rsidR="00F86068" w:rsidRPr="004E6C2F" w:rsidRDefault="00F86068" w:rsidP="006220CA">
      <w:pPr>
        <w:ind w:right="706"/>
        <w:rPr>
          <w:b/>
          <w:sz w:val="26"/>
          <w:szCs w:val="26"/>
          <w:lang w:val="en-GB"/>
        </w:rPr>
      </w:pPr>
    </w:p>
    <w:p w14:paraId="62BF87D9" w14:textId="120F2E2E" w:rsidR="00F86068" w:rsidRPr="004E6C2F" w:rsidRDefault="00B16A4E"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student and supervisor assigned as per the directive agree on the preparation schedule that may put forth the following </w:t>
      </w:r>
      <w:r w:rsidR="005A4902" w:rsidRPr="004E6C2F">
        <w:rPr>
          <w:sz w:val="26"/>
          <w:szCs w:val="26"/>
          <w:lang w:val="en-GB"/>
        </w:rPr>
        <w:t>milestones</w:t>
      </w:r>
      <w:r w:rsidR="00F86068" w:rsidRPr="004E6C2F">
        <w:rPr>
          <w:rStyle w:val="FootnoteReference"/>
          <w:sz w:val="26"/>
          <w:szCs w:val="26"/>
          <w:lang w:val="en-GB"/>
        </w:rPr>
        <w:footnoteReference w:id="6"/>
      </w:r>
      <w:r w:rsidR="00F86068" w:rsidRPr="004E6C2F">
        <w:rPr>
          <w:sz w:val="26"/>
          <w:szCs w:val="26"/>
          <w:lang w:val="en-GB"/>
        </w:rPr>
        <w:t>:</w:t>
      </w:r>
    </w:p>
    <w:p w14:paraId="68CB6FD0" w14:textId="77777777"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A</w:t>
      </w:r>
      <w:r w:rsidR="00FA3E92" w:rsidRPr="004E6C2F">
        <w:rPr>
          <w:b/>
          <w:sz w:val="26"/>
          <w:szCs w:val="26"/>
          <w:lang w:val="en-GB"/>
        </w:rPr>
        <w:t>n outline</w:t>
      </w:r>
      <w:r w:rsidR="00567DE9" w:rsidRPr="004E6C2F">
        <w:rPr>
          <w:b/>
          <w:sz w:val="26"/>
          <w:szCs w:val="26"/>
          <w:lang w:val="en-GB"/>
        </w:rPr>
        <w:t xml:space="preserve"> </w:t>
      </w:r>
      <w:r w:rsidR="00B464D3" w:rsidRPr="004E6C2F">
        <w:rPr>
          <w:b/>
          <w:sz w:val="26"/>
          <w:szCs w:val="26"/>
          <w:lang w:val="en-GB"/>
        </w:rPr>
        <w:t xml:space="preserve">of the </w:t>
      </w:r>
      <w:r w:rsidR="00567DE9" w:rsidRPr="004E6C2F">
        <w:rPr>
          <w:b/>
          <w:sz w:val="26"/>
          <w:szCs w:val="26"/>
          <w:lang w:val="en-GB"/>
        </w:rPr>
        <w:t xml:space="preserve">term paper </w:t>
      </w:r>
      <w:r w:rsidRPr="004E6C2F">
        <w:rPr>
          <w:b/>
          <w:sz w:val="26"/>
          <w:szCs w:val="26"/>
          <w:lang w:val="en-GB"/>
        </w:rPr>
        <w:t xml:space="preserve">is submitted </w:t>
      </w:r>
      <w:r w:rsidR="00567DE9" w:rsidRPr="004E6C2F">
        <w:rPr>
          <w:b/>
          <w:sz w:val="26"/>
          <w:szCs w:val="26"/>
          <w:lang w:val="en-GB"/>
        </w:rPr>
        <w:t xml:space="preserve">to the supervisor </w:t>
      </w:r>
      <w:r w:rsidR="00F86068" w:rsidRPr="004E6C2F">
        <w:rPr>
          <w:sz w:val="26"/>
          <w:szCs w:val="26"/>
          <w:lang w:val="en-GB"/>
        </w:rPr>
        <w:t>(</w:t>
      </w:r>
      <w:r w:rsidR="00567DE9" w:rsidRPr="004E6C2F">
        <w:rPr>
          <w:sz w:val="26"/>
          <w:szCs w:val="26"/>
          <w:lang w:val="en-GB"/>
        </w:rPr>
        <w:t xml:space="preserve">as a rule, the </w:t>
      </w:r>
      <w:r w:rsidR="00FA3E92" w:rsidRPr="004E6C2F">
        <w:rPr>
          <w:sz w:val="26"/>
          <w:szCs w:val="26"/>
          <w:lang w:val="en-GB"/>
        </w:rPr>
        <w:t>outline</w:t>
      </w:r>
      <w:r w:rsidR="00567DE9" w:rsidRPr="004E6C2F">
        <w:rPr>
          <w:sz w:val="26"/>
          <w:szCs w:val="26"/>
          <w:lang w:val="en-GB"/>
        </w:rPr>
        <w:t xml:space="preserve"> should reflect the relevance, structure and conceptual framework of the term paper, main sources, and projected outcomes</w:t>
      </w:r>
      <w:r w:rsidR="00F86068" w:rsidRPr="004E6C2F">
        <w:rPr>
          <w:sz w:val="26"/>
          <w:szCs w:val="26"/>
          <w:lang w:val="en-GB"/>
        </w:rPr>
        <w:t>);</w:t>
      </w:r>
    </w:p>
    <w:p w14:paraId="5F8D728D" w14:textId="77777777" w:rsidR="00F86068" w:rsidRPr="004E6C2F" w:rsidRDefault="00567DE9" w:rsidP="00934C75">
      <w:pPr>
        <w:numPr>
          <w:ilvl w:val="0"/>
          <w:numId w:val="13"/>
        </w:numPr>
        <w:ind w:left="567" w:firstLine="284"/>
        <w:jc w:val="both"/>
        <w:rPr>
          <w:sz w:val="26"/>
          <w:szCs w:val="26"/>
          <w:lang w:val="en-GB"/>
        </w:rPr>
      </w:pPr>
      <w:r w:rsidRPr="004E6C2F">
        <w:rPr>
          <w:sz w:val="26"/>
          <w:szCs w:val="26"/>
          <w:lang w:val="en-GB"/>
        </w:rPr>
        <w:t>Term paper is first presented at a research seminar</w:t>
      </w:r>
      <w:r w:rsidR="00F86068" w:rsidRPr="004E6C2F">
        <w:rPr>
          <w:sz w:val="26"/>
          <w:szCs w:val="26"/>
          <w:lang w:val="en-GB"/>
        </w:rPr>
        <w:t>;</w:t>
      </w:r>
    </w:p>
    <w:p w14:paraId="50706BF4" w14:textId="77777777"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Final draft of the term paper is first submitted to the supervisor</w:t>
      </w:r>
      <w:r w:rsidR="00F86068" w:rsidRPr="004E6C2F">
        <w:rPr>
          <w:sz w:val="26"/>
          <w:szCs w:val="26"/>
          <w:lang w:val="en-GB"/>
        </w:rPr>
        <w:t xml:space="preserve">, </w:t>
      </w:r>
      <w:r w:rsidRPr="004E6C2F">
        <w:rPr>
          <w:sz w:val="26"/>
          <w:szCs w:val="26"/>
          <w:lang w:val="en-GB"/>
        </w:rPr>
        <w:t>to be subsequently corrected, if necessary</w:t>
      </w:r>
      <w:r w:rsidR="00F86068" w:rsidRPr="004E6C2F">
        <w:rPr>
          <w:sz w:val="26"/>
          <w:szCs w:val="26"/>
          <w:lang w:val="en-GB"/>
        </w:rPr>
        <w:t>;</w:t>
      </w:r>
    </w:p>
    <w:p w14:paraId="03EA5C97" w14:textId="77777777"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Finished term paper is submitted to the supervisor</w:t>
      </w:r>
      <w:r w:rsidR="00F86068" w:rsidRPr="004E6C2F">
        <w:rPr>
          <w:b/>
          <w:sz w:val="26"/>
          <w:szCs w:val="26"/>
          <w:lang w:val="en-GB"/>
        </w:rPr>
        <w:t>;</w:t>
      </w:r>
    </w:p>
    <w:p w14:paraId="50EEC460" w14:textId="77777777" w:rsidR="00F86068" w:rsidRPr="004E6C2F" w:rsidRDefault="00A72C06" w:rsidP="00934C75">
      <w:pPr>
        <w:numPr>
          <w:ilvl w:val="0"/>
          <w:numId w:val="13"/>
        </w:numPr>
        <w:ind w:left="567" w:firstLine="284"/>
        <w:jc w:val="both"/>
        <w:rPr>
          <w:sz w:val="26"/>
          <w:szCs w:val="26"/>
          <w:lang w:val="en-GB"/>
        </w:rPr>
      </w:pPr>
      <w:r w:rsidRPr="004E6C2F">
        <w:rPr>
          <w:b/>
          <w:sz w:val="26"/>
          <w:szCs w:val="26"/>
          <w:lang w:val="en-GB"/>
        </w:rPr>
        <w:t xml:space="preserve">Term paper is uploaded to LMS, to go through the </w:t>
      </w:r>
      <w:proofErr w:type="spellStart"/>
      <w:r w:rsidRPr="004E6C2F">
        <w:rPr>
          <w:b/>
          <w:sz w:val="26"/>
          <w:szCs w:val="26"/>
          <w:lang w:val="en-GB"/>
        </w:rPr>
        <w:t>Antiplagiat</w:t>
      </w:r>
      <w:proofErr w:type="spellEnd"/>
      <w:r w:rsidRPr="004E6C2F">
        <w:rPr>
          <w:b/>
          <w:sz w:val="26"/>
          <w:szCs w:val="26"/>
          <w:lang w:val="en-GB"/>
        </w:rPr>
        <w:t xml:space="preserve"> (</w:t>
      </w:r>
      <w:proofErr w:type="spellStart"/>
      <w:r w:rsidRPr="004E6C2F">
        <w:rPr>
          <w:b/>
          <w:sz w:val="26"/>
          <w:szCs w:val="26"/>
          <w:lang w:val="en-GB"/>
        </w:rPr>
        <w:t>Антиплагиат</w:t>
      </w:r>
      <w:proofErr w:type="spellEnd"/>
      <w:r w:rsidRPr="004E6C2F">
        <w:rPr>
          <w:b/>
          <w:sz w:val="26"/>
          <w:szCs w:val="26"/>
          <w:lang w:val="en-GB"/>
        </w:rPr>
        <w:t>) system</w:t>
      </w:r>
      <w:r w:rsidR="00F86068" w:rsidRPr="004E6C2F">
        <w:rPr>
          <w:sz w:val="26"/>
          <w:szCs w:val="26"/>
          <w:lang w:val="en-GB"/>
        </w:rPr>
        <w:t>;</w:t>
      </w:r>
    </w:p>
    <w:p w14:paraId="72F08790" w14:textId="77777777" w:rsidR="00F86068" w:rsidRPr="00073546" w:rsidRDefault="00A72C06" w:rsidP="00073546">
      <w:pPr>
        <w:numPr>
          <w:ilvl w:val="0"/>
          <w:numId w:val="13"/>
        </w:numPr>
        <w:ind w:left="567" w:firstLine="284"/>
        <w:jc w:val="both"/>
        <w:rPr>
          <w:sz w:val="26"/>
          <w:szCs w:val="26"/>
          <w:lang w:val="en-GB"/>
        </w:rPr>
      </w:pPr>
      <w:r w:rsidRPr="004E6C2F">
        <w:rPr>
          <w:b/>
          <w:sz w:val="26"/>
          <w:szCs w:val="26"/>
          <w:lang w:val="en-GB"/>
        </w:rPr>
        <w:t>Term paper is graded by the supervisor</w:t>
      </w:r>
      <w:r w:rsidR="00F86068" w:rsidRPr="00CC77C9">
        <w:rPr>
          <w:sz w:val="26"/>
          <w:szCs w:val="26"/>
          <w:lang w:val="en-GB"/>
        </w:rPr>
        <w:t>;</w:t>
      </w:r>
    </w:p>
    <w:p w14:paraId="108DA6B6" w14:textId="77777777" w:rsidR="00F86068" w:rsidRPr="004E6C2F" w:rsidRDefault="005A4902"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The Programme </w:t>
      </w:r>
      <w:r w:rsidR="00CC77C9">
        <w:rPr>
          <w:sz w:val="26"/>
          <w:szCs w:val="26"/>
          <w:lang w:val="en-GB"/>
        </w:rPr>
        <w:t>Guidelines</w:t>
      </w:r>
      <w:r w:rsidRPr="004E6C2F">
        <w:rPr>
          <w:sz w:val="26"/>
          <w:szCs w:val="26"/>
          <w:lang w:val="en-GB"/>
        </w:rPr>
        <w:t xml:space="preserve"> may change the </w:t>
      </w:r>
      <w:r w:rsidR="00CC77C9">
        <w:rPr>
          <w:sz w:val="26"/>
          <w:szCs w:val="26"/>
          <w:lang w:val="en-GB"/>
        </w:rPr>
        <w:t>milestones</w:t>
      </w:r>
      <w:r w:rsidRPr="004E6C2F">
        <w:rPr>
          <w:sz w:val="26"/>
          <w:szCs w:val="26"/>
          <w:lang w:val="en-GB"/>
        </w:rPr>
        <w:t xml:space="preserve"> (except for mandatory items), reduce or increase the</w:t>
      </w:r>
      <w:r w:rsidR="00CC77C9">
        <w:rPr>
          <w:sz w:val="26"/>
          <w:szCs w:val="26"/>
          <w:lang w:val="en-GB"/>
        </w:rPr>
        <w:t>ir</w:t>
      </w:r>
      <w:r w:rsidRPr="004E6C2F">
        <w:rPr>
          <w:sz w:val="26"/>
          <w:szCs w:val="26"/>
          <w:lang w:val="en-GB"/>
        </w:rPr>
        <w:t xml:space="preserve"> number</w:t>
      </w:r>
      <w:r w:rsidR="00F86068" w:rsidRPr="004E6C2F">
        <w:rPr>
          <w:sz w:val="26"/>
          <w:szCs w:val="26"/>
          <w:lang w:val="en-GB"/>
        </w:rPr>
        <w:t xml:space="preserve">. </w:t>
      </w:r>
    </w:p>
    <w:p w14:paraId="25415049" w14:textId="6B6B62A4" w:rsidR="00F86068" w:rsidRPr="004E6C2F" w:rsidRDefault="00D37E29"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Each student must submit the finished term paper to the supervisor and the Programme Office by </w:t>
      </w:r>
      <w:r w:rsidR="00073546">
        <w:rPr>
          <w:sz w:val="26"/>
          <w:szCs w:val="26"/>
          <w:lang w:val="en-GB"/>
        </w:rPr>
        <w:t xml:space="preserve">the deadline, indicated in the Guidelines </w:t>
      </w:r>
      <w:r w:rsidR="00073546" w:rsidRPr="00073546">
        <w:rPr>
          <w:b/>
          <w:sz w:val="26"/>
          <w:szCs w:val="26"/>
          <w:lang w:val="en-GB"/>
        </w:rPr>
        <w:t>(June 7)</w:t>
      </w:r>
    </w:p>
    <w:p w14:paraId="55B1D4E3" w14:textId="77777777" w:rsidR="00F86068" w:rsidRPr="004E6C2F" w:rsidRDefault="004C2935" w:rsidP="004C2935">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If </w:t>
      </w:r>
      <w:r w:rsidR="00B960BB" w:rsidRPr="004E6C2F">
        <w:rPr>
          <w:sz w:val="26"/>
          <w:szCs w:val="26"/>
          <w:lang w:val="en-GB"/>
        </w:rPr>
        <w:t>confirmed instances of plagiarism are found</w:t>
      </w:r>
      <w:r w:rsidRPr="004E6C2F">
        <w:rPr>
          <w:sz w:val="26"/>
          <w:szCs w:val="26"/>
          <w:lang w:val="en-GB"/>
        </w:rPr>
        <w:t xml:space="preserve"> in the term paper,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14:paraId="2240F689" w14:textId="77777777"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lang w:val="en-GB"/>
        </w:rPr>
        <w:t>Students are considered to have failed their term paper if they receive a fail grade</w:t>
      </w:r>
      <w:r w:rsidR="00F86068" w:rsidRPr="004E6C2F">
        <w:rPr>
          <w:sz w:val="26"/>
          <w:szCs w:val="26"/>
          <w:lang w:val="en-GB"/>
        </w:rPr>
        <w:t xml:space="preserve">. </w:t>
      </w:r>
      <w:r w:rsidRPr="004E6C2F">
        <w:rPr>
          <w:sz w:val="26"/>
          <w:szCs w:val="26"/>
          <w:lang w:val="en-GB"/>
        </w:rPr>
        <w:t xml:space="preserve">To have this academic failure waived as per the University bylaws, they must make appropriate corrections and </w:t>
      </w:r>
      <w:r w:rsidR="00287226" w:rsidRPr="004E6C2F">
        <w:rPr>
          <w:sz w:val="26"/>
          <w:szCs w:val="26"/>
          <w:lang w:val="en-GB"/>
        </w:rPr>
        <w:t>revise</w:t>
      </w:r>
      <w:r w:rsidRPr="004E6C2F">
        <w:rPr>
          <w:sz w:val="26"/>
          <w:szCs w:val="26"/>
          <w:lang w:val="en-GB"/>
        </w:rPr>
        <w:t xml:space="preserve"> the text of the term paper </w:t>
      </w:r>
      <w:r w:rsidR="00287226" w:rsidRPr="004E6C2F">
        <w:rPr>
          <w:sz w:val="26"/>
          <w:szCs w:val="26"/>
          <w:lang w:val="en-GB"/>
        </w:rPr>
        <w:t>as may be</w:t>
      </w:r>
      <w:r w:rsidRPr="004E6C2F">
        <w:rPr>
          <w:sz w:val="26"/>
          <w:szCs w:val="26"/>
          <w:lang w:val="en-GB"/>
        </w:rPr>
        <w:t xml:space="preserve"> necessary</w:t>
      </w:r>
      <w:r w:rsidR="00F86068" w:rsidRPr="004E6C2F">
        <w:rPr>
          <w:sz w:val="26"/>
          <w:szCs w:val="26"/>
          <w:lang w:val="en-GB"/>
        </w:rPr>
        <w:t>;</w:t>
      </w:r>
      <w:r w:rsidRPr="004E6C2F">
        <w:rPr>
          <w:sz w:val="26"/>
          <w:szCs w:val="26"/>
          <w:lang w:val="en-GB"/>
        </w:rPr>
        <w:t xml:space="preserve"> the topic</w:t>
      </w:r>
      <w:r w:rsidR="00F86068" w:rsidRPr="004E6C2F">
        <w:rPr>
          <w:rStyle w:val="FootnoteReference"/>
          <w:sz w:val="26"/>
          <w:szCs w:val="26"/>
          <w:lang w:val="en-GB"/>
        </w:rPr>
        <w:footnoteReference w:id="7"/>
      </w:r>
      <w:r w:rsidR="00F86068" w:rsidRPr="004E6C2F">
        <w:rPr>
          <w:sz w:val="26"/>
          <w:szCs w:val="26"/>
          <w:lang w:val="en-GB"/>
        </w:rPr>
        <w:t xml:space="preserve"> </w:t>
      </w:r>
      <w:r w:rsidRPr="004E6C2F">
        <w:rPr>
          <w:sz w:val="26"/>
          <w:szCs w:val="26"/>
          <w:lang w:val="en-GB"/>
        </w:rPr>
        <w:t>of the term paper may also be changed in this case</w:t>
      </w:r>
      <w:r w:rsidR="00F86068" w:rsidRPr="004E6C2F">
        <w:rPr>
          <w:sz w:val="26"/>
          <w:szCs w:val="26"/>
          <w:lang w:val="en-GB"/>
        </w:rPr>
        <w:t xml:space="preserve">. </w:t>
      </w:r>
      <w:r w:rsidRPr="004E6C2F">
        <w:rPr>
          <w:sz w:val="26"/>
          <w:lang w:val="en-GB"/>
        </w:rPr>
        <w:t>All changes of term paper topics must be authorised by the Dean’s directive</w:t>
      </w:r>
      <w:r w:rsidR="00F86068" w:rsidRPr="004E6C2F">
        <w:rPr>
          <w:sz w:val="26"/>
          <w:szCs w:val="26"/>
          <w:lang w:val="en-GB"/>
        </w:rPr>
        <w:t>.</w:t>
      </w:r>
    </w:p>
    <w:p w14:paraId="313EB917" w14:textId="77777777"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 xml:space="preserve">Students who have failed their term papers must address failure as prescribed in the </w:t>
      </w:r>
      <w:r w:rsidRPr="004E6C2F">
        <w:rPr>
          <w:i/>
          <w:sz w:val="26"/>
          <w:szCs w:val="26"/>
          <w:lang w:val="en-GB"/>
        </w:rPr>
        <w:t>Regulations for Interim and Ongoing Assessment of HSE Students</w:t>
      </w:r>
      <w:r w:rsidR="00F86068" w:rsidRPr="004E6C2F">
        <w:rPr>
          <w:sz w:val="26"/>
          <w:szCs w:val="26"/>
          <w:lang w:val="en-GB"/>
        </w:rPr>
        <w:t>.</w:t>
      </w:r>
    </w:p>
    <w:p w14:paraId="4E4F8098" w14:textId="77777777" w:rsidR="00F86068" w:rsidRPr="004E6C2F" w:rsidRDefault="00F602CA" w:rsidP="006220CA">
      <w:pPr>
        <w:numPr>
          <w:ilvl w:val="2"/>
          <w:numId w:val="1"/>
        </w:numPr>
        <w:tabs>
          <w:tab w:val="left" w:pos="1843"/>
          <w:tab w:val="left" w:pos="1985"/>
          <w:tab w:val="left" w:pos="2268"/>
        </w:tabs>
        <w:ind w:left="0" w:right="140" w:firstLine="567"/>
        <w:jc w:val="both"/>
        <w:rPr>
          <w:sz w:val="26"/>
          <w:szCs w:val="26"/>
          <w:lang w:val="en-GB"/>
        </w:rPr>
      </w:pPr>
      <w:r w:rsidRPr="004E6C2F">
        <w:rPr>
          <w:sz w:val="26"/>
          <w:szCs w:val="26"/>
          <w:lang w:val="en-GB"/>
        </w:rPr>
        <w:t>Term papers are evaluated against criteria stipulated in the Guidelines</w:t>
      </w:r>
      <w:r w:rsidR="00F86068" w:rsidRPr="004E6C2F">
        <w:rPr>
          <w:sz w:val="26"/>
          <w:szCs w:val="26"/>
          <w:lang w:val="en-GB"/>
        </w:rPr>
        <w:t>.</w:t>
      </w:r>
    </w:p>
    <w:p w14:paraId="5B052DDF" w14:textId="77777777" w:rsidR="00F86068" w:rsidRPr="004E6C2F" w:rsidRDefault="00F86068" w:rsidP="009F4A34">
      <w:pPr>
        <w:ind w:left="426"/>
        <w:jc w:val="both"/>
        <w:rPr>
          <w:sz w:val="26"/>
          <w:szCs w:val="26"/>
          <w:lang w:val="en-GB"/>
        </w:rPr>
      </w:pPr>
    </w:p>
    <w:p w14:paraId="70BD9801" w14:textId="77777777" w:rsidR="00F86068" w:rsidRPr="004E6C2F" w:rsidRDefault="0039533A" w:rsidP="00BD4DAC">
      <w:pPr>
        <w:numPr>
          <w:ilvl w:val="1"/>
          <w:numId w:val="1"/>
        </w:numPr>
        <w:ind w:left="0" w:right="706" w:firstLine="1418"/>
        <w:jc w:val="center"/>
        <w:rPr>
          <w:b/>
          <w:sz w:val="26"/>
          <w:szCs w:val="26"/>
          <w:lang w:val="en-GB"/>
        </w:rPr>
      </w:pPr>
      <w:r w:rsidRPr="004E6C2F">
        <w:rPr>
          <w:b/>
          <w:sz w:val="26"/>
          <w:szCs w:val="26"/>
          <w:lang w:val="en-GB"/>
        </w:rPr>
        <w:t>Stages of Thesis Preparation</w:t>
      </w:r>
    </w:p>
    <w:p w14:paraId="347D4FF5" w14:textId="77777777" w:rsidR="00F86068" w:rsidRPr="004E6C2F" w:rsidRDefault="00F86068" w:rsidP="009F4A34">
      <w:pPr>
        <w:jc w:val="both"/>
        <w:rPr>
          <w:sz w:val="26"/>
          <w:szCs w:val="26"/>
          <w:lang w:val="en-GB"/>
        </w:rPr>
      </w:pPr>
    </w:p>
    <w:p w14:paraId="46712B91" w14:textId="77777777" w:rsidR="00F86068" w:rsidRPr="004E6C2F" w:rsidRDefault="00FA3E92" w:rsidP="00FA3E92">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lastRenderedPageBreak/>
        <w:t>Preparation of the outline</w:t>
      </w:r>
      <w:r w:rsidR="00F86068" w:rsidRPr="004E6C2F">
        <w:rPr>
          <w:b/>
          <w:sz w:val="26"/>
          <w:szCs w:val="26"/>
          <w:lang w:val="en-GB"/>
        </w:rPr>
        <w:t>.</w:t>
      </w:r>
      <w:r w:rsidR="00F86068" w:rsidRPr="004E6C2F">
        <w:rPr>
          <w:sz w:val="26"/>
          <w:szCs w:val="26"/>
          <w:lang w:val="en-GB"/>
        </w:rPr>
        <w:t xml:space="preserve"> </w:t>
      </w:r>
      <w:r w:rsidRPr="004E6C2F">
        <w:rPr>
          <w:sz w:val="26"/>
          <w:szCs w:val="26"/>
          <w:lang w:val="en-GB"/>
        </w:rPr>
        <w:t>At this stage, the student must define the working hypothesis/conceptual framework of the thesis, put forth the issue which the thesis is to address, and devise the core structure of the thesis</w:t>
      </w:r>
      <w:r w:rsidR="00F86068" w:rsidRPr="004E6C2F">
        <w:rPr>
          <w:sz w:val="26"/>
          <w:szCs w:val="26"/>
          <w:highlight w:val="white"/>
          <w:lang w:val="en-GB"/>
        </w:rPr>
        <w:t xml:space="preserve">. </w:t>
      </w:r>
    </w:p>
    <w:p w14:paraId="7EA1310A" w14:textId="77777777" w:rsidR="00F86068" w:rsidRPr="004E6C2F" w:rsidRDefault="00F86068" w:rsidP="00080126">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080126" w:rsidRPr="004E6C2F">
        <w:rPr>
          <w:sz w:val="26"/>
          <w:szCs w:val="26"/>
          <w:lang w:val="en-GB"/>
        </w:rPr>
        <w:t>Students may prepare an outline of the thesis in the course of a research seminar or face-to-face discussions with the supervisor (or potential supervisor). Appendix 2 contains a preliminary list of key stages of thesis preparation</w:t>
      </w:r>
      <w:r w:rsidRPr="004E6C2F">
        <w:rPr>
          <w:sz w:val="26"/>
          <w:szCs w:val="26"/>
          <w:lang w:val="en-GB"/>
        </w:rPr>
        <w:t>.</w:t>
      </w:r>
    </w:p>
    <w:p w14:paraId="08E344E5" w14:textId="77777777" w:rsidR="00F86068" w:rsidRPr="004E6C2F" w:rsidRDefault="00F86068" w:rsidP="00A21F78">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 </w:t>
      </w:r>
      <w:r w:rsidR="00A21F78" w:rsidRPr="004E6C2F">
        <w:rPr>
          <w:sz w:val="26"/>
          <w:szCs w:val="26"/>
          <w:lang w:val="en-GB"/>
        </w:rPr>
        <w:t>The outline of the thesis is graded by the supervisor as “</w:t>
      </w:r>
      <w:r w:rsidR="00A21F78" w:rsidRPr="004E6C2F">
        <w:rPr>
          <w:i/>
          <w:sz w:val="26"/>
          <w:szCs w:val="26"/>
          <w:lang w:val="en-GB"/>
        </w:rPr>
        <w:t>Approved</w:t>
      </w:r>
      <w:r w:rsidR="00A21F78" w:rsidRPr="004E6C2F">
        <w:rPr>
          <w:sz w:val="26"/>
          <w:szCs w:val="26"/>
          <w:lang w:val="en-GB"/>
        </w:rPr>
        <w:t xml:space="preserve">” </w:t>
      </w:r>
      <w:r w:rsidR="002B424F" w:rsidRPr="004E6C2F">
        <w:rPr>
          <w:sz w:val="26"/>
          <w:szCs w:val="26"/>
          <w:lang w:val="en-GB"/>
        </w:rPr>
        <w:t>or</w:t>
      </w:r>
      <w:r w:rsidR="002B424F">
        <w:rPr>
          <w:sz w:val="26"/>
          <w:szCs w:val="26"/>
          <w:lang w:val="en-GB"/>
        </w:rPr>
        <w:t xml:space="preserve"> “</w:t>
      </w:r>
      <w:r w:rsidR="00A21F78" w:rsidRPr="004E6C2F">
        <w:rPr>
          <w:i/>
          <w:sz w:val="26"/>
          <w:szCs w:val="26"/>
          <w:lang w:val="en-GB"/>
        </w:rPr>
        <w:t>Declined</w:t>
      </w:r>
      <w:r w:rsidR="00A21F78" w:rsidRPr="004E6C2F">
        <w:rPr>
          <w:sz w:val="26"/>
          <w:szCs w:val="26"/>
          <w:lang w:val="en-GB"/>
        </w:rPr>
        <w:t xml:space="preserve">”. The grade is entered into the student performance record or into the special LMS module. Declined outlines must be revised and resubmitted to the supervisor </w:t>
      </w:r>
      <w:proofErr w:type="gramStart"/>
      <w:r w:rsidR="00A21F78" w:rsidRPr="004E6C2F">
        <w:rPr>
          <w:sz w:val="26"/>
          <w:szCs w:val="26"/>
          <w:lang w:val="en-GB"/>
        </w:rPr>
        <w:t>The</w:t>
      </w:r>
      <w:proofErr w:type="gramEnd"/>
      <w:r w:rsidR="00A21F78" w:rsidRPr="004E6C2F">
        <w:rPr>
          <w:sz w:val="26"/>
          <w:szCs w:val="26"/>
          <w:lang w:val="en-GB"/>
        </w:rPr>
        <w:t xml:space="preserve"> supervisor must notify the Programme Office via email or special LMS module of any students who have failed to submit an outline eligible for approval by the stipulated deadline</w:t>
      </w:r>
      <w:r w:rsidRPr="004E6C2F">
        <w:rPr>
          <w:sz w:val="26"/>
          <w:szCs w:val="26"/>
          <w:lang w:val="en-GB"/>
        </w:rPr>
        <w:t>.</w:t>
      </w:r>
      <w:r w:rsidR="00073546">
        <w:rPr>
          <w:sz w:val="26"/>
          <w:szCs w:val="26"/>
          <w:lang w:val="en-GB"/>
        </w:rPr>
        <w:t xml:space="preserve"> </w:t>
      </w:r>
    </w:p>
    <w:p w14:paraId="11D6CD33" w14:textId="77777777" w:rsidR="00F86068" w:rsidRPr="004E6C2F" w:rsidRDefault="00A21F78" w:rsidP="00A21F78">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highlight w:val="white"/>
          <w:lang w:val="en-GB"/>
        </w:rPr>
        <w:t>Submission of a first draft of the thesis</w:t>
      </w:r>
      <w:r w:rsidR="00F86068" w:rsidRPr="004E6C2F">
        <w:rPr>
          <w:sz w:val="26"/>
          <w:szCs w:val="26"/>
          <w:highlight w:val="white"/>
          <w:lang w:val="en-GB"/>
        </w:rPr>
        <w:t xml:space="preserve">. </w:t>
      </w:r>
      <w:r w:rsidRPr="004E6C2F">
        <w:rPr>
          <w:sz w:val="26"/>
          <w:szCs w:val="26"/>
          <w:lang w:val="en-GB"/>
        </w:rPr>
        <w:t xml:space="preserve">The first draft of the thesis is submitted to the supervisor for review; </w:t>
      </w:r>
      <w:r w:rsidR="00B83264" w:rsidRPr="004E6C2F">
        <w:rPr>
          <w:sz w:val="26"/>
          <w:szCs w:val="26"/>
          <w:lang w:val="en-GB"/>
        </w:rPr>
        <w:t xml:space="preserve">the text must then be revised accordingly, if needed. The first draft of the thesis must be submitted </w:t>
      </w:r>
      <w:r w:rsidR="00073546">
        <w:rPr>
          <w:sz w:val="26"/>
          <w:szCs w:val="26"/>
          <w:lang w:val="en-GB"/>
        </w:rPr>
        <w:t xml:space="preserve">no later than on April 5. </w:t>
      </w:r>
      <w:r w:rsidR="00B83264" w:rsidRPr="004E6C2F">
        <w:rPr>
          <w:sz w:val="26"/>
          <w:szCs w:val="26"/>
          <w:lang w:val="en-GB"/>
        </w:rPr>
        <w:t>The supervisor must notify the Programme Office via email or special LMS module of any students who have failed to submit the first draft on time</w:t>
      </w:r>
      <w:r w:rsidR="00F86068" w:rsidRPr="004E6C2F">
        <w:rPr>
          <w:sz w:val="26"/>
          <w:szCs w:val="26"/>
          <w:lang w:val="en-GB"/>
        </w:rPr>
        <w:t>.</w:t>
      </w:r>
      <w:r w:rsidR="00F86068" w:rsidRPr="004E6C2F">
        <w:rPr>
          <w:sz w:val="26"/>
          <w:szCs w:val="26"/>
          <w:highlight w:val="white"/>
          <w:lang w:val="en-GB"/>
        </w:rPr>
        <w:t xml:space="preserve"> </w:t>
      </w:r>
    </w:p>
    <w:p w14:paraId="788AE65B" w14:textId="77777777" w:rsidR="00F86068" w:rsidRPr="004E6C2F" w:rsidRDefault="00B83264" w:rsidP="00E30250">
      <w:pPr>
        <w:numPr>
          <w:ilvl w:val="2"/>
          <w:numId w:val="1"/>
        </w:numPr>
        <w:tabs>
          <w:tab w:val="left" w:pos="1843"/>
          <w:tab w:val="left" w:pos="1985"/>
          <w:tab w:val="left" w:pos="2268"/>
          <w:tab w:val="left" w:pos="2835"/>
        </w:tabs>
        <w:ind w:left="0" w:right="140" w:firstLine="567"/>
        <w:jc w:val="both"/>
        <w:rPr>
          <w:b/>
          <w:sz w:val="26"/>
          <w:szCs w:val="26"/>
          <w:lang w:val="en-GB"/>
        </w:rPr>
      </w:pPr>
      <w:r w:rsidRPr="004E6C2F">
        <w:rPr>
          <w:b/>
          <w:sz w:val="26"/>
          <w:szCs w:val="26"/>
          <w:lang w:val="en-GB"/>
        </w:rPr>
        <w:t>Revision and finalization of the thesis</w:t>
      </w:r>
      <w:r w:rsidR="00F86068" w:rsidRPr="004E6C2F">
        <w:rPr>
          <w:b/>
          <w:sz w:val="26"/>
          <w:szCs w:val="26"/>
          <w:lang w:val="en-GB"/>
        </w:rPr>
        <w:t xml:space="preserve">. </w:t>
      </w:r>
      <w:r w:rsidR="00854C3E" w:rsidRPr="004E6C2F">
        <w:rPr>
          <w:sz w:val="26"/>
          <w:szCs w:val="26"/>
          <w:lang w:val="en-GB"/>
        </w:rPr>
        <w:t xml:space="preserve">At this stage, </w:t>
      </w:r>
      <w:r w:rsidR="00B77A2F" w:rsidRPr="004E6C2F">
        <w:rPr>
          <w:sz w:val="26"/>
          <w:szCs w:val="26"/>
          <w:lang w:val="en-GB"/>
        </w:rPr>
        <w:t xml:space="preserve">student revises the thesis as may be needed and then submits the final </w:t>
      </w:r>
      <w:r w:rsidR="00E30250" w:rsidRPr="004E6C2F">
        <w:rPr>
          <w:sz w:val="26"/>
          <w:szCs w:val="26"/>
          <w:lang w:val="en-GB"/>
        </w:rPr>
        <w:t>text</w:t>
      </w:r>
      <w:r w:rsidR="00B77A2F" w:rsidRPr="004E6C2F">
        <w:rPr>
          <w:sz w:val="26"/>
          <w:szCs w:val="26"/>
          <w:lang w:val="en-GB"/>
        </w:rPr>
        <w:t xml:space="preserve"> and abstract to the supervisor for review no later than</w:t>
      </w:r>
      <w:r w:rsidR="00073546">
        <w:rPr>
          <w:sz w:val="26"/>
          <w:szCs w:val="26"/>
          <w:lang w:val="en-GB"/>
        </w:rPr>
        <w:t xml:space="preserve"> on April 30</w:t>
      </w:r>
      <w:r w:rsidR="00B77A2F" w:rsidRPr="004E6C2F">
        <w:rPr>
          <w:sz w:val="26"/>
          <w:szCs w:val="26"/>
          <w:lang w:val="en-GB"/>
        </w:rPr>
        <w:t>.</w:t>
      </w:r>
      <w:r w:rsidR="00E30250" w:rsidRPr="004E6C2F">
        <w:rPr>
          <w:sz w:val="26"/>
          <w:szCs w:val="26"/>
          <w:lang w:val="en-GB"/>
        </w:rPr>
        <w:t xml:space="preserve"> The supervisor must write </w:t>
      </w:r>
      <w:r w:rsidR="000A5F67" w:rsidRPr="004E6C2F">
        <w:rPr>
          <w:sz w:val="26"/>
          <w:szCs w:val="26"/>
          <w:lang w:val="en-GB"/>
        </w:rPr>
        <w:t xml:space="preserve">the review </w:t>
      </w:r>
      <w:r w:rsidR="00E30250" w:rsidRPr="004E6C2F">
        <w:rPr>
          <w:sz w:val="26"/>
          <w:szCs w:val="26"/>
          <w:lang w:val="en-GB"/>
        </w:rPr>
        <w:t>and submit</w:t>
      </w:r>
      <w:r w:rsidR="000A5F67">
        <w:rPr>
          <w:sz w:val="26"/>
          <w:szCs w:val="26"/>
          <w:lang w:val="en-GB"/>
        </w:rPr>
        <w:t xml:space="preserve"> it</w:t>
      </w:r>
      <w:r w:rsidR="00E30250" w:rsidRPr="004E6C2F">
        <w:rPr>
          <w:sz w:val="26"/>
          <w:szCs w:val="26"/>
          <w:lang w:val="en-GB"/>
        </w:rPr>
        <w:t xml:space="preserve"> to the Programme Office within one calendar week from receiving the finished thesis. </w:t>
      </w:r>
    </w:p>
    <w:p w14:paraId="03B4202E" w14:textId="77777777" w:rsidR="00F86068" w:rsidRPr="004E6C2F" w:rsidRDefault="00914377" w:rsidP="006220C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 xml:space="preserve">Uploading the thesis to the </w:t>
      </w:r>
      <w:proofErr w:type="spellStart"/>
      <w:r w:rsidRPr="004E6C2F">
        <w:rPr>
          <w:b/>
          <w:sz w:val="26"/>
          <w:szCs w:val="26"/>
          <w:lang w:val="en-GB"/>
        </w:rPr>
        <w:t>Antiplagiat</w:t>
      </w:r>
      <w:proofErr w:type="spellEnd"/>
      <w:r w:rsidRPr="004E6C2F">
        <w:rPr>
          <w:b/>
          <w:sz w:val="26"/>
          <w:szCs w:val="26"/>
          <w:lang w:val="en-GB"/>
        </w:rPr>
        <w:t xml:space="preserve"> system</w:t>
      </w:r>
      <w:r w:rsidR="00F86068" w:rsidRPr="004E6C2F">
        <w:rPr>
          <w:b/>
          <w:sz w:val="26"/>
          <w:szCs w:val="26"/>
          <w:lang w:val="en-GB"/>
        </w:rPr>
        <w:t>.</w:t>
      </w:r>
      <w:r w:rsidR="00F86068" w:rsidRPr="004E6C2F">
        <w:rPr>
          <w:sz w:val="26"/>
          <w:szCs w:val="26"/>
          <w:lang w:val="en-GB"/>
        </w:rPr>
        <w:t xml:space="preserve"> </w:t>
      </w:r>
      <w:r w:rsidR="00C55091" w:rsidRPr="004E6C2F">
        <w:rPr>
          <w:sz w:val="26"/>
          <w:szCs w:val="26"/>
          <w:lang w:val="en-GB"/>
        </w:rPr>
        <w:t xml:space="preserve">All students must upload electronic copies (not scans) of their theses to the special LMS module for term papers and theses which will forward them to the </w:t>
      </w:r>
      <w:proofErr w:type="spellStart"/>
      <w:r w:rsidR="00C55091" w:rsidRPr="004E6C2F">
        <w:rPr>
          <w:sz w:val="26"/>
          <w:szCs w:val="26"/>
          <w:lang w:val="en-GB"/>
        </w:rPr>
        <w:t>Antiplagiat</w:t>
      </w:r>
      <w:proofErr w:type="spellEnd"/>
      <w:r w:rsidR="00C55091" w:rsidRPr="004E6C2F">
        <w:rPr>
          <w:sz w:val="26"/>
          <w:szCs w:val="26"/>
          <w:lang w:val="en-GB"/>
        </w:rPr>
        <w:t xml:space="preserve"> system</w:t>
      </w:r>
      <w:r w:rsidR="00F86068" w:rsidRPr="004E6C2F">
        <w:rPr>
          <w:sz w:val="26"/>
          <w:szCs w:val="26"/>
          <w:lang w:val="en-GB"/>
        </w:rPr>
        <w:t>.</w:t>
      </w:r>
      <w:r w:rsidR="00F86068" w:rsidRPr="004E6C2F">
        <w:rPr>
          <w:rStyle w:val="FootnoteReference"/>
          <w:sz w:val="26"/>
          <w:szCs w:val="26"/>
          <w:lang w:val="en-GB"/>
        </w:rPr>
        <w:footnoteReference w:id="8"/>
      </w:r>
    </w:p>
    <w:p w14:paraId="30434693" w14:textId="77777777" w:rsidR="00F86068" w:rsidRPr="004E6C2F" w:rsidRDefault="004C2A37" w:rsidP="006220CA">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If confirmed instances of plagiarism are found in the thesis, the student may face disciplinary action in accordance with the </w:t>
      </w:r>
      <w:r w:rsidRPr="004E6C2F">
        <w:rPr>
          <w:i/>
          <w:sz w:val="26"/>
          <w:szCs w:val="26"/>
          <w:lang w:val="en-GB"/>
        </w:rPr>
        <w:t>Procedures for Applying Disciplinary Measures for the Violation of Academic Standards for Student Papers at HSE</w:t>
      </w:r>
      <w:r w:rsidRPr="004E6C2F">
        <w:rPr>
          <w:sz w:val="26"/>
          <w:szCs w:val="26"/>
          <w:lang w:val="en-GB"/>
        </w:rPr>
        <w:t xml:space="preserve"> (Appendix 7 to HSE Internal Regulations)</w:t>
      </w:r>
      <w:r w:rsidR="00F86068" w:rsidRPr="004E6C2F">
        <w:rPr>
          <w:sz w:val="26"/>
          <w:szCs w:val="26"/>
          <w:lang w:val="en-GB"/>
        </w:rPr>
        <w:t>.</w:t>
      </w:r>
    </w:p>
    <w:p w14:paraId="1FF74248" w14:textId="77777777" w:rsidR="00F86068" w:rsidRPr="004E6C2F" w:rsidRDefault="006064B2" w:rsidP="006064B2">
      <w:pPr>
        <w:numPr>
          <w:ilvl w:val="2"/>
          <w:numId w:val="1"/>
        </w:numPr>
        <w:tabs>
          <w:tab w:val="left" w:pos="1843"/>
          <w:tab w:val="left" w:pos="1985"/>
          <w:tab w:val="left" w:pos="2268"/>
          <w:tab w:val="left" w:pos="2835"/>
        </w:tabs>
        <w:ind w:left="0" w:right="140" w:firstLine="570"/>
        <w:jc w:val="both"/>
        <w:rPr>
          <w:sz w:val="26"/>
          <w:szCs w:val="26"/>
          <w:lang w:val="en-GB"/>
        </w:rPr>
      </w:pPr>
      <w:r w:rsidRPr="004E6C2F">
        <w:rPr>
          <w:b/>
          <w:sz w:val="26"/>
          <w:szCs w:val="26"/>
          <w:lang w:val="en-GB"/>
        </w:rPr>
        <w:t>Final s</w:t>
      </w:r>
      <w:r w:rsidR="004C2A37" w:rsidRPr="004E6C2F">
        <w:rPr>
          <w:b/>
          <w:sz w:val="26"/>
          <w:szCs w:val="26"/>
          <w:lang w:val="en-GB"/>
        </w:rPr>
        <w:t>ubmission of the finished thesis to the Programme Office</w:t>
      </w:r>
      <w:r w:rsidR="00F86068" w:rsidRPr="004E6C2F">
        <w:rPr>
          <w:b/>
          <w:sz w:val="26"/>
          <w:szCs w:val="26"/>
          <w:lang w:val="en-GB"/>
        </w:rPr>
        <w:t xml:space="preserve">. </w:t>
      </w:r>
      <w:r w:rsidRPr="004E6C2F">
        <w:rPr>
          <w:sz w:val="26"/>
          <w:szCs w:val="26"/>
          <w:lang w:val="en-GB"/>
        </w:rPr>
        <w:t xml:space="preserve">Paper copy of the finished thesis (number of copies must be stipulated in the Guidelines), the abstract, supervisor’s review, and report or registration form from the </w:t>
      </w:r>
      <w:proofErr w:type="spellStart"/>
      <w:r w:rsidRPr="004E6C2F">
        <w:rPr>
          <w:sz w:val="26"/>
          <w:szCs w:val="26"/>
          <w:lang w:val="en-GB"/>
        </w:rPr>
        <w:t>Antiplagiat</w:t>
      </w:r>
      <w:proofErr w:type="spellEnd"/>
      <w:r w:rsidRPr="004E6C2F">
        <w:rPr>
          <w:sz w:val="26"/>
          <w:szCs w:val="26"/>
          <w:lang w:val="en-GB"/>
        </w:rPr>
        <w:t xml:space="preserve"> system must be submitted to the </w:t>
      </w:r>
      <w:r w:rsidR="00073546">
        <w:rPr>
          <w:sz w:val="26"/>
          <w:szCs w:val="26"/>
          <w:lang w:val="en-GB"/>
        </w:rPr>
        <w:t>Programme Office no later than on April 30</w:t>
      </w:r>
      <w:r w:rsidR="00F86068" w:rsidRPr="004E6C2F">
        <w:rPr>
          <w:sz w:val="26"/>
          <w:szCs w:val="26"/>
          <w:lang w:val="en-GB"/>
        </w:rPr>
        <w:t>.</w:t>
      </w:r>
    </w:p>
    <w:p w14:paraId="6BB68591" w14:textId="77777777" w:rsidR="00F86068" w:rsidRPr="004E6C2F" w:rsidRDefault="006064B2" w:rsidP="00025B3A">
      <w:pPr>
        <w:numPr>
          <w:ilvl w:val="2"/>
          <w:numId w:val="1"/>
        </w:numPr>
        <w:tabs>
          <w:tab w:val="left" w:pos="1843"/>
          <w:tab w:val="left" w:pos="1985"/>
          <w:tab w:val="left" w:pos="2268"/>
          <w:tab w:val="left" w:pos="2835"/>
        </w:tabs>
        <w:ind w:left="0" w:right="140" w:firstLine="567"/>
        <w:jc w:val="both"/>
        <w:rPr>
          <w:sz w:val="26"/>
          <w:szCs w:val="26"/>
          <w:lang w:val="en-GB"/>
        </w:rPr>
      </w:pPr>
      <w:r w:rsidRPr="004E6C2F">
        <w:rPr>
          <w:b/>
          <w:sz w:val="26"/>
          <w:szCs w:val="26"/>
          <w:lang w:val="en-GB"/>
        </w:rPr>
        <w:t>Review of the thesis</w:t>
      </w:r>
      <w:r w:rsidR="00F86068" w:rsidRPr="004E6C2F">
        <w:rPr>
          <w:b/>
          <w:sz w:val="26"/>
          <w:szCs w:val="26"/>
          <w:lang w:val="en-GB"/>
        </w:rPr>
        <w:t xml:space="preserve">. </w:t>
      </w:r>
    </w:p>
    <w:p w14:paraId="542EFB78" w14:textId="77777777" w:rsidR="00F86068" w:rsidRPr="004E6C2F" w:rsidRDefault="00F6471A" w:rsidP="00F6471A">
      <w:pPr>
        <w:tabs>
          <w:tab w:val="left" w:pos="1843"/>
          <w:tab w:val="left" w:pos="1985"/>
          <w:tab w:val="left" w:pos="2268"/>
          <w:tab w:val="left" w:pos="2835"/>
        </w:tabs>
        <w:ind w:right="140" w:firstLine="567"/>
        <w:jc w:val="both"/>
        <w:rPr>
          <w:sz w:val="26"/>
          <w:szCs w:val="26"/>
          <w:lang w:val="en-GB"/>
        </w:rPr>
      </w:pPr>
      <w:r w:rsidRPr="004E6C2F">
        <w:rPr>
          <w:sz w:val="26"/>
          <w:szCs w:val="26"/>
          <w:lang w:val="en-GB"/>
        </w:rPr>
        <w:t>A reviewer is appointed from among the University’s academic staff</w:t>
      </w:r>
      <w:r w:rsidR="00F86068" w:rsidRPr="004E6C2F">
        <w:rPr>
          <w:sz w:val="26"/>
          <w:szCs w:val="26"/>
          <w:lang w:val="en-GB"/>
        </w:rPr>
        <w:t>.</w:t>
      </w:r>
      <w:r w:rsidRPr="004E6C2F">
        <w:rPr>
          <w:sz w:val="26"/>
          <w:szCs w:val="26"/>
          <w:lang w:val="en-GB"/>
        </w:rPr>
        <w:t xml:space="preserve"> A reviewer may also be an employee of another university or of an organization whose professional focus matches the topic of the thesis</w:t>
      </w:r>
      <w:r w:rsidR="00F86068" w:rsidRPr="004E6C2F">
        <w:rPr>
          <w:sz w:val="26"/>
          <w:szCs w:val="26"/>
          <w:lang w:val="en-GB"/>
        </w:rPr>
        <w:t xml:space="preserve">. </w:t>
      </w:r>
    </w:p>
    <w:p w14:paraId="297204BC" w14:textId="77777777" w:rsidR="00F86068" w:rsidRPr="004E6C2F" w:rsidRDefault="000869D0" w:rsidP="007621D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A reviewer is proposed by the Programme Academic Supervisor and </w:t>
      </w:r>
      <w:r w:rsidR="009141D7">
        <w:rPr>
          <w:sz w:val="26"/>
          <w:szCs w:val="26"/>
          <w:lang w:val="en-GB"/>
        </w:rPr>
        <w:t>appointed</w:t>
      </w:r>
      <w:r w:rsidRPr="004E6C2F">
        <w:rPr>
          <w:sz w:val="26"/>
          <w:szCs w:val="26"/>
          <w:lang w:val="en-GB"/>
        </w:rPr>
        <w:t xml:space="preserve"> by the Dean’s directive no later than one month </w:t>
      </w:r>
      <w:r w:rsidR="009141D7">
        <w:rPr>
          <w:sz w:val="26"/>
          <w:szCs w:val="26"/>
          <w:lang w:val="en-GB"/>
        </w:rPr>
        <w:t>before</w:t>
      </w:r>
      <w:r w:rsidRPr="004E6C2F">
        <w:rPr>
          <w:sz w:val="26"/>
          <w:szCs w:val="26"/>
          <w:lang w:val="en-GB"/>
        </w:rPr>
        <w:t xml:space="preserve"> the scheduled </w:t>
      </w:r>
      <w:r w:rsidR="002B424F" w:rsidRPr="004E6C2F">
        <w:rPr>
          <w:sz w:val="26"/>
          <w:szCs w:val="26"/>
          <w:lang w:val="en-GB"/>
        </w:rPr>
        <w:t>defence</w:t>
      </w:r>
      <w:r w:rsidRPr="004E6C2F">
        <w:rPr>
          <w:sz w:val="26"/>
          <w:szCs w:val="26"/>
          <w:lang w:val="en-GB"/>
        </w:rPr>
        <w:t>.</w:t>
      </w:r>
      <w:r w:rsidR="007621D3" w:rsidRPr="004E6C2F">
        <w:rPr>
          <w:sz w:val="26"/>
          <w:szCs w:val="26"/>
          <w:lang w:val="en-GB"/>
        </w:rPr>
        <w:t xml:space="preserve"> The directive must state the student’s full name, </w:t>
      </w:r>
      <w:r w:rsidR="009141D7">
        <w:rPr>
          <w:sz w:val="26"/>
          <w:szCs w:val="26"/>
          <w:lang w:val="en-GB"/>
        </w:rPr>
        <w:t xml:space="preserve">thesis </w:t>
      </w:r>
      <w:r w:rsidR="007621D3" w:rsidRPr="004E6C2F">
        <w:rPr>
          <w:sz w:val="26"/>
          <w:szCs w:val="26"/>
          <w:lang w:val="en-GB"/>
        </w:rPr>
        <w:t>topic and information about the reviewer (full name, academic degree, academic title, employer, position</w:t>
      </w:r>
      <w:r w:rsidR="009141D7">
        <w:rPr>
          <w:sz w:val="26"/>
          <w:szCs w:val="26"/>
          <w:lang w:val="en-GB"/>
        </w:rPr>
        <w:t>)</w:t>
      </w:r>
      <w:r w:rsidR="00F86068" w:rsidRPr="004E6C2F">
        <w:rPr>
          <w:sz w:val="26"/>
          <w:szCs w:val="26"/>
          <w:lang w:val="en-GB"/>
        </w:rPr>
        <w:t xml:space="preserve">. </w:t>
      </w:r>
    </w:p>
    <w:p w14:paraId="162C677B" w14:textId="77777777" w:rsidR="00F86068" w:rsidRPr="004E6C2F" w:rsidRDefault="007621D3" w:rsidP="00A53BA6">
      <w:pPr>
        <w:tabs>
          <w:tab w:val="left" w:pos="1843"/>
          <w:tab w:val="left" w:pos="1985"/>
          <w:tab w:val="left" w:pos="2268"/>
          <w:tab w:val="left" w:pos="2835"/>
        </w:tabs>
        <w:ind w:right="140" w:firstLine="567"/>
        <w:jc w:val="both"/>
        <w:rPr>
          <w:sz w:val="26"/>
          <w:szCs w:val="26"/>
          <w:lang w:val="en-GB"/>
        </w:rPr>
      </w:pPr>
      <w:r w:rsidRPr="004E6C2F">
        <w:rPr>
          <w:sz w:val="26"/>
          <w:szCs w:val="26"/>
          <w:highlight w:val="white"/>
          <w:lang w:val="en-GB"/>
        </w:rPr>
        <w:t xml:space="preserve">The reviewer must </w:t>
      </w:r>
      <w:r w:rsidR="002B424F" w:rsidRPr="004E6C2F">
        <w:rPr>
          <w:sz w:val="26"/>
          <w:szCs w:val="26"/>
          <w:highlight w:val="white"/>
          <w:lang w:val="en-GB"/>
        </w:rPr>
        <w:t>analyse</w:t>
      </w:r>
      <w:r w:rsidR="00A53BA6" w:rsidRPr="004E6C2F">
        <w:rPr>
          <w:sz w:val="26"/>
          <w:szCs w:val="26"/>
          <w:highlight w:val="white"/>
          <w:lang w:val="en-GB"/>
        </w:rPr>
        <w:t xml:space="preserve"> the</w:t>
      </w:r>
      <w:r w:rsidRPr="004E6C2F">
        <w:rPr>
          <w:sz w:val="26"/>
          <w:szCs w:val="26"/>
          <w:highlight w:val="white"/>
          <w:lang w:val="en-GB"/>
        </w:rPr>
        <w:t xml:space="preserve"> main tenets of the thesis under review, </w:t>
      </w:r>
      <w:r w:rsidR="00A53BA6" w:rsidRPr="004E6C2F">
        <w:rPr>
          <w:sz w:val="26"/>
          <w:szCs w:val="26"/>
          <w:highlight w:val="white"/>
          <w:lang w:val="en-GB"/>
        </w:rPr>
        <w:t xml:space="preserve">and assess if </w:t>
      </w:r>
      <w:r w:rsidRPr="004E6C2F">
        <w:rPr>
          <w:sz w:val="26"/>
          <w:szCs w:val="26"/>
          <w:highlight w:val="white"/>
          <w:lang w:val="en-GB"/>
        </w:rPr>
        <w:t>a personal standpoint/project solution</w:t>
      </w:r>
      <w:r w:rsidR="00A53BA6" w:rsidRPr="004E6C2F">
        <w:rPr>
          <w:sz w:val="26"/>
          <w:szCs w:val="26"/>
          <w:highlight w:val="white"/>
          <w:lang w:val="en-GB"/>
        </w:rPr>
        <w:t xml:space="preserve"> is presented</w:t>
      </w:r>
      <w:r w:rsidRPr="004E6C2F">
        <w:rPr>
          <w:sz w:val="26"/>
          <w:szCs w:val="26"/>
          <w:highlight w:val="white"/>
          <w:lang w:val="en-GB"/>
        </w:rPr>
        <w:t xml:space="preserve">, </w:t>
      </w:r>
      <w:r w:rsidR="00A53BA6" w:rsidRPr="004E6C2F">
        <w:rPr>
          <w:sz w:val="26"/>
          <w:szCs w:val="26"/>
          <w:highlight w:val="white"/>
          <w:lang w:val="en-GB"/>
        </w:rPr>
        <w:t>how</w:t>
      </w:r>
      <w:r w:rsidRPr="004E6C2F">
        <w:rPr>
          <w:sz w:val="26"/>
          <w:szCs w:val="26"/>
          <w:highlight w:val="white"/>
          <w:lang w:val="en-GB"/>
        </w:rPr>
        <w:t xml:space="preserve"> </w:t>
      </w:r>
      <w:r w:rsidR="00A53BA6" w:rsidRPr="004E6C2F">
        <w:rPr>
          <w:sz w:val="26"/>
          <w:szCs w:val="26"/>
          <w:highlight w:val="white"/>
          <w:lang w:val="en-GB"/>
        </w:rPr>
        <w:t xml:space="preserve">well </w:t>
      </w:r>
      <w:r w:rsidRPr="004E6C2F">
        <w:rPr>
          <w:sz w:val="26"/>
          <w:szCs w:val="26"/>
          <w:highlight w:val="white"/>
          <w:lang w:val="en-GB"/>
        </w:rPr>
        <w:t>research/project methods</w:t>
      </w:r>
      <w:r w:rsidR="00A53BA6" w:rsidRPr="004E6C2F">
        <w:rPr>
          <w:sz w:val="26"/>
          <w:szCs w:val="26"/>
          <w:highlight w:val="white"/>
          <w:lang w:val="en-GB"/>
        </w:rPr>
        <w:t xml:space="preserve"> are applied</w:t>
      </w:r>
      <w:r w:rsidRPr="004E6C2F">
        <w:rPr>
          <w:sz w:val="26"/>
          <w:szCs w:val="26"/>
          <w:highlight w:val="white"/>
          <w:lang w:val="en-GB"/>
        </w:rPr>
        <w:t xml:space="preserve">, </w:t>
      </w:r>
      <w:r w:rsidR="00A53BA6" w:rsidRPr="004E6C2F">
        <w:rPr>
          <w:sz w:val="26"/>
          <w:szCs w:val="26"/>
          <w:highlight w:val="white"/>
          <w:lang w:val="en-GB"/>
        </w:rPr>
        <w:t xml:space="preserve">how well-grounded conclusions and recommendations are, if means selected to obtain the result are appropriate, if the final output is adequate, and how original and feasible the presented solutions are. The reviewer may also evaluate how </w:t>
      </w:r>
      <w:r w:rsidR="00A53BA6" w:rsidRPr="004E6C2F">
        <w:rPr>
          <w:sz w:val="26"/>
          <w:szCs w:val="26"/>
          <w:highlight w:val="white"/>
          <w:lang w:val="en-GB"/>
        </w:rPr>
        <w:lastRenderedPageBreak/>
        <w:t xml:space="preserve">well the student has </w:t>
      </w:r>
      <w:r w:rsidR="001740F0">
        <w:rPr>
          <w:sz w:val="26"/>
          <w:szCs w:val="26"/>
          <w:highlight w:val="white"/>
          <w:lang w:val="en-GB"/>
        </w:rPr>
        <w:t>mastered</w:t>
      </w:r>
      <w:r w:rsidR="00A53BA6" w:rsidRPr="004E6C2F">
        <w:rPr>
          <w:sz w:val="26"/>
          <w:szCs w:val="26"/>
          <w:highlight w:val="white"/>
          <w:lang w:val="en-GB"/>
        </w:rPr>
        <w:t xml:space="preserve"> the competencies prescribed in the HSE ES</w:t>
      </w:r>
      <w:r w:rsidR="00F86068" w:rsidRPr="004E6C2F">
        <w:rPr>
          <w:rStyle w:val="FootnoteReference"/>
          <w:sz w:val="26"/>
          <w:szCs w:val="26"/>
          <w:lang w:val="en-GB"/>
        </w:rPr>
        <w:footnoteReference w:id="9"/>
      </w:r>
      <w:r w:rsidR="00F86068" w:rsidRPr="004E6C2F">
        <w:rPr>
          <w:sz w:val="26"/>
          <w:szCs w:val="26"/>
          <w:lang w:val="en-GB"/>
        </w:rPr>
        <w:t xml:space="preserve">.  </w:t>
      </w:r>
      <w:r w:rsidR="00A53BA6" w:rsidRPr="004E6C2F">
        <w:rPr>
          <w:sz w:val="26"/>
          <w:szCs w:val="26"/>
          <w:lang w:val="en-GB"/>
        </w:rPr>
        <w:t>Appendix 5 contains a sample review form to be filled in by the reviewer</w:t>
      </w:r>
      <w:r w:rsidR="00F86068" w:rsidRPr="004E6C2F">
        <w:rPr>
          <w:sz w:val="26"/>
          <w:szCs w:val="26"/>
          <w:lang w:val="en-GB"/>
        </w:rPr>
        <w:t>.</w:t>
      </w:r>
    </w:p>
    <w:p w14:paraId="408AA297" w14:textId="77777777" w:rsidR="00A53BA6" w:rsidRPr="004E6C2F" w:rsidRDefault="00A53BA6" w:rsidP="006C1E73">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forward each thesis for a review within 3 calendar days from its receipt. The reviewer must prepare a review and submit it to the Programme Office </w:t>
      </w:r>
      <w:r w:rsidR="001740F0">
        <w:rPr>
          <w:sz w:val="26"/>
          <w:szCs w:val="26"/>
          <w:lang w:val="en-GB"/>
        </w:rPr>
        <w:t>at least</w:t>
      </w:r>
      <w:r w:rsidRPr="004E6C2F">
        <w:rPr>
          <w:sz w:val="26"/>
          <w:szCs w:val="26"/>
          <w:lang w:val="en-GB"/>
        </w:rPr>
        <w:t xml:space="preserve"> 4 days </w:t>
      </w:r>
      <w:r w:rsidR="001740F0">
        <w:rPr>
          <w:sz w:val="26"/>
          <w:szCs w:val="26"/>
          <w:lang w:val="en-GB"/>
        </w:rPr>
        <w:t>before</w:t>
      </w:r>
      <w:r w:rsidRPr="004E6C2F">
        <w:rPr>
          <w:sz w:val="26"/>
          <w:szCs w:val="26"/>
          <w:lang w:val="en-GB"/>
        </w:rPr>
        <w:t xml:space="preserve"> the </w:t>
      </w:r>
      <w:r w:rsidR="002B424F" w:rsidRPr="004E6C2F">
        <w:rPr>
          <w:sz w:val="26"/>
          <w:szCs w:val="26"/>
          <w:lang w:val="en-GB"/>
        </w:rPr>
        <w:t>defence</w:t>
      </w:r>
      <w:r w:rsidRPr="004E6C2F">
        <w:rPr>
          <w:sz w:val="26"/>
          <w:szCs w:val="26"/>
          <w:lang w:val="en-GB"/>
        </w:rPr>
        <w:t>.</w:t>
      </w:r>
    </w:p>
    <w:p w14:paraId="218C4A95" w14:textId="77777777" w:rsidR="00F86068" w:rsidRPr="004E6C2F" w:rsidRDefault="00611EA2" w:rsidP="00D55510">
      <w:pPr>
        <w:tabs>
          <w:tab w:val="left" w:pos="1843"/>
          <w:tab w:val="left" w:pos="1985"/>
          <w:tab w:val="left" w:pos="2268"/>
          <w:tab w:val="left" w:pos="2835"/>
        </w:tabs>
        <w:ind w:right="140" w:firstLine="567"/>
        <w:jc w:val="both"/>
        <w:rPr>
          <w:sz w:val="26"/>
          <w:szCs w:val="26"/>
          <w:lang w:val="en-GB"/>
        </w:rPr>
      </w:pPr>
      <w:r w:rsidRPr="004E6C2F">
        <w:rPr>
          <w:sz w:val="26"/>
          <w:szCs w:val="26"/>
          <w:lang w:val="en-GB"/>
        </w:rPr>
        <w:t xml:space="preserve">The Programme Office must communicate the content of the review to the student </w:t>
      </w:r>
      <w:r w:rsidR="00D55510" w:rsidRPr="004E6C2F">
        <w:rPr>
          <w:sz w:val="26"/>
          <w:szCs w:val="26"/>
          <w:lang w:val="en-GB"/>
        </w:rPr>
        <w:t>at least</w:t>
      </w:r>
      <w:r w:rsidRPr="004E6C2F">
        <w:rPr>
          <w:sz w:val="26"/>
          <w:szCs w:val="26"/>
          <w:lang w:val="en-GB"/>
        </w:rPr>
        <w:t xml:space="preserve"> 3 calendar days before the </w:t>
      </w:r>
      <w:r w:rsidR="002B424F" w:rsidRPr="004E6C2F">
        <w:rPr>
          <w:sz w:val="26"/>
          <w:szCs w:val="26"/>
          <w:lang w:val="en-GB"/>
        </w:rPr>
        <w:t>defence</w:t>
      </w:r>
      <w:r w:rsidRPr="004E6C2F">
        <w:rPr>
          <w:sz w:val="26"/>
          <w:szCs w:val="26"/>
          <w:lang w:val="en-GB"/>
        </w:rPr>
        <w:t>, so that the student has an opportunity to prepare answers to the reviewer’s comments</w:t>
      </w:r>
      <w:r w:rsidR="00F86068" w:rsidRPr="004E6C2F">
        <w:rPr>
          <w:sz w:val="26"/>
          <w:szCs w:val="26"/>
          <w:lang w:val="en-GB"/>
        </w:rPr>
        <w:t xml:space="preserve">. </w:t>
      </w:r>
    </w:p>
    <w:p w14:paraId="1E15F3CC" w14:textId="77777777" w:rsidR="00F86068" w:rsidRPr="004E6C2F" w:rsidRDefault="002B424F" w:rsidP="006C1E73">
      <w:pPr>
        <w:numPr>
          <w:ilvl w:val="2"/>
          <w:numId w:val="1"/>
        </w:numPr>
        <w:tabs>
          <w:tab w:val="left" w:pos="1843"/>
          <w:tab w:val="left" w:pos="1985"/>
          <w:tab w:val="left" w:pos="2268"/>
          <w:tab w:val="left" w:pos="2835"/>
        </w:tabs>
        <w:ind w:left="0" w:right="140" w:firstLine="567"/>
        <w:jc w:val="both"/>
        <w:rPr>
          <w:lang w:val="en-GB"/>
        </w:rPr>
      </w:pPr>
      <w:r w:rsidRPr="004E6C2F">
        <w:rPr>
          <w:b/>
          <w:sz w:val="26"/>
          <w:szCs w:val="26"/>
          <w:lang w:val="en-GB"/>
        </w:rPr>
        <w:t>Defence</w:t>
      </w:r>
      <w:r w:rsidR="00D55510" w:rsidRPr="004E6C2F">
        <w:rPr>
          <w:b/>
          <w:sz w:val="26"/>
          <w:szCs w:val="26"/>
          <w:lang w:val="en-GB"/>
        </w:rPr>
        <w:t xml:space="preserve"> of a thesis</w:t>
      </w:r>
      <w:r w:rsidR="00F86068" w:rsidRPr="004E6C2F">
        <w:rPr>
          <w:sz w:val="26"/>
          <w:szCs w:val="26"/>
          <w:lang w:val="en-GB"/>
        </w:rPr>
        <w:t xml:space="preserve"> (</w:t>
      </w:r>
      <w:r w:rsidR="00D55510" w:rsidRPr="004E6C2F">
        <w:rPr>
          <w:sz w:val="26"/>
          <w:szCs w:val="26"/>
          <w:lang w:val="en-GB"/>
        </w:rPr>
        <w:t>organization and process</w:t>
      </w:r>
      <w:r w:rsidR="00F86068" w:rsidRPr="004E6C2F">
        <w:rPr>
          <w:sz w:val="26"/>
          <w:szCs w:val="26"/>
          <w:lang w:val="en-GB"/>
        </w:rPr>
        <w:t xml:space="preserve">) </w:t>
      </w:r>
      <w:r w:rsidR="00D55510" w:rsidRPr="004E6C2F">
        <w:rPr>
          <w:sz w:val="26"/>
          <w:szCs w:val="26"/>
          <w:lang w:val="en-GB"/>
        </w:rPr>
        <w:t xml:space="preserve">is governed by the </w:t>
      </w:r>
      <w:r w:rsidR="00D55510" w:rsidRPr="004E6C2F">
        <w:rPr>
          <w:i/>
          <w:sz w:val="26"/>
          <w:szCs w:val="26"/>
          <w:lang w:val="en-GB"/>
        </w:rPr>
        <w:t>Regulations for the State Final Certification of HSE Students</w:t>
      </w:r>
      <w:r w:rsidR="00F86068" w:rsidRPr="004E6C2F">
        <w:rPr>
          <w:sz w:val="26"/>
          <w:szCs w:val="26"/>
          <w:lang w:val="en-GB"/>
        </w:rPr>
        <w:t>.</w:t>
      </w:r>
    </w:p>
    <w:p w14:paraId="4B369F64" w14:textId="77777777" w:rsidR="00F86068" w:rsidRPr="004E6C2F" w:rsidRDefault="00F86068" w:rsidP="009F4A34">
      <w:pPr>
        <w:jc w:val="center"/>
        <w:rPr>
          <w:sz w:val="26"/>
          <w:szCs w:val="26"/>
          <w:lang w:val="en-GB"/>
        </w:rPr>
      </w:pPr>
    </w:p>
    <w:p w14:paraId="098DA7B5" w14:textId="77777777" w:rsidR="00F86068" w:rsidRPr="004E6C2F" w:rsidRDefault="00687CE8" w:rsidP="006220CA">
      <w:pPr>
        <w:numPr>
          <w:ilvl w:val="0"/>
          <w:numId w:val="6"/>
        </w:numPr>
        <w:ind w:left="0" w:firstLine="0"/>
        <w:jc w:val="center"/>
        <w:rPr>
          <w:b/>
          <w:sz w:val="26"/>
          <w:szCs w:val="26"/>
          <w:lang w:val="en-GB"/>
        </w:rPr>
      </w:pPr>
      <w:r w:rsidRPr="004E6C2F">
        <w:rPr>
          <w:b/>
          <w:sz w:val="26"/>
          <w:szCs w:val="26"/>
          <w:lang w:val="en-GB"/>
        </w:rPr>
        <w:t>SUPERVISION OF TERM PAPERS AND THES</w:t>
      </w:r>
      <w:r w:rsidR="001740F0">
        <w:rPr>
          <w:b/>
          <w:sz w:val="26"/>
          <w:szCs w:val="26"/>
          <w:lang w:val="en-GB"/>
        </w:rPr>
        <w:t>E</w:t>
      </w:r>
      <w:r w:rsidRPr="004E6C2F">
        <w:rPr>
          <w:b/>
          <w:sz w:val="26"/>
          <w:szCs w:val="26"/>
          <w:lang w:val="en-GB"/>
        </w:rPr>
        <w:t>S</w:t>
      </w:r>
      <w:r w:rsidR="00F86068" w:rsidRPr="004E6C2F">
        <w:rPr>
          <w:b/>
          <w:sz w:val="26"/>
          <w:szCs w:val="26"/>
          <w:lang w:val="en-GB"/>
        </w:rPr>
        <w:t xml:space="preserve"> </w:t>
      </w:r>
    </w:p>
    <w:p w14:paraId="1A677F35" w14:textId="77777777" w:rsidR="00F86068" w:rsidRPr="004E6C2F" w:rsidRDefault="00F86068" w:rsidP="00861496">
      <w:pPr>
        <w:jc w:val="center"/>
        <w:rPr>
          <w:b/>
          <w:sz w:val="26"/>
          <w:szCs w:val="26"/>
          <w:lang w:val="en-GB"/>
        </w:rPr>
      </w:pPr>
    </w:p>
    <w:p w14:paraId="0F87CD6D" w14:textId="77777777" w:rsidR="00F86068" w:rsidRPr="004E6C2F" w:rsidRDefault="00687CE8" w:rsidP="006220CA">
      <w:pPr>
        <w:numPr>
          <w:ilvl w:val="1"/>
          <w:numId w:val="6"/>
        </w:numPr>
        <w:ind w:left="0" w:firstLine="1134"/>
        <w:rPr>
          <w:b/>
          <w:sz w:val="26"/>
          <w:szCs w:val="26"/>
          <w:lang w:val="en-GB"/>
        </w:rPr>
      </w:pPr>
      <w:r w:rsidRPr="004E6C2F">
        <w:rPr>
          <w:b/>
          <w:sz w:val="26"/>
          <w:szCs w:val="26"/>
          <w:lang w:val="en-GB"/>
        </w:rPr>
        <w:t>Term Paper Supervision</w:t>
      </w:r>
    </w:p>
    <w:p w14:paraId="67E098C6" w14:textId="77777777" w:rsidR="00F86068" w:rsidRPr="004E6C2F" w:rsidRDefault="00F86068" w:rsidP="006220CA">
      <w:pPr>
        <w:ind w:left="1134"/>
        <w:rPr>
          <w:b/>
          <w:sz w:val="26"/>
          <w:szCs w:val="26"/>
          <w:lang w:val="en-GB"/>
        </w:rPr>
      </w:pPr>
    </w:p>
    <w:p w14:paraId="2E51DD64" w14:textId="2C6D6071" w:rsidR="00F86068" w:rsidRPr="004E6C2F" w:rsidRDefault="00773089" w:rsidP="006220CA">
      <w:pPr>
        <w:numPr>
          <w:ilvl w:val="2"/>
          <w:numId w:val="6"/>
        </w:numPr>
        <w:ind w:left="0" w:firstLine="567"/>
        <w:jc w:val="both"/>
        <w:rPr>
          <w:b/>
          <w:sz w:val="26"/>
          <w:szCs w:val="26"/>
          <w:lang w:val="en-GB"/>
        </w:rPr>
      </w:pPr>
      <w:r w:rsidRPr="004E6C2F">
        <w:rPr>
          <w:sz w:val="26"/>
          <w:lang w:val="en-GB"/>
        </w:rPr>
        <w:t xml:space="preserve">Term paper supervisors appointed by the </w:t>
      </w:r>
      <w:r w:rsidR="00073546">
        <w:rPr>
          <w:sz w:val="26"/>
          <w:lang w:val="en-GB"/>
        </w:rPr>
        <w:t>Programme Academic Supervisor</w:t>
      </w:r>
      <w:r w:rsidRPr="004E6C2F">
        <w:rPr>
          <w:sz w:val="26"/>
          <w:lang w:val="en-GB"/>
        </w:rPr>
        <w:t xml:space="preserve"> directive are responsible for direct supervision of term paper preparation</w:t>
      </w:r>
      <w:r w:rsidR="00F86068" w:rsidRPr="004E6C2F">
        <w:rPr>
          <w:rStyle w:val="FootnoteReference"/>
          <w:sz w:val="26"/>
          <w:szCs w:val="26"/>
          <w:lang w:val="en-GB"/>
        </w:rPr>
        <w:footnoteReference w:id="10"/>
      </w:r>
      <w:r w:rsidR="00F86068" w:rsidRPr="004E6C2F">
        <w:rPr>
          <w:sz w:val="26"/>
          <w:szCs w:val="26"/>
          <w:lang w:val="en-GB"/>
        </w:rPr>
        <w:t>.</w:t>
      </w:r>
    </w:p>
    <w:p w14:paraId="15A709AA" w14:textId="77777777" w:rsidR="00F86068" w:rsidRPr="004E6C2F" w:rsidRDefault="00773089" w:rsidP="006220CA">
      <w:pPr>
        <w:numPr>
          <w:ilvl w:val="2"/>
          <w:numId w:val="6"/>
        </w:numPr>
        <w:ind w:left="0" w:firstLine="567"/>
        <w:jc w:val="both"/>
        <w:rPr>
          <w:sz w:val="26"/>
          <w:szCs w:val="26"/>
          <w:lang w:val="en-GB"/>
        </w:rPr>
      </w:pPr>
      <w:r w:rsidRPr="004E6C2F">
        <w:rPr>
          <w:spacing w:val="-3"/>
          <w:sz w:val="26"/>
          <w:lang w:val="en-GB"/>
        </w:rPr>
        <w:t>Term paper supervisors have the following duties</w:t>
      </w:r>
      <w:r w:rsidR="00F86068" w:rsidRPr="004E6C2F">
        <w:rPr>
          <w:sz w:val="26"/>
          <w:szCs w:val="26"/>
          <w:lang w:val="en-GB"/>
        </w:rPr>
        <w:t>:</w:t>
      </w:r>
    </w:p>
    <w:p w14:paraId="442A8B69" w14:textId="77777777" w:rsidR="00F86068" w:rsidRPr="004E6C2F" w:rsidRDefault="00CD026C" w:rsidP="006220CA">
      <w:pPr>
        <w:numPr>
          <w:ilvl w:val="0"/>
          <w:numId w:val="15"/>
        </w:numPr>
        <w:jc w:val="both"/>
        <w:rPr>
          <w:sz w:val="26"/>
          <w:szCs w:val="26"/>
          <w:lang w:val="en-GB"/>
        </w:rPr>
      </w:pPr>
      <w:r w:rsidRPr="004E6C2F">
        <w:rPr>
          <w:spacing w:val="-3"/>
          <w:sz w:val="26"/>
          <w:lang w:val="en-GB"/>
        </w:rPr>
        <w:t>Advise students on shaping the final topic of their term paper, drafting term paper outline and preparation schedule, and selecting scholarly literature and resources</w:t>
      </w:r>
      <w:r w:rsidR="00F86068" w:rsidRPr="004E6C2F">
        <w:rPr>
          <w:sz w:val="26"/>
          <w:szCs w:val="26"/>
          <w:lang w:val="en-GB"/>
        </w:rPr>
        <w:t>;</w:t>
      </w:r>
    </w:p>
    <w:p w14:paraId="2F330E04" w14:textId="77777777" w:rsidR="00F86068" w:rsidRPr="004E6C2F" w:rsidRDefault="00CD026C" w:rsidP="006220CA">
      <w:pPr>
        <w:numPr>
          <w:ilvl w:val="0"/>
          <w:numId w:val="15"/>
        </w:numPr>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w:t>
      </w:r>
    </w:p>
    <w:p w14:paraId="54AD853F" w14:textId="77777777" w:rsidR="00F86068" w:rsidRPr="004E6C2F" w:rsidRDefault="00CD026C" w:rsidP="006220CA">
      <w:pPr>
        <w:numPr>
          <w:ilvl w:val="0"/>
          <w:numId w:val="15"/>
        </w:numPr>
        <w:jc w:val="both"/>
        <w:rPr>
          <w:sz w:val="26"/>
          <w:szCs w:val="26"/>
          <w:lang w:val="en-GB"/>
        </w:rPr>
      </w:pPr>
      <w:r w:rsidRPr="004E6C2F">
        <w:rPr>
          <w:sz w:val="26"/>
          <w:lang w:val="en-GB"/>
        </w:rPr>
        <w:t>Monitor the progress of term paper preparation against the established outline and schedule</w:t>
      </w:r>
      <w:r w:rsidR="00F86068" w:rsidRPr="004E6C2F">
        <w:rPr>
          <w:sz w:val="26"/>
          <w:szCs w:val="26"/>
          <w:lang w:val="en-GB"/>
        </w:rPr>
        <w:t>;</w:t>
      </w:r>
    </w:p>
    <w:p w14:paraId="1FDD9AE7" w14:textId="77777777" w:rsidR="00F86068" w:rsidRPr="004E6C2F" w:rsidRDefault="00CD026C" w:rsidP="006220CA">
      <w:pPr>
        <w:numPr>
          <w:ilvl w:val="0"/>
          <w:numId w:val="15"/>
        </w:numPr>
        <w:jc w:val="both"/>
        <w:rPr>
          <w:sz w:val="26"/>
          <w:szCs w:val="26"/>
          <w:lang w:val="en-GB"/>
        </w:rPr>
      </w:pPr>
      <w:r w:rsidRPr="004E6C2F">
        <w:rPr>
          <w:sz w:val="26"/>
          <w:lang w:val="en-GB"/>
        </w:rPr>
        <w:t>Notify the Programme Academic Supervisor and Programme Office if students are behind the schedule</w:t>
      </w:r>
      <w:r w:rsidR="00F86068" w:rsidRPr="004E6C2F">
        <w:rPr>
          <w:sz w:val="26"/>
          <w:szCs w:val="26"/>
          <w:lang w:val="en-GB"/>
        </w:rPr>
        <w:t>;</w:t>
      </w:r>
    </w:p>
    <w:p w14:paraId="138C61AB" w14:textId="77777777" w:rsidR="00F86068" w:rsidRPr="004E6C2F" w:rsidRDefault="00CD026C" w:rsidP="006220CA">
      <w:pPr>
        <w:numPr>
          <w:ilvl w:val="0"/>
          <w:numId w:val="15"/>
        </w:numPr>
        <w:jc w:val="both"/>
        <w:rPr>
          <w:sz w:val="26"/>
          <w:szCs w:val="26"/>
          <w:lang w:val="en-GB"/>
        </w:rPr>
      </w:pPr>
      <w:r w:rsidRPr="004E6C2F">
        <w:rPr>
          <w:spacing w:val="-3"/>
          <w:sz w:val="26"/>
          <w:lang w:val="en-GB"/>
        </w:rPr>
        <w:t>Provide students with informed recommendations on the content of their term papers</w:t>
      </w:r>
      <w:r w:rsidR="00F86068" w:rsidRPr="004E6C2F">
        <w:rPr>
          <w:sz w:val="26"/>
          <w:szCs w:val="26"/>
          <w:lang w:val="en-GB"/>
        </w:rPr>
        <w:t>;</w:t>
      </w:r>
    </w:p>
    <w:p w14:paraId="0B8B971E" w14:textId="77777777" w:rsidR="00F86068" w:rsidRPr="004E6C2F" w:rsidRDefault="00CD026C" w:rsidP="006220CA">
      <w:pPr>
        <w:numPr>
          <w:ilvl w:val="0"/>
          <w:numId w:val="15"/>
        </w:numPr>
        <w:jc w:val="both"/>
        <w:rPr>
          <w:sz w:val="26"/>
          <w:szCs w:val="26"/>
          <w:lang w:val="en-GB"/>
        </w:rPr>
      </w:pPr>
      <w:r w:rsidRPr="004E6C2F">
        <w:rPr>
          <w:sz w:val="26"/>
          <w:szCs w:val="26"/>
          <w:lang w:val="en-GB"/>
        </w:rPr>
        <w:t>Assess quality of term paper</w:t>
      </w:r>
      <w:r w:rsidR="001276E3" w:rsidRPr="004E6C2F">
        <w:rPr>
          <w:sz w:val="26"/>
          <w:szCs w:val="26"/>
          <w:lang w:val="en-GB"/>
        </w:rPr>
        <w:t>s</w:t>
      </w:r>
      <w:r w:rsidRPr="004E6C2F">
        <w:rPr>
          <w:sz w:val="26"/>
          <w:szCs w:val="26"/>
          <w:lang w:val="en-GB"/>
        </w:rPr>
        <w:t xml:space="preserve"> along established requirements</w:t>
      </w:r>
      <w:r w:rsidR="00F86068" w:rsidRPr="004E6C2F">
        <w:rPr>
          <w:sz w:val="26"/>
          <w:szCs w:val="26"/>
          <w:lang w:val="en-GB"/>
        </w:rPr>
        <w:t xml:space="preserve"> (</w:t>
      </w:r>
      <w:r w:rsidRPr="004E6C2F">
        <w:rPr>
          <w:sz w:val="26"/>
          <w:szCs w:val="26"/>
          <w:lang w:val="en-GB"/>
        </w:rPr>
        <w:t>in particular, as a review</w:t>
      </w:r>
      <w:r w:rsidR="00F86068" w:rsidRPr="004E6C2F">
        <w:rPr>
          <w:sz w:val="26"/>
          <w:szCs w:val="26"/>
          <w:lang w:val="en-GB"/>
        </w:rPr>
        <w:t>);</w:t>
      </w:r>
    </w:p>
    <w:p w14:paraId="05312402" w14:textId="77777777" w:rsidR="00F86068" w:rsidRPr="004E6C2F" w:rsidRDefault="001276E3" w:rsidP="00FA0FE7">
      <w:pPr>
        <w:numPr>
          <w:ilvl w:val="0"/>
          <w:numId w:val="15"/>
        </w:numPr>
        <w:jc w:val="both"/>
        <w:rPr>
          <w:sz w:val="26"/>
          <w:szCs w:val="26"/>
          <w:lang w:val="en-GB"/>
        </w:rPr>
      </w:pPr>
      <w:r w:rsidRPr="004E6C2F">
        <w:rPr>
          <w:sz w:val="26"/>
          <w:szCs w:val="26"/>
          <w:lang w:val="en-GB"/>
        </w:rPr>
        <w:t>Review and grade term papers</w:t>
      </w:r>
      <w:r w:rsidR="00F86068" w:rsidRPr="004E6C2F">
        <w:rPr>
          <w:sz w:val="26"/>
          <w:szCs w:val="26"/>
          <w:lang w:val="en-GB"/>
        </w:rPr>
        <w:t xml:space="preserve">; </w:t>
      </w:r>
      <w:r w:rsidRPr="004E6C2F">
        <w:rPr>
          <w:sz w:val="26"/>
          <w:szCs w:val="26"/>
          <w:lang w:val="en-GB"/>
        </w:rPr>
        <w:t>reviews are drawn up as per the established template</w:t>
      </w:r>
      <w:r w:rsidR="00F86068" w:rsidRPr="004E6C2F">
        <w:rPr>
          <w:sz w:val="26"/>
          <w:szCs w:val="26"/>
          <w:lang w:val="en-GB"/>
        </w:rPr>
        <w:t xml:space="preserve"> (</w:t>
      </w:r>
      <w:r w:rsidRPr="004E6C2F">
        <w:rPr>
          <w:sz w:val="26"/>
          <w:szCs w:val="26"/>
          <w:lang w:val="en-GB"/>
        </w:rPr>
        <w:t>Appendix 3 hereto</w:t>
      </w:r>
      <w:r w:rsidR="00F86068" w:rsidRPr="004E6C2F">
        <w:rPr>
          <w:sz w:val="26"/>
          <w:szCs w:val="26"/>
          <w:lang w:val="en-GB"/>
        </w:rPr>
        <w:t>),</w:t>
      </w:r>
      <w:r w:rsidRPr="004E6C2F">
        <w:rPr>
          <w:sz w:val="26"/>
          <w:szCs w:val="26"/>
          <w:lang w:val="en-GB"/>
        </w:rPr>
        <w:t xml:space="preserve"> unless otherwise stipulated in the Guidelines</w:t>
      </w:r>
      <w:r w:rsidR="00F86068" w:rsidRPr="004E6C2F">
        <w:rPr>
          <w:sz w:val="26"/>
          <w:szCs w:val="26"/>
          <w:lang w:val="en-GB"/>
        </w:rPr>
        <w:t>.</w:t>
      </w:r>
    </w:p>
    <w:p w14:paraId="493F067D" w14:textId="77777777" w:rsidR="00F86068" w:rsidRPr="004E6C2F" w:rsidRDefault="001276E3" w:rsidP="006220CA">
      <w:pPr>
        <w:numPr>
          <w:ilvl w:val="2"/>
          <w:numId w:val="6"/>
        </w:numPr>
        <w:tabs>
          <w:tab w:val="left" w:pos="851"/>
          <w:tab w:val="left" w:pos="993"/>
          <w:tab w:val="left" w:pos="1276"/>
        </w:tabs>
        <w:ind w:left="0" w:firstLine="567"/>
        <w:jc w:val="both"/>
        <w:rPr>
          <w:sz w:val="26"/>
          <w:szCs w:val="26"/>
          <w:lang w:val="en-GB"/>
        </w:rPr>
      </w:pPr>
      <w:r w:rsidRPr="004E6C2F">
        <w:rPr>
          <w:spacing w:val="-3"/>
          <w:sz w:val="26"/>
          <w:lang w:val="en-GB"/>
        </w:rPr>
        <w:t>Term paper supervisors are entitled to</w:t>
      </w:r>
    </w:p>
    <w:p w14:paraId="11E8D83B" w14:textId="77777777" w:rsidR="00F86068" w:rsidRPr="004E6C2F" w:rsidRDefault="008D1096" w:rsidP="006220CA">
      <w:pPr>
        <w:numPr>
          <w:ilvl w:val="0"/>
          <w:numId w:val="16"/>
        </w:numPr>
        <w:jc w:val="both"/>
        <w:rPr>
          <w:sz w:val="26"/>
          <w:szCs w:val="26"/>
          <w:lang w:val="en-GB"/>
        </w:rPr>
      </w:pPr>
      <w:r w:rsidRPr="004E6C2F">
        <w:rPr>
          <w:sz w:val="26"/>
          <w:lang w:val="en-GB"/>
        </w:rPr>
        <w:t>Select a suitable mode of interaction with students</w:t>
      </w:r>
      <w:proofErr w:type="gramStart"/>
      <w:r w:rsidRPr="004E6C2F">
        <w:rPr>
          <w:sz w:val="26"/>
          <w:lang w:val="en-GB"/>
        </w:rPr>
        <w:t>, in particular, agree</w:t>
      </w:r>
      <w:proofErr w:type="gramEnd"/>
      <w:r w:rsidRPr="004E6C2F">
        <w:rPr>
          <w:sz w:val="26"/>
          <w:lang w:val="en-GB"/>
        </w:rPr>
        <w:t xml:space="preserve"> on the term paper preparation schedule and the frequency of face-to-face meetings or other communications</w:t>
      </w:r>
      <w:r w:rsidR="00F86068" w:rsidRPr="004E6C2F">
        <w:rPr>
          <w:sz w:val="26"/>
          <w:szCs w:val="26"/>
          <w:lang w:val="en-GB"/>
        </w:rPr>
        <w:t>;</w:t>
      </w:r>
    </w:p>
    <w:p w14:paraId="2CBC1BB6" w14:textId="77777777" w:rsidR="00F86068" w:rsidRPr="004E6C2F" w:rsidRDefault="008D1096" w:rsidP="006220CA">
      <w:pPr>
        <w:numPr>
          <w:ilvl w:val="0"/>
          <w:numId w:val="16"/>
        </w:numPr>
        <w:jc w:val="both"/>
        <w:rPr>
          <w:sz w:val="26"/>
          <w:szCs w:val="26"/>
          <w:lang w:val="en-GB"/>
        </w:rPr>
      </w:pPr>
      <w:r w:rsidRPr="004E6C2F">
        <w:rPr>
          <w:sz w:val="26"/>
          <w:lang w:val="en-GB"/>
        </w:rPr>
        <w:t>Request that students prepare and present a brief summary of the received recommendations and further steps in term paper preparation after each face-to-face meeting</w:t>
      </w:r>
      <w:r w:rsidR="00F86068" w:rsidRPr="004E6C2F">
        <w:rPr>
          <w:sz w:val="26"/>
          <w:szCs w:val="26"/>
          <w:lang w:val="en-GB"/>
        </w:rPr>
        <w:t>;</w:t>
      </w:r>
    </w:p>
    <w:p w14:paraId="477FEB82" w14:textId="77777777" w:rsidR="00F86068" w:rsidRPr="004E6C2F" w:rsidRDefault="008D1096" w:rsidP="006220CA">
      <w:pPr>
        <w:numPr>
          <w:ilvl w:val="0"/>
          <w:numId w:val="16"/>
        </w:numPr>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14:paraId="117AC4A1" w14:textId="77777777" w:rsidR="00F86068" w:rsidRDefault="008D1096" w:rsidP="006220CA">
      <w:pPr>
        <w:numPr>
          <w:ilvl w:val="0"/>
          <w:numId w:val="16"/>
        </w:numPr>
        <w:jc w:val="both"/>
        <w:rPr>
          <w:sz w:val="26"/>
          <w:szCs w:val="26"/>
          <w:lang w:val="en-GB"/>
        </w:rPr>
      </w:pPr>
      <w:proofErr w:type="gramStart"/>
      <w:r w:rsidRPr="004E6C2F">
        <w:rPr>
          <w:sz w:val="26"/>
          <w:lang w:val="en-GB"/>
        </w:rPr>
        <w:t>Take into account</w:t>
      </w:r>
      <w:proofErr w:type="gramEnd"/>
      <w:r w:rsidRPr="004E6C2F">
        <w:rPr>
          <w:sz w:val="26"/>
          <w:lang w:val="en-GB"/>
        </w:rPr>
        <w:t xml:space="preserve"> compliance with the preparation schedule when grading student term papers</w:t>
      </w:r>
      <w:r w:rsidR="00F86068" w:rsidRPr="004E6C2F">
        <w:rPr>
          <w:sz w:val="26"/>
          <w:szCs w:val="26"/>
          <w:lang w:val="en-GB"/>
        </w:rPr>
        <w:t>.</w:t>
      </w:r>
    </w:p>
    <w:p w14:paraId="2DD60545" w14:textId="77777777" w:rsidR="00073546" w:rsidRDefault="00073546" w:rsidP="00073546">
      <w:pPr>
        <w:ind w:left="1290"/>
        <w:jc w:val="both"/>
        <w:rPr>
          <w:sz w:val="26"/>
          <w:szCs w:val="26"/>
          <w:lang w:val="en-GB"/>
        </w:rPr>
      </w:pPr>
    </w:p>
    <w:p w14:paraId="0694E510" w14:textId="77777777" w:rsidR="00073546" w:rsidRDefault="00073546" w:rsidP="00073546">
      <w:pPr>
        <w:ind w:left="1290"/>
        <w:jc w:val="both"/>
        <w:rPr>
          <w:sz w:val="26"/>
          <w:szCs w:val="26"/>
          <w:lang w:val="en-GB"/>
        </w:rPr>
      </w:pPr>
    </w:p>
    <w:p w14:paraId="192444BF" w14:textId="77777777" w:rsidR="00073546" w:rsidRPr="004E6C2F" w:rsidRDefault="00073546" w:rsidP="00073546">
      <w:pPr>
        <w:ind w:left="1290"/>
        <w:jc w:val="both"/>
        <w:rPr>
          <w:sz w:val="26"/>
          <w:szCs w:val="26"/>
          <w:lang w:val="en-GB"/>
        </w:rPr>
      </w:pPr>
    </w:p>
    <w:p w14:paraId="1F6E1421" w14:textId="77777777" w:rsidR="00F86068" w:rsidRPr="004E6C2F" w:rsidRDefault="00687CE8" w:rsidP="00025B3A">
      <w:pPr>
        <w:numPr>
          <w:ilvl w:val="1"/>
          <w:numId w:val="6"/>
        </w:numPr>
        <w:ind w:left="0" w:firstLine="1134"/>
        <w:rPr>
          <w:sz w:val="26"/>
          <w:szCs w:val="26"/>
          <w:lang w:val="en-GB"/>
        </w:rPr>
      </w:pPr>
      <w:r w:rsidRPr="004E6C2F">
        <w:rPr>
          <w:b/>
          <w:sz w:val="26"/>
          <w:szCs w:val="26"/>
          <w:lang w:val="en-GB"/>
        </w:rPr>
        <w:lastRenderedPageBreak/>
        <w:t>Thesis Supervision</w:t>
      </w:r>
    </w:p>
    <w:p w14:paraId="5D06E711" w14:textId="77777777" w:rsidR="00F86068" w:rsidRPr="004E6C2F" w:rsidRDefault="00F86068" w:rsidP="009F4A34">
      <w:pPr>
        <w:jc w:val="both"/>
        <w:rPr>
          <w:sz w:val="26"/>
          <w:szCs w:val="26"/>
          <w:lang w:val="en-GB"/>
        </w:rPr>
      </w:pPr>
    </w:p>
    <w:p w14:paraId="6CDB500A" w14:textId="77777777" w:rsidR="00F86068" w:rsidRPr="004E6C2F" w:rsidRDefault="00FF46AC" w:rsidP="00025B3A">
      <w:pPr>
        <w:numPr>
          <w:ilvl w:val="2"/>
          <w:numId w:val="6"/>
        </w:numPr>
        <w:tabs>
          <w:tab w:val="left" w:pos="851"/>
          <w:tab w:val="left" w:pos="993"/>
          <w:tab w:val="left" w:pos="1276"/>
        </w:tabs>
        <w:ind w:left="0" w:firstLine="567"/>
        <w:jc w:val="both"/>
        <w:rPr>
          <w:sz w:val="26"/>
          <w:szCs w:val="26"/>
          <w:lang w:val="en-GB"/>
        </w:rPr>
      </w:pPr>
      <w:r w:rsidRPr="004E6C2F">
        <w:rPr>
          <w:sz w:val="26"/>
          <w:lang w:val="en-GB"/>
        </w:rPr>
        <w:t>Thesis supervisors appointed by the Dean’s directive are responsible for direct supervision of thesis preparation</w:t>
      </w:r>
      <w:r w:rsidR="00F86068" w:rsidRPr="004E6C2F">
        <w:rPr>
          <w:sz w:val="26"/>
          <w:szCs w:val="26"/>
          <w:lang w:val="en-GB"/>
        </w:rPr>
        <w:t xml:space="preserve">. </w:t>
      </w:r>
    </w:p>
    <w:p w14:paraId="349A79CF" w14:textId="3FB8D9BF" w:rsidR="00F86068" w:rsidRPr="004E6C2F" w:rsidRDefault="00647A90"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Thesis supervisors are appointed from among the University employees holding an academic degree </w:t>
      </w:r>
      <w:r w:rsidR="00F86068" w:rsidRPr="004E6C2F">
        <w:rPr>
          <w:sz w:val="26"/>
          <w:szCs w:val="26"/>
          <w:lang w:val="en-GB"/>
        </w:rPr>
        <w:t>(</w:t>
      </w:r>
      <w:r w:rsidR="00341EF9" w:rsidRPr="004E6C2F">
        <w:rPr>
          <w:sz w:val="26"/>
          <w:szCs w:val="26"/>
          <w:lang w:val="en-GB"/>
        </w:rPr>
        <w:t>Doctor of Sciences</w:t>
      </w:r>
      <w:r w:rsidR="00F86068" w:rsidRPr="004E6C2F">
        <w:rPr>
          <w:sz w:val="26"/>
          <w:szCs w:val="26"/>
          <w:lang w:val="en-GB"/>
        </w:rPr>
        <w:t xml:space="preserve">, PhD, </w:t>
      </w:r>
      <w:r w:rsidRPr="004E6C2F">
        <w:rPr>
          <w:sz w:val="26"/>
          <w:szCs w:val="26"/>
          <w:lang w:val="en-GB"/>
        </w:rPr>
        <w:t>candidate of sciences</w:t>
      </w:r>
      <w:r w:rsidR="00F86068" w:rsidRPr="004E6C2F">
        <w:rPr>
          <w:rStyle w:val="FootnoteReference"/>
          <w:sz w:val="26"/>
          <w:szCs w:val="26"/>
          <w:lang w:val="en-GB"/>
        </w:rPr>
        <w:footnoteReference w:id="11"/>
      </w:r>
      <w:r w:rsidR="00F86068" w:rsidRPr="004E6C2F">
        <w:rPr>
          <w:sz w:val="26"/>
          <w:szCs w:val="26"/>
          <w:lang w:val="en-GB"/>
        </w:rPr>
        <w:t xml:space="preserve">), </w:t>
      </w:r>
      <w:r w:rsidRPr="004E6C2F">
        <w:rPr>
          <w:sz w:val="26"/>
          <w:szCs w:val="26"/>
          <w:lang w:val="en-GB"/>
        </w:rPr>
        <w:t>or professionals with at least 3 years of experie</w:t>
      </w:r>
      <w:bookmarkStart w:id="0" w:name="_GoBack"/>
      <w:bookmarkEnd w:id="0"/>
      <w:r w:rsidRPr="004E6C2F">
        <w:rPr>
          <w:sz w:val="26"/>
          <w:szCs w:val="26"/>
          <w:lang w:val="en-GB"/>
        </w:rPr>
        <w:t>nce, including part-time employees of the University</w:t>
      </w:r>
      <w:r w:rsidR="00F86068" w:rsidRPr="004E6C2F">
        <w:rPr>
          <w:sz w:val="26"/>
          <w:szCs w:val="26"/>
          <w:lang w:val="en-GB"/>
        </w:rPr>
        <w:t xml:space="preserve">.  </w:t>
      </w:r>
    </w:p>
    <w:p w14:paraId="253FBC83" w14:textId="77777777" w:rsidR="00F86068" w:rsidRPr="004E6C2F" w:rsidRDefault="00D024CB" w:rsidP="00D024CB">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Thesis supervisors may also be employees of external organizations with at least 3 years of professional experience in the given field or executive experience and/or with an academic degree to certify their professional competencies in the industry or field of study to which the thesis is devoted, provided that the student works on this thesis predominantly at such supervisor’s place of employment.</w:t>
      </w:r>
    </w:p>
    <w:p w14:paraId="192FBDEA" w14:textId="77777777" w:rsidR="00F86068" w:rsidRPr="004E6C2F" w:rsidRDefault="00280599" w:rsidP="00280599">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students whose supervisors are not employed at the University, monitors must be appointed from among the University staff. Monitors oversee the thesis preparation and check if the content and formatting of the thesis meets the established requirements</w:t>
      </w:r>
      <w:r w:rsidR="00F86068" w:rsidRPr="004E6C2F">
        <w:rPr>
          <w:sz w:val="26"/>
          <w:szCs w:val="26"/>
          <w:lang w:val="en-GB"/>
        </w:rPr>
        <w:t xml:space="preserve">. </w:t>
      </w:r>
    </w:p>
    <w:p w14:paraId="5795890E" w14:textId="77777777"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bookmarkStart w:id="1" w:name="h_gjdgxs" w:colFirst="0" w:colLast="0"/>
      <w:bookmarkEnd w:id="1"/>
      <w:r w:rsidRPr="004E6C2F">
        <w:rPr>
          <w:sz w:val="26"/>
          <w:lang w:val="en-GB"/>
        </w:rPr>
        <w:t>HSE academic staff or employees of external organizations whose professional activities and/or academic interests are connected to the thesis topic may be appointed as advisors to students preparing their theses</w:t>
      </w:r>
      <w:r w:rsidR="00F86068" w:rsidRPr="004E6C2F">
        <w:rPr>
          <w:sz w:val="26"/>
          <w:szCs w:val="26"/>
          <w:lang w:val="en-GB"/>
        </w:rPr>
        <w:t xml:space="preserve">. </w:t>
      </w:r>
      <w:r w:rsidRPr="004E6C2F">
        <w:rPr>
          <w:sz w:val="26"/>
          <w:szCs w:val="26"/>
          <w:lang w:val="en-GB"/>
        </w:rPr>
        <w:t>Advisors are supposed to provide consultations to students; they hold an advisory vote on thesis development</w:t>
      </w:r>
      <w:r w:rsidR="00F86068" w:rsidRPr="004E6C2F">
        <w:rPr>
          <w:sz w:val="26"/>
          <w:szCs w:val="26"/>
          <w:lang w:val="en-GB"/>
        </w:rPr>
        <w:t xml:space="preserve">. </w:t>
      </w:r>
    </w:p>
    <w:p w14:paraId="1EB7D021" w14:textId="77777777"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For interdisciplinary theses, up to two advisors may be appointed</w:t>
      </w:r>
      <w:r w:rsidR="00F86068" w:rsidRPr="004E6C2F">
        <w:rPr>
          <w:sz w:val="26"/>
          <w:szCs w:val="26"/>
          <w:lang w:val="en-GB"/>
        </w:rPr>
        <w:t>.</w:t>
      </w:r>
    </w:p>
    <w:p w14:paraId="0CB84700" w14:textId="77777777" w:rsidR="00F86068" w:rsidRPr="004E6C2F" w:rsidRDefault="00280599" w:rsidP="00025B3A">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Advisors must</w:t>
      </w:r>
    </w:p>
    <w:p w14:paraId="148889A5" w14:textId="77777777" w:rsidR="00F86068" w:rsidRPr="004E6C2F" w:rsidRDefault="00280599" w:rsidP="00025B3A">
      <w:pPr>
        <w:numPr>
          <w:ilvl w:val="0"/>
          <w:numId w:val="17"/>
        </w:numPr>
        <w:jc w:val="both"/>
        <w:rPr>
          <w:sz w:val="26"/>
          <w:szCs w:val="26"/>
          <w:lang w:val="en-GB"/>
        </w:rPr>
      </w:pPr>
      <w:r w:rsidRPr="004E6C2F">
        <w:rPr>
          <w:spacing w:val="-3"/>
          <w:sz w:val="26"/>
          <w:lang w:val="en-GB"/>
        </w:rPr>
        <w:t xml:space="preserve">Advise students on </w:t>
      </w:r>
      <w:r w:rsidR="00373406" w:rsidRPr="004E6C2F">
        <w:rPr>
          <w:spacing w:val="-3"/>
          <w:sz w:val="26"/>
          <w:lang w:val="en-GB"/>
        </w:rPr>
        <w:t>selecting appropriate research or project methodology</w:t>
      </w:r>
      <w:r w:rsidRPr="004E6C2F">
        <w:rPr>
          <w:spacing w:val="-3"/>
          <w:sz w:val="26"/>
          <w:lang w:val="en-GB"/>
        </w:rPr>
        <w:t>, scholarly literature and resources</w:t>
      </w:r>
      <w:r w:rsidR="00F86068" w:rsidRPr="004E6C2F">
        <w:rPr>
          <w:sz w:val="26"/>
          <w:szCs w:val="26"/>
          <w:lang w:val="en-GB"/>
        </w:rPr>
        <w:t>;</w:t>
      </w:r>
    </w:p>
    <w:p w14:paraId="55152CB9" w14:textId="77777777" w:rsidR="00F86068" w:rsidRPr="004E6C2F" w:rsidRDefault="00373406" w:rsidP="00025B3A">
      <w:pPr>
        <w:numPr>
          <w:ilvl w:val="0"/>
          <w:numId w:val="17"/>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14:paraId="28618E60" w14:textId="77777777" w:rsidR="00F86068" w:rsidRPr="004E6C2F" w:rsidRDefault="00373406" w:rsidP="00373406">
      <w:pPr>
        <w:numPr>
          <w:ilvl w:val="2"/>
          <w:numId w:val="6"/>
        </w:numPr>
        <w:tabs>
          <w:tab w:val="left" w:pos="851"/>
          <w:tab w:val="left" w:pos="993"/>
          <w:tab w:val="left" w:pos="1276"/>
        </w:tabs>
        <w:ind w:left="0" w:firstLine="567"/>
        <w:jc w:val="both"/>
        <w:rPr>
          <w:sz w:val="26"/>
          <w:szCs w:val="26"/>
          <w:lang w:val="en-GB"/>
        </w:rPr>
      </w:pPr>
      <w:r w:rsidRPr="004E6C2F">
        <w:rPr>
          <w:sz w:val="26"/>
          <w:szCs w:val="26"/>
          <w:lang w:val="en-GB"/>
        </w:rPr>
        <w:t xml:space="preserve">Appointment of </w:t>
      </w:r>
      <w:r w:rsidR="00DC3B6C">
        <w:rPr>
          <w:sz w:val="26"/>
          <w:szCs w:val="26"/>
          <w:lang w:val="en-GB"/>
        </w:rPr>
        <w:t>the</w:t>
      </w:r>
      <w:r w:rsidRPr="004E6C2F">
        <w:rPr>
          <w:sz w:val="26"/>
          <w:szCs w:val="26"/>
          <w:lang w:val="en-GB"/>
        </w:rPr>
        <w:t xml:space="preserve"> advisor(s) is initiated by the thesis supervisor </w:t>
      </w:r>
      <w:r w:rsidR="00140706">
        <w:rPr>
          <w:sz w:val="26"/>
          <w:szCs w:val="26"/>
          <w:lang w:val="en-GB"/>
        </w:rPr>
        <w:t xml:space="preserve">is </w:t>
      </w:r>
      <w:r w:rsidRPr="004E6C2F">
        <w:rPr>
          <w:sz w:val="26"/>
          <w:szCs w:val="26"/>
          <w:lang w:val="en-GB"/>
        </w:rPr>
        <w:t>authorised by the Programme Academic Supervisor, following a written request drawn up by the student and signed by the supervisor</w:t>
      </w:r>
      <w:r w:rsidR="00F86068" w:rsidRPr="004E6C2F">
        <w:rPr>
          <w:sz w:val="26"/>
          <w:szCs w:val="26"/>
          <w:lang w:val="en-GB"/>
        </w:rPr>
        <w:t xml:space="preserve">. </w:t>
      </w:r>
    </w:p>
    <w:p w14:paraId="419FB232" w14:textId="77777777"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Change of thesis supervisors or appointment of monitors and advisors is initiated by the Programme Academic Supervisor and enacted by the Dean’s directive</w:t>
      </w:r>
      <w:r w:rsidR="00F86068" w:rsidRPr="004E6C2F">
        <w:rPr>
          <w:sz w:val="26"/>
          <w:szCs w:val="26"/>
          <w:lang w:val="en-GB"/>
        </w:rPr>
        <w:t>.</w:t>
      </w:r>
    </w:p>
    <w:p w14:paraId="26840048" w14:textId="77777777" w:rsidR="00F86068" w:rsidRPr="004E6C2F" w:rsidRDefault="00F871DA" w:rsidP="00F871D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Control over the progress and quality of thesis preparation for the </w:t>
      </w:r>
      <w:r w:rsidR="00516A53" w:rsidRPr="004E6C2F">
        <w:rPr>
          <w:sz w:val="26"/>
          <w:szCs w:val="26"/>
          <w:lang w:val="en-GB"/>
        </w:rPr>
        <w:t>defence</w:t>
      </w:r>
      <w:r w:rsidRPr="004E6C2F">
        <w:rPr>
          <w:sz w:val="26"/>
          <w:szCs w:val="26"/>
          <w:lang w:val="en-GB"/>
        </w:rPr>
        <w:t xml:space="preserve"> is </w:t>
      </w:r>
      <w:r w:rsidR="00DC3B6C">
        <w:rPr>
          <w:sz w:val="26"/>
          <w:szCs w:val="26"/>
          <w:lang w:val="en-GB"/>
        </w:rPr>
        <w:t>assumed</w:t>
      </w:r>
      <w:r w:rsidRPr="004E6C2F">
        <w:rPr>
          <w:sz w:val="26"/>
          <w:szCs w:val="26"/>
          <w:lang w:val="en-GB"/>
        </w:rPr>
        <w:t xml:space="preserve"> by the thesis supervisor and/or monitor, and by the Programme Office on deadlines for submission of all the necessary documents and completion of all the stages of thesis preparation</w:t>
      </w:r>
      <w:r w:rsidR="00F86068" w:rsidRPr="004E6C2F">
        <w:rPr>
          <w:sz w:val="26"/>
          <w:szCs w:val="26"/>
          <w:lang w:val="en-GB"/>
        </w:rPr>
        <w:t xml:space="preserve">.  </w:t>
      </w:r>
    </w:p>
    <w:p w14:paraId="310B9503" w14:textId="77777777"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A thesis supervisor may be changed no later than 2 months before the </w:t>
      </w:r>
      <w:r w:rsidR="00DC3B6C" w:rsidRPr="004E6C2F">
        <w:rPr>
          <w:sz w:val="26"/>
          <w:szCs w:val="26"/>
          <w:lang w:val="en-GB"/>
        </w:rPr>
        <w:t>defence</w:t>
      </w:r>
      <w:r w:rsidR="00F86068" w:rsidRPr="004E6C2F">
        <w:rPr>
          <w:sz w:val="26"/>
          <w:szCs w:val="26"/>
          <w:lang w:val="en-GB"/>
        </w:rPr>
        <w:t xml:space="preserve">. </w:t>
      </w:r>
    </w:p>
    <w:p w14:paraId="2460592D" w14:textId="77777777" w:rsidR="00F86068" w:rsidRPr="004E6C2F" w:rsidRDefault="00373406" w:rsidP="00025B3A">
      <w:pPr>
        <w:numPr>
          <w:ilvl w:val="2"/>
          <w:numId w:val="6"/>
        </w:numPr>
        <w:tabs>
          <w:tab w:val="left" w:pos="851"/>
          <w:tab w:val="left" w:pos="993"/>
          <w:tab w:val="left" w:pos="1560"/>
        </w:tabs>
        <w:ind w:left="0" w:firstLine="567"/>
        <w:jc w:val="both"/>
        <w:rPr>
          <w:sz w:val="26"/>
          <w:szCs w:val="26"/>
          <w:lang w:val="en-GB"/>
        </w:rPr>
      </w:pPr>
      <w:r w:rsidRPr="004E6C2F">
        <w:rPr>
          <w:spacing w:val="-3"/>
          <w:sz w:val="26"/>
          <w:lang w:val="en-GB"/>
        </w:rPr>
        <w:t>Thesis supervisors have the following duties</w:t>
      </w:r>
      <w:r w:rsidR="00F86068" w:rsidRPr="004E6C2F">
        <w:rPr>
          <w:sz w:val="26"/>
          <w:szCs w:val="26"/>
          <w:lang w:val="en-GB"/>
        </w:rPr>
        <w:t>:</w:t>
      </w:r>
    </w:p>
    <w:p w14:paraId="1F49D8F5" w14:textId="77777777" w:rsidR="00F86068" w:rsidRPr="004E6C2F" w:rsidRDefault="00F871DA" w:rsidP="00025B3A">
      <w:pPr>
        <w:numPr>
          <w:ilvl w:val="0"/>
          <w:numId w:val="18"/>
        </w:numPr>
        <w:jc w:val="both"/>
        <w:rPr>
          <w:sz w:val="26"/>
          <w:szCs w:val="26"/>
          <w:lang w:val="en-GB"/>
        </w:rPr>
      </w:pPr>
      <w:r w:rsidRPr="004E6C2F">
        <w:rPr>
          <w:spacing w:val="-3"/>
          <w:sz w:val="26"/>
          <w:lang w:val="en-GB"/>
        </w:rPr>
        <w:t>Advise students on shaping the final topic of their thesis, drafting thesis outline, and preparation schedule, drawing up a first draft, and selecting scholarly literature and resources</w:t>
      </w:r>
      <w:r w:rsidR="00F86068" w:rsidRPr="004E6C2F">
        <w:rPr>
          <w:sz w:val="26"/>
          <w:szCs w:val="26"/>
          <w:lang w:val="en-GB"/>
        </w:rPr>
        <w:t>;</w:t>
      </w:r>
    </w:p>
    <w:p w14:paraId="6F14FF06" w14:textId="77777777" w:rsidR="00F86068" w:rsidRPr="004E6C2F" w:rsidRDefault="00F871DA" w:rsidP="00025B3A">
      <w:pPr>
        <w:numPr>
          <w:ilvl w:val="0"/>
          <w:numId w:val="18"/>
        </w:numPr>
        <w:ind w:left="1276"/>
        <w:jc w:val="both"/>
        <w:rPr>
          <w:sz w:val="26"/>
          <w:szCs w:val="26"/>
          <w:lang w:val="en-GB"/>
        </w:rPr>
      </w:pPr>
      <w:r w:rsidRPr="004E6C2F">
        <w:rPr>
          <w:spacing w:val="-3"/>
          <w:sz w:val="26"/>
          <w:lang w:val="en-GB"/>
        </w:rPr>
        <w:t>Help students choose appropriate research or project methodology</w:t>
      </w:r>
      <w:r w:rsidR="00F86068" w:rsidRPr="004E6C2F">
        <w:rPr>
          <w:sz w:val="26"/>
          <w:szCs w:val="26"/>
          <w:lang w:val="en-GB"/>
        </w:rPr>
        <w:t xml:space="preserve">; </w:t>
      </w:r>
      <w:r w:rsidRPr="004E6C2F">
        <w:rPr>
          <w:sz w:val="26"/>
          <w:szCs w:val="26"/>
          <w:lang w:val="en-GB"/>
        </w:rPr>
        <w:t>collaborate with students to define provisional stages of the topic exploration</w:t>
      </w:r>
      <w:r w:rsidR="00F86068" w:rsidRPr="004E6C2F">
        <w:rPr>
          <w:sz w:val="26"/>
          <w:szCs w:val="26"/>
          <w:lang w:val="en-GB"/>
        </w:rPr>
        <w:t>;</w:t>
      </w:r>
    </w:p>
    <w:p w14:paraId="13888916" w14:textId="77777777" w:rsidR="00F86068" w:rsidRPr="004E6C2F" w:rsidRDefault="00C11471" w:rsidP="00025B3A">
      <w:pPr>
        <w:numPr>
          <w:ilvl w:val="0"/>
          <w:numId w:val="18"/>
        </w:numPr>
        <w:jc w:val="both"/>
        <w:rPr>
          <w:sz w:val="26"/>
          <w:szCs w:val="26"/>
          <w:lang w:val="en-GB"/>
        </w:rPr>
      </w:pPr>
      <w:r w:rsidRPr="004E6C2F">
        <w:rPr>
          <w:sz w:val="26"/>
          <w:szCs w:val="26"/>
          <w:lang w:val="en-GB"/>
        </w:rPr>
        <w:t>M</w:t>
      </w:r>
      <w:r w:rsidR="000736B9" w:rsidRPr="004E6C2F">
        <w:rPr>
          <w:sz w:val="26"/>
          <w:szCs w:val="26"/>
          <w:lang w:val="en-GB"/>
        </w:rPr>
        <w:t>onitor the progress and quality of thesis preparation against the outline and the preparation schedule</w:t>
      </w:r>
      <w:r w:rsidR="00F86068" w:rsidRPr="004E6C2F">
        <w:rPr>
          <w:sz w:val="26"/>
          <w:szCs w:val="26"/>
          <w:lang w:val="en-GB"/>
        </w:rPr>
        <w:t>;</w:t>
      </w:r>
    </w:p>
    <w:p w14:paraId="77FFC6DD" w14:textId="77777777" w:rsidR="00F86068" w:rsidRPr="004E6C2F" w:rsidRDefault="000736B9" w:rsidP="00025B3A">
      <w:pPr>
        <w:numPr>
          <w:ilvl w:val="0"/>
          <w:numId w:val="18"/>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14:paraId="2A7CFD21" w14:textId="77777777" w:rsidR="00F86068" w:rsidRPr="004E6C2F" w:rsidRDefault="004D172C" w:rsidP="00025B3A">
      <w:pPr>
        <w:numPr>
          <w:ilvl w:val="0"/>
          <w:numId w:val="18"/>
        </w:numPr>
        <w:jc w:val="both"/>
        <w:rPr>
          <w:sz w:val="26"/>
          <w:szCs w:val="26"/>
          <w:lang w:val="en-GB"/>
        </w:rPr>
      </w:pPr>
      <w:r w:rsidRPr="004E6C2F">
        <w:rPr>
          <w:spacing w:val="-3"/>
          <w:sz w:val="26"/>
          <w:lang w:val="en-GB"/>
        </w:rPr>
        <w:t>Advise students on the content of their theses</w:t>
      </w:r>
      <w:r w:rsidR="00F86068" w:rsidRPr="004E6C2F">
        <w:rPr>
          <w:sz w:val="26"/>
          <w:szCs w:val="26"/>
          <w:lang w:val="en-GB"/>
        </w:rPr>
        <w:t>;</w:t>
      </w:r>
    </w:p>
    <w:p w14:paraId="1807A3BF" w14:textId="77777777" w:rsidR="00F86068" w:rsidRPr="004E6C2F" w:rsidRDefault="000736B9" w:rsidP="00025B3A">
      <w:pPr>
        <w:numPr>
          <w:ilvl w:val="0"/>
          <w:numId w:val="18"/>
        </w:numPr>
        <w:jc w:val="both"/>
        <w:rPr>
          <w:sz w:val="26"/>
          <w:szCs w:val="26"/>
          <w:lang w:val="en-GB"/>
        </w:rPr>
      </w:pPr>
      <w:r w:rsidRPr="004E6C2F">
        <w:rPr>
          <w:sz w:val="26"/>
          <w:szCs w:val="26"/>
          <w:lang w:val="en-GB"/>
        </w:rPr>
        <w:lastRenderedPageBreak/>
        <w:t>Assess quality of theses along established requirements (in particular, as a review)</w:t>
      </w:r>
      <w:r w:rsidR="00F86068" w:rsidRPr="004E6C2F">
        <w:rPr>
          <w:sz w:val="26"/>
          <w:szCs w:val="26"/>
          <w:lang w:val="en-GB"/>
        </w:rPr>
        <w:t>;</w:t>
      </w:r>
    </w:p>
    <w:p w14:paraId="7821982C" w14:textId="77777777" w:rsidR="00F86068" w:rsidRPr="004E6C2F" w:rsidRDefault="000736B9" w:rsidP="008B550B">
      <w:pPr>
        <w:numPr>
          <w:ilvl w:val="0"/>
          <w:numId w:val="18"/>
        </w:numPr>
        <w:jc w:val="both"/>
        <w:rPr>
          <w:sz w:val="26"/>
          <w:szCs w:val="26"/>
          <w:lang w:val="en-GB"/>
        </w:rPr>
      </w:pPr>
      <w:r w:rsidRPr="004E6C2F">
        <w:rPr>
          <w:sz w:val="26"/>
          <w:szCs w:val="26"/>
          <w:lang w:val="en-GB"/>
        </w:rPr>
        <w:t>Review thesis information that students intend to publish on the HSE corporate portal (website) and other public online platforms</w:t>
      </w:r>
      <w:r w:rsidR="00F86068" w:rsidRPr="004E6C2F">
        <w:rPr>
          <w:sz w:val="26"/>
          <w:szCs w:val="26"/>
          <w:lang w:val="en-GB"/>
        </w:rPr>
        <w:t>.</w:t>
      </w:r>
    </w:p>
    <w:p w14:paraId="3BD7BC42" w14:textId="77777777" w:rsidR="00F86068" w:rsidRPr="004E6C2F" w:rsidRDefault="000736B9"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Thesis supervisors are entitled to</w:t>
      </w:r>
    </w:p>
    <w:p w14:paraId="5E5DF595" w14:textId="77777777" w:rsidR="00F86068" w:rsidRPr="004E6C2F" w:rsidRDefault="006D4EA3" w:rsidP="00025B3A">
      <w:pPr>
        <w:numPr>
          <w:ilvl w:val="0"/>
          <w:numId w:val="19"/>
        </w:numPr>
        <w:ind w:left="1276" w:hanging="283"/>
        <w:jc w:val="both"/>
        <w:rPr>
          <w:sz w:val="26"/>
          <w:szCs w:val="26"/>
          <w:lang w:val="en-GB"/>
        </w:rPr>
      </w:pPr>
      <w:r w:rsidRPr="004E6C2F">
        <w:rPr>
          <w:sz w:val="26"/>
          <w:lang w:val="en-GB"/>
        </w:rPr>
        <w:t>Select a suitable mode of interaction with students</w:t>
      </w:r>
      <w:proofErr w:type="gramStart"/>
      <w:r w:rsidRPr="004E6C2F">
        <w:rPr>
          <w:sz w:val="26"/>
          <w:lang w:val="en-GB"/>
        </w:rPr>
        <w:t>, in particular, agree</w:t>
      </w:r>
      <w:proofErr w:type="gramEnd"/>
      <w:r w:rsidRPr="004E6C2F">
        <w:rPr>
          <w:sz w:val="26"/>
          <w:lang w:val="en-GB"/>
        </w:rPr>
        <w:t xml:space="preserve"> on the thesis preparation schedule and the frequency of face-to-face meetings or other communications</w:t>
      </w:r>
      <w:r w:rsidR="00F86068" w:rsidRPr="004E6C2F">
        <w:rPr>
          <w:sz w:val="26"/>
          <w:szCs w:val="26"/>
          <w:lang w:val="en-GB"/>
        </w:rPr>
        <w:t>;</w:t>
      </w:r>
    </w:p>
    <w:p w14:paraId="55A34B84" w14:textId="77777777"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prepare and present a brief summary of the received recommendations and further steps in thesis preparation after each face-to-face meeting</w:t>
      </w:r>
      <w:r w:rsidR="00F86068" w:rsidRPr="004E6C2F">
        <w:rPr>
          <w:sz w:val="26"/>
          <w:szCs w:val="26"/>
          <w:lang w:val="en-GB"/>
        </w:rPr>
        <w:t>;</w:t>
      </w:r>
    </w:p>
    <w:p w14:paraId="7494E07D" w14:textId="77777777" w:rsidR="00F86068" w:rsidRPr="004E6C2F" w:rsidRDefault="006D4EA3" w:rsidP="00025B3A">
      <w:pPr>
        <w:numPr>
          <w:ilvl w:val="0"/>
          <w:numId w:val="19"/>
        </w:numPr>
        <w:ind w:left="1134" w:hanging="141"/>
        <w:jc w:val="both"/>
        <w:rPr>
          <w:sz w:val="26"/>
          <w:szCs w:val="26"/>
          <w:lang w:val="en-GB"/>
        </w:rPr>
      </w:pPr>
      <w:r w:rsidRPr="004E6C2F">
        <w:rPr>
          <w:sz w:val="26"/>
          <w:lang w:val="en-GB"/>
        </w:rPr>
        <w:t>Request that students pay close attention to the received recommendations and come to meetings well-prepared</w:t>
      </w:r>
      <w:r w:rsidR="00F86068" w:rsidRPr="004E6C2F">
        <w:rPr>
          <w:sz w:val="26"/>
          <w:szCs w:val="26"/>
          <w:lang w:val="en-GB"/>
        </w:rPr>
        <w:t>;</w:t>
      </w:r>
    </w:p>
    <w:p w14:paraId="0E751DF0" w14:textId="77777777" w:rsidR="00F86068" w:rsidRPr="004E6C2F" w:rsidRDefault="006D4EA3" w:rsidP="00025B3A">
      <w:pPr>
        <w:numPr>
          <w:ilvl w:val="0"/>
          <w:numId w:val="19"/>
        </w:numPr>
        <w:ind w:left="1134" w:hanging="141"/>
        <w:jc w:val="both"/>
        <w:rPr>
          <w:sz w:val="26"/>
          <w:szCs w:val="26"/>
          <w:lang w:val="en-GB"/>
        </w:rPr>
      </w:pPr>
      <w:bookmarkStart w:id="2" w:name="h_tckpn6cl8qhr" w:colFirst="0" w:colLast="0"/>
      <w:bookmarkEnd w:id="2"/>
      <w:proofErr w:type="gramStart"/>
      <w:r w:rsidRPr="004E6C2F">
        <w:rPr>
          <w:sz w:val="26"/>
          <w:lang w:val="en-GB"/>
        </w:rPr>
        <w:t>Take into account</w:t>
      </w:r>
      <w:proofErr w:type="gramEnd"/>
      <w:r w:rsidRPr="004E6C2F">
        <w:rPr>
          <w:sz w:val="26"/>
          <w:lang w:val="en-GB"/>
        </w:rPr>
        <w:t xml:space="preserve"> compliance with the preparation schedule and deadlines for submission of the first draft and final draft when grading student theses</w:t>
      </w:r>
      <w:r w:rsidR="00F86068" w:rsidRPr="004E6C2F">
        <w:rPr>
          <w:sz w:val="26"/>
          <w:szCs w:val="26"/>
          <w:lang w:val="en-GB"/>
        </w:rPr>
        <w:t>;</w:t>
      </w:r>
    </w:p>
    <w:p w14:paraId="3E0A43D9" w14:textId="77777777" w:rsidR="00F86068" w:rsidRPr="004E6C2F" w:rsidRDefault="006D4EA3" w:rsidP="00025B3A">
      <w:pPr>
        <w:numPr>
          <w:ilvl w:val="0"/>
          <w:numId w:val="19"/>
        </w:numPr>
        <w:ind w:left="1134" w:hanging="141"/>
        <w:jc w:val="both"/>
        <w:rPr>
          <w:sz w:val="26"/>
          <w:szCs w:val="26"/>
          <w:lang w:val="en-GB"/>
        </w:rPr>
      </w:pPr>
      <w:r w:rsidRPr="004E6C2F">
        <w:rPr>
          <w:sz w:val="26"/>
          <w:szCs w:val="26"/>
          <w:lang w:val="en-GB"/>
        </w:rPr>
        <w:t xml:space="preserve">Take part in the SEB proceedings at the </w:t>
      </w:r>
      <w:r w:rsidR="00272460" w:rsidRPr="004E6C2F">
        <w:rPr>
          <w:sz w:val="26"/>
          <w:szCs w:val="26"/>
          <w:lang w:val="en-GB"/>
        </w:rPr>
        <w:t>defence</w:t>
      </w:r>
      <w:r w:rsidR="00F86068" w:rsidRPr="004E6C2F">
        <w:rPr>
          <w:sz w:val="26"/>
          <w:szCs w:val="26"/>
          <w:lang w:val="en-GB"/>
        </w:rPr>
        <w:t>.</w:t>
      </w:r>
    </w:p>
    <w:p w14:paraId="2AD9B67F" w14:textId="77777777" w:rsidR="00F86068" w:rsidRPr="004E6C2F" w:rsidRDefault="00FA5EA6" w:rsidP="00025B3A">
      <w:pPr>
        <w:numPr>
          <w:ilvl w:val="2"/>
          <w:numId w:val="6"/>
        </w:numPr>
        <w:tabs>
          <w:tab w:val="left" w:pos="851"/>
          <w:tab w:val="left" w:pos="993"/>
          <w:tab w:val="left" w:pos="1560"/>
        </w:tabs>
        <w:ind w:left="0" w:firstLine="567"/>
        <w:jc w:val="both"/>
        <w:rPr>
          <w:sz w:val="26"/>
          <w:szCs w:val="26"/>
          <w:lang w:val="en-GB"/>
        </w:rPr>
      </w:pPr>
      <w:r w:rsidRPr="004E6C2F">
        <w:rPr>
          <w:sz w:val="26"/>
          <w:szCs w:val="26"/>
          <w:lang w:val="en-GB"/>
        </w:rPr>
        <w:t xml:space="preserve">If the thesis supervisor is not employed at the University, monitors appointed from among the University staff must </w:t>
      </w:r>
      <w:r w:rsidR="00272460">
        <w:rPr>
          <w:sz w:val="26"/>
          <w:szCs w:val="26"/>
          <w:lang w:val="en-GB"/>
        </w:rPr>
        <w:t>assume</w:t>
      </w:r>
      <w:r w:rsidRPr="004E6C2F">
        <w:rPr>
          <w:sz w:val="26"/>
          <w:szCs w:val="26"/>
          <w:lang w:val="en-GB"/>
        </w:rPr>
        <w:t xml:space="preserve"> the following duties</w:t>
      </w:r>
      <w:r w:rsidR="00F86068" w:rsidRPr="004E6C2F">
        <w:rPr>
          <w:sz w:val="26"/>
          <w:szCs w:val="26"/>
          <w:lang w:val="en-GB"/>
        </w:rPr>
        <w:t>:</w:t>
      </w:r>
    </w:p>
    <w:p w14:paraId="7D3AF7BB" w14:textId="77777777" w:rsidR="00F86068" w:rsidRPr="004E6C2F" w:rsidRDefault="00C11471" w:rsidP="00025B3A">
      <w:pPr>
        <w:numPr>
          <w:ilvl w:val="0"/>
          <w:numId w:val="4"/>
        </w:numPr>
        <w:jc w:val="both"/>
        <w:rPr>
          <w:sz w:val="26"/>
          <w:szCs w:val="26"/>
          <w:lang w:val="en-GB"/>
        </w:rPr>
      </w:pPr>
      <w:r w:rsidRPr="004E6C2F">
        <w:rPr>
          <w:sz w:val="26"/>
          <w:szCs w:val="26"/>
          <w:lang w:val="en-GB"/>
        </w:rPr>
        <w:t>Regularly check the progress of thesis preparation against the outline and the preparation schedule (jointly with the thesis supervisor)</w:t>
      </w:r>
      <w:r w:rsidR="00F86068" w:rsidRPr="004E6C2F">
        <w:rPr>
          <w:sz w:val="26"/>
          <w:szCs w:val="26"/>
          <w:lang w:val="en-GB"/>
        </w:rPr>
        <w:t>;</w:t>
      </w:r>
    </w:p>
    <w:p w14:paraId="5A3EB9B7" w14:textId="77777777" w:rsidR="00F86068" w:rsidRPr="004E6C2F" w:rsidRDefault="00C11471" w:rsidP="00025B3A">
      <w:pPr>
        <w:numPr>
          <w:ilvl w:val="0"/>
          <w:numId w:val="4"/>
        </w:numPr>
        <w:jc w:val="both"/>
        <w:rPr>
          <w:sz w:val="26"/>
          <w:szCs w:val="26"/>
          <w:lang w:val="en-GB"/>
        </w:rPr>
      </w:pPr>
      <w:r w:rsidRPr="004E6C2F">
        <w:rPr>
          <w:sz w:val="26"/>
          <w:lang w:val="en-GB"/>
        </w:rPr>
        <w:t>Notify the Programme Office if students are behind the schedule</w:t>
      </w:r>
      <w:r w:rsidR="00F86068" w:rsidRPr="004E6C2F">
        <w:rPr>
          <w:sz w:val="26"/>
          <w:szCs w:val="26"/>
          <w:lang w:val="en-GB"/>
        </w:rPr>
        <w:t>.</w:t>
      </w:r>
    </w:p>
    <w:p w14:paraId="33679A31" w14:textId="77777777" w:rsidR="00F86068" w:rsidRPr="004E6C2F" w:rsidRDefault="00F86068" w:rsidP="00025B3A">
      <w:pPr>
        <w:tabs>
          <w:tab w:val="left" w:pos="851"/>
          <w:tab w:val="left" w:pos="993"/>
          <w:tab w:val="left" w:pos="1560"/>
        </w:tabs>
        <w:jc w:val="both"/>
        <w:rPr>
          <w:lang w:val="en-GB"/>
        </w:rPr>
      </w:pPr>
    </w:p>
    <w:p w14:paraId="2893152E" w14:textId="77777777" w:rsidR="00F86068" w:rsidRPr="004E6C2F" w:rsidRDefault="00FA5EA6" w:rsidP="00025B3A">
      <w:pPr>
        <w:numPr>
          <w:ilvl w:val="0"/>
          <w:numId w:val="6"/>
        </w:numPr>
        <w:tabs>
          <w:tab w:val="left" w:pos="709"/>
          <w:tab w:val="left" w:pos="851"/>
          <w:tab w:val="left" w:pos="993"/>
          <w:tab w:val="left" w:pos="1560"/>
        </w:tabs>
        <w:ind w:left="0" w:firstLine="0"/>
        <w:jc w:val="center"/>
        <w:rPr>
          <w:b/>
          <w:sz w:val="26"/>
          <w:szCs w:val="26"/>
          <w:lang w:val="en-GB"/>
        </w:rPr>
      </w:pPr>
      <w:r w:rsidRPr="004E6C2F">
        <w:rPr>
          <w:b/>
          <w:sz w:val="26"/>
          <w:szCs w:val="26"/>
          <w:lang w:val="en-GB"/>
        </w:rPr>
        <w:t>STORAGE AND PUBLICATION OF TERM PAPERS AND THESES</w:t>
      </w:r>
    </w:p>
    <w:p w14:paraId="2DA05536" w14:textId="77777777" w:rsidR="00F86068" w:rsidRPr="004E6C2F" w:rsidRDefault="00F86068" w:rsidP="00025B3A">
      <w:pPr>
        <w:tabs>
          <w:tab w:val="left" w:pos="567"/>
          <w:tab w:val="left" w:pos="709"/>
          <w:tab w:val="left" w:pos="851"/>
          <w:tab w:val="left" w:pos="993"/>
          <w:tab w:val="left" w:pos="1560"/>
        </w:tabs>
        <w:jc w:val="center"/>
        <w:rPr>
          <w:b/>
          <w:sz w:val="26"/>
          <w:szCs w:val="26"/>
          <w:lang w:val="en-GB"/>
        </w:rPr>
      </w:pPr>
    </w:p>
    <w:p w14:paraId="7AF1C7BD" w14:textId="77777777" w:rsidR="00F86068"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F5488E" w:rsidRPr="004E6C2F">
        <w:rPr>
          <w:sz w:val="26"/>
          <w:szCs w:val="26"/>
          <w:lang w:val="en-GB"/>
        </w:rPr>
        <w:t xml:space="preserve">The </w:t>
      </w:r>
      <w:r w:rsidR="0095184A">
        <w:rPr>
          <w:sz w:val="26"/>
          <w:szCs w:val="26"/>
          <w:lang w:val="en-GB"/>
        </w:rPr>
        <w:t>P</w:t>
      </w:r>
      <w:r w:rsidR="00F5488E" w:rsidRPr="004E6C2F">
        <w:rPr>
          <w:sz w:val="26"/>
          <w:szCs w:val="26"/>
          <w:lang w:val="en-GB"/>
        </w:rPr>
        <w:t xml:space="preserve">rogramme </w:t>
      </w:r>
      <w:r w:rsidR="0095184A">
        <w:rPr>
          <w:sz w:val="26"/>
          <w:szCs w:val="26"/>
          <w:lang w:val="en-GB"/>
        </w:rPr>
        <w:t>O</w:t>
      </w:r>
      <w:r w:rsidR="00F5488E" w:rsidRPr="004E6C2F">
        <w:rPr>
          <w:sz w:val="26"/>
          <w:szCs w:val="26"/>
          <w:lang w:val="en-GB"/>
        </w:rPr>
        <w:t>ffice keep</w:t>
      </w:r>
      <w:r w:rsidR="0095184A">
        <w:rPr>
          <w:sz w:val="26"/>
          <w:szCs w:val="26"/>
          <w:lang w:val="en-GB"/>
        </w:rPr>
        <w:t>s</w:t>
      </w:r>
      <w:r w:rsidR="00F5488E" w:rsidRPr="004E6C2F">
        <w:rPr>
          <w:sz w:val="26"/>
          <w:szCs w:val="26"/>
          <w:lang w:val="en-GB"/>
        </w:rPr>
        <w:t xml:space="preserve"> term papers for two years after students leave the University</w:t>
      </w:r>
      <w:r w:rsidRPr="004E6C2F">
        <w:rPr>
          <w:sz w:val="26"/>
          <w:szCs w:val="26"/>
          <w:lang w:val="en-GB"/>
        </w:rPr>
        <w:t xml:space="preserve">. </w:t>
      </w:r>
      <w:r w:rsidR="00F5488E" w:rsidRPr="004E6C2F">
        <w:rPr>
          <w:sz w:val="26"/>
          <w:szCs w:val="26"/>
          <w:lang w:val="en-GB"/>
        </w:rPr>
        <w:t>The storage medium (electronically in LMS, in paper copies) is determined by the degree programme</w:t>
      </w:r>
      <w:r w:rsidRPr="004E6C2F">
        <w:rPr>
          <w:sz w:val="26"/>
          <w:szCs w:val="26"/>
          <w:lang w:val="en-GB"/>
        </w:rPr>
        <w:t>.</w:t>
      </w:r>
    </w:p>
    <w:p w14:paraId="288896AC" w14:textId="77777777" w:rsidR="00F86068" w:rsidRPr="004E6C2F" w:rsidRDefault="00F5488E"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Publication of term papers on the University’s portal for public access is governed by the Programme Guidelines</w:t>
      </w:r>
      <w:r w:rsidR="00F86068" w:rsidRPr="004E6C2F">
        <w:rPr>
          <w:sz w:val="26"/>
          <w:szCs w:val="26"/>
          <w:lang w:val="en-GB"/>
        </w:rPr>
        <w:t>.</w:t>
      </w:r>
    </w:p>
    <w:p w14:paraId="1B090573" w14:textId="77777777" w:rsidR="001E45B6" w:rsidRPr="004E6C2F" w:rsidRDefault="00F86068" w:rsidP="00025B3A">
      <w:pPr>
        <w:numPr>
          <w:ilvl w:val="1"/>
          <w:numId w:val="6"/>
        </w:numPr>
        <w:tabs>
          <w:tab w:val="left" w:pos="142"/>
          <w:tab w:val="left" w:pos="567"/>
          <w:tab w:val="left" w:pos="993"/>
          <w:tab w:val="left" w:pos="1560"/>
        </w:tabs>
        <w:ind w:left="0" w:firstLine="567"/>
        <w:jc w:val="both"/>
        <w:rPr>
          <w:b/>
          <w:sz w:val="26"/>
          <w:szCs w:val="26"/>
          <w:lang w:val="en-GB"/>
        </w:rPr>
      </w:pPr>
      <w:r w:rsidRPr="004E6C2F">
        <w:rPr>
          <w:sz w:val="26"/>
          <w:szCs w:val="26"/>
          <w:lang w:val="en-GB"/>
        </w:rPr>
        <w:t xml:space="preserve"> </w:t>
      </w:r>
      <w:r w:rsidR="001E45B6" w:rsidRPr="004E6C2F">
        <w:rPr>
          <w:sz w:val="26"/>
          <w:szCs w:val="26"/>
          <w:lang w:val="en-GB"/>
        </w:rPr>
        <w:t xml:space="preserve">Defended theses must be submitted to the </w:t>
      </w:r>
      <w:r w:rsidR="0095184A">
        <w:rPr>
          <w:sz w:val="26"/>
          <w:szCs w:val="26"/>
          <w:lang w:val="en-GB"/>
        </w:rPr>
        <w:t>Programme Office</w:t>
      </w:r>
      <w:r w:rsidR="001E45B6" w:rsidRPr="004E6C2F">
        <w:rPr>
          <w:sz w:val="26"/>
          <w:szCs w:val="26"/>
          <w:lang w:val="en-GB"/>
        </w:rPr>
        <w:t xml:space="preserve"> in paper copies or any other physical medium (for instance, projects prepared by students whose field of study is </w:t>
      </w:r>
      <w:r w:rsidR="001E45B6" w:rsidRPr="0059028E">
        <w:rPr>
          <w:i/>
          <w:sz w:val="26"/>
          <w:szCs w:val="26"/>
          <w:lang w:val="en-GB"/>
        </w:rPr>
        <w:t>Design</w:t>
      </w:r>
      <w:r w:rsidR="001E45B6" w:rsidRPr="004E6C2F">
        <w:rPr>
          <w:sz w:val="26"/>
          <w:szCs w:val="26"/>
          <w:lang w:val="en-GB"/>
        </w:rPr>
        <w:t>)</w:t>
      </w:r>
      <w:r w:rsidR="0095184A">
        <w:rPr>
          <w:sz w:val="26"/>
          <w:szCs w:val="26"/>
          <w:lang w:val="en-GB"/>
        </w:rPr>
        <w:t>.</w:t>
      </w:r>
      <w:r w:rsidR="001E45B6" w:rsidRPr="004E6C2F">
        <w:rPr>
          <w:sz w:val="26"/>
          <w:szCs w:val="26"/>
          <w:lang w:val="en-GB"/>
        </w:rPr>
        <w:t xml:space="preserve"> </w:t>
      </w:r>
      <w:r w:rsidR="0095184A">
        <w:rPr>
          <w:sz w:val="26"/>
          <w:szCs w:val="26"/>
          <w:lang w:val="en-GB"/>
        </w:rPr>
        <w:t>T</w:t>
      </w:r>
      <w:r w:rsidR="001E45B6" w:rsidRPr="004E6C2F">
        <w:rPr>
          <w:sz w:val="26"/>
          <w:szCs w:val="26"/>
          <w:lang w:val="en-GB"/>
        </w:rPr>
        <w:t>he Programme Office store</w:t>
      </w:r>
      <w:r w:rsidR="0095184A">
        <w:rPr>
          <w:sz w:val="26"/>
          <w:szCs w:val="26"/>
          <w:lang w:val="en-GB"/>
        </w:rPr>
        <w:t>s</w:t>
      </w:r>
      <w:r w:rsidR="001E45B6" w:rsidRPr="004E6C2F">
        <w:rPr>
          <w:sz w:val="26"/>
          <w:szCs w:val="26"/>
          <w:lang w:val="en-GB"/>
        </w:rPr>
        <w:t xml:space="preserve"> them for 5 years and then transfer</w:t>
      </w:r>
      <w:r w:rsidR="0095184A">
        <w:rPr>
          <w:sz w:val="26"/>
          <w:szCs w:val="26"/>
          <w:lang w:val="en-GB"/>
        </w:rPr>
        <w:t>s</w:t>
      </w:r>
      <w:r w:rsidR="001E45B6" w:rsidRPr="004E6C2F">
        <w:rPr>
          <w:sz w:val="26"/>
          <w:szCs w:val="26"/>
          <w:lang w:val="en-GB"/>
        </w:rPr>
        <w:t xml:space="preserve"> them to the University archives (accompanied by the corresponding certificate) for storage and subsequent destruction.</w:t>
      </w:r>
    </w:p>
    <w:p w14:paraId="4422D2C3" w14:textId="77777777" w:rsidR="00F86068" w:rsidRPr="004E6C2F" w:rsidRDefault="001E45B6" w:rsidP="006B459B">
      <w:pPr>
        <w:numPr>
          <w:ilvl w:val="1"/>
          <w:numId w:val="6"/>
        </w:numPr>
        <w:tabs>
          <w:tab w:val="left" w:pos="142"/>
          <w:tab w:val="left" w:pos="567"/>
          <w:tab w:val="left" w:pos="993"/>
          <w:tab w:val="left" w:pos="1560"/>
        </w:tabs>
        <w:ind w:left="0" w:firstLine="567"/>
        <w:jc w:val="both"/>
        <w:rPr>
          <w:lang w:val="en-GB"/>
        </w:rPr>
      </w:pPr>
      <w:r w:rsidRPr="004E6C2F">
        <w:rPr>
          <w:sz w:val="26"/>
          <w:szCs w:val="26"/>
          <w:lang w:val="en-GB"/>
        </w:rPr>
        <w:t>Abstracts and full texts of theses may be published on the portal for public access as stipulated in the HSE bylaws</w:t>
      </w:r>
      <w:r w:rsidR="00F00EE1" w:rsidRPr="004E6C2F">
        <w:rPr>
          <w:sz w:val="26"/>
          <w:szCs w:val="26"/>
          <w:lang w:val="en-GB"/>
        </w:rPr>
        <w:t>.</w:t>
      </w:r>
      <w:bookmarkStart w:id="3" w:name="h_u3j1dtv2m9k1" w:colFirst="0" w:colLast="0"/>
      <w:bookmarkStart w:id="4" w:name="h_stkriwv777o0" w:colFirst="0" w:colLast="0"/>
      <w:bookmarkStart w:id="5" w:name="h_ldzahtkgsftb" w:colFirst="0" w:colLast="0"/>
      <w:bookmarkStart w:id="6" w:name="h_astcz1tctbut" w:colFirst="0" w:colLast="0"/>
      <w:bookmarkStart w:id="7" w:name="h_nkubblly69et" w:colFirst="0" w:colLast="0"/>
      <w:bookmarkStart w:id="8" w:name="h_3ynlimw35q3n" w:colFirst="0" w:colLast="0"/>
      <w:bookmarkStart w:id="9" w:name="h_43h98aw91vx0" w:colFirst="0" w:colLast="0"/>
      <w:bookmarkStart w:id="10" w:name="h_30j0zll" w:colFirst="0" w:colLast="0"/>
      <w:bookmarkEnd w:id="3"/>
      <w:bookmarkEnd w:id="4"/>
      <w:bookmarkEnd w:id="5"/>
      <w:bookmarkEnd w:id="6"/>
      <w:bookmarkEnd w:id="7"/>
      <w:bookmarkEnd w:id="8"/>
      <w:bookmarkEnd w:id="9"/>
      <w:bookmarkEnd w:id="10"/>
    </w:p>
    <w:p w14:paraId="06FC4F58" w14:textId="77777777" w:rsidR="00F86068" w:rsidRPr="004E6C2F" w:rsidRDefault="00F86068" w:rsidP="00640C84">
      <w:pPr>
        <w:tabs>
          <w:tab w:val="left" w:pos="142"/>
          <w:tab w:val="left" w:pos="567"/>
          <w:tab w:val="left" w:pos="993"/>
          <w:tab w:val="left" w:pos="1560"/>
        </w:tabs>
        <w:jc w:val="both"/>
        <w:rPr>
          <w:sz w:val="26"/>
          <w:szCs w:val="26"/>
          <w:lang w:val="en-GB"/>
        </w:rPr>
      </w:pPr>
    </w:p>
    <w:p w14:paraId="187CA7E8" w14:textId="77777777" w:rsidR="007F78FE" w:rsidRPr="001C4632" w:rsidRDefault="007F78FE" w:rsidP="007355BF">
      <w:pPr>
        <w:rPr>
          <w:lang w:val="en-US"/>
        </w:rPr>
      </w:pPr>
      <w:r>
        <w:rPr>
          <w:lang w:val="en-US"/>
        </w:rPr>
        <w:t xml:space="preserve"> </w:t>
      </w:r>
    </w:p>
    <w:p w14:paraId="014226F5" w14:textId="77777777" w:rsidR="00F86068" w:rsidRPr="007F78FE" w:rsidRDefault="00F86068" w:rsidP="00BE2B1E">
      <w:pPr>
        <w:tabs>
          <w:tab w:val="left" w:pos="142"/>
          <w:tab w:val="left" w:pos="567"/>
          <w:tab w:val="left" w:pos="993"/>
          <w:tab w:val="left" w:pos="1560"/>
        </w:tabs>
        <w:jc w:val="both"/>
        <w:rPr>
          <w:lang w:val="en-US"/>
        </w:rPr>
      </w:pPr>
    </w:p>
    <w:sectPr w:rsidR="00F86068" w:rsidRPr="007F78FE" w:rsidSect="00354A6C">
      <w:headerReference w:type="default" r:id="rId9"/>
      <w:pgSz w:w="11906" w:h="16838"/>
      <w:pgMar w:top="1134" w:right="851" w:bottom="709"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A1DD" w14:textId="77777777" w:rsidR="00D250FE" w:rsidRDefault="00D250FE">
      <w:r>
        <w:separator/>
      </w:r>
    </w:p>
  </w:endnote>
  <w:endnote w:type="continuationSeparator" w:id="0">
    <w:p w14:paraId="280EA821" w14:textId="77777777" w:rsidR="00D250FE" w:rsidRDefault="00D2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A4B95" w14:textId="77777777" w:rsidR="00D250FE" w:rsidRDefault="00D250FE">
      <w:r>
        <w:separator/>
      </w:r>
    </w:p>
  </w:footnote>
  <w:footnote w:type="continuationSeparator" w:id="0">
    <w:p w14:paraId="317BB425" w14:textId="77777777" w:rsidR="00D250FE" w:rsidRDefault="00D250FE">
      <w:r>
        <w:continuationSeparator/>
      </w:r>
    </w:p>
  </w:footnote>
  <w:footnote w:id="1">
    <w:p w14:paraId="2B4318E3" w14:textId="77777777" w:rsidR="0010009D" w:rsidRPr="006D7CD3" w:rsidRDefault="0010009D" w:rsidP="005A32B3">
      <w:pPr>
        <w:pStyle w:val="FootnoteText"/>
        <w:jc w:val="both"/>
        <w:rPr>
          <w:lang w:val="en-GB"/>
        </w:rPr>
      </w:pPr>
      <w:r w:rsidRPr="006D7CD3">
        <w:rPr>
          <w:rStyle w:val="FootnoteReference"/>
          <w:lang w:val="en-GB"/>
        </w:rPr>
        <w:footnoteRef/>
      </w:r>
      <w:r w:rsidRPr="006D7CD3">
        <w:rPr>
          <w:lang w:val="en-GB"/>
        </w:rPr>
        <w:t xml:space="preserve"> Appendix 1 presents recommended stages and deadlines for submission and finalization of topics for term papers and theses.</w:t>
      </w:r>
    </w:p>
  </w:footnote>
  <w:footnote w:id="2">
    <w:p w14:paraId="663F7FE9" w14:textId="77777777" w:rsidR="00AD0D0A" w:rsidRPr="006D7CD3" w:rsidRDefault="00AD0D0A" w:rsidP="00AD0D0A">
      <w:pPr>
        <w:pStyle w:val="FootnoteText"/>
        <w:jc w:val="both"/>
        <w:rPr>
          <w:lang w:val="en-GB"/>
        </w:rPr>
      </w:pPr>
      <w:r w:rsidRPr="006D7CD3">
        <w:rPr>
          <w:rStyle w:val="FootnoteReference"/>
          <w:lang w:val="en-GB"/>
        </w:rPr>
        <w:footnoteRef/>
      </w:r>
      <w:r w:rsidRPr="006D7CD3">
        <w:rPr>
          <w:lang w:val="en-GB"/>
        </w:rPr>
        <w:t xml:space="preserve"> The topic may be provisional, to be refined jointly by the student and supervisor in the course of text preparation. </w:t>
      </w:r>
    </w:p>
  </w:footnote>
  <w:footnote w:id="3">
    <w:p w14:paraId="7E48D988" w14:textId="77777777" w:rsidR="00AD0D0A" w:rsidRPr="006D7CD3" w:rsidRDefault="00AD0D0A" w:rsidP="00AD0D0A">
      <w:pPr>
        <w:pStyle w:val="FootnoteText"/>
        <w:jc w:val="both"/>
        <w:rPr>
          <w:lang w:val="en-GB"/>
        </w:rPr>
      </w:pPr>
      <w:r w:rsidRPr="006D7CD3">
        <w:rPr>
          <w:rStyle w:val="FootnoteReference"/>
          <w:lang w:val="en-GB"/>
        </w:rPr>
        <w:footnoteRef/>
      </w:r>
      <w:r w:rsidRPr="006D7CD3">
        <w:rPr>
          <w:lang w:val="en-GB"/>
        </w:rPr>
        <w:t xml:space="preserve"> A special LMS module may be used to upload information using a standard template, automatically assign access to certain programme offices and students and insert hyperlinks to personal profiles of academic supervisors of term papers and theses, if they are HSE employees.</w:t>
      </w:r>
    </w:p>
  </w:footnote>
  <w:footnote w:id="4">
    <w:p w14:paraId="4BCE32C9" w14:textId="77777777" w:rsidR="00AD0D0A" w:rsidRPr="006D7CD3" w:rsidRDefault="00AD0D0A" w:rsidP="00AD0D0A">
      <w:pPr>
        <w:pStyle w:val="FootnoteText"/>
        <w:jc w:val="both"/>
        <w:rPr>
          <w:lang w:val="en-GB"/>
        </w:rPr>
      </w:pPr>
      <w:r w:rsidRPr="006D7CD3">
        <w:rPr>
          <w:rStyle w:val="FootnoteReference"/>
          <w:lang w:val="en-GB"/>
        </w:rPr>
        <w:footnoteRef/>
      </w:r>
      <w:r w:rsidRPr="006D7CD3">
        <w:rPr>
          <w:lang w:val="en-GB"/>
        </w:rPr>
        <w:t xml:space="preserve"> If the Programme Office receives incomplete information, its head may request missing pieces from the respective department, research subdivision, faculty member, researcher or employer’s representative</w:t>
      </w:r>
      <w:r w:rsidRPr="006D7CD3">
        <w:rPr>
          <w:color w:val="FF0000"/>
          <w:lang w:val="en-GB"/>
        </w:rPr>
        <w:t>.</w:t>
      </w:r>
    </w:p>
  </w:footnote>
  <w:footnote w:id="5">
    <w:p w14:paraId="407F36F1" w14:textId="77777777" w:rsidR="00AD0D0A" w:rsidRPr="00EB694C" w:rsidRDefault="00AD0D0A" w:rsidP="00AD0D0A">
      <w:pPr>
        <w:pStyle w:val="FootnoteText"/>
        <w:jc w:val="both"/>
        <w:rPr>
          <w:lang w:val="en-US"/>
        </w:rPr>
      </w:pPr>
      <w:r>
        <w:rPr>
          <w:rStyle w:val="FootnoteReference"/>
        </w:rPr>
        <w:footnoteRef/>
      </w:r>
      <w:r w:rsidRPr="00EB694C">
        <w:rPr>
          <w:lang w:val="en-US"/>
        </w:rPr>
        <w:t xml:space="preserve"> </w:t>
      </w:r>
      <w:r w:rsidRPr="00692106">
        <w:rPr>
          <w:lang w:val="en-GB"/>
        </w:rPr>
        <w:t>Information may be forwarded to the Programme Academic Supervisor via the special LMS module for term papers and theses</w:t>
      </w:r>
      <w:r w:rsidRPr="00EB694C">
        <w:rPr>
          <w:lang w:val="en-US"/>
        </w:rPr>
        <w:t>.</w:t>
      </w:r>
    </w:p>
  </w:footnote>
  <w:footnote w:id="6">
    <w:p w14:paraId="546E2E90" w14:textId="77777777" w:rsidR="0010009D" w:rsidRPr="00326E23" w:rsidRDefault="0010009D" w:rsidP="005A32B3">
      <w:pPr>
        <w:pStyle w:val="FootnoteText"/>
        <w:jc w:val="both"/>
        <w:rPr>
          <w:lang w:val="en-GB"/>
        </w:rPr>
      </w:pPr>
      <w:r w:rsidRPr="00326E23">
        <w:rPr>
          <w:rStyle w:val="FootnoteReference"/>
          <w:lang w:val="en-GB"/>
        </w:rPr>
        <w:footnoteRef/>
      </w:r>
      <w:r w:rsidRPr="00326E23">
        <w:rPr>
          <w:lang w:val="en-GB"/>
        </w:rPr>
        <w:t xml:space="preserve"> Items 1), 3), 4), 5), 7) are mandatory, while all others are determined by the Programme Guidelines</w:t>
      </w:r>
    </w:p>
  </w:footnote>
  <w:footnote w:id="7">
    <w:p w14:paraId="21FD3D7B" w14:textId="77777777" w:rsidR="0010009D" w:rsidRPr="00F602CA" w:rsidRDefault="0010009D" w:rsidP="00EA2FE9">
      <w:pPr>
        <w:pStyle w:val="FootnoteText"/>
        <w:jc w:val="both"/>
        <w:rPr>
          <w:lang w:val="en-US"/>
        </w:rPr>
      </w:pPr>
      <w:r>
        <w:rPr>
          <w:rStyle w:val="FootnoteReference"/>
        </w:rPr>
        <w:footnoteRef/>
      </w:r>
      <w:r w:rsidRPr="00F602CA">
        <w:rPr>
          <w:lang w:val="en-US"/>
        </w:rPr>
        <w:t xml:space="preserve"> </w:t>
      </w:r>
      <w:r>
        <w:rPr>
          <w:lang w:val="en-US"/>
        </w:rPr>
        <w:t>The Guidelines may also allow changing the term paper supervisor in such cases</w:t>
      </w:r>
      <w:r w:rsidRPr="00F602CA">
        <w:rPr>
          <w:lang w:val="en-US"/>
        </w:rPr>
        <w:t>.</w:t>
      </w:r>
    </w:p>
  </w:footnote>
  <w:footnote w:id="8">
    <w:p w14:paraId="0B2C5222" w14:textId="77777777" w:rsidR="0010009D" w:rsidRPr="000A5F67" w:rsidRDefault="0010009D" w:rsidP="00EA2FE9">
      <w:pPr>
        <w:pStyle w:val="FootnoteText"/>
        <w:jc w:val="both"/>
        <w:rPr>
          <w:lang w:val="en-GB"/>
        </w:rPr>
      </w:pPr>
      <w:r w:rsidRPr="000A5F67">
        <w:rPr>
          <w:rStyle w:val="FootnoteReference"/>
          <w:lang w:val="en-GB"/>
        </w:rPr>
        <w:footnoteRef/>
      </w:r>
      <w:r w:rsidRPr="000A5F67">
        <w:rPr>
          <w:lang w:val="en-GB"/>
        </w:rPr>
        <w:t xml:space="preserve"> For some fields of study, such as </w:t>
      </w:r>
      <w:r w:rsidRPr="000A5F67">
        <w:rPr>
          <w:i/>
          <w:lang w:val="en-GB"/>
        </w:rPr>
        <w:t>Design</w:t>
      </w:r>
      <w:r w:rsidRPr="000A5F67">
        <w:rPr>
          <w:lang w:val="en-GB"/>
        </w:rPr>
        <w:t xml:space="preserve">, full text of the thesis may be published on the programme’s official website (when uploading them to the </w:t>
      </w:r>
      <w:proofErr w:type="spellStart"/>
      <w:r w:rsidRPr="000A5F67">
        <w:rPr>
          <w:lang w:val="en-GB"/>
        </w:rPr>
        <w:t>Antiplagiat</w:t>
      </w:r>
      <w:proofErr w:type="spellEnd"/>
      <w:r w:rsidRPr="000A5F67">
        <w:rPr>
          <w:lang w:val="en-GB"/>
        </w:rPr>
        <w:t xml:space="preserve"> system is not possible).</w:t>
      </w:r>
    </w:p>
  </w:footnote>
  <w:footnote w:id="9">
    <w:p w14:paraId="3E57898A" w14:textId="77777777" w:rsidR="0010009D" w:rsidRPr="00D55510" w:rsidRDefault="0010009D" w:rsidP="005A32B3">
      <w:pPr>
        <w:pStyle w:val="FootnoteText"/>
        <w:jc w:val="both"/>
        <w:rPr>
          <w:lang w:val="en-US"/>
        </w:rPr>
      </w:pPr>
      <w:r w:rsidRPr="000A5F67">
        <w:rPr>
          <w:rStyle w:val="FootnoteReference"/>
          <w:lang w:val="en-GB"/>
        </w:rPr>
        <w:footnoteRef/>
      </w:r>
      <w:r w:rsidRPr="000A5F67">
        <w:rPr>
          <w:lang w:val="en-GB"/>
        </w:rPr>
        <w:t xml:space="preserve"> The Programme Office must inform the reviewer that the programme’s website contains the HSE ES for the relevant field of study which provides a list of competencies students are expected to develop on this programme.</w:t>
      </w:r>
    </w:p>
  </w:footnote>
  <w:footnote w:id="10">
    <w:p w14:paraId="3F444CE6" w14:textId="77777777" w:rsidR="0010009D" w:rsidRPr="00FF46AC" w:rsidRDefault="0010009D" w:rsidP="00EA2FE9">
      <w:pPr>
        <w:pStyle w:val="FootnoteText"/>
        <w:jc w:val="both"/>
        <w:rPr>
          <w:lang w:val="en-US"/>
        </w:rPr>
      </w:pPr>
      <w:r>
        <w:rPr>
          <w:rStyle w:val="FootnoteReference"/>
        </w:rPr>
        <w:footnoteRef/>
      </w:r>
      <w:r w:rsidRPr="00FF46AC">
        <w:rPr>
          <w:lang w:val="en-US"/>
        </w:rPr>
        <w:t xml:space="preserve"> </w:t>
      </w:r>
      <w:r>
        <w:rPr>
          <w:lang w:val="en-US"/>
        </w:rPr>
        <w:t>Doctoral students may be appointed as supervisors of undergraduate term papers, if permitted by the Guidelines</w:t>
      </w:r>
      <w:r w:rsidRPr="00FF46AC">
        <w:rPr>
          <w:lang w:val="en-US"/>
        </w:rPr>
        <w:t>.</w:t>
      </w:r>
    </w:p>
  </w:footnote>
  <w:footnote w:id="11">
    <w:p w14:paraId="3A46DE42" w14:textId="77777777" w:rsidR="0010009D" w:rsidRPr="00647A90" w:rsidRDefault="0010009D" w:rsidP="005A32B3">
      <w:pPr>
        <w:pStyle w:val="FootnoteText"/>
        <w:jc w:val="both"/>
        <w:rPr>
          <w:lang w:val="en-US"/>
        </w:rPr>
      </w:pPr>
      <w:r>
        <w:rPr>
          <w:rStyle w:val="FootnoteReference"/>
        </w:rPr>
        <w:footnoteRef/>
      </w:r>
      <w:r w:rsidRPr="00647A90">
        <w:rPr>
          <w:lang w:val="en-US"/>
        </w:rPr>
        <w:t xml:space="preserve"> </w:t>
      </w:r>
      <w:r>
        <w:rPr>
          <w:lang w:val="en-US"/>
        </w:rPr>
        <w:t>Doctoral students and faculty</w:t>
      </w:r>
      <w:r w:rsidRPr="00647A90">
        <w:rPr>
          <w:lang w:val="en-US"/>
        </w:rPr>
        <w:t xml:space="preserve"> </w:t>
      </w:r>
      <w:r>
        <w:rPr>
          <w:lang w:val="en-US"/>
        </w:rPr>
        <w:t>members</w:t>
      </w:r>
      <w:r w:rsidRPr="00647A90">
        <w:rPr>
          <w:lang w:val="en-US"/>
        </w:rPr>
        <w:t xml:space="preserve"> </w:t>
      </w:r>
      <w:r>
        <w:rPr>
          <w:lang w:val="en-US"/>
        </w:rPr>
        <w:t>without</w:t>
      </w:r>
      <w:r w:rsidRPr="00647A90">
        <w:rPr>
          <w:lang w:val="en-US"/>
        </w:rPr>
        <w:t xml:space="preserve"> </w:t>
      </w:r>
      <w:r>
        <w:rPr>
          <w:lang w:val="en-US"/>
        </w:rPr>
        <w:t>an</w:t>
      </w:r>
      <w:r w:rsidRPr="00647A90">
        <w:rPr>
          <w:lang w:val="en-US"/>
        </w:rPr>
        <w:t xml:space="preserve"> </w:t>
      </w:r>
      <w:r>
        <w:rPr>
          <w:lang w:val="en-US"/>
        </w:rPr>
        <w:t>academic</w:t>
      </w:r>
      <w:r w:rsidRPr="00647A90">
        <w:rPr>
          <w:lang w:val="en-US"/>
        </w:rPr>
        <w:t xml:space="preserve"> </w:t>
      </w:r>
      <w:r>
        <w:rPr>
          <w:lang w:val="en-US"/>
        </w:rPr>
        <w:t>degree</w:t>
      </w:r>
      <w:r w:rsidRPr="00647A90">
        <w:rPr>
          <w:lang w:val="en-US"/>
        </w:rPr>
        <w:t xml:space="preserve"> </w:t>
      </w:r>
      <w:r>
        <w:rPr>
          <w:lang w:val="en-US"/>
        </w:rPr>
        <w:t>may also be appointed thesis supervisors, if permitted by the Guidelines</w:t>
      </w:r>
      <w:r w:rsidRPr="00647A9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29469"/>
      <w:docPartObj>
        <w:docPartGallery w:val="Page Numbers (Top of Page)"/>
        <w:docPartUnique/>
      </w:docPartObj>
    </w:sdtPr>
    <w:sdtEndPr/>
    <w:sdtContent>
      <w:p w14:paraId="086540F0" w14:textId="77777777" w:rsidR="0010009D" w:rsidRDefault="0010009D">
        <w:pPr>
          <w:pStyle w:val="Header"/>
          <w:jc w:val="center"/>
        </w:pPr>
        <w:r w:rsidRPr="007F4636">
          <w:fldChar w:fldCharType="begin"/>
        </w:r>
        <w:r w:rsidRPr="007F4636">
          <w:instrText xml:space="preserve"> PAGE   \* MERGEFORMAT </w:instrText>
        </w:r>
        <w:r w:rsidRPr="007F4636">
          <w:fldChar w:fldCharType="separate"/>
        </w:r>
        <w:r w:rsidR="007355BF">
          <w:rPr>
            <w:noProof/>
          </w:rPr>
          <w:t>3</w:t>
        </w:r>
        <w:r w:rsidRPr="007F4636">
          <w:fldChar w:fldCharType="end"/>
        </w:r>
      </w:p>
    </w:sdtContent>
  </w:sdt>
  <w:p w14:paraId="2F78FF58" w14:textId="77777777" w:rsidR="0010009D" w:rsidRDefault="0010009D">
    <w:pPr>
      <w:tabs>
        <w:tab w:val="center" w:pos="4677"/>
        <w:tab w:val="right" w:pos="9355"/>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15:restartNumberingAfterBreak="0">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15:restartNumberingAfterBreak="0">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15:restartNumberingAfterBreak="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15:restartNumberingAfterBreak="0">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15:restartNumberingAfterBreak="0">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15:restartNumberingAfterBreak="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15:restartNumberingAfterBreak="0">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15:restartNumberingAfterBreak="0">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15:restartNumberingAfterBreak="0">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15:restartNumberingAfterBreak="0">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15:restartNumberingAfterBreak="0">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15:restartNumberingAfterBreak="0">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15:restartNumberingAfterBreak="0">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8" w15:restartNumberingAfterBreak="0">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9" w15:restartNumberingAfterBreak="0">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0" w15:restartNumberingAfterBreak="0">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1" w15:restartNumberingAfterBreak="0">
    <w:nsid w:val="2D541B3D"/>
    <w:multiLevelType w:val="multilevel"/>
    <w:tmpl w:val="69D0B2B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bullet"/>
      <w:lvlText w:val=""/>
      <w:lvlJc w:val="left"/>
      <w:pPr>
        <w:ind w:left="1224" w:hanging="504"/>
      </w:pPr>
      <w:rPr>
        <w:rFonts w:ascii="Symbol" w:hAnsi="Symbol" w:hint="default"/>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15:restartNumberingAfterBreak="0">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15:restartNumberingAfterBreak="0">
    <w:nsid w:val="2DA5421F"/>
    <w:multiLevelType w:val="hybridMultilevel"/>
    <w:tmpl w:val="DD9A0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6" w15:restartNumberingAfterBreak="0">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15:restartNumberingAfterBreak="0">
    <w:nsid w:val="36036271"/>
    <w:multiLevelType w:val="hybridMultilevel"/>
    <w:tmpl w:val="84BE0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15:restartNumberingAfterBreak="0">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30" w15:restartNumberingAfterBreak="0">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1" w15:restartNumberingAfterBreak="0">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2" w15:restartNumberingAfterBreak="0">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3" w15:restartNumberingAfterBreak="0">
    <w:nsid w:val="554E5303"/>
    <w:multiLevelType w:val="hybridMultilevel"/>
    <w:tmpl w:val="DF764E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5" w15:restartNumberingAfterBreak="0">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6"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7" w15:restartNumberingAfterBreak="0">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15:restartNumberingAfterBreak="0">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1756"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9" w15:restartNumberingAfterBreak="0">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6D360A36"/>
    <w:multiLevelType w:val="hybridMultilevel"/>
    <w:tmpl w:val="D292A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2" w15:restartNumberingAfterBreak="0">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41"/>
  </w:num>
  <w:num w:numId="2">
    <w:abstractNumId w:val="12"/>
  </w:num>
  <w:num w:numId="3">
    <w:abstractNumId w:val="16"/>
  </w:num>
  <w:num w:numId="4">
    <w:abstractNumId w:val="7"/>
  </w:num>
  <w:num w:numId="5">
    <w:abstractNumId w:val="19"/>
  </w:num>
  <w:num w:numId="6">
    <w:abstractNumId w:val="4"/>
  </w:num>
  <w:num w:numId="7">
    <w:abstractNumId w:val="38"/>
  </w:num>
  <w:num w:numId="8">
    <w:abstractNumId w:val="29"/>
  </w:num>
  <w:num w:numId="9">
    <w:abstractNumId w:val="5"/>
  </w:num>
  <w:num w:numId="10">
    <w:abstractNumId w:val="26"/>
  </w:num>
  <w:num w:numId="11">
    <w:abstractNumId w:val="0"/>
  </w:num>
  <w:num w:numId="12">
    <w:abstractNumId w:val="20"/>
  </w:num>
  <w:num w:numId="13">
    <w:abstractNumId w:val="36"/>
  </w:num>
  <w:num w:numId="14">
    <w:abstractNumId w:val="34"/>
  </w:num>
  <w:num w:numId="15">
    <w:abstractNumId w:val="1"/>
  </w:num>
  <w:num w:numId="16">
    <w:abstractNumId w:val="30"/>
  </w:num>
  <w:num w:numId="17">
    <w:abstractNumId w:val="37"/>
  </w:num>
  <w:num w:numId="18">
    <w:abstractNumId w:val="32"/>
  </w:num>
  <w:num w:numId="19">
    <w:abstractNumId w:val="2"/>
  </w:num>
  <w:num w:numId="20">
    <w:abstractNumId w:val="39"/>
  </w:num>
  <w:num w:numId="21">
    <w:abstractNumId w:val="25"/>
  </w:num>
  <w:num w:numId="22">
    <w:abstractNumId w:val="35"/>
  </w:num>
  <w:num w:numId="23">
    <w:abstractNumId w:val="28"/>
  </w:num>
  <w:num w:numId="24">
    <w:abstractNumId w:val="9"/>
  </w:num>
  <w:num w:numId="25">
    <w:abstractNumId w:val="31"/>
  </w:num>
  <w:num w:numId="26">
    <w:abstractNumId w:val="42"/>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3"/>
  </w:num>
  <w:num w:numId="35">
    <w:abstractNumId w:val="17"/>
  </w:num>
  <w:num w:numId="36">
    <w:abstractNumId w:val="15"/>
  </w:num>
  <w:num w:numId="37">
    <w:abstractNumId w:val="18"/>
  </w:num>
  <w:num w:numId="38">
    <w:abstractNumId w:val="22"/>
  </w:num>
  <w:num w:numId="39">
    <w:abstractNumId w:val="33"/>
  </w:num>
  <w:num w:numId="40">
    <w:abstractNumId w:val="27"/>
  </w:num>
  <w:num w:numId="41">
    <w:abstractNumId w:val="40"/>
  </w:num>
  <w:num w:numId="42">
    <w:abstractNumId w:val="21"/>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1MDY3t7QwNzM2NzBV0lEKTi0uzszPAykwrAUAs3yPICwAAAA="/>
  </w:docVars>
  <w:rsids>
    <w:rsidRoot w:val="009F4A34"/>
    <w:rsid w:val="00000C86"/>
    <w:rsid w:val="0000237B"/>
    <w:rsid w:val="00010E97"/>
    <w:rsid w:val="00011DAF"/>
    <w:rsid w:val="000121BC"/>
    <w:rsid w:val="0001546C"/>
    <w:rsid w:val="00016773"/>
    <w:rsid w:val="00020009"/>
    <w:rsid w:val="000209F6"/>
    <w:rsid w:val="00021B15"/>
    <w:rsid w:val="00025B3A"/>
    <w:rsid w:val="00025D7F"/>
    <w:rsid w:val="00032CE2"/>
    <w:rsid w:val="00032EF9"/>
    <w:rsid w:val="00041987"/>
    <w:rsid w:val="00041B89"/>
    <w:rsid w:val="00044451"/>
    <w:rsid w:val="00054487"/>
    <w:rsid w:val="00055592"/>
    <w:rsid w:val="0005583F"/>
    <w:rsid w:val="000571BA"/>
    <w:rsid w:val="0006620E"/>
    <w:rsid w:val="000672D7"/>
    <w:rsid w:val="000676D3"/>
    <w:rsid w:val="00072C5E"/>
    <w:rsid w:val="00073546"/>
    <w:rsid w:val="000736B9"/>
    <w:rsid w:val="00074138"/>
    <w:rsid w:val="00074B4B"/>
    <w:rsid w:val="00075A52"/>
    <w:rsid w:val="00076FF7"/>
    <w:rsid w:val="00080126"/>
    <w:rsid w:val="000818C7"/>
    <w:rsid w:val="00082A73"/>
    <w:rsid w:val="00082B79"/>
    <w:rsid w:val="00084AAF"/>
    <w:rsid w:val="000862DB"/>
    <w:rsid w:val="000869D0"/>
    <w:rsid w:val="00090939"/>
    <w:rsid w:val="000920EE"/>
    <w:rsid w:val="000961F0"/>
    <w:rsid w:val="000A5F67"/>
    <w:rsid w:val="000A7C1D"/>
    <w:rsid w:val="000B0E8E"/>
    <w:rsid w:val="000B334F"/>
    <w:rsid w:val="000C1C65"/>
    <w:rsid w:val="000C1C67"/>
    <w:rsid w:val="000C27BE"/>
    <w:rsid w:val="000C2C75"/>
    <w:rsid w:val="000C6586"/>
    <w:rsid w:val="000D19F2"/>
    <w:rsid w:val="000D1C5E"/>
    <w:rsid w:val="000E2059"/>
    <w:rsid w:val="000E4A8E"/>
    <w:rsid w:val="000F01DB"/>
    <w:rsid w:val="000F21DA"/>
    <w:rsid w:val="000F5BAA"/>
    <w:rsid w:val="000F5E53"/>
    <w:rsid w:val="0010009D"/>
    <w:rsid w:val="00103CDC"/>
    <w:rsid w:val="001059E5"/>
    <w:rsid w:val="00105FBC"/>
    <w:rsid w:val="00106010"/>
    <w:rsid w:val="0011152B"/>
    <w:rsid w:val="0012022F"/>
    <w:rsid w:val="00123DA9"/>
    <w:rsid w:val="00123F91"/>
    <w:rsid w:val="00124897"/>
    <w:rsid w:val="00125B92"/>
    <w:rsid w:val="001276E3"/>
    <w:rsid w:val="00130E31"/>
    <w:rsid w:val="00131760"/>
    <w:rsid w:val="001337A1"/>
    <w:rsid w:val="001344B3"/>
    <w:rsid w:val="00134C89"/>
    <w:rsid w:val="00140706"/>
    <w:rsid w:val="00143EDB"/>
    <w:rsid w:val="00145AEF"/>
    <w:rsid w:val="001553CF"/>
    <w:rsid w:val="0016240D"/>
    <w:rsid w:val="00163BA0"/>
    <w:rsid w:val="00165773"/>
    <w:rsid w:val="00166372"/>
    <w:rsid w:val="00166935"/>
    <w:rsid w:val="00166C19"/>
    <w:rsid w:val="00170A96"/>
    <w:rsid w:val="00172AB5"/>
    <w:rsid w:val="00173EBD"/>
    <w:rsid w:val="001740F0"/>
    <w:rsid w:val="00176E82"/>
    <w:rsid w:val="00177A60"/>
    <w:rsid w:val="0018494D"/>
    <w:rsid w:val="0019095B"/>
    <w:rsid w:val="00193FBA"/>
    <w:rsid w:val="0019782C"/>
    <w:rsid w:val="001A3044"/>
    <w:rsid w:val="001A326A"/>
    <w:rsid w:val="001A42B5"/>
    <w:rsid w:val="001A75BB"/>
    <w:rsid w:val="001B153E"/>
    <w:rsid w:val="001B55C4"/>
    <w:rsid w:val="001B7D5A"/>
    <w:rsid w:val="001C430B"/>
    <w:rsid w:val="001C651F"/>
    <w:rsid w:val="001D1962"/>
    <w:rsid w:val="001D259A"/>
    <w:rsid w:val="001D4FA2"/>
    <w:rsid w:val="001D6BAA"/>
    <w:rsid w:val="001E0A4E"/>
    <w:rsid w:val="001E45B6"/>
    <w:rsid w:val="001E52EC"/>
    <w:rsid w:val="001F0D0F"/>
    <w:rsid w:val="001F6033"/>
    <w:rsid w:val="001F63AD"/>
    <w:rsid w:val="001F6918"/>
    <w:rsid w:val="001F71AF"/>
    <w:rsid w:val="002002F7"/>
    <w:rsid w:val="00206E8A"/>
    <w:rsid w:val="00211459"/>
    <w:rsid w:val="00212535"/>
    <w:rsid w:val="002166C8"/>
    <w:rsid w:val="002176BD"/>
    <w:rsid w:val="00220C0F"/>
    <w:rsid w:val="002210B4"/>
    <w:rsid w:val="00221D64"/>
    <w:rsid w:val="00222898"/>
    <w:rsid w:val="00226929"/>
    <w:rsid w:val="002362DC"/>
    <w:rsid w:val="00240109"/>
    <w:rsid w:val="00242329"/>
    <w:rsid w:val="00243DD0"/>
    <w:rsid w:val="00243F04"/>
    <w:rsid w:val="00246DA8"/>
    <w:rsid w:val="00247A2F"/>
    <w:rsid w:val="002510AD"/>
    <w:rsid w:val="002525A8"/>
    <w:rsid w:val="00257D99"/>
    <w:rsid w:val="00260C46"/>
    <w:rsid w:val="00261B94"/>
    <w:rsid w:val="002646E6"/>
    <w:rsid w:val="00266D6E"/>
    <w:rsid w:val="00267A91"/>
    <w:rsid w:val="00270943"/>
    <w:rsid w:val="00272460"/>
    <w:rsid w:val="002732A2"/>
    <w:rsid w:val="0027617E"/>
    <w:rsid w:val="00280599"/>
    <w:rsid w:val="002823DE"/>
    <w:rsid w:val="00282C60"/>
    <w:rsid w:val="0028580B"/>
    <w:rsid w:val="00286CAF"/>
    <w:rsid w:val="00286F4A"/>
    <w:rsid w:val="00287226"/>
    <w:rsid w:val="00287595"/>
    <w:rsid w:val="00294FC8"/>
    <w:rsid w:val="002952C3"/>
    <w:rsid w:val="002A014A"/>
    <w:rsid w:val="002A1FEA"/>
    <w:rsid w:val="002A5F03"/>
    <w:rsid w:val="002B424F"/>
    <w:rsid w:val="002B4FA5"/>
    <w:rsid w:val="002B5813"/>
    <w:rsid w:val="002C0944"/>
    <w:rsid w:val="002C5298"/>
    <w:rsid w:val="002C6EB0"/>
    <w:rsid w:val="002C7328"/>
    <w:rsid w:val="002D0616"/>
    <w:rsid w:val="002D5808"/>
    <w:rsid w:val="002E0679"/>
    <w:rsid w:val="002E166F"/>
    <w:rsid w:val="002E30B1"/>
    <w:rsid w:val="002E785B"/>
    <w:rsid w:val="002F4AAF"/>
    <w:rsid w:val="002F6D49"/>
    <w:rsid w:val="002F7718"/>
    <w:rsid w:val="00300263"/>
    <w:rsid w:val="00300909"/>
    <w:rsid w:val="00300F2E"/>
    <w:rsid w:val="00306A31"/>
    <w:rsid w:val="00326E23"/>
    <w:rsid w:val="00327EAF"/>
    <w:rsid w:val="00336F2B"/>
    <w:rsid w:val="00341EF9"/>
    <w:rsid w:val="00346CC3"/>
    <w:rsid w:val="00350505"/>
    <w:rsid w:val="003514DA"/>
    <w:rsid w:val="00352060"/>
    <w:rsid w:val="00352EE1"/>
    <w:rsid w:val="00354A6C"/>
    <w:rsid w:val="00354AFE"/>
    <w:rsid w:val="0035707E"/>
    <w:rsid w:val="00357880"/>
    <w:rsid w:val="00361376"/>
    <w:rsid w:val="00362575"/>
    <w:rsid w:val="00363AF2"/>
    <w:rsid w:val="00363C28"/>
    <w:rsid w:val="00370AAC"/>
    <w:rsid w:val="00370F17"/>
    <w:rsid w:val="0037227C"/>
    <w:rsid w:val="00373406"/>
    <w:rsid w:val="00375C98"/>
    <w:rsid w:val="00377900"/>
    <w:rsid w:val="00380FCD"/>
    <w:rsid w:val="00386841"/>
    <w:rsid w:val="003903A7"/>
    <w:rsid w:val="00392D2F"/>
    <w:rsid w:val="003933E0"/>
    <w:rsid w:val="00394019"/>
    <w:rsid w:val="003948AB"/>
    <w:rsid w:val="0039533A"/>
    <w:rsid w:val="00396D79"/>
    <w:rsid w:val="00397CBA"/>
    <w:rsid w:val="003A1455"/>
    <w:rsid w:val="003A2AD5"/>
    <w:rsid w:val="003A43FB"/>
    <w:rsid w:val="003A4C27"/>
    <w:rsid w:val="003A535B"/>
    <w:rsid w:val="003A5BFC"/>
    <w:rsid w:val="003B0809"/>
    <w:rsid w:val="003B5582"/>
    <w:rsid w:val="003C05AA"/>
    <w:rsid w:val="003C2514"/>
    <w:rsid w:val="003C5245"/>
    <w:rsid w:val="003C6030"/>
    <w:rsid w:val="003C71A5"/>
    <w:rsid w:val="003C74F4"/>
    <w:rsid w:val="003C764B"/>
    <w:rsid w:val="003D1BD9"/>
    <w:rsid w:val="003D6213"/>
    <w:rsid w:val="003D7B2B"/>
    <w:rsid w:val="003E0CE7"/>
    <w:rsid w:val="003E2F29"/>
    <w:rsid w:val="003E7FD2"/>
    <w:rsid w:val="003F08E4"/>
    <w:rsid w:val="003F1CB3"/>
    <w:rsid w:val="00400D15"/>
    <w:rsid w:val="004065C7"/>
    <w:rsid w:val="004126DF"/>
    <w:rsid w:val="00414F9E"/>
    <w:rsid w:val="004162EE"/>
    <w:rsid w:val="00417BA0"/>
    <w:rsid w:val="00420061"/>
    <w:rsid w:val="004253B1"/>
    <w:rsid w:val="00425448"/>
    <w:rsid w:val="00430F2C"/>
    <w:rsid w:val="00433D6D"/>
    <w:rsid w:val="00437F45"/>
    <w:rsid w:val="004407C1"/>
    <w:rsid w:val="00443E92"/>
    <w:rsid w:val="004442F7"/>
    <w:rsid w:val="00444750"/>
    <w:rsid w:val="004458C7"/>
    <w:rsid w:val="00446421"/>
    <w:rsid w:val="004502D5"/>
    <w:rsid w:val="00457000"/>
    <w:rsid w:val="0046716E"/>
    <w:rsid w:val="00473A4E"/>
    <w:rsid w:val="00481904"/>
    <w:rsid w:val="00482EA3"/>
    <w:rsid w:val="004865DF"/>
    <w:rsid w:val="004912E6"/>
    <w:rsid w:val="004918EB"/>
    <w:rsid w:val="004922F2"/>
    <w:rsid w:val="00492C9E"/>
    <w:rsid w:val="0049354F"/>
    <w:rsid w:val="00494288"/>
    <w:rsid w:val="00494343"/>
    <w:rsid w:val="00495A7D"/>
    <w:rsid w:val="004970B1"/>
    <w:rsid w:val="004A2DA1"/>
    <w:rsid w:val="004A37BD"/>
    <w:rsid w:val="004B1556"/>
    <w:rsid w:val="004B4191"/>
    <w:rsid w:val="004B5203"/>
    <w:rsid w:val="004B6890"/>
    <w:rsid w:val="004C0B5F"/>
    <w:rsid w:val="004C0C38"/>
    <w:rsid w:val="004C23E4"/>
    <w:rsid w:val="004C2935"/>
    <w:rsid w:val="004C29F6"/>
    <w:rsid w:val="004C2A37"/>
    <w:rsid w:val="004C5198"/>
    <w:rsid w:val="004C5A8C"/>
    <w:rsid w:val="004D172C"/>
    <w:rsid w:val="004D2749"/>
    <w:rsid w:val="004D6CEF"/>
    <w:rsid w:val="004E030D"/>
    <w:rsid w:val="004E22C7"/>
    <w:rsid w:val="004E4B7E"/>
    <w:rsid w:val="004E6C2F"/>
    <w:rsid w:val="004F2003"/>
    <w:rsid w:val="004F3BBB"/>
    <w:rsid w:val="004F4AF3"/>
    <w:rsid w:val="00503BB9"/>
    <w:rsid w:val="0050518D"/>
    <w:rsid w:val="00505BB6"/>
    <w:rsid w:val="005072F3"/>
    <w:rsid w:val="00511C9D"/>
    <w:rsid w:val="00511CD8"/>
    <w:rsid w:val="00512346"/>
    <w:rsid w:val="00514637"/>
    <w:rsid w:val="00516A53"/>
    <w:rsid w:val="00517A18"/>
    <w:rsid w:val="00522FC8"/>
    <w:rsid w:val="005230D5"/>
    <w:rsid w:val="005261FE"/>
    <w:rsid w:val="00530FDD"/>
    <w:rsid w:val="0053127A"/>
    <w:rsid w:val="00537E9C"/>
    <w:rsid w:val="00541B77"/>
    <w:rsid w:val="0054397A"/>
    <w:rsid w:val="005446A4"/>
    <w:rsid w:val="00545927"/>
    <w:rsid w:val="005466D0"/>
    <w:rsid w:val="0055502F"/>
    <w:rsid w:val="00555943"/>
    <w:rsid w:val="005607EC"/>
    <w:rsid w:val="00561B49"/>
    <w:rsid w:val="00567DE9"/>
    <w:rsid w:val="00577EC8"/>
    <w:rsid w:val="00581CBF"/>
    <w:rsid w:val="0059028E"/>
    <w:rsid w:val="00592FD1"/>
    <w:rsid w:val="005A126A"/>
    <w:rsid w:val="005A32B3"/>
    <w:rsid w:val="005A343A"/>
    <w:rsid w:val="005A3F54"/>
    <w:rsid w:val="005A4902"/>
    <w:rsid w:val="005A534A"/>
    <w:rsid w:val="005A773A"/>
    <w:rsid w:val="005A7B17"/>
    <w:rsid w:val="005B11FE"/>
    <w:rsid w:val="005B1CF4"/>
    <w:rsid w:val="005B3AA4"/>
    <w:rsid w:val="005B66D6"/>
    <w:rsid w:val="005B7CB4"/>
    <w:rsid w:val="005C3E65"/>
    <w:rsid w:val="005C4446"/>
    <w:rsid w:val="005C5341"/>
    <w:rsid w:val="005C6F7C"/>
    <w:rsid w:val="005D035F"/>
    <w:rsid w:val="005F1DDD"/>
    <w:rsid w:val="005F7C30"/>
    <w:rsid w:val="00602C60"/>
    <w:rsid w:val="00604349"/>
    <w:rsid w:val="006064B2"/>
    <w:rsid w:val="00611EA2"/>
    <w:rsid w:val="006128F7"/>
    <w:rsid w:val="00613D58"/>
    <w:rsid w:val="00614788"/>
    <w:rsid w:val="006220CA"/>
    <w:rsid w:val="00630720"/>
    <w:rsid w:val="00634C65"/>
    <w:rsid w:val="006357E7"/>
    <w:rsid w:val="00635FBC"/>
    <w:rsid w:val="00637A84"/>
    <w:rsid w:val="00637AF2"/>
    <w:rsid w:val="00640C84"/>
    <w:rsid w:val="00644356"/>
    <w:rsid w:val="00645A0B"/>
    <w:rsid w:val="00647A90"/>
    <w:rsid w:val="0065021D"/>
    <w:rsid w:val="0065086E"/>
    <w:rsid w:val="00651A8E"/>
    <w:rsid w:val="006565E2"/>
    <w:rsid w:val="00660233"/>
    <w:rsid w:val="00661BE7"/>
    <w:rsid w:val="006638A4"/>
    <w:rsid w:val="00667066"/>
    <w:rsid w:val="00670A13"/>
    <w:rsid w:val="00674F53"/>
    <w:rsid w:val="00680347"/>
    <w:rsid w:val="00682704"/>
    <w:rsid w:val="00686BEC"/>
    <w:rsid w:val="00686CC2"/>
    <w:rsid w:val="00687CE8"/>
    <w:rsid w:val="006915E5"/>
    <w:rsid w:val="00692106"/>
    <w:rsid w:val="00692652"/>
    <w:rsid w:val="00693B17"/>
    <w:rsid w:val="006A13AA"/>
    <w:rsid w:val="006A5395"/>
    <w:rsid w:val="006B2AA8"/>
    <w:rsid w:val="006B459B"/>
    <w:rsid w:val="006B7BD4"/>
    <w:rsid w:val="006C1E73"/>
    <w:rsid w:val="006C5B03"/>
    <w:rsid w:val="006C7CB9"/>
    <w:rsid w:val="006D2F20"/>
    <w:rsid w:val="006D3931"/>
    <w:rsid w:val="006D4EA3"/>
    <w:rsid w:val="006D760C"/>
    <w:rsid w:val="006D7CD3"/>
    <w:rsid w:val="006E2021"/>
    <w:rsid w:val="006E24B0"/>
    <w:rsid w:val="006E4B52"/>
    <w:rsid w:val="006E53DD"/>
    <w:rsid w:val="006F3C8B"/>
    <w:rsid w:val="006F5D6A"/>
    <w:rsid w:val="006F6270"/>
    <w:rsid w:val="0070258E"/>
    <w:rsid w:val="007043FF"/>
    <w:rsid w:val="00710E92"/>
    <w:rsid w:val="00712C61"/>
    <w:rsid w:val="00713FFA"/>
    <w:rsid w:val="00716246"/>
    <w:rsid w:val="00722B64"/>
    <w:rsid w:val="00724E75"/>
    <w:rsid w:val="007255EA"/>
    <w:rsid w:val="00726330"/>
    <w:rsid w:val="00731780"/>
    <w:rsid w:val="00733A05"/>
    <w:rsid w:val="007355BF"/>
    <w:rsid w:val="0073707B"/>
    <w:rsid w:val="007443B9"/>
    <w:rsid w:val="0075473E"/>
    <w:rsid w:val="00754B27"/>
    <w:rsid w:val="0075741F"/>
    <w:rsid w:val="007578AE"/>
    <w:rsid w:val="00757AFF"/>
    <w:rsid w:val="007606FB"/>
    <w:rsid w:val="007621D3"/>
    <w:rsid w:val="0076298D"/>
    <w:rsid w:val="007667DF"/>
    <w:rsid w:val="00767B4F"/>
    <w:rsid w:val="00773089"/>
    <w:rsid w:val="007759F2"/>
    <w:rsid w:val="00775F5A"/>
    <w:rsid w:val="00780246"/>
    <w:rsid w:val="00780A88"/>
    <w:rsid w:val="00784FB1"/>
    <w:rsid w:val="00786706"/>
    <w:rsid w:val="00787A1E"/>
    <w:rsid w:val="007A0009"/>
    <w:rsid w:val="007A19B6"/>
    <w:rsid w:val="007A3887"/>
    <w:rsid w:val="007A6AD7"/>
    <w:rsid w:val="007B14E5"/>
    <w:rsid w:val="007B1801"/>
    <w:rsid w:val="007B286B"/>
    <w:rsid w:val="007B63A2"/>
    <w:rsid w:val="007B7130"/>
    <w:rsid w:val="007B7C0D"/>
    <w:rsid w:val="007C28F9"/>
    <w:rsid w:val="007C64CA"/>
    <w:rsid w:val="007C6857"/>
    <w:rsid w:val="007D1248"/>
    <w:rsid w:val="007D15BA"/>
    <w:rsid w:val="007D1F46"/>
    <w:rsid w:val="007D3585"/>
    <w:rsid w:val="007D4408"/>
    <w:rsid w:val="007D577E"/>
    <w:rsid w:val="007E2222"/>
    <w:rsid w:val="007E30DA"/>
    <w:rsid w:val="007E6134"/>
    <w:rsid w:val="007E76E4"/>
    <w:rsid w:val="007F4636"/>
    <w:rsid w:val="007F5C4F"/>
    <w:rsid w:val="007F6243"/>
    <w:rsid w:val="007F78FE"/>
    <w:rsid w:val="00800B1F"/>
    <w:rsid w:val="00800CF5"/>
    <w:rsid w:val="00801655"/>
    <w:rsid w:val="008042D1"/>
    <w:rsid w:val="008051D1"/>
    <w:rsid w:val="00811328"/>
    <w:rsid w:val="00815C7D"/>
    <w:rsid w:val="00816285"/>
    <w:rsid w:val="00817931"/>
    <w:rsid w:val="008219CD"/>
    <w:rsid w:val="00823FEC"/>
    <w:rsid w:val="00826DF3"/>
    <w:rsid w:val="0083044E"/>
    <w:rsid w:val="0083271C"/>
    <w:rsid w:val="00832EB5"/>
    <w:rsid w:val="00833ABF"/>
    <w:rsid w:val="00835830"/>
    <w:rsid w:val="00835CE7"/>
    <w:rsid w:val="00836BEB"/>
    <w:rsid w:val="00841EEC"/>
    <w:rsid w:val="008456A5"/>
    <w:rsid w:val="00846482"/>
    <w:rsid w:val="0084750D"/>
    <w:rsid w:val="008517A4"/>
    <w:rsid w:val="008534A8"/>
    <w:rsid w:val="00853CFD"/>
    <w:rsid w:val="008544FE"/>
    <w:rsid w:val="00854C3E"/>
    <w:rsid w:val="0085574F"/>
    <w:rsid w:val="0085616D"/>
    <w:rsid w:val="00861496"/>
    <w:rsid w:val="008718A6"/>
    <w:rsid w:val="008736A3"/>
    <w:rsid w:val="008743BE"/>
    <w:rsid w:val="008814C7"/>
    <w:rsid w:val="008835B8"/>
    <w:rsid w:val="00884463"/>
    <w:rsid w:val="00890EDD"/>
    <w:rsid w:val="00891552"/>
    <w:rsid w:val="00892C3C"/>
    <w:rsid w:val="00892E1A"/>
    <w:rsid w:val="008A0F74"/>
    <w:rsid w:val="008A3D13"/>
    <w:rsid w:val="008A46AE"/>
    <w:rsid w:val="008A719D"/>
    <w:rsid w:val="008B4315"/>
    <w:rsid w:val="008B4C93"/>
    <w:rsid w:val="008B550B"/>
    <w:rsid w:val="008B6914"/>
    <w:rsid w:val="008B6F7F"/>
    <w:rsid w:val="008C3A4C"/>
    <w:rsid w:val="008C621D"/>
    <w:rsid w:val="008D0016"/>
    <w:rsid w:val="008D0B31"/>
    <w:rsid w:val="008D1096"/>
    <w:rsid w:val="008D21A7"/>
    <w:rsid w:val="008D2721"/>
    <w:rsid w:val="008D390D"/>
    <w:rsid w:val="008D4391"/>
    <w:rsid w:val="008D5B4A"/>
    <w:rsid w:val="008D760A"/>
    <w:rsid w:val="008E0CE6"/>
    <w:rsid w:val="008E2CEC"/>
    <w:rsid w:val="008E2DFB"/>
    <w:rsid w:val="008E2E62"/>
    <w:rsid w:val="008E329B"/>
    <w:rsid w:val="008E3335"/>
    <w:rsid w:val="008F2842"/>
    <w:rsid w:val="008F45D6"/>
    <w:rsid w:val="008F7474"/>
    <w:rsid w:val="0090240B"/>
    <w:rsid w:val="00904135"/>
    <w:rsid w:val="00904343"/>
    <w:rsid w:val="00905B31"/>
    <w:rsid w:val="00906442"/>
    <w:rsid w:val="009072DE"/>
    <w:rsid w:val="00913CE8"/>
    <w:rsid w:val="009141D7"/>
    <w:rsid w:val="0091420C"/>
    <w:rsid w:val="00914377"/>
    <w:rsid w:val="00914BC5"/>
    <w:rsid w:val="00916A74"/>
    <w:rsid w:val="00916B3D"/>
    <w:rsid w:val="00917195"/>
    <w:rsid w:val="00917BB5"/>
    <w:rsid w:val="00921582"/>
    <w:rsid w:val="009215DC"/>
    <w:rsid w:val="0092275D"/>
    <w:rsid w:val="009228F3"/>
    <w:rsid w:val="00922BA3"/>
    <w:rsid w:val="00923E2B"/>
    <w:rsid w:val="00925BA0"/>
    <w:rsid w:val="009266A4"/>
    <w:rsid w:val="0093069E"/>
    <w:rsid w:val="00934043"/>
    <w:rsid w:val="00934676"/>
    <w:rsid w:val="00934C75"/>
    <w:rsid w:val="00935093"/>
    <w:rsid w:val="009360E7"/>
    <w:rsid w:val="00936311"/>
    <w:rsid w:val="00941F7C"/>
    <w:rsid w:val="0094436D"/>
    <w:rsid w:val="0094456A"/>
    <w:rsid w:val="009477B3"/>
    <w:rsid w:val="00947BC2"/>
    <w:rsid w:val="00950058"/>
    <w:rsid w:val="0095184A"/>
    <w:rsid w:val="00952932"/>
    <w:rsid w:val="00952B28"/>
    <w:rsid w:val="00952DF4"/>
    <w:rsid w:val="0095395D"/>
    <w:rsid w:val="009559E4"/>
    <w:rsid w:val="00955AFE"/>
    <w:rsid w:val="0096012A"/>
    <w:rsid w:val="009613E6"/>
    <w:rsid w:val="00965017"/>
    <w:rsid w:val="00965092"/>
    <w:rsid w:val="0096520F"/>
    <w:rsid w:val="009664A6"/>
    <w:rsid w:val="009748F0"/>
    <w:rsid w:val="00974A92"/>
    <w:rsid w:val="0097614D"/>
    <w:rsid w:val="00977D3E"/>
    <w:rsid w:val="00984774"/>
    <w:rsid w:val="00991BA0"/>
    <w:rsid w:val="00996442"/>
    <w:rsid w:val="00997A9A"/>
    <w:rsid w:val="00997B1A"/>
    <w:rsid w:val="00997C04"/>
    <w:rsid w:val="009A1E34"/>
    <w:rsid w:val="009A387C"/>
    <w:rsid w:val="009A7EC6"/>
    <w:rsid w:val="009B12C2"/>
    <w:rsid w:val="009B212C"/>
    <w:rsid w:val="009B4091"/>
    <w:rsid w:val="009B5294"/>
    <w:rsid w:val="009C1E6E"/>
    <w:rsid w:val="009C26C0"/>
    <w:rsid w:val="009C58A0"/>
    <w:rsid w:val="009C6B0F"/>
    <w:rsid w:val="009C7DAD"/>
    <w:rsid w:val="009D11CA"/>
    <w:rsid w:val="009D396A"/>
    <w:rsid w:val="009D421D"/>
    <w:rsid w:val="009D606E"/>
    <w:rsid w:val="009E1DCB"/>
    <w:rsid w:val="009E629D"/>
    <w:rsid w:val="009E6400"/>
    <w:rsid w:val="009F4A34"/>
    <w:rsid w:val="009F78AF"/>
    <w:rsid w:val="00A0022F"/>
    <w:rsid w:val="00A005F1"/>
    <w:rsid w:val="00A02943"/>
    <w:rsid w:val="00A05851"/>
    <w:rsid w:val="00A06CAA"/>
    <w:rsid w:val="00A14F9D"/>
    <w:rsid w:val="00A16B2C"/>
    <w:rsid w:val="00A21C76"/>
    <w:rsid w:val="00A21F78"/>
    <w:rsid w:val="00A22B53"/>
    <w:rsid w:val="00A251E0"/>
    <w:rsid w:val="00A25CBA"/>
    <w:rsid w:val="00A274FF"/>
    <w:rsid w:val="00A32B94"/>
    <w:rsid w:val="00A34305"/>
    <w:rsid w:val="00A3782C"/>
    <w:rsid w:val="00A401E7"/>
    <w:rsid w:val="00A40EBA"/>
    <w:rsid w:val="00A42D3A"/>
    <w:rsid w:val="00A46F1A"/>
    <w:rsid w:val="00A50E7C"/>
    <w:rsid w:val="00A53BA6"/>
    <w:rsid w:val="00A564AE"/>
    <w:rsid w:val="00A61C1A"/>
    <w:rsid w:val="00A64A15"/>
    <w:rsid w:val="00A64DAD"/>
    <w:rsid w:val="00A65486"/>
    <w:rsid w:val="00A6562B"/>
    <w:rsid w:val="00A71642"/>
    <w:rsid w:val="00A72C06"/>
    <w:rsid w:val="00A730F1"/>
    <w:rsid w:val="00A73315"/>
    <w:rsid w:val="00A775EA"/>
    <w:rsid w:val="00A8012A"/>
    <w:rsid w:val="00A80905"/>
    <w:rsid w:val="00A85ACF"/>
    <w:rsid w:val="00A8633E"/>
    <w:rsid w:val="00A876BF"/>
    <w:rsid w:val="00A91EE8"/>
    <w:rsid w:val="00A94ABA"/>
    <w:rsid w:val="00A9592B"/>
    <w:rsid w:val="00A96953"/>
    <w:rsid w:val="00A971B0"/>
    <w:rsid w:val="00AA02D9"/>
    <w:rsid w:val="00AA33ED"/>
    <w:rsid w:val="00AA3F80"/>
    <w:rsid w:val="00AB3072"/>
    <w:rsid w:val="00AB33DF"/>
    <w:rsid w:val="00AB3DC6"/>
    <w:rsid w:val="00AB6233"/>
    <w:rsid w:val="00AC264C"/>
    <w:rsid w:val="00AC577B"/>
    <w:rsid w:val="00AC7BD3"/>
    <w:rsid w:val="00AD0D0A"/>
    <w:rsid w:val="00AD34B5"/>
    <w:rsid w:val="00AD6230"/>
    <w:rsid w:val="00AD74C7"/>
    <w:rsid w:val="00AE5310"/>
    <w:rsid w:val="00AE5EBA"/>
    <w:rsid w:val="00AE6D03"/>
    <w:rsid w:val="00AF65CD"/>
    <w:rsid w:val="00B02638"/>
    <w:rsid w:val="00B06B32"/>
    <w:rsid w:val="00B1060C"/>
    <w:rsid w:val="00B16A4E"/>
    <w:rsid w:val="00B177E2"/>
    <w:rsid w:val="00B2749B"/>
    <w:rsid w:val="00B33C5F"/>
    <w:rsid w:val="00B422E6"/>
    <w:rsid w:val="00B464D3"/>
    <w:rsid w:val="00B5142F"/>
    <w:rsid w:val="00B52765"/>
    <w:rsid w:val="00B55501"/>
    <w:rsid w:val="00B6105E"/>
    <w:rsid w:val="00B61553"/>
    <w:rsid w:val="00B64FBE"/>
    <w:rsid w:val="00B66263"/>
    <w:rsid w:val="00B77A2F"/>
    <w:rsid w:val="00B83264"/>
    <w:rsid w:val="00B862E1"/>
    <w:rsid w:val="00B93D0E"/>
    <w:rsid w:val="00B94624"/>
    <w:rsid w:val="00B960BB"/>
    <w:rsid w:val="00B96486"/>
    <w:rsid w:val="00B97EE1"/>
    <w:rsid w:val="00BA07DF"/>
    <w:rsid w:val="00BA4EA7"/>
    <w:rsid w:val="00BA6EDA"/>
    <w:rsid w:val="00BC1622"/>
    <w:rsid w:val="00BC18BF"/>
    <w:rsid w:val="00BC4101"/>
    <w:rsid w:val="00BC4847"/>
    <w:rsid w:val="00BD1548"/>
    <w:rsid w:val="00BD4DAC"/>
    <w:rsid w:val="00BE1EB1"/>
    <w:rsid w:val="00BE29BE"/>
    <w:rsid w:val="00BE2B1E"/>
    <w:rsid w:val="00BE3473"/>
    <w:rsid w:val="00BE3EBB"/>
    <w:rsid w:val="00BE70D8"/>
    <w:rsid w:val="00BF695B"/>
    <w:rsid w:val="00C01FE4"/>
    <w:rsid w:val="00C028B4"/>
    <w:rsid w:val="00C073EB"/>
    <w:rsid w:val="00C07430"/>
    <w:rsid w:val="00C11471"/>
    <w:rsid w:val="00C16DB2"/>
    <w:rsid w:val="00C175AC"/>
    <w:rsid w:val="00C17F3E"/>
    <w:rsid w:val="00C20B2D"/>
    <w:rsid w:val="00C24577"/>
    <w:rsid w:val="00C26A29"/>
    <w:rsid w:val="00C315AB"/>
    <w:rsid w:val="00C33668"/>
    <w:rsid w:val="00C34B41"/>
    <w:rsid w:val="00C35154"/>
    <w:rsid w:val="00C44897"/>
    <w:rsid w:val="00C45306"/>
    <w:rsid w:val="00C45B43"/>
    <w:rsid w:val="00C46214"/>
    <w:rsid w:val="00C53C5B"/>
    <w:rsid w:val="00C54580"/>
    <w:rsid w:val="00C55091"/>
    <w:rsid w:val="00C5768B"/>
    <w:rsid w:val="00C57A83"/>
    <w:rsid w:val="00C62A24"/>
    <w:rsid w:val="00C63D68"/>
    <w:rsid w:val="00C63F7E"/>
    <w:rsid w:val="00C64E92"/>
    <w:rsid w:val="00C65067"/>
    <w:rsid w:val="00C6583F"/>
    <w:rsid w:val="00C67351"/>
    <w:rsid w:val="00C67B26"/>
    <w:rsid w:val="00C724D2"/>
    <w:rsid w:val="00C77CA3"/>
    <w:rsid w:val="00C81787"/>
    <w:rsid w:val="00C8218E"/>
    <w:rsid w:val="00C87823"/>
    <w:rsid w:val="00C9157D"/>
    <w:rsid w:val="00CA23B2"/>
    <w:rsid w:val="00CA726C"/>
    <w:rsid w:val="00CB3771"/>
    <w:rsid w:val="00CB5B56"/>
    <w:rsid w:val="00CB6018"/>
    <w:rsid w:val="00CB7D22"/>
    <w:rsid w:val="00CB7FD4"/>
    <w:rsid w:val="00CC32E4"/>
    <w:rsid w:val="00CC3739"/>
    <w:rsid w:val="00CC77C9"/>
    <w:rsid w:val="00CD026C"/>
    <w:rsid w:val="00CD72FC"/>
    <w:rsid w:val="00CE0F01"/>
    <w:rsid w:val="00CE4E12"/>
    <w:rsid w:val="00CE5820"/>
    <w:rsid w:val="00CE5C3B"/>
    <w:rsid w:val="00CE6D55"/>
    <w:rsid w:val="00CF170E"/>
    <w:rsid w:val="00CF3D9F"/>
    <w:rsid w:val="00CF4350"/>
    <w:rsid w:val="00CF467B"/>
    <w:rsid w:val="00CF6489"/>
    <w:rsid w:val="00D01604"/>
    <w:rsid w:val="00D024CB"/>
    <w:rsid w:val="00D02798"/>
    <w:rsid w:val="00D02F87"/>
    <w:rsid w:val="00D039B3"/>
    <w:rsid w:val="00D072E7"/>
    <w:rsid w:val="00D105C9"/>
    <w:rsid w:val="00D21B62"/>
    <w:rsid w:val="00D23663"/>
    <w:rsid w:val="00D250FE"/>
    <w:rsid w:val="00D254F3"/>
    <w:rsid w:val="00D35CA4"/>
    <w:rsid w:val="00D37292"/>
    <w:rsid w:val="00D37B16"/>
    <w:rsid w:val="00D37E29"/>
    <w:rsid w:val="00D500D2"/>
    <w:rsid w:val="00D500DD"/>
    <w:rsid w:val="00D55510"/>
    <w:rsid w:val="00D609C2"/>
    <w:rsid w:val="00D60FB4"/>
    <w:rsid w:val="00D61EA8"/>
    <w:rsid w:val="00D61EAD"/>
    <w:rsid w:val="00D65270"/>
    <w:rsid w:val="00D675A3"/>
    <w:rsid w:val="00D75DAE"/>
    <w:rsid w:val="00D8652F"/>
    <w:rsid w:val="00D86A75"/>
    <w:rsid w:val="00D901AB"/>
    <w:rsid w:val="00DA1577"/>
    <w:rsid w:val="00DA404C"/>
    <w:rsid w:val="00DA4808"/>
    <w:rsid w:val="00DA5517"/>
    <w:rsid w:val="00DA5FB1"/>
    <w:rsid w:val="00DB03CF"/>
    <w:rsid w:val="00DB3147"/>
    <w:rsid w:val="00DC340A"/>
    <w:rsid w:val="00DC39BC"/>
    <w:rsid w:val="00DC3B6C"/>
    <w:rsid w:val="00DC6471"/>
    <w:rsid w:val="00DD1264"/>
    <w:rsid w:val="00DD551B"/>
    <w:rsid w:val="00DE1C4C"/>
    <w:rsid w:val="00DE3695"/>
    <w:rsid w:val="00DE3891"/>
    <w:rsid w:val="00DE4481"/>
    <w:rsid w:val="00DE644D"/>
    <w:rsid w:val="00DE79AE"/>
    <w:rsid w:val="00DE7CF4"/>
    <w:rsid w:val="00DF029F"/>
    <w:rsid w:val="00DF1C03"/>
    <w:rsid w:val="00DF3B8D"/>
    <w:rsid w:val="00DF5B8C"/>
    <w:rsid w:val="00E01661"/>
    <w:rsid w:val="00E1451B"/>
    <w:rsid w:val="00E14B24"/>
    <w:rsid w:val="00E15D66"/>
    <w:rsid w:val="00E1643C"/>
    <w:rsid w:val="00E20A23"/>
    <w:rsid w:val="00E22AB7"/>
    <w:rsid w:val="00E22FA6"/>
    <w:rsid w:val="00E273F2"/>
    <w:rsid w:val="00E30250"/>
    <w:rsid w:val="00E3199B"/>
    <w:rsid w:val="00E319B5"/>
    <w:rsid w:val="00E31F43"/>
    <w:rsid w:val="00E346D1"/>
    <w:rsid w:val="00E36CD7"/>
    <w:rsid w:val="00E44362"/>
    <w:rsid w:val="00E47CD0"/>
    <w:rsid w:val="00E517DC"/>
    <w:rsid w:val="00E51D8A"/>
    <w:rsid w:val="00E541EB"/>
    <w:rsid w:val="00E54D0D"/>
    <w:rsid w:val="00E56174"/>
    <w:rsid w:val="00E577CC"/>
    <w:rsid w:val="00E62691"/>
    <w:rsid w:val="00E64793"/>
    <w:rsid w:val="00E6576B"/>
    <w:rsid w:val="00E661D1"/>
    <w:rsid w:val="00E701CE"/>
    <w:rsid w:val="00E71384"/>
    <w:rsid w:val="00E731C3"/>
    <w:rsid w:val="00E833DE"/>
    <w:rsid w:val="00E84669"/>
    <w:rsid w:val="00E863E9"/>
    <w:rsid w:val="00E90539"/>
    <w:rsid w:val="00E91B01"/>
    <w:rsid w:val="00E9276E"/>
    <w:rsid w:val="00E95AB9"/>
    <w:rsid w:val="00E9687D"/>
    <w:rsid w:val="00E97F31"/>
    <w:rsid w:val="00EA2FE9"/>
    <w:rsid w:val="00EA3B73"/>
    <w:rsid w:val="00EA49A5"/>
    <w:rsid w:val="00EA578A"/>
    <w:rsid w:val="00EB12BE"/>
    <w:rsid w:val="00EB2236"/>
    <w:rsid w:val="00EB694C"/>
    <w:rsid w:val="00EC2ACE"/>
    <w:rsid w:val="00EC57C3"/>
    <w:rsid w:val="00ED11CF"/>
    <w:rsid w:val="00ED1D8B"/>
    <w:rsid w:val="00ED208C"/>
    <w:rsid w:val="00ED3279"/>
    <w:rsid w:val="00ED6507"/>
    <w:rsid w:val="00ED7520"/>
    <w:rsid w:val="00ED7C4F"/>
    <w:rsid w:val="00EE19F7"/>
    <w:rsid w:val="00EE1FCE"/>
    <w:rsid w:val="00EF414C"/>
    <w:rsid w:val="00EF5237"/>
    <w:rsid w:val="00EF58C2"/>
    <w:rsid w:val="00EF7493"/>
    <w:rsid w:val="00EF7D4B"/>
    <w:rsid w:val="00F00EE1"/>
    <w:rsid w:val="00F04E5F"/>
    <w:rsid w:val="00F10CD8"/>
    <w:rsid w:val="00F11758"/>
    <w:rsid w:val="00F1209D"/>
    <w:rsid w:val="00F12C84"/>
    <w:rsid w:val="00F12FDD"/>
    <w:rsid w:val="00F16B11"/>
    <w:rsid w:val="00F179E6"/>
    <w:rsid w:val="00F219A8"/>
    <w:rsid w:val="00F27E7F"/>
    <w:rsid w:val="00F315EE"/>
    <w:rsid w:val="00F32FD3"/>
    <w:rsid w:val="00F33222"/>
    <w:rsid w:val="00F357BC"/>
    <w:rsid w:val="00F358ED"/>
    <w:rsid w:val="00F3645C"/>
    <w:rsid w:val="00F36BC0"/>
    <w:rsid w:val="00F376E4"/>
    <w:rsid w:val="00F37DF7"/>
    <w:rsid w:val="00F4146D"/>
    <w:rsid w:val="00F41ADB"/>
    <w:rsid w:val="00F4233D"/>
    <w:rsid w:val="00F430BA"/>
    <w:rsid w:val="00F43F84"/>
    <w:rsid w:val="00F45785"/>
    <w:rsid w:val="00F45E27"/>
    <w:rsid w:val="00F52103"/>
    <w:rsid w:val="00F54356"/>
    <w:rsid w:val="00F5488E"/>
    <w:rsid w:val="00F566BE"/>
    <w:rsid w:val="00F57AB5"/>
    <w:rsid w:val="00F57AF5"/>
    <w:rsid w:val="00F602CA"/>
    <w:rsid w:val="00F618CD"/>
    <w:rsid w:val="00F6471A"/>
    <w:rsid w:val="00F6784F"/>
    <w:rsid w:val="00F7033B"/>
    <w:rsid w:val="00F714F8"/>
    <w:rsid w:val="00F71934"/>
    <w:rsid w:val="00F72704"/>
    <w:rsid w:val="00F75C75"/>
    <w:rsid w:val="00F76DD1"/>
    <w:rsid w:val="00F7722D"/>
    <w:rsid w:val="00F8082B"/>
    <w:rsid w:val="00F80EE3"/>
    <w:rsid w:val="00F81A1D"/>
    <w:rsid w:val="00F83A53"/>
    <w:rsid w:val="00F86068"/>
    <w:rsid w:val="00F871DA"/>
    <w:rsid w:val="00F91E34"/>
    <w:rsid w:val="00F93B31"/>
    <w:rsid w:val="00F97980"/>
    <w:rsid w:val="00FA0FE7"/>
    <w:rsid w:val="00FA32B2"/>
    <w:rsid w:val="00FA3E92"/>
    <w:rsid w:val="00FA5EA6"/>
    <w:rsid w:val="00FB0D86"/>
    <w:rsid w:val="00FB6345"/>
    <w:rsid w:val="00FB73B3"/>
    <w:rsid w:val="00FC4893"/>
    <w:rsid w:val="00FC5068"/>
    <w:rsid w:val="00FD7E33"/>
    <w:rsid w:val="00FE11F1"/>
    <w:rsid w:val="00FE1C06"/>
    <w:rsid w:val="00FE2D87"/>
    <w:rsid w:val="00FE316C"/>
    <w:rsid w:val="00FF0012"/>
    <w:rsid w:val="00FF029A"/>
    <w:rsid w:val="00FF0E94"/>
    <w:rsid w:val="00FF0F4E"/>
    <w:rsid w:val="00FF11F0"/>
    <w:rsid w:val="00FF414D"/>
    <w:rsid w:val="00FF46AC"/>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0E7D9E"/>
  <w15:docId w15:val="{D8372D4C-9BE5-4968-B09D-BE1C92EE7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A34"/>
    <w:rPr>
      <w:color w:val="000000"/>
      <w:sz w:val="20"/>
      <w:szCs w:val="20"/>
    </w:rPr>
  </w:style>
  <w:style w:type="paragraph" w:styleId="Heading1">
    <w:name w:val="heading 1"/>
    <w:basedOn w:val="Normal"/>
    <w:next w:val="Normal"/>
    <w:link w:val="Heading1Char"/>
    <w:uiPriority w:val="99"/>
    <w:qFormat/>
    <w:rsid w:val="009F4A34"/>
    <w:pPr>
      <w:keepNext/>
      <w:keepLines/>
      <w:spacing w:before="240" w:after="60"/>
      <w:ind w:left="432" w:hanging="429"/>
      <w:outlineLvl w:val="0"/>
    </w:pPr>
    <w:rPr>
      <w:b/>
      <w:sz w:val="28"/>
    </w:rPr>
  </w:style>
  <w:style w:type="paragraph" w:styleId="Heading2">
    <w:name w:val="heading 2"/>
    <w:basedOn w:val="Normal"/>
    <w:next w:val="Normal"/>
    <w:link w:val="Heading2Char"/>
    <w:uiPriority w:val="99"/>
    <w:qFormat/>
    <w:rsid w:val="00640C84"/>
    <w:pPr>
      <w:keepNext/>
      <w:keepLines/>
      <w:spacing w:before="200"/>
      <w:outlineLvl w:val="1"/>
    </w:pPr>
    <w:rPr>
      <w:rFonts w:ascii="Cambria" w:eastAsia="MS Gothic" w:hAnsi="Cambria"/>
      <w:b/>
      <w:bCs/>
      <w:color w:val="4F81BD"/>
      <w:sz w:val="26"/>
      <w:szCs w:val="26"/>
    </w:rPr>
  </w:style>
  <w:style w:type="paragraph" w:styleId="Heading5">
    <w:name w:val="heading 5"/>
    <w:basedOn w:val="Normal"/>
    <w:next w:val="Normal"/>
    <w:link w:val="Heading5Char"/>
    <w:uiPriority w:val="99"/>
    <w:qFormat/>
    <w:rsid w:val="009F4A34"/>
    <w:pPr>
      <w:keepNext/>
      <w:keepLines/>
      <w:ind w:left="1008" w:hanging="1005"/>
      <w:outlineLvl w:val="4"/>
    </w:pPr>
    <w:rPr>
      <w:rFonts w:ascii="Calibri" w:hAnsi="Calibri" w:cs="Calibri"/>
      <w:b/>
      <w:i/>
      <w:sz w:val="26"/>
    </w:rPr>
  </w:style>
  <w:style w:type="paragraph" w:styleId="Heading6">
    <w:name w:val="heading 6"/>
    <w:basedOn w:val="Normal"/>
    <w:next w:val="Normal"/>
    <w:link w:val="Heading6Char"/>
    <w:uiPriority w:val="99"/>
    <w:qFormat/>
    <w:rsid w:val="00640C84"/>
    <w:pPr>
      <w:keepNext/>
      <w:keepLines/>
      <w:spacing w:before="200"/>
      <w:outlineLvl w:val="5"/>
    </w:pPr>
    <w:rPr>
      <w:rFonts w:ascii="Cambria" w:eastAsia="MS Gothic"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7A2F"/>
    <w:rPr>
      <w:rFonts w:ascii="Cambria" w:eastAsia="MS Gothic"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sid w:val="00640C84"/>
    <w:rPr>
      <w:rFonts w:ascii="Cambria" w:eastAsia="MS Gothic" w:hAnsi="Cambria" w:cs="Times New Roman"/>
      <w:b/>
      <w:bCs/>
      <w:color w:val="4F81BD"/>
      <w:sz w:val="26"/>
      <w:szCs w:val="26"/>
    </w:rPr>
  </w:style>
  <w:style w:type="character" w:customStyle="1" w:styleId="Heading5Char">
    <w:name w:val="Heading 5 Char"/>
    <w:basedOn w:val="DefaultParagraphFont"/>
    <w:link w:val="Heading5"/>
    <w:uiPriority w:val="99"/>
    <w:semiHidden/>
    <w:locked/>
    <w:rsid w:val="00247A2F"/>
    <w:rPr>
      <w:rFonts w:ascii="Calibri" w:eastAsia="MS Mincho"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sid w:val="00640C84"/>
    <w:rPr>
      <w:rFonts w:ascii="Cambria" w:eastAsia="MS Gothic" w:hAnsi="Cambria" w:cs="Times New Roman"/>
      <w:i/>
      <w:iCs/>
      <w:color w:val="243F60"/>
    </w:rPr>
  </w:style>
  <w:style w:type="paragraph" w:styleId="BalloonText">
    <w:name w:val="Balloon Text"/>
    <w:basedOn w:val="Normal"/>
    <w:link w:val="BalloonTextChar"/>
    <w:uiPriority w:val="99"/>
    <w:semiHidden/>
    <w:rsid w:val="009F4A3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7A2F"/>
    <w:rPr>
      <w:rFonts w:ascii="Tahoma" w:hAnsi="Tahoma" w:cs="Tahoma"/>
      <w:color w:val="000000"/>
      <w:sz w:val="16"/>
      <w:szCs w:val="16"/>
    </w:rPr>
  </w:style>
  <w:style w:type="paragraph" w:styleId="FootnoteText">
    <w:name w:val="footnote text"/>
    <w:basedOn w:val="Normal"/>
    <w:link w:val="FootnoteTextChar"/>
    <w:uiPriority w:val="99"/>
    <w:semiHidden/>
    <w:rsid w:val="009F4A34"/>
  </w:style>
  <w:style w:type="character" w:customStyle="1" w:styleId="FootnoteTextChar">
    <w:name w:val="Footnote Text Char"/>
    <w:basedOn w:val="DefaultParagraphFont"/>
    <w:link w:val="FootnoteText"/>
    <w:uiPriority w:val="99"/>
    <w:semiHidden/>
    <w:locked/>
    <w:rsid w:val="009F4A34"/>
    <w:rPr>
      <w:rFonts w:cs="Times New Roman"/>
      <w:color w:val="000000"/>
      <w:lang w:val="ru-RU" w:eastAsia="ru-RU"/>
    </w:rPr>
  </w:style>
  <w:style w:type="character" w:styleId="FootnoteReference">
    <w:name w:val="footnote reference"/>
    <w:basedOn w:val="DefaultParagraphFont"/>
    <w:uiPriority w:val="99"/>
    <w:semiHidden/>
    <w:rsid w:val="009F4A34"/>
    <w:rPr>
      <w:rFonts w:cs="Times New Roman"/>
      <w:vertAlign w:val="superscript"/>
    </w:rPr>
  </w:style>
  <w:style w:type="paragraph" w:styleId="ListParagraph">
    <w:name w:val="List Paragraph"/>
    <w:basedOn w:val="Normal"/>
    <w:uiPriority w:val="99"/>
    <w:qFormat/>
    <w:rsid w:val="009F4A34"/>
    <w:pPr>
      <w:ind w:left="720"/>
    </w:pPr>
  </w:style>
  <w:style w:type="character" w:styleId="CommentReference">
    <w:name w:val="annotation reference"/>
    <w:basedOn w:val="DefaultParagraphFont"/>
    <w:uiPriority w:val="99"/>
    <w:semiHidden/>
    <w:rsid w:val="009F4A34"/>
    <w:rPr>
      <w:rFonts w:cs="Times New Roman"/>
      <w:sz w:val="16"/>
    </w:rPr>
  </w:style>
  <w:style w:type="paragraph" w:styleId="CommentText">
    <w:name w:val="annotation text"/>
    <w:basedOn w:val="Normal"/>
    <w:link w:val="CommentTextChar"/>
    <w:uiPriority w:val="99"/>
    <w:semiHidden/>
    <w:rsid w:val="009F4A34"/>
  </w:style>
  <w:style w:type="character" w:customStyle="1" w:styleId="CommentTextChar">
    <w:name w:val="Comment Text Char"/>
    <w:basedOn w:val="DefaultParagraphFont"/>
    <w:link w:val="CommentText"/>
    <w:uiPriority w:val="99"/>
    <w:semiHidden/>
    <w:locked/>
    <w:rsid w:val="009F4A34"/>
    <w:rPr>
      <w:rFonts w:cs="Times New Roman"/>
      <w:color w:val="000000"/>
      <w:lang w:val="ru-RU" w:eastAsia="ru-RU"/>
    </w:rPr>
  </w:style>
  <w:style w:type="paragraph" w:styleId="CommentSubject">
    <w:name w:val="annotation subject"/>
    <w:basedOn w:val="CommentText"/>
    <w:next w:val="CommentText"/>
    <w:link w:val="CommentSubjectChar"/>
    <w:uiPriority w:val="99"/>
    <w:semiHidden/>
    <w:rsid w:val="00FF5962"/>
    <w:rPr>
      <w:b/>
      <w:bCs/>
    </w:rPr>
  </w:style>
  <w:style w:type="character" w:customStyle="1" w:styleId="CommentSubjectChar">
    <w:name w:val="Comment Subject Char"/>
    <w:basedOn w:val="CommentTextChar"/>
    <w:link w:val="CommentSubject"/>
    <w:uiPriority w:val="99"/>
    <w:semiHidden/>
    <w:locked/>
    <w:rsid w:val="00247A2F"/>
    <w:rPr>
      <w:rFonts w:cs="Times New Roman"/>
      <w:b/>
      <w:bCs/>
      <w:color w:val="000000"/>
      <w:lang w:val="ru-RU" w:eastAsia="ru-RU"/>
    </w:rPr>
  </w:style>
  <w:style w:type="table" w:styleId="ColorfulShading-Accent1">
    <w:name w:val="Colorful Shading Accent 1"/>
    <w:basedOn w:val="TableNormal"/>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Revision">
    <w:name w:val="Revision"/>
    <w:hidden/>
    <w:uiPriority w:val="99"/>
    <w:semiHidden/>
    <w:rsid w:val="00D65270"/>
    <w:rPr>
      <w:color w:val="000000"/>
      <w:sz w:val="20"/>
      <w:szCs w:val="20"/>
    </w:rPr>
  </w:style>
  <w:style w:type="paragraph" w:styleId="Header">
    <w:name w:val="header"/>
    <w:basedOn w:val="Normal"/>
    <w:link w:val="HeaderChar"/>
    <w:uiPriority w:val="99"/>
    <w:rsid w:val="00494343"/>
    <w:pPr>
      <w:tabs>
        <w:tab w:val="center" w:pos="4677"/>
        <w:tab w:val="right" w:pos="9355"/>
      </w:tabs>
    </w:pPr>
  </w:style>
  <w:style w:type="character" w:customStyle="1" w:styleId="HeaderChar">
    <w:name w:val="Header Char"/>
    <w:basedOn w:val="DefaultParagraphFont"/>
    <w:link w:val="Header"/>
    <w:uiPriority w:val="99"/>
    <w:locked/>
    <w:rsid w:val="00494343"/>
    <w:rPr>
      <w:rFonts w:cs="Times New Roman"/>
      <w:color w:val="000000"/>
    </w:rPr>
  </w:style>
  <w:style w:type="paragraph" w:styleId="Footer">
    <w:name w:val="footer"/>
    <w:basedOn w:val="Normal"/>
    <w:link w:val="FooterChar"/>
    <w:uiPriority w:val="99"/>
    <w:rsid w:val="00494343"/>
    <w:pPr>
      <w:tabs>
        <w:tab w:val="center" w:pos="4677"/>
        <w:tab w:val="right" w:pos="9355"/>
      </w:tabs>
    </w:pPr>
  </w:style>
  <w:style w:type="character" w:customStyle="1" w:styleId="FooterChar">
    <w:name w:val="Footer Char"/>
    <w:basedOn w:val="DefaultParagraphFont"/>
    <w:link w:val="Footer"/>
    <w:uiPriority w:val="99"/>
    <w:locked/>
    <w:rsid w:val="00494343"/>
    <w:rPr>
      <w:rFonts w:cs="Times New Roman"/>
      <w:color w:val="000000"/>
    </w:rPr>
  </w:style>
  <w:style w:type="paragraph" w:customStyle="1" w:styleId="a">
    <w:name w:val="Рабочий стиль"/>
    <w:basedOn w:val="Normal"/>
    <w:autoRedefine/>
    <w:uiPriority w:val="99"/>
    <w:rsid w:val="00CF4350"/>
    <w:pPr>
      <w:widowControl w:val="0"/>
      <w:autoSpaceDE w:val="0"/>
      <w:autoSpaceDN w:val="0"/>
      <w:adjustRightInd w:val="0"/>
      <w:jc w:val="both"/>
    </w:pPr>
    <w:rPr>
      <w:color w:val="auto"/>
      <w:sz w:val="26"/>
      <w:szCs w:val="22"/>
      <w:lang w:eastAsia="en-US"/>
    </w:rPr>
  </w:style>
  <w:style w:type="table" w:styleId="TableGrid">
    <w:name w:val="Table Grid"/>
    <w:basedOn w:val="TableNormal"/>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DefaultParagraphFont"/>
    <w:uiPriority w:val="99"/>
    <w:semiHidden/>
    <w:rsid w:val="004502D5"/>
    <w:rPr>
      <w:rFonts w:ascii="Arial" w:hAnsi="Arial" w:cs="Arial"/>
      <w:color w:val="000080"/>
      <w:sz w:val="20"/>
      <w:szCs w:val="20"/>
    </w:rPr>
  </w:style>
  <w:style w:type="character" w:styleId="Hyperlink">
    <w:name w:val="Hyperlink"/>
    <w:basedOn w:val="DefaultParagraphFont"/>
    <w:uiPriority w:val="99"/>
    <w:unhideWhenUsed/>
    <w:rsid w:val="00713FFA"/>
    <w:rPr>
      <w:color w:val="0000FF" w:themeColor="hyperlink"/>
      <w:u w:val="single"/>
    </w:rPr>
  </w:style>
  <w:style w:type="paragraph" w:customStyle="1" w:styleId="1">
    <w:name w:val="Стиль1"/>
    <w:autoRedefine/>
    <w:rsid w:val="00773089"/>
    <w:pPr>
      <w:spacing w:before="240"/>
      <w:ind w:left="462" w:hanging="12"/>
      <w:jc w:val="both"/>
    </w:pPr>
    <w:rPr>
      <w:rFonts w:eastAsia="ヒラギノ角ゴ Pro W3"/>
      <w:color w:val="000000"/>
      <w:sz w:val="28"/>
      <w:szCs w:val="28"/>
    </w:rPr>
  </w:style>
  <w:style w:type="character" w:customStyle="1" w:styleId="UnresolvedMention1">
    <w:name w:val="Unresolved Mention1"/>
    <w:basedOn w:val="DefaultParagraphFont"/>
    <w:uiPriority w:val="99"/>
    <w:semiHidden/>
    <w:unhideWhenUsed/>
    <w:rsid w:val="00A61C1A"/>
    <w:rPr>
      <w:color w:val="808080"/>
      <w:shd w:val="clear" w:color="auto" w:fill="E6E6E6"/>
    </w:rPr>
  </w:style>
  <w:style w:type="paragraph" w:styleId="NormalWeb">
    <w:name w:val="Normal (Web)"/>
    <w:basedOn w:val="Normal"/>
    <w:uiPriority w:val="99"/>
    <w:semiHidden/>
    <w:unhideWhenUsed/>
    <w:rsid w:val="007F78FE"/>
    <w:pPr>
      <w:spacing w:before="100" w:beforeAutospacing="1" w:after="100" w:afterAutospacing="1"/>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Translated in HSE Expert Translation Centre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942D37-F07D-4465-BD91-CCDD51531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3538</Words>
  <Characters>20167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23658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Sergey Efremov</cp:lastModifiedBy>
  <cp:revision>122</cp:revision>
  <cp:lastPrinted>2015-10-23T11:51:00Z</cp:lastPrinted>
  <dcterms:created xsi:type="dcterms:W3CDTF">2020-02-24T20:38:00Z</dcterms:created>
  <dcterms:modified xsi:type="dcterms:W3CDTF">2020-02-27T20:52:00Z</dcterms:modified>
</cp:coreProperties>
</file>