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64C" w:rsidRPr="0054264C" w:rsidRDefault="0054264C" w:rsidP="0054264C">
      <w:pPr>
        <w:spacing w:before="240" w:after="240" w:line="240" w:lineRule="auto"/>
        <w:jc w:val="center"/>
        <w:rPr>
          <w:rFonts w:ascii="Times New Roman" w:eastAsia="Times New Roman" w:hAnsi="Times New Roman" w:cs="Times New Roman"/>
          <w:sz w:val="24"/>
          <w:szCs w:val="24"/>
          <w:lang w:eastAsia="ru-RU"/>
        </w:rPr>
      </w:pPr>
      <w:bookmarkStart w:id="0" w:name="_GoBack"/>
      <w:bookmarkEnd w:id="0"/>
      <w:r w:rsidRPr="0054264C">
        <w:rPr>
          <w:rFonts w:ascii="Times New Roman" w:eastAsia="Times New Roman" w:hAnsi="Times New Roman" w:cs="Times New Roman"/>
          <w:b/>
          <w:bCs/>
          <w:color w:val="000000"/>
          <w:sz w:val="24"/>
          <w:szCs w:val="24"/>
          <w:lang w:eastAsia="ru-RU"/>
        </w:rPr>
        <w:t>Методические рекомендации по формулировке тем курсовых и выпускных квалификационных работ</w:t>
      </w:r>
    </w:p>
    <w:p w:rsidR="0054264C" w:rsidRDefault="0054264C" w:rsidP="0054264C">
      <w:pPr>
        <w:pStyle w:val="a3"/>
        <w:numPr>
          <w:ilvl w:val="0"/>
          <w:numId w:val="14"/>
        </w:numPr>
        <w:spacing w:before="240" w:line="240" w:lineRule="auto"/>
        <w:contextualSpacing w:val="0"/>
        <w:jc w:val="both"/>
        <w:textAlignment w:val="baseline"/>
        <w:rPr>
          <w:rFonts w:ascii="Times New Roman" w:eastAsia="Times New Roman" w:hAnsi="Times New Roman" w:cs="Times New Roman"/>
          <w:color w:val="000000"/>
          <w:sz w:val="24"/>
          <w:szCs w:val="24"/>
          <w:lang w:eastAsia="ru-RU"/>
        </w:rPr>
      </w:pPr>
      <w:r w:rsidRPr="0054264C">
        <w:rPr>
          <w:rFonts w:ascii="Times New Roman" w:eastAsia="Times New Roman" w:hAnsi="Times New Roman" w:cs="Times New Roman"/>
          <w:color w:val="000000"/>
          <w:sz w:val="24"/>
          <w:szCs w:val="24"/>
          <w:lang w:eastAsia="ru-RU"/>
        </w:rPr>
        <w:t>Тема не должна быть слишком громоздкой, но при этом должна быть достаточно четкой и ясной. Критерий «четкости и ясности» примерно таков: читатель уже по названию работы может составить общее представление о предмете/объек</w:t>
      </w:r>
      <w:r>
        <w:rPr>
          <w:rFonts w:ascii="Times New Roman" w:eastAsia="Times New Roman" w:hAnsi="Times New Roman" w:cs="Times New Roman"/>
          <w:color w:val="000000"/>
          <w:sz w:val="24"/>
          <w:szCs w:val="24"/>
          <w:lang w:eastAsia="ru-RU"/>
        </w:rPr>
        <w:t>те</w:t>
      </w:r>
      <w:r>
        <w:rPr>
          <w:rStyle w:val="a6"/>
          <w:rFonts w:ascii="Times New Roman" w:eastAsia="Times New Roman" w:hAnsi="Times New Roman" w:cs="Times New Roman"/>
          <w:color w:val="000000"/>
          <w:sz w:val="24"/>
          <w:szCs w:val="24"/>
          <w:lang w:eastAsia="ru-RU"/>
        </w:rPr>
        <w:footnoteReference w:id="1"/>
      </w:r>
      <w:r w:rsidRPr="0054264C">
        <w:rPr>
          <w:rFonts w:ascii="Times New Roman" w:eastAsia="Times New Roman" w:hAnsi="Times New Roman" w:cs="Times New Roman"/>
          <w:color w:val="000000"/>
          <w:sz w:val="24"/>
          <w:szCs w:val="24"/>
          <w:lang w:eastAsia="ru-RU"/>
        </w:rPr>
        <w:t xml:space="preserve"> и проблеме исследования (если тема получается слишком «описательной», т.е. если она хорошо описывает предмет исследования, но из нее совсем неясна проблема, то это недостаток). Один из способов проверить, удачно ли сформулирована тема, - задать вопрос: понятно ли из нее, что хочет узнать исследователь. </w:t>
      </w:r>
    </w:p>
    <w:p w:rsidR="0054264C" w:rsidRDefault="0054264C" w:rsidP="0054264C">
      <w:pPr>
        <w:pStyle w:val="a3"/>
        <w:spacing w:before="240" w:after="240" w:line="240" w:lineRule="auto"/>
        <w:contextualSpacing w:val="0"/>
        <w:jc w:val="both"/>
        <w:textAlignment w:val="baseline"/>
        <w:rPr>
          <w:rFonts w:ascii="Times New Roman" w:eastAsia="Times New Roman" w:hAnsi="Times New Roman" w:cs="Times New Roman"/>
          <w:color w:val="000000"/>
          <w:sz w:val="24"/>
          <w:szCs w:val="24"/>
          <w:lang w:eastAsia="ru-RU"/>
        </w:rPr>
      </w:pPr>
      <w:r w:rsidRPr="0054264C">
        <w:rPr>
          <w:rFonts w:ascii="Times New Roman" w:eastAsia="Times New Roman" w:hAnsi="Times New Roman" w:cs="Times New Roman"/>
          <w:color w:val="000000"/>
          <w:sz w:val="24"/>
          <w:szCs w:val="24"/>
          <w:lang w:eastAsia="ru-RU"/>
        </w:rPr>
        <w:t>Поскольку исследовательская проблема обычно шире любого посвященного ей исследования, формулировка темы должна определять границы, в которых исследуется проблема. Как правило, они задаются хронологическими рамками, отбор</w:t>
      </w:r>
      <w:r w:rsidR="00592BBB">
        <w:rPr>
          <w:rFonts w:ascii="Times New Roman" w:eastAsia="Times New Roman" w:hAnsi="Times New Roman" w:cs="Times New Roman"/>
          <w:color w:val="000000"/>
          <w:sz w:val="24"/>
          <w:szCs w:val="24"/>
          <w:lang w:eastAsia="ru-RU"/>
        </w:rPr>
        <w:t>ом кейсов, в некоторых случаях –</w:t>
      </w:r>
      <w:r w:rsidRPr="0054264C">
        <w:rPr>
          <w:rFonts w:ascii="Times New Roman" w:eastAsia="Times New Roman" w:hAnsi="Times New Roman" w:cs="Times New Roman"/>
          <w:color w:val="000000"/>
          <w:sz w:val="24"/>
          <w:szCs w:val="24"/>
          <w:lang w:eastAsia="ru-RU"/>
        </w:rPr>
        <w:t xml:space="preserve"> данными, с которыми предполагается работать, и методами (нужно решить, какое из ограничений наиболее существенно для уяснения объема и фокуса работы). При этом не следует перегружать тему уточнениями (часто достаточно одного-двух, чтобы дать читателю должное представление о том, чему посвящена работа).</w:t>
      </w:r>
    </w:p>
    <w:p w:rsidR="0054264C" w:rsidRDefault="0054264C" w:rsidP="0054264C">
      <w:pPr>
        <w:pStyle w:val="a3"/>
        <w:numPr>
          <w:ilvl w:val="0"/>
          <w:numId w:val="14"/>
        </w:numPr>
        <w:spacing w:before="240" w:after="240" w:line="240" w:lineRule="auto"/>
        <w:contextualSpacing w:val="0"/>
        <w:jc w:val="both"/>
        <w:textAlignment w:val="baseline"/>
        <w:rPr>
          <w:rFonts w:ascii="Times New Roman" w:eastAsia="Times New Roman" w:hAnsi="Times New Roman" w:cs="Times New Roman"/>
          <w:color w:val="000000"/>
          <w:sz w:val="24"/>
          <w:szCs w:val="24"/>
          <w:lang w:eastAsia="ru-RU"/>
        </w:rPr>
      </w:pPr>
      <w:r w:rsidRPr="0054264C">
        <w:rPr>
          <w:rFonts w:ascii="Times New Roman" w:eastAsia="Times New Roman" w:hAnsi="Times New Roman" w:cs="Times New Roman"/>
          <w:color w:val="000000"/>
          <w:sz w:val="24"/>
          <w:szCs w:val="24"/>
          <w:lang w:eastAsia="ru-RU"/>
        </w:rPr>
        <w:t>Если работа написана на русском языке, в названии работы желательно избегать слов на иностранных языках (но возможны исключения, если на то есть разумные основания).</w:t>
      </w:r>
    </w:p>
    <w:p w:rsidR="0054264C" w:rsidRDefault="0054264C" w:rsidP="0054264C">
      <w:pPr>
        <w:pStyle w:val="a3"/>
        <w:numPr>
          <w:ilvl w:val="0"/>
          <w:numId w:val="14"/>
        </w:numPr>
        <w:spacing w:before="240" w:after="240" w:line="240" w:lineRule="auto"/>
        <w:contextualSpacing w:val="0"/>
        <w:jc w:val="both"/>
        <w:textAlignment w:val="baseline"/>
        <w:rPr>
          <w:rFonts w:ascii="Times New Roman" w:eastAsia="Times New Roman" w:hAnsi="Times New Roman" w:cs="Times New Roman"/>
          <w:color w:val="000000"/>
          <w:sz w:val="24"/>
          <w:szCs w:val="24"/>
          <w:lang w:eastAsia="ru-RU"/>
        </w:rPr>
      </w:pPr>
      <w:r w:rsidRPr="0054264C">
        <w:rPr>
          <w:rFonts w:ascii="Times New Roman" w:eastAsia="Times New Roman" w:hAnsi="Times New Roman" w:cs="Times New Roman"/>
          <w:color w:val="000000"/>
          <w:sz w:val="24"/>
          <w:szCs w:val="24"/>
          <w:lang w:eastAsia="ru-RU"/>
        </w:rPr>
        <w:t>В названии работы желательно избегать аббревиатур, в целом рекомендуется их расшифровывать (за исключением очевидных случаев вроде аббревиатур, обозначающих названия государств).</w:t>
      </w:r>
    </w:p>
    <w:p w:rsidR="0054264C" w:rsidRPr="0054264C" w:rsidRDefault="0054264C" w:rsidP="0054264C">
      <w:pPr>
        <w:pStyle w:val="a3"/>
        <w:numPr>
          <w:ilvl w:val="0"/>
          <w:numId w:val="14"/>
        </w:numPr>
        <w:spacing w:before="240" w:after="240" w:line="240" w:lineRule="auto"/>
        <w:contextualSpacing w:val="0"/>
        <w:jc w:val="both"/>
        <w:textAlignment w:val="baseline"/>
        <w:rPr>
          <w:rFonts w:ascii="Times New Roman" w:eastAsia="Times New Roman" w:hAnsi="Times New Roman" w:cs="Times New Roman"/>
          <w:color w:val="000000"/>
          <w:sz w:val="24"/>
          <w:szCs w:val="24"/>
          <w:lang w:eastAsia="ru-RU"/>
        </w:rPr>
      </w:pPr>
      <w:r w:rsidRPr="0054264C">
        <w:rPr>
          <w:rFonts w:ascii="Times New Roman" w:eastAsia="Times New Roman" w:hAnsi="Times New Roman" w:cs="Times New Roman"/>
          <w:color w:val="000000"/>
          <w:sz w:val="24"/>
          <w:szCs w:val="24"/>
          <w:lang w:eastAsia="ru-RU"/>
        </w:rPr>
        <w:t>Тема не должна быть слишко</w:t>
      </w:r>
      <w:r w:rsidR="00592BBB">
        <w:rPr>
          <w:rFonts w:ascii="Times New Roman" w:eastAsia="Times New Roman" w:hAnsi="Times New Roman" w:cs="Times New Roman"/>
          <w:color w:val="000000"/>
          <w:sz w:val="24"/>
          <w:szCs w:val="24"/>
          <w:lang w:eastAsia="ru-RU"/>
        </w:rPr>
        <w:t xml:space="preserve">м широкой по своей сути (но </w:t>
      </w:r>
      <w:r w:rsidRPr="0054264C">
        <w:rPr>
          <w:rFonts w:ascii="Times New Roman" w:eastAsia="Times New Roman" w:hAnsi="Times New Roman" w:cs="Times New Roman"/>
          <w:color w:val="000000"/>
          <w:sz w:val="24"/>
          <w:szCs w:val="24"/>
          <w:lang w:eastAsia="ru-RU"/>
        </w:rPr>
        <w:t>чем старше курс, тем шире может быть тема). Она должна оставлять хотя бы впечатление реализуемости в рамках КР или ВКР. Часто удобно формулировать общие рамки темы, указывающие на исследовательскую проблему, а далее уточнять (фокусировать) предмет/объект исследования.</w:t>
      </w:r>
    </w:p>
    <w:p w:rsidR="0054264C" w:rsidRPr="0054264C" w:rsidRDefault="0054264C" w:rsidP="0054264C">
      <w:pPr>
        <w:spacing w:before="240" w:after="240" w:line="240" w:lineRule="auto"/>
        <w:ind w:hanging="360"/>
        <w:jc w:val="both"/>
        <w:rPr>
          <w:rFonts w:ascii="Times New Roman" w:eastAsia="Times New Roman" w:hAnsi="Times New Roman" w:cs="Times New Roman"/>
          <w:sz w:val="24"/>
          <w:szCs w:val="24"/>
          <w:lang w:eastAsia="ru-RU"/>
        </w:rPr>
      </w:pPr>
      <w:r w:rsidRPr="0054264C">
        <w:rPr>
          <w:rFonts w:ascii="Times New Roman" w:eastAsia="Times New Roman" w:hAnsi="Times New Roman" w:cs="Times New Roman"/>
          <w:color w:val="000000"/>
          <w:sz w:val="24"/>
          <w:szCs w:val="24"/>
          <w:lang w:eastAsia="ru-RU"/>
        </w:rPr>
        <w:t>  </w:t>
      </w:r>
      <w:r w:rsidRPr="0054264C">
        <w:rPr>
          <w:rFonts w:ascii="Times New Roman" w:eastAsia="Times New Roman" w:hAnsi="Times New Roman" w:cs="Times New Roman"/>
          <w:color w:val="000000"/>
          <w:sz w:val="24"/>
          <w:szCs w:val="24"/>
          <w:lang w:eastAsia="ru-RU"/>
        </w:rPr>
        <w:tab/>
        <w:t>      Примеры, иллюстрирующие связь между широтой темы и уровнем работы:</w:t>
      </w:r>
    </w:p>
    <w:p w:rsidR="0054264C" w:rsidRPr="0054264C" w:rsidRDefault="0054264C" w:rsidP="0054264C">
      <w:pPr>
        <w:numPr>
          <w:ilvl w:val="0"/>
          <w:numId w:val="5"/>
        </w:numPr>
        <w:spacing w:before="240" w:after="0" w:line="240" w:lineRule="auto"/>
        <w:ind w:left="1440"/>
        <w:jc w:val="both"/>
        <w:textAlignment w:val="baseline"/>
        <w:rPr>
          <w:rFonts w:ascii="Times New Roman" w:eastAsia="Times New Roman" w:hAnsi="Times New Roman" w:cs="Times New Roman"/>
          <w:color w:val="000000"/>
          <w:sz w:val="24"/>
          <w:szCs w:val="24"/>
          <w:lang w:eastAsia="ru-RU"/>
        </w:rPr>
      </w:pPr>
      <w:r w:rsidRPr="00592BBB">
        <w:rPr>
          <w:rFonts w:ascii="Times New Roman" w:eastAsia="Times New Roman" w:hAnsi="Times New Roman" w:cs="Times New Roman"/>
          <w:i/>
          <w:color w:val="000000"/>
          <w:sz w:val="24"/>
          <w:szCs w:val="24"/>
          <w:shd w:val="clear" w:color="auto" w:fill="FFFFFF"/>
          <w:lang w:eastAsia="ru-RU"/>
        </w:rPr>
        <w:t>Докторская диссертация:</w:t>
      </w:r>
      <w:r w:rsidRPr="0054264C">
        <w:rPr>
          <w:rFonts w:ascii="Times New Roman" w:eastAsia="Times New Roman" w:hAnsi="Times New Roman" w:cs="Times New Roman"/>
          <w:color w:val="000000"/>
          <w:sz w:val="24"/>
          <w:szCs w:val="24"/>
          <w:shd w:val="clear" w:color="auto" w:fill="FFFFFF"/>
          <w:lang w:eastAsia="ru-RU"/>
        </w:rPr>
        <w:t xml:space="preserve"> Политические режимы на постсоветском пространстве</w:t>
      </w:r>
    </w:p>
    <w:p w:rsidR="0054264C" w:rsidRPr="0054264C" w:rsidRDefault="0054264C" w:rsidP="0054264C">
      <w:pPr>
        <w:numPr>
          <w:ilvl w:val="0"/>
          <w:numId w:val="5"/>
        </w:numPr>
        <w:spacing w:after="0" w:line="240" w:lineRule="auto"/>
        <w:ind w:left="1440"/>
        <w:jc w:val="both"/>
        <w:textAlignment w:val="baseline"/>
        <w:rPr>
          <w:rFonts w:ascii="Times New Roman" w:eastAsia="Times New Roman" w:hAnsi="Times New Roman" w:cs="Times New Roman"/>
          <w:color w:val="000000"/>
          <w:sz w:val="24"/>
          <w:szCs w:val="24"/>
          <w:lang w:eastAsia="ru-RU"/>
        </w:rPr>
      </w:pPr>
      <w:r w:rsidRPr="00592BBB">
        <w:rPr>
          <w:rFonts w:ascii="Times New Roman" w:eastAsia="Times New Roman" w:hAnsi="Times New Roman" w:cs="Times New Roman"/>
          <w:i/>
          <w:color w:val="000000"/>
          <w:sz w:val="24"/>
          <w:szCs w:val="24"/>
          <w:shd w:val="clear" w:color="auto" w:fill="FFFFFF"/>
          <w:lang w:eastAsia="ru-RU"/>
        </w:rPr>
        <w:t>Кандидатская диссертация:</w:t>
      </w:r>
      <w:r w:rsidRPr="0054264C">
        <w:rPr>
          <w:rFonts w:ascii="Times New Roman" w:eastAsia="Times New Roman" w:hAnsi="Times New Roman" w:cs="Times New Roman"/>
          <w:color w:val="000000"/>
          <w:sz w:val="24"/>
          <w:szCs w:val="24"/>
          <w:shd w:val="clear" w:color="auto" w:fill="FFFFFF"/>
          <w:lang w:eastAsia="ru-RU"/>
        </w:rPr>
        <w:t xml:space="preserve"> Факторы устойчивости политических режимов на постсоветском пространстве</w:t>
      </w:r>
    </w:p>
    <w:p w:rsidR="0054264C" w:rsidRPr="0054264C" w:rsidRDefault="0054264C" w:rsidP="0054264C">
      <w:pPr>
        <w:numPr>
          <w:ilvl w:val="0"/>
          <w:numId w:val="5"/>
        </w:numPr>
        <w:spacing w:after="0" w:line="240" w:lineRule="auto"/>
        <w:ind w:left="1440"/>
        <w:jc w:val="both"/>
        <w:textAlignment w:val="baseline"/>
        <w:rPr>
          <w:rFonts w:ascii="Times New Roman" w:eastAsia="Times New Roman" w:hAnsi="Times New Roman" w:cs="Times New Roman"/>
          <w:color w:val="000000"/>
          <w:sz w:val="24"/>
          <w:szCs w:val="24"/>
          <w:lang w:eastAsia="ru-RU"/>
        </w:rPr>
      </w:pPr>
      <w:r w:rsidRPr="00592BBB">
        <w:rPr>
          <w:rFonts w:ascii="Times New Roman" w:eastAsia="Times New Roman" w:hAnsi="Times New Roman" w:cs="Times New Roman"/>
          <w:i/>
          <w:color w:val="000000"/>
          <w:sz w:val="24"/>
          <w:szCs w:val="24"/>
          <w:shd w:val="clear" w:color="auto" w:fill="FFFFFF"/>
          <w:lang w:eastAsia="ru-RU"/>
        </w:rPr>
        <w:t>ВКР (бакалавриат):</w:t>
      </w:r>
      <w:r w:rsidRPr="0054264C">
        <w:rPr>
          <w:rFonts w:ascii="Times New Roman" w:eastAsia="Times New Roman" w:hAnsi="Times New Roman" w:cs="Times New Roman"/>
          <w:color w:val="000000"/>
          <w:sz w:val="24"/>
          <w:szCs w:val="24"/>
          <w:shd w:val="clear" w:color="auto" w:fill="FFFFFF"/>
          <w:lang w:eastAsia="ru-RU"/>
        </w:rPr>
        <w:t xml:space="preserve"> Факторы устойчивости политических режимов на постсоветском пространстве (на примере Беларуси)</w:t>
      </w:r>
    </w:p>
    <w:p w:rsidR="0054264C" w:rsidRDefault="0054264C" w:rsidP="0054264C">
      <w:pPr>
        <w:numPr>
          <w:ilvl w:val="0"/>
          <w:numId w:val="5"/>
        </w:numPr>
        <w:spacing w:after="200" w:line="240" w:lineRule="auto"/>
        <w:ind w:left="1440"/>
        <w:jc w:val="both"/>
        <w:textAlignment w:val="baseline"/>
        <w:rPr>
          <w:rFonts w:ascii="Times New Roman" w:eastAsia="Times New Roman" w:hAnsi="Times New Roman" w:cs="Times New Roman"/>
          <w:color w:val="000000"/>
          <w:sz w:val="24"/>
          <w:szCs w:val="24"/>
          <w:lang w:eastAsia="ru-RU"/>
        </w:rPr>
      </w:pPr>
      <w:r w:rsidRPr="00592BBB">
        <w:rPr>
          <w:rFonts w:ascii="Times New Roman" w:eastAsia="Times New Roman" w:hAnsi="Times New Roman" w:cs="Times New Roman"/>
          <w:i/>
          <w:color w:val="000000"/>
          <w:sz w:val="24"/>
          <w:szCs w:val="24"/>
          <w:shd w:val="clear" w:color="auto" w:fill="FFFFFF"/>
          <w:lang w:eastAsia="ru-RU"/>
        </w:rPr>
        <w:t>Курсовая работа:</w:t>
      </w:r>
      <w:r w:rsidRPr="0054264C">
        <w:rPr>
          <w:rFonts w:ascii="Times New Roman" w:eastAsia="Times New Roman" w:hAnsi="Times New Roman" w:cs="Times New Roman"/>
          <w:color w:val="000000"/>
          <w:sz w:val="24"/>
          <w:szCs w:val="24"/>
          <w:shd w:val="clear" w:color="auto" w:fill="FFFFFF"/>
          <w:lang w:eastAsia="ru-RU"/>
        </w:rPr>
        <w:t xml:space="preserve"> Влияние структуры региональных легислатур на устойчивость политических режимов на постсоветском пространстве (кейс Беларуси)</w:t>
      </w:r>
    </w:p>
    <w:p w:rsidR="0054264C" w:rsidRDefault="0054264C" w:rsidP="0054264C">
      <w:pPr>
        <w:pStyle w:val="a3"/>
        <w:numPr>
          <w:ilvl w:val="0"/>
          <w:numId w:val="14"/>
        </w:numPr>
        <w:spacing w:after="200" w:line="240" w:lineRule="auto"/>
        <w:contextualSpacing w:val="0"/>
        <w:jc w:val="both"/>
        <w:textAlignment w:val="baseline"/>
        <w:rPr>
          <w:rFonts w:ascii="Times New Roman" w:eastAsia="Times New Roman" w:hAnsi="Times New Roman" w:cs="Times New Roman"/>
          <w:color w:val="000000"/>
          <w:sz w:val="24"/>
          <w:szCs w:val="24"/>
          <w:lang w:eastAsia="ru-RU"/>
        </w:rPr>
      </w:pPr>
      <w:r w:rsidRPr="0054264C">
        <w:rPr>
          <w:rFonts w:ascii="Times New Roman" w:eastAsia="Times New Roman" w:hAnsi="Times New Roman" w:cs="Times New Roman"/>
          <w:color w:val="000000"/>
          <w:sz w:val="24"/>
          <w:szCs w:val="24"/>
          <w:lang w:eastAsia="ru-RU"/>
        </w:rPr>
        <w:t>Пояснения или уточнения внутри темы предпочтительно давать после двоеточия, а не в скобках.</w:t>
      </w:r>
    </w:p>
    <w:p w:rsidR="0054264C" w:rsidRDefault="0054264C" w:rsidP="0054264C">
      <w:pPr>
        <w:pStyle w:val="a3"/>
        <w:numPr>
          <w:ilvl w:val="0"/>
          <w:numId w:val="14"/>
        </w:numPr>
        <w:spacing w:after="200" w:line="240" w:lineRule="auto"/>
        <w:contextualSpacing w:val="0"/>
        <w:jc w:val="both"/>
        <w:textAlignment w:val="baseline"/>
        <w:rPr>
          <w:rFonts w:ascii="Times New Roman" w:eastAsia="Times New Roman" w:hAnsi="Times New Roman" w:cs="Times New Roman"/>
          <w:color w:val="000000"/>
          <w:sz w:val="24"/>
          <w:szCs w:val="24"/>
          <w:lang w:eastAsia="ru-RU"/>
        </w:rPr>
      </w:pPr>
      <w:r w:rsidRPr="0054264C">
        <w:rPr>
          <w:rFonts w:ascii="Times New Roman" w:eastAsia="Times New Roman" w:hAnsi="Times New Roman" w:cs="Times New Roman"/>
          <w:color w:val="000000"/>
          <w:sz w:val="24"/>
          <w:szCs w:val="24"/>
          <w:lang w:eastAsia="ru-RU"/>
        </w:rPr>
        <w:lastRenderedPageBreak/>
        <w:t>Темы КР и ВКР должны иметь очевидную связь с политологией (в широком понимании ее предметного поля).</w:t>
      </w:r>
    </w:p>
    <w:p w:rsidR="0054264C" w:rsidRDefault="0054264C" w:rsidP="0054264C">
      <w:pPr>
        <w:pStyle w:val="a3"/>
        <w:numPr>
          <w:ilvl w:val="0"/>
          <w:numId w:val="14"/>
        </w:numPr>
        <w:spacing w:after="200" w:line="240" w:lineRule="auto"/>
        <w:contextualSpacing w:val="0"/>
        <w:jc w:val="both"/>
        <w:textAlignment w:val="baseline"/>
        <w:rPr>
          <w:rFonts w:ascii="Times New Roman" w:eastAsia="Times New Roman" w:hAnsi="Times New Roman" w:cs="Times New Roman"/>
          <w:color w:val="000000"/>
          <w:sz w:val="24"/>
          <w:szCs w:val="24"/>
          <w:lang w:eastAsia="ru-RU"/>
        </w:rPr>
      </w:pPr>
      <w:r w:rsidRPr="0054264C">
        <w:rPr>
          <w:rFonts w:ascii="Times New Roman" w:eastAsia="Times New Roman" w:hAnsi="Times New Roman" w:cs="Times New Roman"/>
          <w:color w:val="000000"/>
          <w:sz w:val="24"/>
          <w:szCs w:val="24"/>
          <w:lang w:eastAsia="ru-RU"/>
        </w:rPr>
        <w:t>Не нужно включать в названия слова вроде «анализ» или «исследование» (например, «Анализ взаимосвязи между X и Y на материале Z»), если без них можно легко обойтись: в КР и ВКР (особенно академического типа) аналитическая и исследовательская составляющие предполагаются по умолчанию (т.е. в приведенном примере лучше сформулировать: «Взаимосвязь между X и Y на материале Z»).</w:t>
      </w:r>
    </w:p>
    <w:p w:rsidR="0054264C" w:rsidRDefault="0054264C" w:rsidP="0054264C">
      <w:pPr>
        <w:pStyle w:val="a3"/>
        <w:numPr>
          <w:ilvl w:val="0"/>
          <w:numId w:val="14"/>
        </w:numPr>
        <w:spacing w:after="200" w:line="240" w:lineRule="auto"/>
        <w:contextualSpacing w:val="0"/>
        <w:jc w:val="both"/>
        <w:textAlignment w:val="baseline"/>
        <w:rPr>
          <w:rFonts w:ascii="Times New Roman" w:eastAsia="Times New Roman" w:hAnsi="Times New Roman" w:cs="Times New Roman"/>
          <w:color w:val="000000"/>
          <w:sz w:val="24"/>
          <w:szCs w:val="24"/>
          <w:lang w:eastAsia="ru-RU"/>
        </w:rPr>
      </w:pPr>
      <w:r w:rsidRPr="0054264C">
        <w:rPr>
          <w:rFonts w:ascii="Times New Roman" w:eastAsia="Times New Roman" w:hAnsi="Times New Roman" w:cs="Times New Roman"/>
          <w:color w:val="000000"/>
          <w:sz w:val="24"/>
          <w:szCs w:val="24"/>
          <w:lang w:eastAsia="ru-RU"/>
        </w:rPr>
        <w:t>Следует избегать сленга или явно оценочных формулировок, подчеркнуто публицистического стиля (при этом не запрещается использовать художественные средства языка, способствующие пробуждению интереса к работе).</w:t>
      </w:r>
    </w:p>
    <w:p w:rsidR="0054264C" w:rsidRDefault="0054264C" w:rsidP="0054264C">
      <w:pPr>
        <w:pStyle w:val="a3"/>
        <w:numPr>
          <w:ilvl w:val="0"/>
          <w:numId w:val="14"/>
        </w:numPr>
        <w:spacing w:after="200" w:line="240" w:lineRule="auto"/>
        <w:contextualSpacing w:val="0"/>
        <w:jc w:val="both"/>
        <w:textAlignment w:val="baseline"/>
        <w:rPr>
          <w:rFonts w:ascii="Times New Roman" w:eastAsia="Times New Roman" w:hAnsi="Times New Roman" w:cs="Times New Roman"/>
          <w:color w:val="000000"/>
          <w:sz w:val="24"/>
          <w:szCs w:val="24"/>
          <w:lang w:eastAsia="ru-RU"/>
        </w:rPr>
      </w:pPr>
      <w:r w:rsidRPr="0054264C">
        <w:rPr>
          <w:rFonts w:ascii="Times New Roman" w:eastAsia="Times New Roman" w:hAnsi="Times New Roman" w:cs="Times New Roman"/>
          <w:color w:val="000000"/>
          <w:sz w:val="24"/>
          <w:szCs w:val="24"/>
          <w:lang w:eastAsia="ru-RU"/>
        </w:rPr>
        <w:t>Если работа не является коллективной, то темы работ у двух разных студентов не должны совпадать.</w:t>
      </w:r>
    </w:p>
    <w:p w:rsidR="0054264C" w:rsidRDefault="0054264C" w:rsidP="0054264C">
      <w:pPr>
        <w:pStyle w:val="a3"/>
        <w:numPr>
          <w:ilvl w:val="0"/>
          <w:numId w:val="14"/>
        </w:numPr>
        <w:spacing w:after="200" w:line="240" w:lineRule="auto"/>
        <w:contextualSpacing w:val="0"/>
        <w:jc w:val="both"/>
        <w:textAlignment w:val="baseline"/>
        <w:rPr>
          <w:rFonts w:ascii="Times New Roman" w:eastAsia="Times New Roman" w:hAnsi="Times New Roman" w:cs="Times New Roman"/>
          <w:color w:val="000000"/>
          <w:sz w:val="24"/>
          <w:szCs w:val="24"/>
          <w:lang w:eastAsia="ru-RU"/>
        </w:rPr>
      </w:pPr>
      <w:r w:rsidRPr="0054264C">
        <w:rPr>
          <w:rFonts w:ascii="Times New Roman" w:eastAsia="Times New Roman" w:hAnsi="Times New Roman" w:cs="Times New Roman"/>
          <w:color w:val="000000"/>
          <w:sz w:val="24"/>
          <w:szCs w:val="24"/>
          <w:lang w:eastAsia="ru-RU"/>
        </w:rPr>
        <w:t>Русскоязычная и англоязычная формулировка темы должны совпадать по смыслу.</w:t>
      </w:r>
    </w:p>
    <w:p w:rsidR="0054264C" w:rsidRPr="0054264C" w:rsidRDefault="0054264C" w:rsidP="0054264C">
      <w:pPr>
        <w:pStyle w:val="a3"/>
        <w:numPr>
          <w:ilvl w:val="0"/>
          <w:numId w:val="14"/>
        </w:numPr>
        <w:spacing w:after="200" w:line="240" w:lineRule="auto"/>
        <w:contextualSpacing w:val="0"/>
        <w:jc w:val="both"/>
        <w:textAlignment w:val="baseline"/>
        <w:rPr>
          <w:rFonts w:ascii="Times New Roman" w:eastAsia="Times New Roman" w:hAnsi="Times New Roman" w:cs="Times New Roman"/>
          <w:color w:val="000000"/>
          <w:sz w:val="24"/>
          <w:szCs w:val="24"/>
          <w:lang w:eastAsia="ru-RU"/>
        </w:rPr>
      </w:pPr>
      <w:r w:rsidRPr="0054264C">
        <w:rPr>
          <w:rFonts w:ascii="Times New Roman" w:eastAsia="Times New Roman" w:hAnsi="Times New Roman" w:cs="Times New Roman"/>
          <w:color w:val="000000"/>
          <w:sz w:val="24"/>
          <w:szCs w:val="24"/>
          <w:lang w:eastAsia="ru-RU"/>
        </w:rPr>
        <w:t>Примеры удачных и неудачных названий:</w:t>
      </w:r>
    </w:p>
    <w:tbl>
      <w:tblPr>
        <w:tblW w:w="0" w:type="auto"/>
        <w:tblCellMar>
          <w:top w:w="15" w:type="dxa"/>
          <w:left w:w="15" w:type="dxa"/>
          <w:bottom w:w="15" w:type="dxa"/>
          <w:right w:w="15" w:type="dxa"/>
        </w:tblCellMar>
        <w:tblLook w:val="04A0" w:firstRow="1" w:lastRow="0" w:firstColumn="1" w:lastColumn="0" w:noHBand="0" w:noVBand="1"/>
      </w:tblPr>
      <w:tblGrid>
        <w:gridCol w:w="2918"/>
        <w:gridCol w:w="2643"/>
        <w:gridCol w:w="3994"/>
      </w:tblGrid>
      <w:tr w:rsidR="0054264C" w:rsidRPr="0054264C" w:rsidTr="0054264C">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264C" w:rsidRPr="0054264C" w:rsidRDefault="0054264C" w:rsidP="0054264C">
            <w:pPr>
              <w:spacing w:before="240" w:after="0" w:line="240" w:lineRule="auto"/>
              <w:jc w:val="center"/>
              <w:rPr>
                <w:rFonts w:ascii="Times New Roman" w:eastAsia="Times New Roman" w:hAnsi="Times New Roman" w:cs="Times New Roman"/>
                <w:sz w:val="24"/>
                <w:szCs w:val="24"/>
                <w:lang w:eastAsia="ru-RU"/>
              </w:rPr>
            </w:pPr>
            <w:r w:rsidRPr="0054264C">
              <w:rPr>
                <w:rFonts w:ascii="Times New Roman" w:eastAsia="Times New Roman" w:hAnsi="Times New Roman" w:cs="Times New Roman"/>
                <w:b/>
                <w:bCs/>
                <w:color w:val="000000"/>
                <w:sz w:val="24"/>
                <w:szCs w:val="24"/>
                <w:lang w:eastAsia="ru-RU"/>
              </w:rPr>
              <w:t>Удачное название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264C" w:rsidRPr="0054264C" w:rsidRDefault="0054264C" w:rsidP="0054264C">
            <w:pPr>
              <w:spacing w:before="240" w:after="0" w:line="240" w:lineRule="auto"/>
              <w:jc w:val="center"/>
              <w:rPr>
                <w:rFonts w:ascii="Times New Roman" w:eastAsia="Times New Roman" w:hAnsi="Times New Roman" w:cs="Times New Roman"/>
                <w:sz w:val="24"/>
                <w:szCs w:val="24"/>
                <w:lang w:eastAsia="ru-RU"/>
              </w:rPr>
            </w:pPr>
            <w:r w:rsidRPr="0054264C">
              <w:rPr>
                <w:rFonts w:ascii="Times New Roman" w:eastAsia="Times New Roman" w:hAnsi="Times New Roman" w:cs="Times New Roman"/>
                <w:b/>
                <w:bCs/>
                <w:color w:val="000000"/>
                <w:sz w:val="24"/>
                <w:szCs w:val="24"/>
                <w:lang w:eastAsia="ru-RU"/>
              </w:rPr>
              <w:t>Неудачное название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264C" w:rsidRPr="0054264C" w:rsidRDefault="0054264C" w:rsidP="0054264C">
            <w:pPr>
              <w:spacing w:before="240" w:after="0" w:line="240" w:lineRule="auto"/>
              <w:jc w:val="center"/>
              <w:rPr>
                <w:rFonts w:ascii="Times New Roman" w:eastAsia="Times New Roman" w:hAnsi="Times New Roman" w:cs="Times New Roman"/>
                <w:sz w:val="24"/>
                <w:szCs w:val="24"/>
                <w:lang w:eastAsia="ru-RU"/>
              </w:rPr>
            </w:pPr>
            <w:r w:rsidRPr="0054264C">
              <w:rPr>
                <w:rFonts w:ascii="Times New Roman" w:eastAsia="Times New Roman" w:hAnsi="Times New Roman" w:cs="Times New Roman"/>
                <w:b/>
                <w:bCs/>
                <w:color w:val="000000"/>
                <w:sz w:val="24"/>
                <w:szCs w:val="24"/>
                <w:lang w:eastAsia="ru-RU"/>
              </w:rPr>
              <w:t>Комментарий по неудачному названию</w:t>
            </w:r>
          </w:p>
        </w:tc>
      </w:tr>
      <w:tr w:rsidR="0054264C" w:rsidRPr="0054264C" w:rsidTr="0054264C">
        <w:trPr>
          <w:trHeight w:val="18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264C" w:rsidRPr="0054264C" w:rsidRDefault="0054264C" w:rsidP="0054264C">
            <w:pPr>
              <w:spacing w:before="240" w:after="0" w:line="240" w:lineRule="auto"/>
              <w:jc w:val="both"/>
              <w:rPr>
                <w:rFonts w:ascii="Times New Roman" w:eastAsia="Times New Roman" w:hAnsi="Times New Roman" w:cs="Times New Roman"/>
                <w:sz w:val="24"/>
                <w:szCs w:val="24"/>
                <w:lang w:eastAsia="ru-RU"/>
              </w:rPr>
            </w:pPr>
            <w:r w:rsidRPr="0054264C">
              <w:rPr>
                <w:rFonts w:ascii="Times New Roman" w:eastAsia="Times New Roman" w:hAnsi="Times New Roman" w:cs="Times New Roman"/>
                <w:color w:val="000000"/>
                <w:sz w:val="24"/>
                <w:szCs w:val="24"/>
                <w:lang w:eastAsia="ru-RU"/>
              </w:rPr>
              <w:t>Формы политического участия работников бюджетной сферы: кейс Москвы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264C" w:rsidRPr="0054264C" w:rsidRDefault="0054264C" w:rsidP="0054264C">
            <w:pPr>
              <w:spacing w:before="240" w:after="0" w:line="240" w:lineRule="auto"/>
              <w:jc w:val="both"/>
              <w:rPr>
                <w:rFonts w:ascii="Times New Roman" w:eastAsia="Times New Roman" w:hAnsi="Times New Roman" w:cs="Times New Roman"/>
                <w:sz w:val="24"/>
                <w:szCs w:val="24"/>
                <w:lang w:eastAsia="ru-RU"/>
              </w:rPr>
            </w:pPr>
            <w:r w:rsidRPr="0054264C">
              <w:rPr>
                <w:rFonts w:ascii="Times New Roman" w:eastAsia="Times New Roman" w:hAnsi="Times New Roman" w:cs="Times New Roman"/>
                <w:color w:val="000000"/>
                <w:sz w:val="24"/>
                <w:szCs w:val="24"/>
                <w:lang w:eastAsia="ru-RU"/>
              </w:rPr>
              <w:t>Политическое участие работников бюджетной сферы: кейс Москвы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264C" w:rsidRPr="0054264C" w:rsidRDefault="0054264C" w:rsidP="0054264C">
            <w:pPr>
              <w:spacing w:before="240" w:after="0" w:line="240" w:lineRule="auto"/>
              <w:jc w:val="both"/>
              <w:rPr>
                <w:rFonts w:ascii="Times New Roman" w:eastAsia="Times New Roman" w:hAnsi="Times New Roman" w:cs="Times New Roman"/>
                <w:sz w:val="24"/>
                <w:szCs w:val="24"/>
                <w:lang w:eastAsia="ru-RU"/>
              </w:rPr>
            </w:pPr>
            <w:r w:rsidRPr="0054264C">
              <w:rPr>
                <w:rFonts w:ascii="Times New Roman" w:eastAsia="Times New Roman" w:hAnsi="Times New Roman" w:cs="Times New Roman"/>
                <w:color w:val="000000"/>
                <w:sz w:val="24"/>
                <w:szCs w:val="24"/>
                <w:lang w:eastAsia="ru-RU"/>
              </w:rPr>
              <w:t>Политическое участие – многогранное явление, и без уточнения того, что именно исследователь желает о нем узнать, проблема неясна</w:t>
            </w:r>
          </w:p>
        </w:tc>
      </w:tr>
      <w:tr w:rsidR="0054264C" w:rsidRPr="0054264C" w:rsidTr="0054264C">
        <w:trPr>
          <w:trHeight w:val="18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264C" w:rsidRPr="0054264C" w:rsidRDefault="0054264C" w:rsidP="0054264C">
            <w:pPr>
              <w:spacing w:before="240" w:after="0" w:line="240" w:lineRule="auto"/>
              <w:jc w:val="both"/>
              <w:rPr>
                <w:rFonts w:ascii="Times New Roman" w:eastAsia="Times New Roman" w:hAnsi="Times New Roman" w:cs="Times New Roman"/>
                <w:sz w:val="24"/>
                <w:szCs w:val="24"/>
                <w:lang w:eastAsia="ru-RU"/>
              </w:rPr>
            </w:pPr>
            <w:r w:rsidRPr="0054264C">
              <w:rPr>
                <w:rFonts w:ascii="Times New Roman" w:eastAsia="Times New Roman" w:hAnsi="Times New Roman" w:cs="Times New Roman"/>
                <w:color w:val="000000"/>
                <w:sz w:val="24"/>
                <w:szCs w:val="24"/>
                <w:lang w:eastAsia="ru-RU"/>
              </w:rPr>
              <w:t>Факторы эскалации этнических конфликтов в странах Закавказья: 2010-2020-е гг.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264C" w:rsidRPr="0054264C" w:rsidRDefault="0054264C" w:rsidP="0054264C">
            <w:pPr>
              <w:spacing w:before="240" w:after="0" w:line="240" w:lineRule="auto"/>
              <w:jc w:val="both"/>
              <w:rPr>
                <w:rFonts w:ascii="Times New Roman" w:eastAsia="Times New Roman" w:hAnsi="Times New Roman" w:cs="Times New Roman"/>
                <w:sz w:val="24"/>
                <w:szCs w:val="24"/>
                <w:lang w:eastAsia="ru-RU"/>
              </w:rPr>
            </w:pPr>
            <w:r w:rsidRPr="0054264C">
              <w:rPr>
                <w:rFonts w:ascii="Times New Roman" w:eastAsia="Times New Roman" w:hAnsi="Times New Roman" w:cs="Times New Roman"/>
                <w:color w:val="000000"/>
                <w:sz w:val="24"/>
                <w:szCs w:val="24"/>
                <w:lang w:eastAsia="ru-RU"/>
              </w:rPr>
              <w:t>Этнические конфликты на постсоветском пространстве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264C" w:rsidRPr="0054264C" w:rsidRDefault="0054264C" w:rsidP="0054264C">
            <w:pPr>
              <w:spacing w:before="240" w:after="0" w:line="240" w:lineRule="auto"/>
              <w:jc w:val="both"/>
              <w:rPr>
                <w:rFonts w:ascii="Times New Roman" w:eastAsia="Times New Roman" w:hAnsi="Times New Roman" w:cs="Times New Roman"/>
                <w:sz w:val="24"/>
                <w:szCs w:val="24"/>
                <w:lang w:eastAsia="ru-RU"/>
              </w:rPr>
            </w:pPr>
            <w:r w:rsidRPr="0054264C">
              <w:rPr>
                <w:rFonts w:ascii="Times New Roman" w:eastAsia="Times New Roman" w:hAnsi="Times New Roman" w:cs="Times New Roman"/>
                <w:color w:val="000000"/>
                <w:sz w:val="24"/>
                <w:szCs w:val="24"/>
                <w:lang w:eastAsia="ru-RU"/>
              </w:rPr>
              <w:t>Тема а) слишком широкая для КР или ВКР и б) вновь не дает достаточно ясного представления об исследовательской проблеме</w:t>
            </w:r>
          </w:p>
        </w:tc>
      </w:tr>
      <w:tr w:rsidR="0054264C" w:rsidRPr="0054264C" w:rsidTr="0054264C">
        <w:trPr>
          <w:trHeight w:val="21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264C" w:rsidRPr="0054264C" w:rsidRDefault="0054264C" w:rsidP="0054264C">
            <w:pPr>
              <w:spacing w:before="240" w:after="0" w:line="240" w:lineRule="auto"/>
              <w:jc w:val="both"/>
              <w:rPr>
                <w:rFonts w:ascii="Times New Roman" w:eastAsia="Times New Roman" w:hAnsi="Times New Roman" w:cs="Times New Roman"/>
                <w:sz w:val="24"/>
                <w:szCs w:val="24"/>
                <w:lang w:eastAsia="ru-RU"/>
              </w:rPr>
            </w:pPr>
            <w:r w:rsidRPr="0054264C">
              <w:rPr>
                <w:rFonts w:ascii="Times New Roman" w:eastAsia="Times New Roman" w:hAnsi="Times New Roman" w:cs="Times New Roman"/>
                <w:color w:val="000000"/>
                <w:sz w:val="24"/>
                <w:szCs w:val="24"/>
                <w:lang w:eastAsia="ru-RU"/>
              </w:rPr>
              <w:t>Особенности политической коммуникации в современных медиа: сравнительный анализ «Фейсбука» и «Вконтакте»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264C" w:rsidRPr="0054264C" w:rsidRDefault="0054264C" w:rsidP="0054264C">
            <w:pPr>
              <w:spacing w:before="240" w:after="0" w:line="240" w:lineRule="auto"/>
              <w:jc w:val="both"/>
              <w:rPr>
                <w:rFonts w:ascii="Times New Roman" w:eastAsia="Times New Roman" w:hAnsi="Times New Roman" w:cs="Times New Roman"/>
                <w:sz w:val="24"/>
                <w:szCs w:val="24"/>
                <w:lang w:eastAsia="ru-RU"/>
              </w:rPr>
            </w:pPr>
            <w:r w:rsidRPr="0054264C">
              <w:rPr>
                <w:rFonts w:ascii="Times New Roman" w:eastAsia="Times New Roman" w:hAnsi="Times New Roman" w:cs="Times New Roman"/>
                <w:color w:val="000000"/>
                <w:sz w:val="24"/>
                <w:szCs w:val="24"/>
                <w:lang w:eastAsia="ru-RU"/>
              </w:rPr>
              <w:t>Особенности политической коммуникации в современных медиа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264C" w:rsidRPr="0054264C" w:rsidRDefault="0054264C" w:rsidP="0054264C">
            <w:pPr>
              <w:spacing w:before="240" w:after="0" w:line="240" w:lineRule="auto"/>
              <w:jc w:val="both"/>
              <w:rPr>
                <w:rFonts w:ascii="Times New Roman" w:eastAsia="Times New Roman" w:hAnsi="Times New Roman" w:cs="Times New Roman"/>
                <w:sz w:val="24"/>
                <w:szCs w:val="24"/>
                <w:lang w:eastAsia="ru-RU"/>
              </w:rPr>
            </w:pPr>
            <w:r w:rsidRPr="0054264C">
              <w:rPr>
                <w:rFonts w:ascii="Times New Roman" w:eastAsia="Times New Roman" w:hAnsi="Times New Roman" w:cs="Times New Roman"/>
                <w:color w:val="000000"/>
                <w:sz w:val="24"/>
                <w:szCs w:val="24"/>
                <w:lang w:eastAsia="ru-RU"/>
              </w:rPr>
              <w:t>Снова слишком широкая тема, нуждается в уточнении</w:t>
            </w:r>
          </w:p>
        </w:tc>
      </w:tr>
      <w:tr w:rsidR="0054264C" w:rsidRPr="0054264C" w:rsidTr="0054264C">
        <w:trPr>
          <w:trHeight w:val="23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264C" w:rsidRPr="0054264C" w:rsidRDefault="0054264C" w:rsidP="0054264C">
            <w:pPr>
              <w:spacing w:before="240" w:after="0" w:line="240" w:lineRule="auto"/>
              <w:jc w:val="both"/>
              <w:rPr>
                <w:rFonts w:ascii="Times New Roman" w:eastAsia="Times New Roman" w:hAnsi="Times New Roman" w:cs="Times New Roman"/>
                <w:sz w:val="24"/>
                <w:szCs w:val="24"/>
                <w:lang w:eastAsia="ru-RU"/>
              </w:rPr>
            </w:pPr>
            <w:r w:rsidRPr="0054264C">
              <w:rPr>
                <w:rFonts w:ascii="Times New Roman" w:eastAsia="Times New Roman" w:hAnsi="Times New Roman" w:cs="Times New Roman"/>
                <w:color w:val="000000"/>
                <w:sz w:val="24"/>
                <w:szCs w:val="24"/>
                <w:lang w:eastAsia="ru-RU"/>
              </w:rPr>
              <w:t>Эволюция изменений государственного регулирования деятельности СМИ в современной России: 2000-2020 гг.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264C" w:rsidRPr="0054264C" w:rsidRDefault="0054264C" w:rsidP="0054264C">
            <w:pPr>
              <w:spacing w:before="240" w:after="0" w:line="240" w:lineRule="auto"/>
              <w:jc w:val="both"/>
              <w:rPr>
                <w:rFonts w:ascii="Times New Roman" w:eastAsia="Times New Roman" w:hAnsi="Times New Roman" w:cs="Times New Roman"/>
                <w:sz w:val="24"/>
                <w:szCs w:val="24"/>
                <w:lang w:eastAsia="ru-RU"/>
              </w:rPr>
            </w:pPr>
            <w:r w:rsidRPr="0054264C">
              <w:rPr>
                <w:rFonts w:ascii="Times New Roman" w:eastAsia="Times New Roman" w:hAnsi="Times New Roman" w:cs="Times New Roman"/>
                <w:color w:val="000000"/>
                <w:sz w:val="24"/>
                <w:szCs w:val="24"/>
                <w:lang w:eastAsia="ru-RU"/>
              </w:rPr>
              <w:t>Анализ государственного регулирования деятельности СМИ в современной России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264C" w:rsidRPr="0054264C" w:rsidRDefault="0054264C" w:rsidP="0054264C">
            <w:pPr>
              <w:spacing w:before="240" w:after="0" w:line="240" w:lineRule="auto"/>
              <w:jc w:val="both"/>
              <w:rPr>
                <w:rFonts w:ascii="Times New Roman" w:eastAsia="Times New Roman" w:hAnsi="Times New Roman" w:cs="Times New Roman"/>
                <w:sz w:val="24"/>
                <w:szCs w:val="24"/>
                <w:lang w:eastAsia="ru-RU"/>
              </w:rPr>
            </w:pPr>
            <w:r w:rsidRPr="0054264C">
              <w:rPr>
                <w:rFonts w:ascii="Times New Roman" w:eastAsia="Times New Roman" w:hAnsi="Times New Roman" w:cs="Times New Roman"/>
                <w:color w:val="000000"/>
                <w:sz w:val="24"/>
                <w:szCs w:val="24"/>
                <w:lang w:eastAsia="ru-RU"/>
              </w:rPr>
              <w:t>а) «описательная» тема, б) здесь не нужно дополнительно указывать, что подразумевается «анализ» (аналитический компонент должен присутствовать по умолчанию)</w:t>
            </w:r>
          </w:p>
        </w:tc>
      </w:tr>
      <w:tr w:rsidR="0054264C" w:rsidRPr="0054264C" w:rsidTr="0054264C">
        <w:trPr>
          <w:trHeight w:val="31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264C" w:rsidRPr="0054264C" w:rsidRDefault="0054264C" w:rsidP="0054264C">
            <w:pPr>
              <w:spacing w:before="240" w:after="0" w:line="240" w:lineRule="auto"/>
              <w:jc w:val="both"/>
              <w:rPr>
                <w:rFonts w:ascii="Times New Roman" w:eastAsia="Times New Roman" w:hAnsi="Times New Roman" w:cs="Times New Roman"/>
                <w:sz w:val="24"/>
                <w:szCs w:val="24"/>
                <w:lang w:eastAsia="ru-RU"/>
              </w:rPr>
            </w:pPr>
            <w:r w:rsidRPr="0054264C">
              <w:rPr>
                <w:rFonts w:ascii="Times New Roman" w:eastAsia="Times New Roman" w:hAnsi="Times New Roman" w:cs="Times New Roman"/>
                <w:color w:val="000000"/>
                <w:sz w:val="24"/>
                <w:szCs w:val="24"/>
                <w:lang w:eastAsia="ru-RU"/>
              </w:rPr>
              <w:t>Связь неравенства и государственной состоятельности при опосредующей роли политического режима: межст</w:t>
            </w:r>
            <w:r w:rsidR="00592BBB">
              <w:rPr>
                <w:rFonts w:ascii="Times New Roman" w:eastAsia="Times New Roman" w:hAnsi="Times New Roman" w:cs="Times New Roman"/>
                <w:color w:val="000000"/>
                <w:sz w:val="24"/>
                <w:szCs w:val="24"/>
                <w:lang w:eastAsia="ru-RU"/>
              </w:rPr>
              <w:t>раново</w:t>
            </w:r>
            <w:r w:rsidRPr="0054264C">
              <w:rPr>
                <w:rFonts w:ascii="Times New Roman" w:eastAsia="Times New Roman" w:hAnsi="Times New Roman" w:cs="Times New Roman"/>
                <w:color w:val="000000"/>
                <w:sz w:val="24"/>
                <w:szCs w:val="24"/>
                <w:lang w:eastAsia="ru-RU"/>
              </w:rPr>
              <w:t>й анализ</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264C" w:rsidRPr="0054264C" w:rsidRDefault="0054264C" w:rsidP="0054264C">
            <w:pPr>
              <w:spacing w:before="240" w:after="0" w:line="240" w:lineRule="auto"/>
              <w:jc w:val="both"/>
              <w:rPr>
                <w:rFonts w:ascii="Times New Roman" w:eastAsia="Times New Roman" w:hAnsi="Times New Roman" w:cs="Times New Roman"/>
                <w:sz w:val="24"/>
                <w:szCs w:val="24"/>
                <w:lang w:eastAsia="ru-RU"/>
              </w:rPr>
            </w:pPr>
            <w:r w:rsidRPr="0054264C">
              <w:rPr>
                <w:rFonts w:ascii="Times New Roman" w:eastAsia="Times New Roman" w:hAnsi="Times New Roman" w:cs="Times New Roman"/>
                <w:color w:val="000000"/>
                <w:sz w:val="24"/>
                <w:szCs w:val="24"/>
                <w:lang w:eastAsia="ru-RU"/>
              </w:rPr>
              <w:t>Неравенство, государственная состоятельность и политические режимы: анализ взаимосвязи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264C" w:rsidRPr="0054264C" w:rsidRDefault="0054264C" w:rsidP="0054264C">
            <w:pPr>
              <w:spacing w:before="240" w:after="0" w:line="240" w:lineRule="auto"/>
              <w:jc w:val="both"/>
              <w:rPr>
                <w:rFonts w:ascii="Times New Roman" w:eastAsia="Times New Roman" w:hAnsi="Times New Roman" w:cs="Times New Roman"/>
                <w:sz w:val="24"/>
                <w:szCs w:val="24"/>
                <w:lang w:eastAsia="ru-RU"/>
              </w:rPr>
            </w:pPr>
            <w:r w:rsidRPr="0054264C">
              <w:rPr>
                <w:rFonts w:ascii="Times New Roman" w:eastAsia="Times New Roman" w:hAnsi="Times New Roman" w:cs="Times New Roman"/>
                <w:color w:val="000000"/>
                <w:sz w:val="24"/>
                <w:szCs w:val="24"/>
                <w:lang w:eastAsia="ru-RU"/>
              </w:rPr>
              <w:t>Не вполне ясно, как планируется исследовать «взаимосвязь» сразу трех переменных (попарно? всех одновременно?). Из-за этого неясной остается исследовательская проблема. Кроме того, желательно уточнение в плане выборки и/или метода</w:t>
            </w:r>
          </w:p>
        </w:tc>
      </w:tr>
    </w:tbl>
    <w:p w:rsidR="0054264C" w:rsidRPr="0054264C" w:rsidRDefault="0054264C" w:rsidP="0054264C">
      <w:pPr>
        <w:spacing w:before="240" w:after="0" w:line="240" w:lineRule="auto"/>
        <w:rPr>
          <w:rFonts w:ascii="Times New Roman" w:eastAsia="Times New Roman" w:hAnsi="Times New Roman" w:cs="Times New Roman"/>
          <w:sz w:val="24"/>
          <w:szCs w:val="24"/>
          <w:lang w:eastAsia="ru-RU"/>
        </w:rPr>
      </w:pPr>
      <w:r w:rsidRPr="0054264C">
        <w:rPr>
          <w:rFonts w:ascii="Times New Roman" w:eastAsia="Times New Roman" w:hAnsi="Times New Roman" w:cs="Times New Roman"/>
          <w:color w:val="000000"/>
          <w:sz w:val="24"/>
          <w:szCs w:val="24"/>
          <w:lang w:eastAsia="ru-RU"/>
        </w:rPr>
        <w:t> </w:t>
      </w:r>
    </w:p>
    <w:p w:rsidR="0054264C" w:rsidRPr="0054264C" w:rsidRDefault="0054264C" w:rsidP="0054264C">
      <w:pPr>
        <w:spacing w:before="240" w:after="0" w:line="240" w:lineRule="auto"/>
        <w:rPr>
          <w:rFonts w:ascii="Times New Roman" w:eastAsia="Times New Roman" w:hAnsi="Times New Roman" w:cs="Times New Roman"/>
          <w:sz w:val="24"/>
          <w:szCs w:val="24"/>
          <w:lang w:eastAsia="ru-RU"/>
        </w:rPr>
      </w:pPr>
      <w:r w:rsidRPr="0054264C">
        <w:rPr>
          <w:rFonts w:ascii="Times New Roman" w:eastAsia="Times New Roman" w:hAnsi="Times New Roman" w:cs="Times New Roman"/>
          <w:color w:val="000000"/>
          <w:sz w:val="24"/>
          <w:szCs w:val="24"/>
          <w:lang w:eastAsia="ru-RU"/>
        </w:rPr>
        <w:t> </w:t>
      </w:r>
    </w:p>
    <w:p w:rsidR="002D7539" w:rsidRPr="0054264C" w:rsidRDefault="002D7539" w:rsidP="0054264C">
      <w:pPr>
        <w:spacing w:after="0" w:line="240" w:lineRule="auto"/>
        <w:rPr>
          <w:rFonts w:ascii="Times New Roman" w:eastAsia="Times New Roman" w:hAnsi="Times New Roman" w:cs="Times New Roman"/>
          <w:sz w:val="24"/>
          <w:szCs w:val="24"/>
          <w:lang w:eastAsia="ru-RU"/>
        </w:rPr>
      </w:pPr>
    </w:p>
    <w:sectPr w:rsidR="002D7539" w:rsidRPr="005426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97E" w:rsidRDefault="00F1597E" w:rsidP="0054264C">
      <w:pPr>
        <w:spacing w:after="0" w:line="240" w:lineRule="auto"/>
      </w:pPr>
      <w:r>
        <w:separator/>
      </w:r>
    </w:p>
  </w:endnote>
  <w:endnote w:type="continuationSeparator" w:id="0">
    <w:p w:rsidR="00F1597E" w:rsidRDefault="00F1597E" w:rsidP="00542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97E" w:rsidRDefault="00F1597E" w:rsidP="0054264C">
      <w:pPr>
        <w:spacing w:after="0" w:line="240" w:lineRule="auto"/>
      </w:pPr>
      <w:r>
        <w:separator/>
      </w:r>
    </w:p>
  </w:footnote>
  <w:footnote w:type="continuationSeparator" w:id="0">
    <w:p w:rsidR="00F1597E" w:rsidRDefault="00F1597E" w:rsidP="0054264C">
      <w:pPr>
        <w:spacing w:after="0" w:line="240" w:lineRule="auto"/>
      </w:pPr>
      <w:r>
        <w:continuationSeparator/>
      </w:r>
    </w:p>
  </w:footnote>
  <w:footnote w:id="1">
    <w:p w:rsidR="0054264C" w:rsidRDefault="0054264C">
      <w:pPr>
        <w:pStyle w:val="a4"/>
      </w:pPr>
      <w:r>
        <w:rPr>
          <w:rStyle w:val="a6"/>
        </w:rPr>
        <w:footnoteRef/>
      </w:r>
      <w:r>
        <w:t xml:space="preserve"> </w:t>
      </w:r>
      <w:r w:rsidRPr="0054264C">
        <w:t>В данных рекомендациях не заостряется внимание на различии между предметом и объектом исследования. Об этом различии см. Рекомендации по написанию Введения к КР и ВКР на сайте образовательной программы.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E298D"/>
    <w:multiLevelType w:val="hybridMultilevel"/>
    <w:tmpl w:val="C8F4C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516BBB"/>
    <w:multiLevelType w:val="hybridMultilevel"/>
    <w:tmpl w:val="7C9E5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AF4D64"/>
    <w:multiLevelType w:val="hybridMultilevel"/>
    <w:tmpl w:val="515A3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51732C"/>
    <w:multiLevelType w:val="multilevel"/>
    <w:tmpl w:val="683AF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F762E5"/>
    <w:multiLevelType w:val="multilevel"/>
    <w:tmpl w:val="6C0EC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9408D3"/>
    <w:multiLevelType w:val="multilevel"/>
    <w:tmpl w:val="7DA0D0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827532"/>
    <w:multiLevelType w:val="multilevel"/>
    <w:tmpl w:val="B2749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lvlOverride w:ilvl="0">
      <w:lvl w:ilvl="0">
        <w:numFmt w:val="decimal"/>
        <w:lvlText w:val="%1."/>
        <w:lvlJc w:val="left"/>
      </w:lvl>
    </w:lvlOverride>
  </w:num>
  <w:num w:numId="3">
    <w:abstractNumId w:val="5"/>
    <w:lvlOverride w:ilvl="0">
      <w:lvl w:ilvl="0">
        <w:numFmt w:val="decimal"/>
        <w:lvlText w:val="%1."/>
        <w:lvlJc w:val="left"/>
      </w:lvl>
    </w:lvlOverride>
  </w:num>
  <w:num w:numId="4">
    <w:abstractNumId w:val="5"/>
    <w:lvlOverride w:ilvl="0">
      <w:lvl w:ilvl="0">
        <w:numFmt w:val="decimal"/>
        <w:lvlText w:val="%1."/>
        <w:lvlJc w:val="left"/>
      </w:lvl>
    </w:lvlOverride>
  </w:num>
  <w:num w:numId="5">
    <w:abstractNumId w:val="3"/>
  </w:num>
  <w:num w:numId="6">
    <w:abstractNumId w:val="4"/>
    <w:lvlOverride w:ilvl="0">
      <w:lvl w:ilvl="0">
        <w:numFmt w:val="decimal"/>
        <w:lvlText w:val="%1."/>
        <w:lvlJc w:val="left"/>
      </w:lvl>
    </w:lvlOverride>
  </w:num>
  <w:num w:numId="7">
    <w:abstractNumId w:val="4"/>
    <w:lvlOverride w:ilvl="0">
      <w:lvl w:ilvl="0">
        <w:numFmt w:val="decimal"/>
        <w:lvlText w:val="%1."/>
        <w:lvlJc w:val="left"/>
      </w:lvl>
    </w:lvlOverride>
  </w:num>
  <w:num w:numId="8">
    <w:abstractNumId w:val="4"/>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4"/>
    <w:lvlOverride w:ilvl="0">
      <w:lvl w:ilvl="0">
        <w:numFmt w:val="decimal"/>
        <w:lvlText w:val="%1."/>
        <w:lvlJc w:val="left"/>
      </w:lvl>
    </w:lvlOverride>
  </w:num>
  <w:num w:numId="12">
    <w:abstractNumId w:val="4"/>
    <w:lvlOverride w:ilvl="0">
      <w:lvl w:ilvl="0">
        <w:numFmt w:val="decimal"/>
        <w:lvlText w:val="%1."/>
        <w:lvlJc w:val="left"/>
      </w:lvl>
    </w:lvlOverride>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64C"/>
    <w:rsid w:val="00043824"/>
    <w:rsid w:val="000D4FB2"/>
    <w:rsid w:val="000E630A"/>
    <w:rsid w:val="002D7539"/>
    <w:rsid w:val="003344CE"/>
    <w:rsid w:val="0054264C"/>
    <w:rsid w:val="00592BBB"/>
    <w:rsid w:val="00635786"/>
    <w:rsid w:val="00F15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EBF9B1-4A6D-4FA0-BD56-96ED7F3F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264C"/>
    <w:pPr>
      <w:ind w:left="720"/>
      <w:contextualSpacing/>
    </w:pPr>
  </w:style>
  <w:style w:type="paragraph" w:styleId="a4">
    <w:name w:val="footnote text"/>
    <w:basedOn w:val="a"/>
    <w:link w:val="a5"/>
    <w:uiPriority w:val="99"/>
    <w:semiHidden/>
    <w:unhideWhenUsed/>
    <w:rsid w:val="0054264C"/>
    <w:pPr>
      <w:spacing w:after="0" w:line="240" w:lineRule="auto"/>
    </w:pPr>
    <w:rPr>
      <w:sz w:val="20"/>
      <w:szCs w:val="20"/>
    </w:rPr>
  </w:style>
  <w:style w:type="character" w:customStyle="1" w:styleId="a5">
    <w:name w:val="Текст сноски Знак"/>
    <w:basedOn w:val="a0"/>
    <w:link w:val="a4"/>
    <w:uiPriority w:val="99"/>
    <w:semiHidden/>
    <w:rsid w:val="0054264C"/>
    <w:rPr>
      <w:sz w:val="20"/>
      <w:szCs w:val="20"/>
    </w:rPr>
  </w:style>
  <w:style w:type="character" w:styleId="a6">
    <w:name w:val="footnote reference"/>
    <w:basedOn w:val="a0"/>
    <w:uiPriority w:val="99"/>
    <w:semiHidden/>
    <w:unhideWhenUsed/>
    <w:rsid w:val="005426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35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D6B95-30A8-4542-B2A2-D4C36A52F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732</Words>
  <Characters>4174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egrekova@hse.ru</cp:lastModifiedBy>
  <cp:revision>2</cp:revision>
  <dcterms:created xsi:type="dcterms:W3CDTF">2021-02-26T12:50:00Z</dcterms:created>
  <dcterms:modified xsi:type="dcterms:W3CDTF">2021-02-26T12:50:00Z</dcterms:modified>
</cp:coreProperties>
</file>