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C456F" w:rsidRDefault="00AF5372">
      <w:pPr>
        <w:jc w:val="both"/>
        <w:rPr>
          <w:b/>
        </w:rPr>
      </w:pPr>
      <w:r>
        <w:rPr>
          <w:b/>
        </w:rPr>
        <w:t xml:space="preserve">Регламент проведения государственных экзаменов на ОП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“Иностранные языки и межкультурная коммуникация”</w:t>
      </w:r>
    </w:p>
    <w:p w14:paraId="00000002" w14:textId="77777777" w:rsidR="007C456F" w:rsidRDefault="007C456F"/>
    <w:p w14:paraId="00000003" w14:textId="4C0B8EA1" w:rsidR="007C456F" w:rsidRDefault="00AF5372" w:rsidP="00AF5372">
      <w:pPr>
        <w:numPr>
          <w:ilvl w:val="0"/>
          <w:numId w:val="1"/>
        </w:numPr>
        <w:jc w:val="both"/>
      </w:pPr>
      <w:r>
        <w:t xml:space="preserve">Экзамены проводятся в дистанционном формате на </w:t>
      </w:r>
      <w:r w:rsidRPr="00AF5372">
        <w:t>платформ</w:t>
      </w:r>
      <w:r>
        <w:rPr>
          <w:lang w:val="ru-RU"/>
        </w:rPr>
        <w:t>е</w:t>
      </w:r>
      <w:r w:rsidRPr="00AF5372">
        <w:t xml:space="preserve"> конференц-</w:t>
      </w:r>
      <w:proofErr w:type="spellStart"/>
      <w:r w:rsidRPr="00AF5372">
        <w:t>связи</w:t>
      </w:r>
      <w:r>
        <w:t>с</w:t>
      </w:r>
      <w:proofErr w:type="spellEnd"/>
      <w:r>
        <w:t xml:space="preserve"> </w:t>
      </w:r>
      <w:proofErr w:type="gramStart"/>
      <w:r>
        <w:t>внутренним</w:t>
      </w:r>
      <w:proofErr w:type="gramEnd"/>
      <w:r>
        <w:t xml:space="preserve"> </w:t>
      </w:r>
      <w:proofErr w:type="spellStart"/>
      <w:r>
        <w:t>прокторингом</w:t>
      </w:r>
      <w:proofErr w:type="spellEnd"/>
      <w:r>
        <w:t xml:space="preserve"> в устной форме.</w:t>
      </w:r>
    </w:p>
    <w:p w14:paraId="00000004" w14:textId="77777777" w:rsidR="007C456F" w:rsidRDefault="00AF5372">
      <w:pPr>
        <w:numPr>
          <w:ilvl w:val="0"/>
          <w:numId w:val="1"/>
        </w:numPr>
        <w:jc w:val="both"/>
      </w:pPr>
      <w:r>
        <w:t>За три дня до каждого экзамена Учебный офис присылает студентам ссылки и расписание подключения. Расписание по дням студенты получают за месяц до экзамена.</w:t>
      </w:r>
    </w:p>
    <w:p w14:paraId="00000005" w14:textId="77777777" w:rsidR="007C456F" w:rsidRDefault="00AF5372">
      <w:pPr>
        <w:numPr>
          <w:ilvl w:val="0"/>
          <w:numId w:val="1"/>
        </w:numPr>
        <w:jc w:val="both"/>
      </w:pPr>
      <w:r>
        <w:t>Студент подключается к экзамену за 15 минут до назначенного времени.</w:t>
      </w:r>
    </w:p>
    <w:p w14:paraId="00000006" w14:textId="77777777" w:rsidR="007C456F" w:rsidRDefault="00AF5372">
      <w:pPr>
        <w:numPr>
          <w:ilvl w:val="0"/>
          <w:numId w:val="1"/>
        </w:numPr>
        <w:jc w:val="both"/>
      </w:pPr>
      <w:r>
        <w:t>Проктор удостоверяет личность с</w:t>
      </w:r>
      <w:r>
        <w:t xml:space="preserve">тудента. Студент демонстрирует на камеру студенческий билет/ пропуск в ВШЭ/ российский паспорт. </w:t>
      </w:r>
      <w:proofErr w:type="gramStart"/>
      <w:r>
        <w:t>Студент сообщает номер комиссии, к которой он прикреплен (альтернативно:</w:t>
      </w:r>
      <w:proofErr w:type="gramEnd"/>
      <w:r>
        <w:t xml:space="preserve"> </w:t>
      </w:r>
      <w:proofErr w:type="gramStart"/>
      <w:r>
        <w:t>ФИО секретаря комиссии, ФИО председателя комиссии).</w:t>
      </w:r>
      <w:proofErr w:type="gramEnd"/>
    </w:p>
    <w:p w14:paraId="00000007" w14:textId="3C3987C0" w:rsidR="007C456F" w:rsidRDefault="00AF5372" w:rsidP="00AF5372">
      <w:pPr>
        <w:numPr>
          <w:ilvl w:val="0"/>
          <w:numId w:val="1"/>
        </w:numPr>
        <w:jc w:val="both"/>
      </w:pPr>
      <w:r>
        <w:t>На протяжении всего экзамена у студ</w:t>
      </w:r>
      <w:r>
        <w:t xml:space="preserve">ента </w:t>
      </w:r>
      <w:proofErr w:type="gramStart"/>
      <w:r>
        <w:t>включены</w:t>
      </w:r>
      <w:proofErr w:type="gramEnd"/>
      <w:r>
        <w:t xml:space="preserve"> микрофон и камера, студент делится экраном </w:t>
      </w:r>
      <w:r>
        <w:rPr>
          <w:lang w:val="ru-RU"/>
        </w:rPr>
        <w:t xml:space="preserve">на </w:t>
      </w:r>
      <w:r w:rsidRPr="00AF5372">
        <w:rPr>
          <w:lang w:val="ru-RU"/>
        </w:rPr>
        <w:t>платформ</w:t>
      </w:r>
      <w:r>
        <w:rPr>
          <w:lang w:val="ru-RU"/>
        </w:rPr>
        <w:t>е</w:t>
      </w:r>
      <w:bookmarkStart w:id="0" w:name="_GoBack"/>
      <w:bookmarkEnd w:id="0"/>
      <w:r w:rsidRPr="00AF5372">
        <w:rPr>
          <w:lang w:val="ru-RU"/>
        </w:rPr>
        <w:t xml:space="preserve"> конференц-связи</w:t>
      </w:r>
      <w:r>
        <w:t>. При запросе проктора в любой момент экзамена студент демонстрирует свое окружение. В случае обнаружения нечестных практик студент удаляется с экзамена с выставлением оценки “0”.</w:t>
      </w:r>
    </w:p>
    <w:p w14:paraId="00000008" w14:textId="77777777" w:rsidR="007C456F" w:rsidRDefault="00AF5372">
      <w:pPr>
        <w:numPr>
          <w:ilvl w:val="0"/>
          <w:numId w:val="1"/>
        </w:numPr>
        <w:jc w:val="both"/>
      </w:pPr>
      <w:r>
        <w:t>Проктор напра</w:t>
      </w:r>
      <w:r>
        <w:t xml:space="preserve">вляет каждому студенту выбранный с помощью генератора случайных чисел экзаменационный билет через функцию личных сообщений в чате. </w:t>
      </w:r>
    </w:p>
    <w:p w14:paraId="00000009" w14:textId="77777777" w:rsidR="007C456F" w:rsidRDefault="00AF5372">
      <w:pPr>
        <w:numPr>
          <w:ilvl w:val="0"/>
          <w:numId w:val="1"/>
        </w:numPr>
        <w:jc w:val="both"/>
      </w:pPr>
      <w:r>
        <w:t xml:space="preserve">Студент может делать пометки на чистом листе бумаге, который он предварительно демонстрирует проктору. </w:t>
      </w:r>
    </w:p>
    <w:p w14:paraId="0000000A" w14:textId="77777777" w:rsidR="007C456F" w:rsidRDefault="00AF5372">
      <w:pPr>
        <w:numPr>
          <w:ilvl w:val="0"/>
          <w:numId w:val="1"/>
        </w:numPr>
        <w:jc w:val="both"/>
      </w:pPr>
      <w:r>
        <w:t>Проктор фиксирует вр</w:t>
      </w:r>
      <w:r>
        <w:t xml:space="preserve">емя начала подготовки. Студент готовится к ответу в течение максимум 45 минут. По истечении времени или по готовности студента он/она переводится в экзаменационный зал. </w:t>
      </w:r>
    </w:p>
    <w:p w14:paraId="0000000B" w14:textId="77777777" w:rsidR="007C456F" w:rsidRDefault="00AF5372">
      <w:pPr>
        <w:numPr>
          <w:ilvl w:val="0"/>
          <w:numId w:val="1"/>
        </w:numPr>
        <w:jc w:val="both"/>
      </w:pPr>
      <w:r>
        <w:t xml:space="preserve">Комиссия выслушивает ответ студента, который записывается. При необходимости задаются </w:t>
      </w:r>
      <w:r>
        <w:t>наводящие вопросы.</w:t>
      </w:r>
    </w:p>
    <w:p w14:paraId="0000000C" w14:textId="77777777" w:rsidR="007C456F" w:rsidRDefault="00AF5372">
      <w:pPr>
        <w:numPr>
          <w:ilvl w:val="0"/>
          <w:numId w:val="1"/>
        </w:numPr>
        <w:jc w:val="both"/>
      </w:pPr>
      <w:r>
        <w:t xml:space="preserve">Закончивший ответ студент покидает конференцию. Студент узнает свою оценку посредством электронных каналов связи в день проведения экзамена. </w:t>
      </w:r>
    </w:p>
    <w:p w14:paraId="0000000D" w14:textId="77777777" w:rsidR="007C456F" w:rsidRDefault="00AF5372">
      <w:pPr>
        <w:numPr>
          <w:ilvl w:val="0"/>
          <w:numId w:val="1"/>
        </w:numPr>
        <w:jc w:val="both"/>
      </w:pPr>
      <w:r>
        <w:t xml:space="preserve">При проблемах со связью студент сразу </w:t>
      </w:r>
      <w:r>
        <w:rPr>
          <w:b/>
        </w:rPr>
        <w:t>связывается с Учебным офисом</w:t>
      </w:r>
      <w:r>
        <w:t xml:space="preserve"> и пытается подключиться к ко</w:t>
      </w:r>
      <w:r>
        <w:t>нференции снова.</w:t>
      </w:r>
    </w:p>
    <w:p w14:paraId="0000000E" w14:textId="77777777" w:rsidR="007C456F" w:rsidRDefault="00AF5372">
      <w:pPr>
        <w:numPr>
          <w:ilvl w:val="0"/>
          <w:numId w:val="1"/>
        </w:numPr>
        <w:jc w:val="both"/>
      </w:pPr>
      <w:r>
        <w:t xml:space="preserve">Кратковременным отключением считается отключение длительностью не более 5ти минут. При </w:t>
      </w:r>
      <w:proofErr w:type="spellStart"/>
      <w:r>
        <w:t>переподключении</w:t>
      </w:r>
      <w:proofErr w:type="spellEnd"/>
      <w:r>
        <w:t xml:space="preserve"> во время подготовки студент получает новый билет и начинает подготовку с начала. При </w:t>
      </w:r>
      <w:proofErr w:type="gramStart"/>
      <w:r>
        <w:t>разовом</w:t>
      </w:r>
      <w:proofErr w:type="gramEnd"/>
      <w:r>
        <w:t xml:space="preserve"> </w:t>
      </w:r>
      <w:proofErr w:type="spellStart"/>
      <w:r>
        <w:t>переподключении</w:t>
      </w:r>
      <w:proofErr w:type="spellEnd"/>
      <w:r>
        <w:t xml:space="preserve"> во время ответа студент про</w:t>
      </w:r>
      <w:r>
        <w:t>должает начатый ответ. В случае повторной потери связи  во время ответа студент  имеет возможность подключиться и сдавать экзамен с другой комиссией и новым экзаменационным билетом в тот же день, а также в резервный день. Ответственным за отслеживание врем</w:t>
      </w:r>
      <w:r>
        <w:t>ени отключения является проктор/ секретарь комиссии.</w:t>
      </w:r>
    </w:p>
    <w:p w14:paraId="0000000F" w14:textId="77777777" w:rsidR="007C456F" w:rsidRDefault="00AF5372">
      <w:pPr>
        <w:numPr>
          <w:ilvl w:val="0"/>
          <w:numId w:val="1"/>
        </w:numPr>
        <w:jc w:val="both"/>
      </w:pPr>
      <w:r>
        <w:t xml:space="preserve">Долговременным отключением считается отключение длительностью более 5ти минут. При долговременном отключении студент должен </w:t>
      </w:r>
      <w:proofErr w:type="gramStart"/>
      <w:r>
        <w:t>предоставить документ</w:t>
      </w:r>
      <w:proofErr w:type="gramEnd"/>
      <w:r>
        <w:t>, подтверждающий факт неполадок (проблемы с сетью Интернет</w:t>
      </w:r>
      <w:r>
        <w:t>, отключение электроэнергии и т.п.) и имеет возможность подключиться и сдавать экзамен с другой комиссией и новым экзаменационным билетом в тот же день, а также в резервный день.</w:t>
      </w:r>
    </w:p>
    <w:p w14:paraId="00000010" w14:textId="77777777" w:rsidR="007C456F" w:rsidRDefault="00AF5372">
      <w:pPr>
        <w:numPr>
          <w:ilvl w:val="0"/>
          <w:numId w:val="1"/>
        </w:numPr>
        <w:jc w:val="both"/>
      </w:pPr>
      <w:r>
        <w:t>При отсутствии необходимого технического обеспечения/ стабильного подключения</w:t>
      </w:r>
      <w:r>
        <w:t xml:space="preserve"> к сети Интернет студент может написать заявление о:</w:t>
      </w:r>
    </w:p>
    <w:p w14:paraId="00000011" w14:textId="77777777" w:rsidR="007C456F" w:rsidRDefault="00AF5372">
      <w:pPr>
        <w:ind w:left="720"/>
        <w:jc w:val="both"/>
      </w:pPr>
      <w:r>
        <w:lastRenderedPageBreak/>
        <w:t>а) необходимости сдавать экзамен на территории кампуса НИУ ВШЭ на оборудовании, предоставленном ШИЯ;</w:t>
      </w:r>
    </w:p>
    <w:p w14:paraId="00000012" w14:textId="77777777" w:rsidR="007C456F" w:rsidRDefault="00AF5372">
      <w:pPr>
        <w:ind w:left="720"/>
        <w:jc w:val="both"/>
      </w:pPr>
      <w:r>
        <w:t xml:space="preserve">б) </w:t>
      </w:r>
      <w:proofErr w:type="gramStart"/>
      <w:r>
        <w:t>переносе</w:t>
      </w:r>
      <w:proofErr w:type="gramEnd"/>
      <w:r>
        <w:t xml:space="preserve"> экзамена на осень на имя академического руководителя </w:t>
      </w:r>
      <w:proofErr w:type="spellStart"/>
      <w:r>
        <w:t>Боголеповой</w:t>
      </w:r>
      <w:proofErr w:type="spellEnd"/>
      <w:r>
        <w:t xml:space="preserve"> С.В.</w:t>
      </w:r>
    </w:p>
    <w:p w14:paraId="00000013" w14:textId="77777777" w:rsidR="007C456F" w:rsidRDefault="00AF5372">
      <w:pPr>
        <w:ind w:left="720"/>
        <w:jc w:val="both"/>
      </w:pPr>
      <w:r>
        <w:t>Заявление о предоста</w:t>
      </w:r>
      <w:r>
        <w:t>влении техники или переносе экзамена на осенний период должно быть предоставлено в Учебный офис не позднее 19 апреля 2021 года.</w:t>
      </w:r>
    </w:p>
    <w:p w14:paraId="00000014" w14:textId="77777777" w:rsidR="007C456F" w:rsidRDefault="007C456F">
      <w:pPr>
        <w:ind w:left="720"/>
        <w:jc w:val="both"/>
      </w:pPr>
    </w:p>
    <w:sectPr w:rsidR="007C45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419F"/>
    <w:multiLevelType w:val="multilevel"/>
    <w:tmpl w:val="5540D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7C456F"/>
    <w:rsid w:val="007C456F"/>
    <w:rsid w:val="00A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2021-04-12T10:29:00Z</dcterms:created>
  <dcterms:modified xsi:type="dcterms:W3CDTF">2021-04-12T10:30:00Z</dcterms:modified>
</cp:coreProperties>
</file>