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26" w:rsidRPr="00FE75DC" w:rsidRDefault="00127826" w:rsidP="00127826">
      <w:pPr>
        <w:pStyle w:val="Default"/>
        <w:jc w:val="center"/>
        <w:rPr>
          <w:b/>
          <w:i/>
          <w:lang w:val="en-US"/>
        </w:rPr>
      </w:pPr>
      <w:r w:rsidRPr="00FE75DC">
        <w:rPr>
          <w:b/>
          <w:i/>
          <w:iCs/>
          <w:lang w:val="en-US"/>
        </w:rPr>
        <w:t xml:space="preserve">The Russia Longitudinal Monitoring Survey-Higher School of Economics (RLMS-HSE) </w:t>
      </w:r>
      <w:r w:rsidRPr="00FE75DC">
        <w:rPr>
          <w:b/>
          <w:i/>
          <w:iCs/>
          <w:lang w:val="en-US"/>
        </w:rPr>
        <w:br/>
        <w:t>January 1, 2010</w:t>
      </w:r>
    </w:p>
    <w:p w:rsidR="00B052DA" w:rsidRPr="00FE75DC" w:rsidRDefault="00127826" w:rsidP="00FE75DC">
      <w:pPr>
        <w:spacing w:before="240" w:after="240"/>
        <w:rPr>
          <w:b/>
          <w:sz w:val="24"/>
          <w:szCs w:val="24"/>
          <w:lang w:val="en-US"/>
        </w:rPr>
      </w:pPr>
      <w:r w:rsidRPr="00FE75DC">
        <w:rPr>
          <w:b/>
          <w:sz w:val="24"/>
          <w:szCs w:val="24"/>
          <w:lang w:val="en-US"/>
        </w:rPr>
        <w:t>Data-Use Agreement</w:t>
      </w:r>
    </w:p>
    <w:p w:rsidR="00B052DA" w:rsidRDefault="00127826" w:rsidP="00FE75DC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061A64">
        <w:rPr>
          <w:lang w:val="en-US"/>
        </w:rPr>
        <w:t>The researcher will use confidential data only for the purposes</w:t>
      </w:r>
      <w:r>
        <w:rPr>
          <w:lang w:val="en-US"/>
        </w:rPr>
        <w:t xml:space="preserve"> of education, scientific investigation or other non-commercial purposes.</w:t>
      </w:r>
    </w:p>
    <w:p w:rsidR="00B052DA" w:rsidRDefault="00127826" w:rsidP="00FE75DC">
      <w:pPr>
        <w:jc w:val="both"/>
        <w:rPr>
          <w:lang w:val="en-US"/>
        </w:rPr>
      </w:pPr>
      <w:r>
        <w:rPr>
          <w:lang w:val="en-US"/>
        </w:rPr>
        <w:t>2. The researcher will not use RLMS-HSE data for commercial purposes, including project data copying or publication outside RLMS-HSE official websites.</w:t>
      </w:r>
    </w:p>
    <w:p w:rsidR="00B052DA" w:rsidRDefault="00127826" w:rsidP="00FE75DC">
      <w:pPr>
        <w:jc w:val="both"/>
        <w:rPr>
          <w:rFonts w:eastAsia="Times New Roman" w:cs="Arial"/>
          <w:lang w:val="en-US" w:eastAsia="ru-RU"/>
        </w:rPr>
      </w:pPr>
      <w:r w:rsidRPr="00543EA6">
        <w:rPr>
          <w:lang w:val="en-US"/>
        </w:rPr>
        <w:t xml:space="preserve">3. </w:t>
      </w:r>
      <w:r w:rsidRPr="00543EA6">
        <w:rPr>
          <w:rFonts w:eastAsia="Times New Roman" w:cs="Arial"/>
          <w:lang w:val="en-US" w:eastAsia="ru-RU"/>
        </w:rPr>
        <w:t>The res</w:t>
      </w:r>
      <w:r w:rsidRPr="00061A64">
        <w:rPr>
          <w:rFonts w:eastAsia="Times New Roman" w:cs="Arial"/>
          <w:lang w:val="en-US" w:eastAsia="ru-RU"/>
        </w:rPr>
        <w:t>earcher will not share these confidential data with anyone</w:t>
      </w:r>
      <w:r w:rsidRPr="00543EA6">
        <w:rPr>
          <w:rFonts w:eastAsia="Times New Roman" w:cs="Arial"/>
          <w:lang w:val="en-US" w:eastAsia="ru-RU"/>
        </w:rPr>
        <w:t xml:space="preserve">. “Sharing” includes not only providing </w:t>
      </w:r>
      <w:r w:rsidRPr="00061A64">
        <w:rPr>
          <w:rFonts w:eastAsia="Times New Roman" w:cs="Arial"/>
          <w:lang w:val="en-US" w:eastAsia="ru-RU"/>
        </w:rPr>
        <w:t>data as received from RLMS-HSE</w:t>
      </w:r>
      <w:r w:rsidRPr="00543EA6">
        <w:rPr>
          <w:rFonts w:eastAsia="Times New Roman" w:cs="Arial"/>
          <w:lang w:val="en-US" w:eastAsia="ru-RU"/>
        </w:rPr>
        <w:t xml:space="preserve"> </w:t>
      </w:r>
      <w:r w:rsidRPr="00061A64">
        <w:rPr>
          <w:rFonts w:eastAsia="Times New Roman" w:cs="Arial"/>
          <w:lang w:val="en-US" w:eastAsia="ru-RU"/>
        </w:rPr>
        <w:t>staff, but also providing secondary information obtained from the confidential data.</w:t>
      </w:r>
      <w:r w:rsidRPr="00543EA6">
        <w:rPr>
          <w:rFonts w:eastAsia="Times New Roman" w:cs="Arial"/>
          <w:lang w:val="en-US" w:eastAsia="ru-RU"/>
        </w:rPr>
        <w:t xml:space="preserve"> </w:t>
      </w:r>
      <w:r w:rsidRPr="00061A64">
        <w:rPr>
          <w:rFonts w:eastAsia="Times New Roman" w:cs="Arial"/>
          <w:lang w:val="en-US" w:eastAsia="ru-RU"/>
        </w:rPr>
        <w:t>This is not meant to hinder publication of the results of analyzing confidential data, but publication must not risk the violation of respondents’ anonymity.</w:t>
      </w:r>
      <w:r w:rsidRPr="00543EA6">
        <w:rPr>
          <w:rFonts w:eastAsia="Times New Roman" w:cs="Arial"/>
          <w:lang w:val="en-US" w:eastAsia="ru-RU"/>
        </w:rPr>
        <w:t xml:space="preserve"> </w:t>
      </w:r>
      <w:r w:rsidRPr="00061A64">
        <w:rPr>
          <w:rFonts w:eastAsia="Times New Roman" w:cs="Arial"/>
          <w:lang w:val="en-US" w:eastAsia="ru-RU"/>
        </w:rPr>
        <w:t>The researcher must attest that he/she will not disseminate the RLMS-HSE</w:t>
      </w:r>
      <w:r w:rsidRPr="00543EA6">
        <w:rPr>
          <w:rFonts w:eastAsia="Times New Roman" w:cs="Arial"/>
          <w:lang w:val="en-US" w:eastAsia="ru-RU"/>
        </w:rPr>
        <w:t xml:space="preserve"> </w:t>
      </w:r>
      <w:r w:rsidRPr="00061A64">
        <w:rPr>
          <w:rFonts w:eastAsia="Times New Roman" w:cs="Arial"/>
          <w:lang w:val="en-US" w:eastAsia="ru-RU"/>
        </w:rPr>
        <w:t>confidential data to anyone not listed as a member of his/her</w:t>
      </w:r>
      <w:r w:rsidRPr="00543EA6">
        <w:rPr>
          <w:rFonts w:eastAsia="Times New Roman" w:cs="Arial"/>
          <w:lang w:val="en-US" w:eastAsia="ru-RU"/>
        </w:rPr>
        <w:t xml:space="preserve"> r</w:t>
      </w:r>
      <w:r w:rsidRPr="00061A64">
        <w:rPr>
          <w:rFonts w:eastAsia="Times New Roman" w:cs="Arial"/>
          <w:lang w:val="en-US" w:eastAsia="ru-RU"/>
        </w:rPr>
        <w:t xml:space="preserve">esearch </w:t>
      </w:r>
      <w:proofErr w:type="gramStart"/>
      <w:r w:rsidRPr="00061A64">
        <w:rPr>
          <w:rFonts w:eastAsia="Times New Roman" w:cs="Arial"/>
          <w:lang w:val="en-US" w:eastAsia="ru-RU"/>
        </w:rPr>
        <w:t xml:space="preserve">team </w:t>
      </w:r>
      <w:r w:rsidRPr="00543EA6">
        <w:rPr>
          <w:rFonts w:eastAsia="Times New Roman" w:cs="Arial"/>
          <w:lang w:val="en-US" w:eastAsia="ru-RU"/>
        </w:rPr>
        <w:t xml:space="preserve"> </w:t>
      </w:r>
      <w:r w:rsidRPr="00061A64">
        <w:rPr>
          <w:rFonts w:eastAsia="Times New Roman" w:cs="Arial"/>
          <w:lang w:val="en-US" w:eastAsia="ru-RU"/>
        </w:rPr>
        <w:t>and</w:t>
      </w:r>
      <w:proofErr w:type="gramEnd"/>
      <w:r w:rsidRPr="00061A64">
        <w:rPr>
          <w:rFonts w:eastAsia="Times New Roman" w:cs="Arial"/>
          <w:lang w:val="en-US" w:eastAsia="ru-RU"/>
        </w:rPr>
        <w:t>, if applicable,</w:t>
      </w:r>
      <w:r w:rsidRPr="00543EA6">
        <w:rPr>
          <w:rFonts w:eastAsia="Times New Roman" w:cs="Arial"/>
          <w:lang w:val="en-US" w:eastAsia="ru-RU"/>
        </w:rPr>
        <w:t xml:space="preserve"> </w:t>
      </w:r>
      <w:r w:rsidRPr="00061A64">
        <w:rPr>
          <w:rFonts w:eastAsia="Times New Roman" w:cs="Arial"/>
          <w:lang w:val="en-US" w:eastAsia="ru-RU"/>
        </w:rPr>
        <w:t>included in his/her</w:t>
      </w:r>
      <w:r w:rsidRPr="00543EA6">
        <w:rPr>
          <w:rFonts w:eastAsia="Times New Roman" w:cs="Arial"/>
          <w:lang w:val="en-US" w:eastAsia="ru-RU"/>
        </w:rPr>
        <w:t xml:space="preserve"> </w:t>
      </w:r>
      <w:r w:rsidRPr="00061A64">
        <w:rPr>
          <w:rFonts w:eastAsia="Times New Roman" w:cs="Arial"/>
          <w:lang w:val="en-US" w:eastAsia="ru-RU"/>
        </w:rPr>
        <w:t>IRB application.</w:t>
      </w:r>
    </w:p>
    <w:p w:rsidR="00B052DA" w:rsidRDefault="00127826" w:rsidP="00FE75DC">
      <w:pPr>
        <w:jc w:val="both"/>
        <w:rPr>
          <w:rFonts w:eastAsia="Times New Roman" w:cs="Arial"/>
          <w:lang w:val="en-US" w:eastAsia="ru-RU"/>
        </w:rPr>
      </w:pPr>
      <w:r w:rsidRPr="00543EA6">
        <w:rPr>
          <w:lang w:val="en-US"/>
        </w:rPr>
        <w:t xml:space="preserve">4. </w:t>
      </w:r>
      <w:r w:rsidRPr="00543EA6">
        <w:rPr>
          <w:rFonts w:eastAsia="Times New Roman" w:cs="Arial"/>
          <w:lang w:val="en-US" w:eastAsia="ru-RU"/>
        </w:rPr>
        <w:t xml:space="preserve">The researcher will use the following acknowledgement in all publications resulting from </w:t>
      </w:r>
      <w:r w:rsidRPr="00061A64">
        <w:rPr>
          <w:rFonts w:eastAsia="Times New Roman" w:cs="Arial"/>
          <w:lang w:val="en-US" w:eastAsia="ru-RU"/>
        </w:rPr>
        <w:t>use</w:t>
      </w:r>
      <w:r w:rsidRPr="00543EA6">
        <w:rPr>
          <w:rFonts w:eastAsia="Times New Roman" w:cs="Arial"/>
          <w:lang w:val="en-US" w:eastAsia="ru-RU"/>
        </w:rPr>
        <w:t xml:space="preserve"> </w:t>
      </w:r>
      <w:r w:rsidRPr="00061A64">
        <w:rPr>
          <w:rFonts w:eastAsia="Times New Roman" w:cs="Arial"/>
          <w:lang w:val="en-US" w:eastAsia="ru-RU"/>
        </w:rPr>
        <w:t>of the RLMS-HSE</w:t>
      </w:r>
      <w:r w:rsidRPr="00543EA6">
        <w:rPr>
          <w:rFonts w:eastAsia="Times New Roman" w:cs="Arial"/>
          <w:lang w:val="en-US" w:eastAsia="ru-RU"/>
        </w:rPr>
        <w:t xml:space="preserve"> </w:t>
      </w:r>
      <w:r w:rsidRPr="00061A64">
        <w:rPr>
          <w:rFonts w:eastAsia="Times New Roman" w:cs="Arial"/>
          <w:lang w:val="en-US" w:eastAsia="ru-RU"/>
        </w:rPr>
        <w:t>data:</w:t>
      </w:r>
      <w:r w:rsidRPr="00543EA6">
        <w:rPr>
          <w:rFonts w:eastAsia="Times New Roman" w:cs="Arial"/>
          <w:lang w:val="en-US" w:eastAsia="ru-RU"/>
        </w:rPr>
        <w:t xml:space="preserve"> </w:t>
      </w:r>
    </w:p>
    <w:p w:rsidR="00127826" w:rsidRPr="00B052DA" w:rsidRDefault="00127826" w:rsidP="00FE75DC">
      <w:pPr>
        <w:jc w:val="both"/>
        <w:rPr>
          <w:rFonts w:eastAsia="Times New Roman" w:cs="Arial"/>
          <w:i/>
          <w:lang w:val="en-US" w:eastAsia="ru-RU"/>
        </w:rPr>
      </w:pPr>
      <w:r w:rsidRPr="00B052DA">
        <w:rPr>
          <w:rFonts w:eastAsia="Times New Roman" w:cs="Arial"/>
          <w:i/>
          <w:lang w:val="en-US" w:eastAsia="ru-RU"/>
        </w:rPr>
        <w:t>"We thank the Russia Longitudinal Monitoring survey, RLMS-HSE, conducted by the National Research University H</w:t>
      </w:r>
      <w:r w:rsidR="00E4552E">
        <w:rPr>
          <w:rFonts w:eastAsia="Times New Roman" w:cs="Arial"/>
          <w:i/>
          <w:lang w:val="en-US" w:eastAsia="ru-RU"/>
        </w:rPr>
        <w:t>igher School of Economics and OO</w:t>
      </w:r>
      <w:r w:rsidRPr="00B052DA">
        <w:rPr>
          <w:rFonts w:eastAsia="Times New Roman" w:cs="Arial"/>
          <w:i/>
          <w:lang w:val="en-US" w:eastAsia="ru-RU"/>
        </w:rPr>
        <w:t>O “</w:t>
      </w:r>
      <w:proofErr w:type="spellStart"/>
      <w:r w:rsidRPr="00B052DA">
        <w:rPr>
          <w:rFonts w:eastAsia="Times New Roman" w:cs="Arial"/>
          <w:i/>
          <w:lang w:val="en-US" w:eastAsia="ru-RU"/>
        </w:rPr>
        <w:t>Demoscope</w:t>
      </w:r>
      <w:proofErr w:type="spellEnd"/>
      <w:r w:rsidRPr="00B052DA">
        <w:rPr>
          <w:rFonts w:eastAsia="Times New Roman" w:cs="Arial"/>
          <w:i/>
          <w:lang w:val="en-US" w:eastAsia="ru-RU"/>
        </w:rPr>
        <w:t xml:space="preserve">” together with Carolina Population Center, University of North Carolina at Chapel Hill and </w:t>
      </w:r>
      <w:r w:rsidR="00E4552E" w:rsidRPr="00E4552E">
        <w:rPr>
          <w:lang w:val="en-US"/>
        </w:rPr>
        <w:t>the Federal Center of Theoretical and Applied Sociology of the Russian Academy of Sciences</w:t>
      </w:r>
      <w:r w:rsidR="00E4552E">
        <w:rPr>
          <w:lang w:val="en-US"/>
        </w:rPr>
        <w:t xml:space="preserve"> </w:t>
      </w:r>
      <w:r w:rsidRPr="00B052DA">
        <w:rPr>
          <w:rFonts w:eastAsia="Times New Roman" w:cs="Arial"/>
          <w:i/>
          <w:lang w:val="en-US" w:eastAsia="ru-RU"/>
        </w:rPr>
        <w:t>for making these data available (</w:t>
      </w:r>
      <w:r w:rsidRPr="00B052DA">
        <w:rPr>
          <w:i/>
          <w:lang w:val="en-US"/>
        </w:rPr>
        <w:t>http://www.hse.ru/rlms</w:t>
      </w:r>
      <w:r w:rsidR="00416D60">
        <w:rPr>
          <w:i/>
          <w:lang w:val="en-US"/>
        </w:rPr>
        <w:t xml:space="preserve"> </w:t>
      </w:r>
      <w:r w:rsidRPr="00B052DA">
        <w:rPr>
          <w:i/>
          <w:lang w:val="en-US"/>
        </w:rPr>
        <w:t>,</w:t>
      </w:r>
      <w:r w:rsidR="00416D60" w:rsidRPr="00416D60">
        <w:rPr>
          <w:lang w:val="en-US"/>
        </w:rPr>
        <w:t xml:space="preserve"> </w:t>
      </w:r>
      <w:hyperlink r:id="rId4" w:history="1">
        <w:r w:rsidR="00416D60" w:rsidRPr="00416D60">
          <w:rPr>
            <w:rStyle w:val="a3"/>
            <w:i/>
            <w:lang w:val="en-US"/>
          </w:rPr>
          <w:t>https://rlms-hse.cpc.unc.edu</w:t>
        </w:r>
      </w:hyperlink>
      <w:r w:rsidRPr="00B052DA">
        <w:rPr>
          <w:rFonts w:eastAsia="Times New Roman" w:cs="Arial"/>
          <w:i/>
          <w:lang w:val="en-US" w:eastAsia="ru-RU"/>
        </w:rPr>
        <w:t>)"</w:t>
      </w:r>
    </w:p>
    <w:p w:rsidR="00B26BCD" w:rsidRPr="00B26BCD" w:rsidRDefault="00B26BCD" w:rsidP="00B052DA">
      <w:pPr>
        <w:spacing w:before="1200"/>
        <w:jc w:val="center"/>
        <w:rPr>
          <w:b/>
          <w:lang w:val="en-US"/>
        </w:rPr>
      </w:pPr>
      <w:r w:rsidRPr="00B26BCD">
        <w:rPr>
          <w:i/>
          <w:iCs/>
          <w:sz w:val="23"/>
          <w:szCs w:val="23"/>
          <w:lang w:val="en-US"/>
        </w:rPr>
        <w:t>For those r</w:t>
      </w:r>
      <w:r>
        <w:rPr>
          <w:i/>
          <w:iCs/>
          <w:sz w:val="23"/>
          <w:szCs w:val="23"/>
          <w:lang w:val="en-US"/>
        </w:rPr>
        <w:t>equesting RLMS-HSE data who are not willing to complete online registration on www.hse.ru/rlms</w:t>
      </w:r>
      <w:r w:rsidRPr="00B26BCD">
        <w:rPr>
          <w:i/>
          <w:iCs/>
          <w:sz w:val="23"/>
          <w:szCs w:val="23"/>
          <w:lang w:val="en-US"/>
        </w:rPr>
        <w:t>, mail the completed form to:</w:t>
      </w:r>
      <w:bookmarkStart w:id="0" w:name="_GoBack"/>
      <w:bookmarkEnd w:id="0"/>
    </w:p>
    <w:p w:rsidR="00B26BCD" w:rsidRPr="00B26BCD" w:rsidRDefault="00B26BCD" w:rsidP="00B26BCD">
      <w:pPr>
        <w:pStyle w:val="Default"/>
        <w:jc w:val="center"/>
        <w:rPr>
          <w:sz w:val="23"/>
          <w:szCs w:val="23"/>
          <w:lang w:val="en-US"/>
        </w:rPr>
      </w:pPr>
      <w:r w:rsidRPr="00B26BCD">
        <w:rPr>
          <w:b/>
          <w:bCs/>
          <w:sz w:val="23"/>
          <w:szCs w:val="23"/>
          <w:lang w:val="en-US"/>
        </w:rPr>
        <w:t xml:space="preserve">Ms. Svetlana </w:t>
      </w:r>
      <w:proofErr w:type="spellStart"/>
      <w:r w:rsidRPr="00B26BCD">
        <w:rPr>
          <w:b/>
          <w:bCs/>
          <w:sz w:val="23"/>
          <w:szCs w:val="23"/>
          <w:lang w:val="en-US"/>
        </w:rPr>
        <w:t>Sokolova</w:t>
      </w:r>
      <w:proofErr w:type="spellEnd"/>
    </w:p>
    <w:p w:rsidR="00B26BCD" w:rsidRPr="00B26BCD" w:rsidRDefault="00E4552E" w:rsidP="00B26BCD">
      <w:pPr>
        <w:pStyle w:val="Default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OO</w:t>
      </w:r>
      <w:r w:rsidR="00B26BCD" w:rsidRPr="00B26BCD">
        <w:rPr>
          <w:b/>
          <w:bCs/>
          <w:sz w:val="23"/>
          <w:szCs w:val="23"/>
          <w:lang w:val="en-US"/>
        </w:rPr>
        <w:t>O "</w:t>
      </w:r>
      <w:proofErr w:type="spellStart"/>
      <w:r w:rsidR="00B26BCD" w:rsidRPr="00B26BCD">
        <w:rPr>
          <w:b/>
          <w:bCs/>
          <w:sz w:val="23"/>
          <w:szCs w:val="23"/>
          <w:lang w:val="en-US"/>
        </w:rPr>
        <w:t>Demoscope</w:t>
      </w:r>
      <w:proofErr w:type="spellEnd"/>
      <w:r w:rsidR="00B26BCD" w:rsidRPr="00B26BCD">
        <w:rPr>
          <w:b/>
          <w:bCs/>
          <w:sz w:val="23"/>
          <w:szCs w:val="23"/>
          <w:lang w:val="en-US"/>
        </w:rPr>
        <w:t>"</w:t>
      </w:r>
    </w:p>
    <w:p w:rsidR="00B26BCD" w:rsidRPr="00853AEB" w:rsidRDefault="00B26BCD" w:rsidP="00B26BCD">
      <w:pPr>
        <w:pStyle w:val="Default"/>
        <w:jc w:val="center"/>
        <w:rPr>
          <w:b/>
          <w:bCs/>
          <w:sz w:val="23"/>
          <w:szCs w:val="23"/>
          <w:lang w:val="en-US"/>
        </w:rPr>
      </w:pPr>
      <w:r w:rsidRPr="00853AEB">
        <w:rPr>
          <w:b/>
          <w:bCs/>
          <w:sz w:val="23"/>
          <w:szCs w:val="23"/>
          <w:lang w:val="en-US"/>
        </w:rPr>
        <w:t xml:space="preserve">e-mail: </w:t>
      </w:r>
      <w:hyperlink r:id="rId5" w:history="1">
        <w:r w:rsidRPr="00853AEB">
          <w:rPr>
            <w:rStyle w:val="a3"/>
            <w:rFonts w:ascii="Tahoma" w:hAnsi="Tahoma" w:cs="Tahoma"/>
            <w:b/>
            <w:sz w:val="22"/>
            <w:szCs w:val="22"/>
            <w:lang w:val="en-US"/>
          </w:rPr>
          <w:t>sveta@demoscope.com.ru</w:t>
        </w:r>
      </w:hyperlink>
    </w:p>
    <w:p w:rsidR="00B26BCD" w:rsidRPr="00B26BCD" w:rsidRDefault="00B26BCD" w:rsidP="00B26BCD">
      <w:pPr>
        <w:pStyle w:val="Default"/>
        <w:jc w:val="center"/>
        <w:rPr>
          <w:sz w:val="23"/>
          <w:szCs w:val="23"/>
          <w:lang w:val="en-US"/>
        </w:rPr>
      </w:pPr>
      <w:proofErr w:type="spellStart"/>
      <w:r w:rsidRPr="00B26BCD">
        <w:rPr>
          <w:b/>
          <w:bCs/>
          <w:sz w:val="23"/>
          <w:szCs w:val="23"/>
          <w:lang w:val="en-US"/>
        </w:rPr>
        <w:t>Krzhizhanovskogo</w:t>
      </w:r>
      <w:proofErr w:type="spellEnd"/>
      <w:r w:rsidRPr="00B26BCD">
        <w:rPr>
          <w:b/>
          <w:bCs/>
          <w:sz w:val="23"/>
          <w:szCs w:val="23"/>
          <w:lang w:val="en-US"/>
        </w:rPr>
        <w:t xml:space="preserve"> 24/35, k.5, kom.406</w:t>
      </w:r>
    </w:p>
    <w:p w:rsidR="00B26BCD" w:rsidRPr="00B26BCD" w:rsidRDefault="00B26BCD" w:rsidP="00B26BCD">
      <w:pPr>
        <w:jc w:val="center"/>
        <w:rPr>
          <w:b/>
          <w:bCs/>
          <w:sz w:val="23"/>
          <w:szCs w:val="23"/>
          <w:lang w:val="en-US"/>
        </w:rPr>
      </w:pPr>
      <w:r w:rsidRPr="00B26BCD">
        <w:rPr>
          <w:b/>
          <w:bCs/>
          <w:sz w:val="23"/>
          <w:szCs w:val="23"/>
          <w:lang w:val="en-US"/>
        </w:rPr>
        <w:t>117218 Moscow, Russian Federation</w:t>
      </w:r>
    </w:p>
    <w:p w:rsidR="00B26BCD" w:rsidRPr="00B26BCD" w:rsidRDefault="00B26BCD">
      <w:pPr>
        <w:rPr>
          <w:b/>
          <w:bCs/>
          <w:sz w:val="23"/>
          <w:szCs w:val="23"/>
          <w:lang w:val="en-US"/>
        </w:rPr>
      </w:pPr>
      <w:r w:rsidRPr="00B26BCD">
        <w:rPr>
          <w:b/>
          <w:bCs/>
          <w:sz w:val="23"/>
          <w:szCs w:val="23"/>
          <w:lang w:val="en-US"/>
        </w:rPr>
        <w:br w:type="page"/>
      </w:r>
    </w:p>
    <w:p w:rsidR="00B26BCD" w:rsidRPr="00B26BCD" w:rsidRDefault="00B26BCD" w:rsidP="00FE75DC">
      <w:pPr>
        <w:pStyle w:val="Default"/>
        <w:jc w:val="center"/>
        <w:rPr>
          <w:sz w:val="26"/>
          <w:szCs w:val="26"/>
          <w:lang w:val="en-US"/>
        </w:rPr>
      </w:pPr>
      <w:r w:rsidRPr="00B26BCD">
        <w:rPr>
          <w:i/>
          <w:iCs/>
          <w:sz w:val="26"/>
          <w:szCs w:val="26"/>
          <w:lang w:val="en-US"/>
        </w:rPr>
        <w:lastRenderedPageBreak/>
        <w:t>Russia Longitudinal Monitoring Survey-Higher School of Economics</w:t>
      </w:r>
    </w:p>
    <w:p w:rsidR="00B26BCD" w:rsidRPr="00B26BCD" w:rsidRDefault="00B26BCD" w:rsidP="00B052DA">
      <w:pPr>
        <w:pStyle w:val="Default"/>
        <w:spacing w:before="240" w:after="240"/>
        <w:jc w:val="center"/>
        <w:rPr>
          <w:sz w:val="28"/>
          <w:szCs w:val="28"/>
          <w:lang w:val="en-US"/>
        </w:rPr>
      </w:pPr>
      <w:r w:rsidRPr="00B26BCD">
        <w:rPr>
          <w:b/>
          <w:bCs/>
          <w:sz w:val="28"/>
          <w:szCs w:val="28"/>
          <w:lang w:val="en-US"/>
        </w:rPr>
        <w:t>Agreement for the Use of Confidential Data</w:t>
      </w:r>
    </w:p>
    <w:p w:rsidR="00B052DA" w:rsidRPr="00B052DA" w:rsidRDefault="00B052DA" w:rsidP="00B052DA">
      <w:pPr>
        <w:pStyle w:val="Default"/>
        <w:tabs>
          <w:tab w:val="left" w:leader="underscore" w:pos="9072"/>
        </w:tabs>
        <w:spacing w:line="480" w:lineRule="auto"/>
        <w:rPr>
          <w:sz w:val="23"/>
          <w:szCs w:val="23"/>
          <w:lang w:val="en-US"/>
        </w:rPr>
      </w:pPr>
      <w:r w:rsidRPr="00B052DA">
        <w:rPr>
          <w:sz w:val="23"/>
          <w:szCs w:val="23"/>
          <w:lang w:val="en-US"/>
        </w:rPr>
        <w:t>Last Name</w:t>
      </w:r>
      <w:r w:rsidRPr="00B052DA">
        <w:rPr>
          <w:sz w:val="23"/>
          <w:szCs w:val="23"/>
          <w:lang w:val="en-US"/>
        </w:rPr>
        <w:tab/>
      </w:r>
    </w:p>
    <w:p w:rsidR="00B052DA" w:rsidRPr="00B052DA" w:rsidRDefault="00B052DA" w:rsidP="00B052DA">
      <w:pPr>
        <w:pStyle w:val="Default"/>
        <w:tabs>
          <w:tab w:val="left" w:leader="underscore" w:pos="9072"/>
        </w:tabs>
        <w:spacing w:line="480" w:lineRule="auto"/>
        <w:rPr>
          <w:sz w:val="23"/>
          <w:szCs w:val="23"/>
          <w:lang w:val="en-US"/>
        </w:rPr>
      </w:pPr>
      <w:r w:rsidRPr="00B052DA">
        <w:rPr>
          <w:sz w:val="23"/>
          <w:szCs w:val="23"/>
          <w:lang w:val="en-US"/>
        </w:rPr>
        <w:t>First Name</w:t>
      </w:r>
      <w:r w:rsidRPr="00B052DA">
        <w:rPr>
          <w:sz w:val="23"/>
          <w:szCs w:val="23"/>
          <w:lang w:val="en-US"/>
        </w:rPr>
        <w:tab/>
      </w:r>
    </w:p>
    <w:p w:rsidR="00B052DA" w:rsidRPr="00B052DA" w:rsidRDefault="00B052DA" w:rsidP="00B052DA">
      <w:pPr>
        <w:pStyle w:val="Default"/>
        <w:tabs>
          <w:tab w:val="left" w:leader="underscore" w:pos="9072"/>
        </w:tabs>
        <w:spacing w:line="480" w:lineRule="auto"/>
        <w:rPr>
          <w:sz w:val="23"/>
          <w:szCs w:val="23"/>
          <w:lang w:val="en-US"/>
        </w:rPr>
      </w:pPr>
      <w:r w:rsidRPr="00B052DA">
        <w:rPr>
          <w:sz w:val="23"/>
          <w:szCs w:val="23"/>
          <w:lang w:val="en-US"/>
        </w:rPr>
        <w:t>Country</w:t>
      </w:r>
      <w:r w:rsidRPr="00B052DA">
        <w:rPr>
          <w:sz w:val="23"/>
          <w:szCs w:val="23"/>
          <w:lang w:val="en-US"/>
        </w:rPr>
        <w:tab/>
      </w:r>
    </w:p>
    <w:p w:rsidR="00B052DA" w:rsidRPr="00B052DA" w:rsidRDefault="00B052DA" w:rsidP="00B052DA">
      <w:pPr>
        <w:pStyle w:val="Default"/>
        <w:tabs>
          <w:tab w:val="left" w:leader="underscore" w:pos="9072"/>
        </w:tabs>
        <w:spacing w:line="480" w:lineRule="auto"/>
        <w:rPr>
          <w:sz w:val="23"/>
          <w:szCs w:val="23"/>
          <w:lang w:val="en-US"/>
        </w:rPr>
      </w:pPr>
      <w:r w:rsidRPr="00B052DA">
        <w:rPr>
          <w:sz w:val="23"/>
          <w:szCs w:val="23"/>
          <w:lang w:val="en-US"/>
        </w:rPr>
        <w:t>Organization</w:t>
      </w:r>
      <w:r w:rsidRPr="00B052DA">
        <w:rPr>
          <w:sz w:val="23"/>
          <w:szCs w:val="23"/>
          <w:lang w:val="en-US"/>
        </w:rPr>
        <w:tab/>
      </w:r>
    </w:p>
    <w:p w:rsidR="00B052DA" w:rsidRPr="00B052DA" w:rsidRDefault="00B052DA" w:rsidP="00B052DA">
      <w:pPr>
        <w:pStyle w:val="Default"/>
        <w:tabs>
          <w:tab w:val="left" w:leader="underscore" w:pos="9072"/>
        </w:tabs>
        <w:spacing w:line="480" w:lineRule="auto"/>
        <w:rPr>
          <w:sz w:val="23"/>
          <w:szCs w:val="23"/>
          <w:lang w:val="en-US"/>
        </w:rPr>
      </w:pPr>
      <w:r w:rsidRPr="00B052DA">
        <w:rPr>
          <w:sz w:val="23"/>
          <w:szCs w:val="23"/>
          <w:lang w:val="en-US"/>
        </w:rPr>
        <w:t>Position</w:t>
      </w:r>
      <w:r w:rsidRPr="00B052DA">
        <w:rPr>
          <w:sz w:val="23"/>
          <w:szCs w:val="23"/>
          <w:lang w:val="en-US"/>
        </w:rPr>
        <w:tab/>
      </w:r>
    </w:p>
    <w:p w:rsidR="00B052DA" w:rsidRPr="00B052DA" w:rsidRDefault="00B052DA" w:rsidP="00B052DA">
      <w:pPr>
        <w:pStyle w:val="Default"/>
        <w:tabs>
          <w:tab w:val="left" w:leader="underscore" w:pos="9072"/>
        </w:tabs>
        <w:spacing w:line="480" w:lineRule="auto"/>
        <w:rPr>
          <w:sz w:val="23"/>
          <w:szCs w:val="23"/>
          <w:lang w:val="en-US"/>
        </w:rPr>
      </w:pPr>
      <w:r w:rsidRPr="00B052DA">
        <w:rPr>
          <w:sz w:val="23"/>
          <w:szCs w:val="23"/>
          <w:lang w:val="en-US"/>
        </w:rPr>
        <w:t>Academic Degree</w:t>
      </w:r>
      <w:r w:rsidRPr="00B052DA">
        <w:rPr>
          <w:sz w:val="23"/>
          <w:szCs w:val="23"/>
          <w:lang w:val="en-US"/>
        </w:rPr>
        <w:tab/>
      </w:r>
    </w:p>
    <w:p w:rsidR="00B052DA" w:rsidRPr="00B052DA" w:rsidRDefault="00B052DA" w:rsidP="00B052DA">
      <w:pPr>
        <w:pStyle w:val="Default"/>
        <w:tabs>
          <w:tab w:val="left" w:leader="underscore" w:pos="9072"/>
        </w:tabs>
        <w:spacing w:line="480" w:lineRule="auto"/>
        <w:rPr>
          <w:sz w:val="23"/>
          <w:szCs w:val="23"/>
          <w:lang w:val="en-US"/>
        </w:rPr>
      </w:pPr>
      <w:r w:rsidRPr="00B052DA">
        <w:rPr>
          <w:sz w:val="23"/>
          <w:szCs w:val="23"/>
          <w:lang w:val="en-US"/>
        </w:rPr>
        <w:t>Phone Number with Area Code</w:t>
      </w:r>
      <w:r w:rsidRPr="00B052DA">
        <w:rPr>
          <w:sz w:val="23"/>
          <w:szCs w:val="23"/>
          <w:lang w:val="en-US"/>
        </w:rPr>
        <w:tab/>
      </w:r>
    </w:p>
    <w:p w:rsidR="00B052DA" w:rsidRPr="00B052DA" w:rsidRDefault="00B052DA" w:rsidP="00B052DA">
      <w:pPr>
        <w:pStyle w:val="Default"/>
        <w:tabs>
          <w:tab w:val="left" w:leader="underscore" w:pos="9072"/>
        </w:tabs>
        <w:spacing w:line="480" w:lineRule="auto"/>
        <w:rPr>
          <w:sz w:val="23"/>
          <w:szCs w:val="23"/>
          <w:lang w:val="en-US"/>
        </w:rPr>
      </w:pPr>
      <w:r w:rsidRPr="00B052DA">
        <w:rPr>
          <w:sz w:val="23"/>
          <w:szCs w:val="23"/>
          <w:lang w:val="en-US"/>
        </w:rPr>
        <w:t>E-mail</w:t>
      </w:r>
      <w:r w:rsidRPr="00B052DA">
        <w:rPr>
          <w:sz w:val="23"/>
          <w:szCs w:val="23"/>
          <w:lang w:val="en-US"/>
        </w:rPr>
        <w:tab/>
      </w:r>
    </w:p>
    <w:p w:rsidR="00B052DA" w:rsidRPr="00B052DA" w:rsidRDefault="00B052DA" w:rsidP="00B052DA">
      <w:pPr>
        <w:pStyle w:val="Default"/>
        <w:tabs>
          <w:tab w:val="left" w:leader="underscore" w:pos="5387"/>
          <w:tab w:val="left" w:pos="6663"/>
          <w:tab w:val="left" w:leader="underscore" w:pos="7938"/>
        </w:tabs>
        <w:spacing w:before="720" w:line="480" w:lineRule="auto"/>
        <w:rPr>
          <w:sz w:val="23"/>
          <w:szCs w:val="23"/>
          <w:lang w:val="en-US"/>
        </w:rPr>
      </w:pPr>
      <w:r w:rsidRPr="00B052DA">
        <w:rPr>
          <w:sz w:val="23"/>
          <w:szCs w:val="23"/>
          <w:lang w:val="en-US"/>
        </w:rPr>
        <w:t>I agree to the terms and conditions</w:t>
      </w:r>
      <w:r w:rsidRPr="00B052DA">
        <w:rPr>
          <w:sz w:val="23"/>
          <w:szCs w:val="23"/>
          <w:lang w:val="en-US"/>
        </w:rPr>
        <w:tab/>
      </w:r>
      <w:r w:rsidRPr="00B052DA">
        <w:rPr>
          <w:sz w:val="23"/>
          <w:szCs w:val="23"/>
          <w:lang w:val="en-US"/>
        </w:rPr>
        <w:tab/>
      </w:r>
      <w:r w:rsidRPr="00B052DA">
        <w:rPr>
          <w:sz w:val="23"/>
          <w:szCs w:val="23"/>
          <w:lang w:val="en-US"/>
        </w:rPr>
        <w:tab/>
      </w:r>
    </w:p>
    <w:p w:rsidR="00B052DA" w:rsidRPr="00B052DA" w:rsidRDefault="00B052DA" w:rsidP="00B052DA">
      <w:pPr>
        <w:pStyle w:val="Default"/>
        <w:tabs>
          <w:tab w:val="left" w:pos="3544"/>
          <w:tab w:val="left" w:pos="7230"/>
        </w:tabs>
        <w:spacing w:line="240" w:lineRule="exact"/>
        <w:rPr>
          <w:sz w:val="23"/>
          <w:szCs w:val="23"/>
          <w:vertAlign w:val="superscript"/>
          <w:lang w:val="en-US"/>
        </w:rPr>
      </w:pPr>
      <w:r>
        <w:rPr>
          <w:sz w:val="23"/>
          <w:szCs w:val="23"/>
          <w:vertAlign w:val="superscript"/>
          <w:lang w:val="en-US"/>
        </w:rPr>
        <w:tab/>
      </w:r>
      <w:r w:rsidRPr="00B052DA">
        <w:rPr>
          <w:sz w:val="23"/>
          <w:szCs w:val="23"/>
          <w:vertAlign w:val="superscript"/>
          <w:lang w:val="en-US"/>
        </w:rPr>
        <w:t xml:space="preserve">Researcher </w:t>
      </w:r>
      <w:r>
        <w:rPr>
          <w:sz w:val="23"/>
          <w:szCs w:val="23"/>
          <w:vertAlign w:val="superscript"/>
          <w:lang w:val="en-US"/>
        </w:rPr>
        <w:t>S</w:t>
      </w:r>
      <w:r w:rsidRPr="00B052DA">
        <w:rPr>
          <w:sz w:val="23"/>
          <w:szCs w:val="23"/>
          <w:vertAlign w:val="superscript"/>
          <w:lang w:val="en-US"/>
        </w:rPr>
        <w:t>ignature</w:t>
      </w:r>
      <w:r w:rsidRPr="00B052DA">
        <w:rPr>
          <w:sz w:val="23"/>
          <w:szCs w:val="23"/>
          <w:vertAlign w:val="superscript"/>
          <w:lang w:val="en-US"/>
        </w:rPr>
        <w:tab/>
        <w:t>Date</w:t>
      </w:r>
    </w:p>
    <w:p w:rsidR="00B052DA" w:rsidRPr="00B052DA" w:rsidRDefault="00B052DA" w:rsidP="00B052DA">
      <w:pPr>
        <w:pStyle w:val="Default"/>
        <w:spacing w:line="480" w:lineRule="auto"/>
        <w:rPr>
          <w:sz w:val="23"/>
          <w:szCs w:val="23"/>
          <w:lang w:val="en-US"/>
        </w:rPr>
      </w:pPr>
    </w:p>
    <w:sectPr w:rsidR="00B052DA" w:rsidRPr="00B052DA" w:rsidSect="008C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64"/>
    <w:rsid w:val="00061A64"/>
    <w:rsid w:val="00127826"/>
    <w:rsid w:val="00416D60"/>
    <w:rsid w:val="004F32A2"/>
    <w:rsid w:val="00543EA6"/>
    <w:rsid w:val="006B0331"/>
    <w:rsid w:val="007B6A44"/>
    <w:rsid w:val="00853AEB"/>
    <w:rsid w:val="008C6530"/>
    <w:rsid w:val="00B052DA"/>
    <w:rsid w:val="00B26BCD"/>
    <w:rsid w:val="00B73C49"/>
    <w:rsid w:val="00E4552E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56DB"/>
  <w15:docId w15:val="{363F3ADF-8E95-4FDA-83AB-9BD47D7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6BCD"/>
    <w:rPr>
      <w:color w:val="144391"/>
      <w:u w:val="single"/>
    </w:rPr>
  </w:style>
  <w:style w:type="character" w:styleId="a4">
    <w:name w:val="Unresolved Mention"/>
    <w:basedOn w:val="a0"/>
    <w:uiPriority w:val="99"/>
    <w:semiHidden/>
    <w:unhideWhenUsed/>
    <w:rsid w:val="0041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@demoscope.com.ru" TargetMode="External"/><Relationship Id="rId4" Type="http://schemas.openxmlformats.org/officeDocument/2006/relationships/hyperlink" Target="https://rlms-hse.cpc.unc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Skenya</cp:lastModifiedBy>
  <cp:revision>2</cp:revision>
  <cp:lastPrinted>2014-08-25T09:27:00Z</cp:lastPrinted>
  <dcterms:created xsi:type="dcterms:W3CDTF">2021-04-15T06:52:00Z</dcterms:created>
  <dcterms:modified xsi:type="dcterms:W3CDTF">2021-04-15T06:52:00Z</dcterms:modified>
</cp:coreProperties>
</file>