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A049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07" w:rsidRPr="001B4361" w:rsidRDefault="00571707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571707" w:rsidRPr="001B4361" w:rsidRDefault="00571707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571707" w:rsidRPr="001B4361" w:rsidRDefault="00571707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5C4ACE" w:rsidRPr="001B4361" w:rsidRDefault="005C4ACE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5C4ACE" w:rsidRPr="001B4361" w:rsidRDefault="005C4ACE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5C4ACE" w:rsidRPr="001B4361" w:rsidRDefault="005C4ACE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5C4ACE" w:rsidRDefault="005C4ACE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BD4812" w:rsidRDefault="00BD4812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BD4812" w:rsidRDefault="00BD4812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BD4812" w:rsidRDefault="00BD4812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BD4812" w:rsidRDefault="00BD4812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BD4812" w:rsidRDefault="00BD4812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BD4812" w:rsidRPr="001B4361" w:rsidRDefault="00BD4812" w:rsidP="008D5623">
      <w:pPr>
        <w:contextualSpacing/>
        <w:rPr>
          <w:rFonts w:asciiTheme="majorHAnsi" w:hAnsiTheme="majorHAnsi" w:cstheme="majorHAnsi"/>
          <w:sz w:val="26"/>
          <w:szCs w:val="26"/>
        </w:rPr>
      </w:pPr>
    </w:p>
    <w:p w:rsidR="00CB5F12" w:rsidRPr="001B4361" w:rsidRDefault="00CB5F12" w:rsidP="008D5623">
      <w:pPr>
        <w:suppressAutoHyphens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1B4361">
        <w:rPr>
          <w:rFonts w:asciiTheme="majorHAnsi" w:hAnsiTheme="majorHAnsi" w:cstheme="majorHAnsi"/>
          <w:b/>
          <w:sz w:val="26"/>
          <w:szCs w:val="26"/>
        </w:rPr>
        <w:t>образовательн</w:t>
      </w:r>
      <w:r w:rsidR="0019284D" w:rsidRPr="001B4361">
        <w:rPr>
          <w:rFonts w:asciiTheme="majorHAnsi" w:hAnsiTheme="majorHAnsi" w:cstheme="majorHAnsi"/>
          <w:b/>
          <w:sz w:val="26"/>
          <w:szCs w:val="26"/>
        </w:rPr>
        <w:t>ых</w:t>
      </w:r>
      <w:r w:rsidRPr="001B4361">
        <w:rPr>
          <w:rFonts w:asciiTheme="majorHAnsi" w:hAnsiTheme="majorHAnsi" w:cstheme="majorHAnsi"/>
          <w:b/>
          <w:sz w:val="26"/>
          <w:szCs w:val="26"/>
        </w:rPr>
        <w:t xml:space="preserve"> программ</w:t>
      </w:r>
      <w:r w:rsidRPr="001B436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sdt>
        <w:sdtPr>
          <w:rPr>
            <w:rStyle w:val="affff"/>
            <w:rFonts w:asciiTheme="majorHAnsi" w:hAnsiTheme="majorHAnsi" w:cstheme="majorHAnsi"/>
            <w:szCs w:val="26"/>
          </w:rPr>
          <w:id w:val="2100297918"/>
          <w:placeholder>
            <w:docPart w:val="5C3BF0CE5CA44854B51014FF76838190"/>
          </w:placeholder>
          <w:text/>
        </w:sdtPr>
        <w:sdtEndPr>
          <w:rPr>
            <w:rStyle w:val="affff"/>
          </w:rPr>
        </w:sdtEndPr>
        <w:sdtContent>
          <w:r w:rsidR="0019284D" w:rsidRPr="001B4361">
            <w:rPr>
              <w:rStyle w:val="affff"/>
              <w:rFonts w:asciiTheme="majorHAnsi" w:hAnsiTheme="majorHAnsi" w:cstheme="majorHAnsi"/>
              <w:szCs w:val="26"/>
            </w:rPr>
            <w:t>магистратуры по направлению «Менеджмент»</w:t>
          </w:r>
        </w:sdtContent>
      </w:sdt>
      <w:r w:rsidRPr="001B436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sdt>
        <w:sdtPr>
          <w:rPr>
            <w:rStyle w:val="affff"/>
            <w:rFonts w:asciiTheme="majorHAnsi" w:hAnsiTheme="majorHAnsi" w:cstheme="majorHAnsi"/>
            <w:szCs w:val="26"/>
          </w:rPr>
          <w:id w:val="1912731578"/>
          <w:placeholder>
            <w:docPart w:val="EABC0F51E6424EE19856BC842FAF4854"/>
          </w:placeholder>
          <w:text/>
        </w:sdtPr>
        <w:sdtEndPr>
          <w:rPr>
            <w:rStyle w:val="affff"/>
          </w:rPr>
        </w:sdtEndPr>
        <w:sdtContent>
          <w:r w:rsidR="0019284D" w:rsidRPr="001B4361">
            <w:rPr>
              <w:rStyle w:val="affff"/>
              <w:rFonts w:asciiTheme="majorHAnsi" w:hAnsiTheme="majorHAnsi" w:cstheme="majorHAnsi"/>
              <w:szCs w:val="26"/>
            </w:rPr>
            <w:t>Высшей школы бизнеса</w:t>
          </w:r>
        </w:sdtContent>
      </w:sdt>
      <w:r w:rsidRPr="001B4361">
        <w:rPr>
          <w:rFonts w:asciiTheme="majorHAnsi" w:hAnsiTheme="majorHAnsi" w:cstheme="majorHAnsi"/>
          <w:b/>
          <w:bCs/>
          <w:sz w:val="26"/>
          <w:szCs w:val="26"/>
        </w:rPr>
        <w:t xml:space="preserve"> и секретарях государственной экзаменационной комиссии</w:t>
      </w:r>
    </w:p>
    <w:p w:rsidR="00CB5F12" w:rsidRPr="001B4361" w:rsidRDefault="00CB5F12" w:rsidP="008D5623">
      <w:pPr>
        <w:suppressAutoHyphens/>
        <w:contextualSpacing/>
        <w:rPr>
          <w:rFonts w:asciiTheme="majorHAnsi" w:hAnsiTheme="majorHAnsi" w:cstheme="majorHAnsi"/>
          <w:sz w:val="26"/>
          <w:szCs w:val="26"/>
        </w:rPr>
      </w:pPr>
    </w:p>
    <w:p w:rsidR="00CB5F12" w:rsidRPr="001B4361" w:rsidRDefault="00CB5F12" w:rsidP="008D5623">
      <w:pPr>
        <w:suppressAutoHyphens/>
        <w:contextualSpacing/>
        <w:rPr>
          <w:rFonts w:asciiTheme="majorHAnsi" w:hAnsiTheme="majorHAnsi" w:cstheme="majorHAnsi"/>
          <w:sz w:val="26"/>
          <w:szCs w:val="26"/>
        </w:rPr>
      </w:pPr>
    </w:p>
    <w:p w:rsidR="00CB5F12" w:rsidRPr="001B4361" w:rsidRDefault="00CB5F12" w:rsidP="008D5623">
      <w:pPr>
        <w:suppressAutoHyphens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ПРИКАЗЫВАЮ:</w:t>
      </w:r>
    </w:p>
    <w:p w:rsidR="00CB5F12" w:rsidRPr="001B4361" w:rsidRDefault="00CB5F12" w:rsidP="008D5623">
      <w:pPr>
        <w:suppressAutoHyphens/>
        <w:contextualSpacing/>
        <w:jc w:val="both"/>
        <w:rPr>
          <w:rFonts w:asciiTheme="majorHAnsi" w:hAnsiTheme="majorHAnsi" w:cstheme="majorHAnsi"/>
          <w:sz w:val="26"/>
          <w:szCs w:val="26"/>
        </w:rPr>
      </w:pPr>
    </w:p>
    <w:p w:rsidR="00CB5F12" w:rsidRPr="001B4361" w:rsidRDefault="00CB5F12" w:rsidP="008D5623">
      <w:pPr>
        <w:pStyle w:val="ae"/>
        <w:numPr>
          <w:ilvl w:val="0"/>
          <w:numId w:val="31"/>
        </w:numPr>
        <w:tabs>
          <w:tab w:val="left" w:pos="851"/>
        </w:tabs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 xml:space="preserve">Утвердить государственную экзаменационную комиссию (далее </w:t>
      </w:r>
      <w:r w:rsidR="0019284D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ГЭК) по проведению государственной итоговой аттестации студентов </w:t>
      </w:r>
      <w:sdt>
        <w:sdtPr>
          <w:rPr>
            <w:rStyle w:val="affff0"/>
            <w:rFonts w:asciiTheme="majorHAnsi" w:hAnsiTheme="majorHAnsi" w:cstheme="majorHAnsi"/>
            <w:szCs w:val="26"/>
          </w:rPr>
          <w:alias w:val="Курс"/>
          <w:tag w:val="Курс"/>
          <w:id w:val="-1942136014"/>
          <w:placeholder>
            <w:docPart w:val="F8972A5D3405448596B5B70DBD9FA33A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</w:rPr>
        </w:sdtEndPr>
        <w:sdtContent>
          <w:r w:rsidR="0019284D" w:rsidRPr="001B4361">
            <w:rPr>
              <w:rStyle w:val="affff0"/>
              <w:rFonts w:asciiTheme="majorHAnsi" w:hAnsiTheme="majorHAnsi" w:cstheme="majorHAnsi"/>
              <w:szCs w:val="26"/>
            </w:rPr>
            <w:t>2</w:t>
          </w:r>
        </w:sdtContent>
      </w:sdt>
      <w:r w:rsidRPr="001B4361">
        <w:rPr>
          <w:rFonts w:asciiTheme="majorHAnsi" w:hAnsiTheme="majorHAnsi" w:cstheme="majorHAnsi"/>
          <w:sz w:val="26"/>
          <w:szCs w:val="26"/>
        </w:rPr>
        <w:t xml:space="preserve"> курса образовательной программы </w:t>
      </w:r>
      <w:sdt>
        <w:sdtPr>
          <w:rPr>
            <w:rStyle w:val="affff0"/>
            <w:rFonts w:asciiTheme="majorHAnsi" w:hAnsiTheme="majorHAnsi" w:cstheme="majorHAnsi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9D3E6E03E6641F6B8830C4B02AC9F3A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</w:rPr>
        </w:sdtEndPr>
        <w:sdtContent>
          <w:r w:rsidR="0019284D" w:rsidRPr="001B4361">
            <w:rPr>
              <w:rStyle w:val="affff0"/>
              <w:rFonts w:asciiTheme="majorHAnsi" w:hAnsiTheme="majorHAnsi" w:cstheme="majorHAnsi"/>
              <w:szCs w:val="26"/>
            </w:rPr>
            <w:t>магистратуры</w:t>
          </w:r>
        </w:sdtContent>
      </w:sdt>
      <w:r w:rsidRPr="001B4361">
        <w:rPr>
          <w:rFonts w:asciiTheme="majorHAnsi" w:hAnsiTheme="majorHAnsi" w:cstheme="majorHAnsi"/>
          <w:i/>
          <w:sz w:val="26"/>
          <w:szCs w:val="26"/>
        </w:rPr>
        <w:t xml:space="preserve"> </w:t>
      </w:r>
      <w:sdt>
        <w:sdtPr>
          <w:rPr>
            <w:rStyle w:val="affff0"/>
            <w:rFonts w:asciiTheme="majorHAnsi" w:hAnsiTheme="majorHAnsi" w:cstheme="majorHAnsi"/>
            <w:szCs w:val="26"/>
          </w:rPr>
          <w:id w:val="1933709506"/>
          <w:placeholder>
            <w:docPart w:val="65F5F0D088BE4C6A8CC7BE4441BD7ED5"/>
          </w:placeholder>
          <w:text/>
        </w:sdtPr>
        <w:sdtEndPr>
          <w:rPr>
            <w:rStyle w:val="affff0"/>
          </w:rPr>
        </w:sdtEndPr>
        <w:sdtContent>
          <w:r w:rsidR="0019284D" w:rsidRPr="001B4361">
            <w:rPr>
              <w:rStyle w:val="affff0"/>
              <w:rFonts w:asciiTheme="majorHAnsi" w:hAnsiTheme="majorHAnsi" w:cstheme="majorHAnsi"/>
              <w:szCs w:val="26"/>
            </w:rPr>
            <w:t>«HR-аналитика», «Стратегии развития бизнеса: управление и консалтинг», «Экономика впечатлений: менеджмент в индустрии гостеприимства и туризме»</w:t>
          </w:r>
        </w:sdtContent>
      </w:sdt>
      <w:r w:rsidRPr="001B4361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Pr="001B4361">
        <w:rPr>
          <w:rFonts w:asciiTheme="majorHAnsi" w:hAnsiTheme="majorHAnsi" w:cstheme="majorHAnsi"/>
          <w:sz w:val="26"/>
          <w:szCs w:val="26"/>
        </w:rPr>
        <w:t>направления подготовки</w:t>
      </w:r>
      <w:r w:rsidR="0019284D" w:rsidRPr="001B436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Style w:val="affff0"/>
            <w:rFonts w:asciiTheme="majorHAnsi" w:hAnsiTheme="majorHAnsi" w:cstheme="majorHAnsi"/>
            <w:szCs w:val="26"/>
          </w:rPr>
          <w:id w:val="2036379095"/>
          <w:placeholder>
            <w:docPart w:val="86FA92A60B2D4CC7A46638996B8B329E"/>
          </w:placeholder>
          <w:text/>
        </w:sdtPr>
        <w:sdtEndPr>
          <w:rPr>
            <w:rStyle w:val="affff0"/>
          </w:rPr>
        </w:sdtEndPr>
        <w:sdtContent>
          <w:r w:rsidR="0019284D" w:rsidRPr="001B4361">
            <w:rPr>
              <w:rStyle w:val="affff0"/>
              <w:rFonts w:asciiTheme="majorHAnsi" w:hAnsiTheme="majorHAnsi" w:cstheme="majorHAnsi"/>
              <w:szCs w:val="26"/>
            </w:rPr>
            <w:t>38.04.02 «Менеджмент»</w:t>
          </w:r>
        </w:sdtContent>
      </w:sdt>
      <w:r w:rsidRPr="001B4361">
        <w:rPr>
          <w:rFonts w:asciiTheme="majorHAnsi" w:hAnsiTheme="majorHAnsi" w:cstheme="majorHAnsi"/>
          <w:i/>
          <w:sz w:val="26"/>
          <w:szCs w:val="26"/>
        </w:rPr>
        <w:t>,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Style w:val="affff0"/>
            <w:rFonts w:asciiTheme="majorHAnsi" w:hAnsiTheme="majorHAnsi" w:cstheme="majorHAnsi"/>
            <w:szCs w:val="26"/>
          </w:rPr>
          <w:id w:val="1050040601"/>
          <w:placeholder>
            <w:docPart w:val="60C74BD0252444B0AC2D93A608ACF95E"/>
          </w:placeholder>
          <w:text/>
        </w:sdtPr>
        <w:sdtEndPr>
          <w:rPr>
            <w:rStyle w:val="affff0"/>
          </w:rPr>
        </w:sdtEndPr>
        <w:sdtContent>
          <w:r w:rsidR="0019284D" w:rsidRPr="001B4361">
            <w:rPr>
              <w:rStyle w:val="affff0"/>
              <w:rFonts w:asciiTheme="majorHAnsi" w:hAnsiTheme="majorHAnsi" w:cstheme="majorHAnsi"/>
              <w:szCs w:val="26"/>
            </w:rPr>
            <w:t>Высшей школы бизнеса</w:t>
          </w:r>
        </w:sdtContent>
      </w:sdt>
      <w:r w:rsidRPr="001B4361">
        <w:rPr>
          <w:rFonts w:asciiTheme="majorHAnsi" w:hAnsiTheme="majorHAnsi" w:cstheme="majorHAnsi"/>
          <w:sz w:val="26"/>
          <w:szCs w:val="26"/>
        </w:rPr>
        <w:t xml:space="preserve">, </w:t>
      </w:r>
      <w:sdt>
        <w:sdtPr>
          <w:rPr>
            <w:rStyle w:val="affff0"/>
            <w:rFonts w:asciiTheme="majorHAnsi" w:hAnsiTheme="majorHAnsi" w:cstheme="majorHAnsi"/>
            <w:szCs w:val="26"/>
          </w:rPr>
          <w:alias w:val="Форма обучения"/>
          <w:tag w:val="Форма обучения"/>
          <w:id w:val="1473170100"/>
          <w:placeholder>
            <w:docPart w:val="F8BF094D24824061B706B865287BF1B5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</w:rPr>
        </w:sdtEndPr>
        <w:sdtContent>
          <w:r w:rsidR="0019284D" w:rsidRPr="001B4361">
            <w:rPr>
              <w:rStyle w:val="affff0"/>
              <w:rFonts w:asciiTheme="majorHAnsi" w:hAnsiTheme="majorHAnsi" w:cstheme="majorHAnsi"/>
              <w:szCs w:val="26"/>
            </w:rPr>
            <w:t>очной</w:t>
          </w:r>
        </w:sdtContent>
      </w:sdt>
      <w:r w:rsidRPr="001B4361">
        <w:rPr>
          <w:rFonts w:asciiTheme="majorHAnsi" w:hAnsiTheme="majorHAnsi" w:cstheme="majorHAnsi"/>
          <w:sz w:val="26"/>
          <w:szCs w:val="26"/>
        </w:rPr>
        <w:t xml:space="preserve"> формы обучения в составе Президиума ГЭК и локальных ГЭК, а также секретарей Президиума ГЭК и локальных ГЭК.</w:t>
      </w:r>
    </w:p>
    <w:p w:rsidR="0019284D" w:rsidRPr="001B4361" w:rsidRDefault="0019284D" w:rsidP="008D5623">
      <w:pPr>
        <w:pStyle w:val="paragraph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Утвердить состав Президиума ГЭК:</w:t>
      </w:r>
    </w:p>
    <w:p w:rsidR="0019284D" w:rsidRPr="001B4361" w:rsidRDefault="0019284D" w:rsidP="008D5623">
      <w:pPr>
        <w:pStyle w:val="paragraph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Председатель Президиума ГЭК — д.э.н., профессор, заведующий кафедрой </w:t>
      </w:r>
      <w:r w:rsidRPr="001B4361">
        <w:rPr>
          <w:rStyle w:val="contextualspellingandgrammarerror"/>
          <w:rFonts w:asciiTheme="majorHAnsi" w:eastAsia="Psaltyr" w:hAnsiTheme="majorHAnsi" w:cstheme="majorHAnsi"/>
          <w:sz w:val="26"/>
          <w:szCs w:val="26"/>
        </w:rPr>
        <w:t>менеджмента ФГАОУ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ВО Российского университета дружбы народов Ефремов </w:t>
      </w:r>
      <w:r w:rsidRPr="001B4361">
        <w:rPr>
          <w:rStyle w:val="contextualspellingandgrammarerror"/>
          <w:rFonts w:asciiTheme="majorHAnsi" w:eastAsia="Psaltyr" w:hAnsiTheme="majorHAnsi" w:cstheme="majorHAnsi"/>
          <w:sz w:val="26"/>
          <w:szCs w:val="26"/>
        </w:rPr>
        <w:t>В.С.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Члены Президиума ГЭК: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Аньшин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В.М., д.э.н., профессор,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Ойнер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О.К., д.э.н., профессор,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Казаков </w:t>
      </w:r>
      <w:r w:rsidRPr="001B4361">
        <w:rPr>
          <w:rStyle w:val="contextualspellingandgrammarerror"/>
          <w:rFonts w:asciiTheme="majorHAnsi" w:eastAsia="Psaltyr" w:hAnsiTheme="majorHAnsi" w:cstheme="majorHAnsi"/>
          <w:sz w:val="26"/>
          <w:szCs w:val="26"/>
        </w:rPr>
        <w:t>С.П.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 д.э.н., доцент,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Кабалина В.И., к.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и.н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., профессор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Ветрова </w:t>
      </w:r>
      <w:r w:rsidRPr="001B4361">
        <w:rPr>
          <w:rStyle w:val="contextualspellingandgrammarerror"/>
          <w:rFonts w:asciiTheme="majorHAnsi" w:eastAsia="Psaltyr" w:hAnsiTheme="majorHAnsi" w:cstheme="majorHAnsi"/>
          <w:sz w:val="26"/>
          <w:szCs w:val="26"/>
        </w:rPr>
        <w:t>Т.Д.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 к.э.н., доцент,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Ананичев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 М.А., руководитель направления по поддержке логистических операций и 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Product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Owner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складской логистики компании</w:t>
      </w:r>
      <w:r w:rsidR="001B4361" w:rsidRPr="001B4361">
        <w:rPr>
          <w:rStyle w:val="eop"/>
          <w:rFonts w:asciiTheme="majorHAnsi" w:hAnsiTheme="majorHAnsi" w:cstheme="majorHAnsi"/>
          <w:sz w:val="26"/>
          <w:szCs w:val="26"/>
        </w:rPr>
        <w:t>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Кривошеев </w:t>
      </w:r>
      <w:r w:rsidRPr="001B4361">
        <w:rPr>
          <w:rStyle w:val="contextualspellingandgrammarerror"/>
          <w:rFonts w:asciiTheme="majorHAnsi" w:eastAsia="Psaltyr" w:hAnsiTheme="majorHAnsi" w:cstheme="majorHAnsi"/>
          <w:sz w:val="26"/>
          <w:szCs w:val="26"/>
        </w:rPr>
        <w:t>Ю.В.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 руководитель проекта OOO «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Комлектэнерго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»,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Обыдённова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Н.А., генеральный директор УК «ГОСТ Отель Менеджмент»,</w:t>
      </w:r>
    </w:p>
    <w:p w:rsidR="0019284D" w:rsidRPr="001B4361" w:rsidRDefault="0019284D" w:rsidP="002B579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-</w:t>
      </w:r>
      <w:r w:rsidR="002B5794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</w:t>
      </w:r>
      <w:r w:rsidRPr="001B4361">
        <w:rPr>
          <w:rStyle w:val="spellingerror"/>
          <w:rFonts w:asciiTheme="majorHAnsi" w:hAnsiTheme="majorHAnsi" w:cstheme="majorHAnsi"/>
          <w:sz w:val="26"/>
          <w:szCs w:val="26"/>
        </w:rPr>
        <w:t>Сендеров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 Д.В., директор Коммуникационной группы «СТРОНГ»,</w:t>
      </w:r>
    </w:p>
    <w:p w:rsidR="0019284D" w:rsidRPr="001B4361" w:rsidRDefault="0019284D" w:rsidP="008D5623">
      <w:pPr>
        <w:pStyle w:val="paragraph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Секретарь Президиума ГЭК — Аксакова </w:t>
      </w:r>
      <w:r w:rsidRPr="001B4361">
        <w:rPr>
          <w:rStyle w:val="contextualspellingandgrammarerror"/>
          <w:rFonts w:asciiTheme="majorHAnsi" w:eastAsia="Psaltyr" w:hAnsiTheme="majorHAnsi" w:cstheme="majorHAnsi"/>
          <w:sz w:val="26"/>
          <w:szCs w:val="26"/>
        </w:rPr>
        <w:t>Н.С.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, заместитель начальника отдела сопровождения учебного процесса </w:t>
      </w:r>
      <w:r w:rsidR="00DD3CD4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программ магистратуры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по направлению «Менеджмент».</w:t>
      </w:r>
    </w:p>
    <w:p w:rsidR="006A4B3F" w:rsidRPr="001B4361" w:rsidRDefault="00CB5F12" w:rsidP="008D5623">
      <w:pPr>
        <w:pStyle w:val="ae"/>
        <w:numPr>
          <w:ilvl w:val="0"/>
          <w:numId w:val="31"/>
        </w:numPr>
        <w:tabs>
          <w:tab w:val="left" w:pos="851"/>
        </w:tabs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Утвердить локальные ГЭК по приему итогового экзамена по защите выпускных квалификационных работ:</w:t>
      </w:r>
    </w:p>
    <w:p w:rsidR="0019284D" w:rsidRPr="001B4361" w:rsidRDefault="0019284D" w:rsidP="008D5623">
      <w:pPr>
        <w:pStyle w:val="ae"/>
        <w:tabs>
          <w:tab w:val="left" w:pos="851"/>
        </w:tabs>
        <w:suppressAutoHyphens/>
        <w:spacing w:before="0" w:after="0"/>
        <w:ind w:left="709"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lastRenderedPageBreak/>
        <w:t xml:space="preserve">Образовательная программа </w:t>
      </w:r>
      <w:r w:rsidRPr="001B4361">
        <w:rPr>
          <w:rStyle w:val="affff0"/>
          <w:rFonts w:asciiTheme="majorHAnsi" w:hAnsiTheme="majorHAnsi" w:cstheme="majorHAnsi"/>
          <w:szCs w:val="26"/>
        </w:rPr>
        <w:t>«HR-аналитика»:</w:t>
      </w:r>
    </w:p>
    <w:p w:rsidR="00CB5F12" w:rsidRPr="001B4361" w:rsidRDefault="00CB5F12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3.1. Локальная ГЭК №</w:t>
      </w:r>
      <w:r w:rsidR="00F8028B" w:rsidRPr="001B4361">
        <w:rPr>
          <w:rFonts w:asciiTheme="majorHAnsi" w:hAnsiTheme="majorHAnsi" w:cstheme="majorHAnsi"/>
          <w:sz w:val="26"/>
          <w:szCs w:val="26"/>
        </w:rPr>
        <w:t>14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CB5F12" w:rsidRPr="001B4361" w:rsidRDefault="00CB5F1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№1</w:t>
      </w:r>
      <w:r w:rsidR="00F8028B" w:rsidRPr="001B4361">
        <w:rPr>
          <w:rFonts w:asciiTheme="majorHAnsi" w:hAnsiTheme="majorHAnsi" w:cstheme="majorHAnsi"/>
          <w:sz w:val="26"/>
          <w:szCs w:val="26"/>
        </w:rPr>
        <w:t>4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8028B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8028B" w:rsidRPr="001B4361">
        <w:rPr>
          <w:rFonts w:asciiTheme="majorHAnsi" w:hAnsiTheme="majorHAnsi" w:cstheme="majorHAnsi"/>
          <w:sz w:val="26"/>
          <w:szCs w:val="26"/>
        </w:rPr>
        <w:t>Хамилтон А.Я., заместитель директора по работе с персоналом ПАО «Северсталь»</w:t>
      </w:r>
      <w:r w:rsidRPr="001B4361">
        <w:rPr>
          <w:rFonts w:asciiTheme="majorHAnsi" w:hAnsiTheme="majorHAnsi" w:cstheme="majorHAnsi"/>
          <w:sz w:val="26"/>
          <w:szCs w:val="26"/>
        </w:rPr>
        <w:t>,</w:t>
      </w:r>
    </w:p>
    <w:p w:rsidR="00CB5F12" w:rsidRPr="001B4361" w:rsidRDefault="00CB5F1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№1</w:t>
      </w:r>
      <w:r w:rsidR="00F8028B" w:rsidRPr="001B4361">
        <w:rPr>
          <w:rFonts w:asciiTheme="majorHAnsi" w:hAnsiTheme="majorHAnsi" w:cstheme="majorHAnsi"/>
          <w:sz w:val="26"/>
          <w:szCs w:val="26"/>
        </w:rPr>
        <w:t>4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8028B" w:rsidRPr="001B4361" w:rsidRDefault="00F8028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FE6B29" w:rsidRPr="001B4361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Чеботаревский</w:t>
      </w:r>
      <w:r w:rsidR="00224D97">
        <w:rPr>
          <w:rFonts w:asciiTheme="majorHAnsi" w:hAnsiTheme="majorHAnsi" w:cstheme="majorHAnsi"/>
          <w:sz w:val="26"/>
          <w:szCs w:val="26"/>
          <w:lang w:val="en-US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Д.А., руководитель ИТ-практики, SpenglerFox,</w:t>
      </w:r>
    </w:p>
    <w:p w:rsidR="00F8028B" w:rsidRPr="001B4361" w:rsidRDefault="00F8028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FE6B29" w:rsidRPr="001B4361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Медовая</w:t>
      </w:r>
      <w:r w:rsidR="00224D97">
        <w:rPr>
          <w:rFonts w:asciiTheme="majorHAnsi" w:hAnsiTheme="majorHAnsi" w:cstheme="majorHAnsi"/>
          <w:sz w:val="26"/>
          <w:szCs w:val="26"/>
          <w:lang w:val="en-US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Н.Д., партнер, со-руководитель практики Промышленность, Rosexpert,</w:t>
      </w:r>
    </w:p>
    <w:p w:rsidR="00F8028B" w:rsidRPr="001B4361" w:rsidRDefault="00F8028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FE6B29" w:rsidRPr="001B4361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Кабалина</w:t>
      </w:r>
      <w:r w:rsidR="00224D97">
        <w:rPr>
          <w:rFonts w:asciiTheme="majorHAnsi" w:hAnsiTheme="majorHAnsi" w:cstheme="majorHAnsi"/>
          <w:sz w:val="26"/>
          <w:szCs w:val="26"/>
          <w:lang w:val="en-US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В.И.,</w:t>
      </w:r>
      <w:r w:rsidR="00FE6B29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</w:t>
      </w:r>
      <w:r w:rsidR="00F85241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к</w:t>
      </w:r>
      <w:r w:rsidR="00FE6B29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.</w:t>
      </w:r>
      <w:r w:rsidR="00F85241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и</w:t>
      </w:r>
      <w:r w:rsidR="00FE6B29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.н., доцент,</w:t>
      </w:r>
    </w:p>
    <w:p w:rsidR="00F8028B" w:rsidRPr="001B4361" w:rsidRDefault="00F8028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AF5D14">
        <w:rPr>
          <w:rFonts w:asciiTheme="majorHAnsi" w:hAnsiTheme="majorHAnsi" w:cstheme="majorHAnsi"/>
          <w:sz w:val="26"/>
          <w:szCs w:val="26"/>
        </w:rPr>
        <w:t>-</w:t>
      </w:r>
      <w:r w:rsidR="00FE6B29" w:rsidRPr="00AF5D14">
        <w:rPr>
          <w:rFonts w:asciiTheme="majorHAnsi" w:hAnsiTheme="majorHAnsi" w:cstheme="majorHAnsi"/>
          <w:sz w:val="26"/>
          <w:szCs w:val="26"/>
        </w:rPr>
        <w:t> </w:t>
      </w:r>
      <w:r w:rsidR="00051552">
        <w:rPr>
          <w:rFonts w:asciiTheme="majorHAnsi" w:hAnsiTheme="majorHAnsi" w:cstheme="majorHAnsi"/>
          <w:sz w:val="26"/>
          <w:szCs w:val="26"/>
        </w:rPr>
        <w:t>Подвальная Е.Ю., к.фил.н, профессор</w:t>
      </w:r>
      <w:r w:rsidR="00FE6B29" w:rsidRPr="00AF5D14">
        <w:rPr>
          <w:rFonts w:asciiTheme="majorHAnsi" w:hAnsiTheme="majorHAnsi" w:cstheme="majorHAnsi"/>
          <w:sz w:val="26"/>
          <w:szCs w:val="26"/>
        </w:rPr>
        <w:t>,</w:t>
      </w:r>
    </w:p>
    <w:p w:rsidR="00F8028B" w:rsidRPr="001B4361" w:rsidRDefault="00F8028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FE6B29" w:rsidRPr="001B4361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Чеглакова</w:t>
      </w:r>
      <w:r w:rsidR="00224D97">
        <w:rPr>
          <w:rFonts w:asciiTheme="majorHAnsi" w:hAnsiTheme="majorHAnsi" w:cstheme="majorHAnsi"/>
          <w:sz w:val="26"/>
          <w:szCs w:val="26"/>
          <w:lang w:val="en-US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Л.М.,</w:t>
      </w:r>
      <w:r w:rsidR="00FE6B29" w:rsidRPr="001B4361">
        <w:rPr>
          <w:rFonts w:asciiTheme="majorHAnsi" w:hAnsiTheme="majorHAnsi" w:cstheme="majorHAnsi"/>
          <w:sz w:val="26"/>
          <w:szCs w:val="26"/>
        </w:rPr>
        <w:t xml:space="preserve"> к.с.н., доцент,</w:t>
      </w:r>
    </w:p>
    <w:p w:rsidR="00CB5F12" w:rsidRPr="001B4361" w:rsidRDefault="00CB5F1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секретарь локальной ГЭК №1</w:t>
      </w:r>
      <w:r w:rsidR="00FE6B29" w:rsidRPr="001B4361">
        <w:rPr>
          <w:rFonts w:asciiTheme="majorHAnsi" w:hAnsiTheme="majorHAnsi" w:cstheme="majorHAnsi"/>
          <w:sz w:val="26"/>
          <w:szCs w:val="26"/>
        </w:rPr>
        <w:t>4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E6B29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E6B29" w:rsidRPr="001B4361">
        <w:rPr>
          <w:rFonts w:asciiTheme="majorHAnsi" w:hAnsiTheme="majorHAnsi" w:cstheme="majorHAnsi"/>
          <w:iCs/>
          <w:sz w:val="26"/>
          <w:szCs w:val="26"/>
        </w:rPr>
        <w:t>Осипова</w:t>
      </w:r>
      <w:r w:rsidR="00224D97">
        <w:rPr>
          <w:rFonts w:asciiTheme="majorHAnsi" w:hAnsiTheme="majorHAnsi" w:cstheme="majorHAnsi"/>
          <w:iCs/>
          <w:sz w:val="26"/>
          <w:szCs w:val="26"/>
          <w:lang w:val="en-US"/>
        </w:rPr>
        <w:t> </w:t>
      </w:r>
      <w:r w:rsidR="00FE6B29" w:rsidRPr="001B4361">
        <w:rPr>
          <w:rFonts w:asciiTheme="majorHAnsi" w:hAnsiTheme="majorHAnsi" w:cstheme="majorHAnsi"/>
          <w:iCs/>
          <w:sz w:val="26"/>
          <w:szCs w:val="26"/>
        </w:rPr>
        <w:t>А.С., ассистент</w:t>
      </w:r>
      <w:r w:rsidRPr="001B4361">
        <w:rPr>
          <w:rFonts w:asciiTheme="majorHAnsi" w:hAnsiTheme="majorHAnsi" w:cstheme="majorHAnsi"/>
          <w:iCs/>
          <w:sz w:val="26"/>
          <w:szCs w:val="26"/>
        </w:rPr>
        <w:t>;</w:t>
      </w:r>
    </w:p>
    <w:p w:rsidR="00CB5F12" w:rsidRPr="001B4361" w:rsidRDefault="00CB5F1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3.2. Локальная ГЭК №</w:t>
      </w:r>
      <w:r w:rsidR="00FE6B29" w:rsidRPr="001B4361">
        <w:rPr>
          <w:rFonts w:asciiTheme="majorHAnsi" w:hAnsiTheme="majorHAnsi" w:cstheme="majorHAnsi"/>
          <w:sz w:val="26"/>
          <w:szCs w:val="26"/>
        </w:rPr>
        <w:t>15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CB5F12" w:rsidRPr="001B4361" w:rsidRDefault="00CB5F1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</w:t>
      </w:r>
      <w:r w:rsidR="00FE6B29" w:rsidRPr="001B4361">
        <w:rPr>
          <w:rFonts w:asciiTheme="majorHAnsi" w:hAnsiTheme="majorHAnsi" w:cstheme="majorHAnsi"/>
          <w:sz w:val="26"/>
          <w:szCs w:val="26"/>
        </w:rPr>
        <w:t>15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E6B29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85241" w:rsidRPr="001B4361">
        <w:rPr>
          <w:rFonts w:asciiTheme="majorHAnsi" w:hAnsiTheme="majorHAnsi" w:cstheme="majorHAnsi"/>
          <w:iCs/>
          <w:sz w:val="26"/>
          <w:szCs w:val="26"/>
        </w:rPr>
        <w:t>Синицына Ю.Д., инсайт-директор Talent Q,</w:t>
      </w:r>
    </w:p>
    <w:p w:rsidR="00CB5F12" w:rsidRPr="001B4361" w:rsidRDefault="00CB5F1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</w:t>
      </w:r>
      <w:r w:rsidR="00FE6B29" w:rsidRPr="001B4361">
        <w:rPr>
          <w:rFonts w:asciiTheme="majorHAnsi" w:hAnsiTheme="majorHAnsi" w:cstheme="majorHAnsi"/>
          <w:sz w:val="26"/>
          <w:szCs w:val="26"/>
        </w:rPr>
        <w:t>15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85241" w:rsidRPr="001B4361" w:rsidRDefault="00F85241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Дегтярев П.А., директор по развитию продуктов, ЭКОПСИ Консалтинг,</w:t>
      </w:r>
    </w:p>
    <w:p w:rsidR="00F85241" w:rsidRPr="001B4361" w:rsidRDefault="00F85241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Попова С.В</w:t>
      </w:r>
      <w:r w:rsidR="002D511A" w:rsidRPr="001B4361">
        <w:rPr>
          <w:rFonts w:asciiTheme="majorHAnsi" w:hAnsiTheme="majorHAnsi" w:cstheme="majorHAnsi"/>
          <w:sz w:val="26"/>
          <w:szCs w:val="26"/>
        </w:rPr>
        <w:t>.</w:t>
      </w:r>
      <w:r w:rsidRPr="001B4361">
        <w:rPr>
          <w:rFonts w:asciiTheme="majorHAnsi" w:hAnsiTheme="majorHAnsi" w:cstheme="majorHAnsi"/>
          <w:sz w:val="26"/>
          <w:szCs w:val="26"/>
        </w:rPr>
        <w:t>, директор по персоналу, Rosexpert,</w:t>
      </w:r>
    </w:p>
    <w:p w:rsidR="00F85241" w:rsidRPr="001B4361" w:rsidRDefault="00F85241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Кабалина В.И.,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к.и.н., доцент,</w:t>
      </w:r>
    </w:p>
    <w:p w:rsidR="00F85241" w:rsidRPr="001B4361" w:rsidRDefault="00F85241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</w:t>
      </w:r>
      <w:r w:rsidR="00051552">
        <w:rPr>
          <w:rFonts w:asciiTheme="majorHAnsi" w:hAnsiTheme="majorHAnsi" w:cstheme="majorHAnsi"/>
          <w:sz w:val="26"/>
          <w:szCs w:val="26"/>
        </w:rPr>
        <w:t>Филатова О.Г., профессор</w:t>
      </w:r>
      <w:r w:rsidRPr="001B4361">
        <w:rPr>
          <w:rFonts w:asciiTheme="majorHAnsi" w:hAnsiTheme="majorHAnsi" w:cstheme="majorHAnsi"/>
          <w:sz w:val="26"/>
          <w:szCs w:val="26"/>
        </w:rPr>
        <w:t>,</w:t>
      </w:r>
    </w:p>
    <w:p w:rsidR="00CB5F12" w:rsidRPr="001B4361" w:rsidRDefault="00F85241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Решетникова К.В., к.э.н., доцент,</w:t>
      </w:r>
    </w:p>
    <w:p w:rsidR="00CB146F" w:rsidRPr="001B4361" w:rsidRDefault="00CB5F12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 xml:space="preserve">секретарь локальной ГЭК № </w:t>
      </w:r>
      <w:r w:rsidR="00FE6B29" w:rsidRPr="001B4361">
        <w:rPr>
          <w:rFonts w:asciiTheme="majorHAnsi" w:hAnsiTheme="majorHAnsi" w:cstheme="majorHAnsi"/>
          <w:sz w:val="26"/>
          <w:szCs w:val="26"/>
        </w:rPr>
        <w:t>15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E6B29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F85241" w:rsidRPr="001B4361">
        <w:rPr>
          <w:rFonts w:asciiTheme="majorHAnsi" w:hAnsiTheme="majorHAnsi" w:cstheme="majorHAnsi"/>
          <w:iCs/>
          <w:sz w:val="26"/>
          <w:szCs w:val="26"/>
        </w:rPr>
        <w:t>Вершинина О.И., ассистент;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3.3. Локальная ГЭК №1</w:t>
      </w:r>
      <w:r w:rsidR="00F85241" w:rsidRPr="001B4361">
        <w:rPr>
          <w:rFonts w:asciiTheme="majorHAnsi" w:hAnsiTheme="majorHAnsi" w:cstheme="majorHAnsi"/>
          <w:sz w:val="26"/>
          <w:szCs w:val="26"/>
        </w:rPr>
        <w:t>6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№1</w:t>
      </w:r>
      <w:r w:rsidR="00F85241" w:rsidRPr="001B4361">
        <w:rPr>
          <w:rFonts w:asciiTheme="majorHAnsi" w:hAnsiTheme="majorHAnsi" w:cstheme="majorHAnsi"/>
          <w:sz w:val="26"/>
          <w:szCs w:val="26"/>
        </w:rPr>
        <w:t>6</w:t>
      </w:r>
      <w:r w:rsidRPr="001B4361">
        <w:rPr>
          <w:rFonts w:asciiTheme="majorHAnsi" w:hAnsiTheme="majorHAnsi" w:cstheme="majorHAnsi"/>
          <w:sz w:val="26"/>
          <w:szCs w:val="26"/>
        </w:rPr>
        <w:t xml:space="preserve"> — </w:t>
      </w:r>
      <w:r w:rsidR="006A4B3F" w:rsidRPr="001B4361">
        <w:rPr>
          <w:rFonts w:asciiTheme="majorHAnsi" w:hAnsiTheme="majorHAnsi" w:cstheme="majorHAnsi"/>
          <w:iCs/>
          <w:sz w:val="26"/>
          <w:szCs w:val="26"/>
        </w:rPr>
        <w:t>Верещагин М.И.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, </w:t>
      </w:r>
      <w:r w:rsidR="006A4B3F" w:rsidRPr="001B4361">
        <w:rPr>
          <w:rFonts w:asciiTheme="majorHAnsi" w:hAnsiTheme="majorHAnsi" w:cstheme="majorHAnsi"/>
          <w:iCs/>
          <w:sz w:val="26"/>
          <w:szCs w:val="26"/>
        </w:rPr>
        <w:t>заместитель генерального директора, директор по персоналу и организационному развитию ПАО «Энел»</w:t>
      </w:r>
      <w:r w:rsidRPr="001B4361">
        <w:rPr>
          <w:rFonts w:asciiTheme="majorHAnsi" w:hAnsiTheme="majorHAnsi" w:cstheme="majorHAnsi"/>
          <w:iCs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члены локальной ГЭК №</w:t>
      </w:r>
      <w:r w:rsidR="00F85241" w:rsidRPr="001B4361">
        <w:rPr>
          <w:rFonts w:asciiTheme="majorHAnsi" w:hAnsiTheme="majorHAnsi" w:cstheme="majorHAnsi"/>
          <w:iCs/>
          <w:sz w:val="26"/>
          <w:szCs w:val="26"/>
        </w:rPr>
        <w:t>16</w:t>
      </w:r>
      <w:r w:rsidRPr="001B4361">
        <w:rPr>
          <w:rFonts w:asciiTheme="majorHAnsi" w:hAnsiTheme="majorHAnsi" w:cstheme="majorHAnsi"/>
          <w:iCs/>
          <w:sz w:val="26"/>
          <w:szCs w:val="26"/>
        </w:rPr>
        <w:t>:</w:t>
      </w:r>
    </w:p>
    <w:p w:rsidR="006A4B3F" w:rsidRPr="001B4361" w:rsidRDefault="006A4B3F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Ясутова Е.А., начальник отдела обучения, оценки и развития, ПАО «Московская Биржа»,</w:t>
      </w:r>
    </w:p>
    <w:p w:rsidR="00FE6B29" w:rsidRPr="001B4361" w:rsidRDefault="006A4B3F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Морсина О.П., генеральный директор, управляющий партнер, Rosexpert,</w:t>
      </w:r>
    </w:p>
    <w:p w:rsidR="006A4B3F" w:rsidRPr="001B4361" w:rsidRDefault="006A4B3F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Кабалина В.И.,</w:t>
      </w:r>
      <w:r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к.и.н., доцент,</w:t>
      </w:r>
    </w:p>
    <w:p w:rsidR="006A4B3F" w:rsidRPr="001B4361" w:rsidRDefault="006A4B3F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Варшавская Е.Я., д.э.н., профессор,</w:t>
      </w:r>
    </w:p>
    <w:p w:rsidR="006A4B3F" w:rsidRPr="001B4361" w:rsidRDefault="006A4B3F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Зеленова О.И., к.э.н., доцент,</w:t>
      </w:r>
    </w:p>
    <w:p w:rsidR="006A4B3F" w:rsidRPr="00224D97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секретарь локальной ГЭК № 1</w:t>
      </w:r>
      <w:r w:rsidR="00F85241" w:rsidRPr="001B4361">
        <w:rPr>
          <w:rFonts w:asciiTheme="majorHAnsi" w:hAnsiTheme="majorHAnsi" w:cstheme="majorHAnsi"/>
          <w:sz w:val="26"/>
          <w:szCs w:val="26"/>
        </w:rPr>
        <w:t>6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6A4B3F" w:rsidRPr="001B4361">
        <w:rPr>
          <w:rFonts w:asciiTheme="majorHAnsi" w:hAnsiTheme="majorHAnsi" w:cstheme="majorHAnsi"/>
          <w:sz w:val="26"/>
          <w:szCs w:val="26"/>
        </w:rPr>
        <w:t xml:space="preserve">— </w:t>
      </w:r>
      <w:r w:rsidR="006A4B3F" w:rsidRPr="001B4361">
        <w:rPr>
          <w:rFonts w:asciiTheme="majorHAnsi" w:hAnsiTheme="majorHAnsi" w:cstheme="majorHAnsi"/>
          <w:iCs/>
          <w:sz w:val="26"/>
          <w:szCs w:val="26"/>
        </w:rPr>
        <w:t>Вершинина О.И., ассистент;</w:t>
      </w:r>
    </w:p>
    <w:p w:rsidR="006A4B3F" w:rsidRPr="001B4361" w:rsidRDefault="006A4B3F" w:rsidP="008D5623">
      <w:pPr>
        <w:pStyle w:val="ae"/>
        <w:tabs>
          <w:tab w:val="left" w:pos="3544"/>
        </w:tabs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Образовательная программа «Стратегии развития бизнеса: управление и консалтинг»: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</w:t>
      </w:r>
      <w:r w:rsidR="006A4B3F" w:rsidRPr="001B4361">
        <w:rPr>
          <w:rFonts w:asciiTheme="majorHAnsi" w:hAnsiTheme="majorHAnsi" w:cstheme="majorHAnsi"/>
          <w:sz w:val="26"/>
          <w:szCs w:val="26"/>
        </w:rPr>
        <w:t>4</w:t>
      </w:r>
      <w:r w:rsidRPr="001B4361">
        <w:rPr>
          <w:rFonts w:asciiTheme="majorHAnsi" w:hAnsiTheme="majorHAnsi" w:cstheme="majorHAnsi"/>
          <w:sz w:val="26"/>
          <w:szCs w:val="26"/>
        </w:rPr>
        <w:t>. Локальная ГЭК №1</w:t>
      </w:r>
      <w:r w:rsidR="006A4B3F" w:rsidRPr="001B4361">
        <w:rPr>
          <w:rFonts w:asciiTheme="majorHAnsi" w:hAnsiTheme="majorHAnsi" w:cstheme="majorHAnsi"/>
          <w:sz w:val="26"/>
          <w:szCs w:val="26"/>
        </w:rPr>
        <w:t>7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№1</w:t>
      </w:r>
      <w:r w:rsidR="006A4B3F" w:rsidRPr="001B4361">
        <w:rPr>
          <w:rFonts w:asciiTheme="majorHAnsi" w:hAnsiTheme="majorHAnsi" w:cstheme="majorHAnsi"/>
          <w:sz w:val="26"/>
          <w:szCs w:val="26"/>
        </w:rPr>
        <w:t>7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6A4B3F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051552">
        <w:rPr>
          <w:rFonts w:asciiTheme="majorHAnsi" w:hAnsiTheme="majorHAnsi" w:cstheme="majorHAnsi"/>
          <w:iCs/>
          <w:sz w:val="26"/>
          <w:szCs w:val="26"/>
        </w:rPr>
        <w:t>Шерешева М.Ю., д.э.н., профессор ФГБОУ ВО «Московский государственный университет имени М.В.Ломоносова», директор Центра исследований сетевой экономики, директор по научно-издательской работе экономического факультета</w:t>
      </w:r>
      <w:r w:rsidR="006A4B3F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</w:t>
      </w:r>
      <w:r w:rsidR="006A4B3F" w:rsidRPr="001B4361">
        <w:rPr>
          <w:rFonts w:asciiTheme="majorHAnsi" w:hAnsiTheme="majorHAnsi" w:cstheme="majorHAnsi"/>
          <w:sz w:val="26"/>
          <w:szCs w:val="26"/>
        </w:rPr>
        <w:t>17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E6B29" w:rsidRPr="00224D97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050B91" w:rsidRPr="001B4361">
        <w:rPr>
          <w:rFonts w:asciiTheme="majorHAnsi" w:hAnsiTheme="majorHAnsi" w:cstheme="majorHAnsi"/>
          <w:sz w:val="26"/>
          <w:szCs w:val="26"/>
        </w:rPr>
        <w:t> </w:t>
      </w:r>
      <w:r w:rsidR="00051552">
        <w:rPr>
          <w:rFonts w:asciiTheme="majorHAnsi" w:hAnsiTheme="majorHAnsi" w:cstheme="majorHAnsi"/>
          <w:iCs/>
          <w:sz w:val="26"/>
          <w:szCs w:val="26"/>
        </w:rPr>
        <w:t>Химичев Г.Л., директор практики бизнес-консультирования международной аудиторской компании</w:t>
      </w:r>
      <w:r w:rsidR="00224D97">
        <w:rPr>
          <w:rFonts w:asciiTheme="majorHAnsi" w:hAnsiTheme="majorHAnsi" w:cstheme="majorHAnsi"/>
          <w:iCs/>
          <w:sz w:val="26"/>
          <w:szCs w:val="26"/>
        </w:rPr>
        <w:t>,</w:t>
      </w:r>
    </w:p>
    <w:p w:rsidR="00FE6B29" w:rsidRPr="001B4361" w:rsidRDefault="00FE6B29" w:rsidP="008D5623">
      <w:pPr>
        <w:tabs>
          <w:tab w:val="left" w:pos="851"/>
        </w:tabs>
        <w:ind w:firstLine="709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050B91" w:rsidRPr="001B4361">
        <w:rPr>
          <w:rFonts w:asciiTheme="majorHAnsi" w:hAnsiTheme="majorHAnsi" w:cstheme="majorHAnsi"/>
          <w:sz w:val="26"/>
          <w:szCs w:val="26"/>
        </w:rPr>
        <w:t> </w:t>
      </w:r>
      <w:r w:rsidR="00A06EBE" w:rsidRPr="001B4361">
        <w:rPr>
          <w:rFonts w:asciiTheme="majorHAnsi" w:hAnsiTheme="majorHAnsi" w:cstheme="majorHAnsi"/>
          <w:sz w:val="26"/>
          <w:szCs w:val="26"/>
        </w:rPr>
        <w:t>Котишевский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A06EBE" w:rsidRPr="001B4361">
        <w:rPr>
          <w:rFonts w:asciiTheme="majorHAnsi" w:hAnsiTheme="majorHAnsi" w:cstheme="majorHAnsi"/>
          <w:sz w:val="26"/>
          <w:szCs w:val="26"/>
        </w:rPr>
        <w:t>А.А., менеджер по развитию бизнеса «Enel X Rus»</w:t>
      </w:r>
      <w:r w:rsidR="00224D97">
        <w:rPr>
          <w:rFonts w:asciiTheme="majorHAnsi" w:hAnsiTheme="majorHAnsi" w:cstheme="majorHAnsi"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</w:t>
      </w:r>
      <w:r w:rsidR="00050B91" w:rsidRPr="001B4361">
        <w:rPr>
          <w:rFonts w:asciiTheme="majorHAnsi" w:hAnsiTheme="majorHAnsi" w:cstheme="majorHAnsi"/>
          <w:iCs/>
          <w:sz w:val="26"/>
          <w:szCs w:val="26"/>
        </w:rPr>
        <w:t> </w:t>
      </w:r>
      <w:r w:rsidR="00A06EBE" w:rsidRPr="001B4361">
        <w:rPr>
          <w:rFonts w:asciiTheme="majorHAnsi" w:hAnsiTheme="majorHAnsi" w:cstheme="majorHAnsi"/>
          <w:iCs/>
          <w:sz w:val="26"/>
          <w:szCs w:val="26"/>
        </w:rPr>
        <w:t>Стерлигова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="00A06EBE" w:rsidRPr="001B4361">
        <w:rPr>
          <w:rFonts w:asciiTheme="majorHAnsi" w:hAnsiTheme="majorHAnsi" w:cstheme="majorHAnsi"/>
          <w:iCs/>
          <w:sz w:val="26"/>
          <w:szCs w:val="26"/>
        </w:rPr>
        <w:t>А.Н., д.э.н., профессор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, </w:t>
      </w:r>
    </w:p>
    <w:p w:rsidR="00C40137" w:rsidRPr="001B4361" w:rsidRDefault="00C40137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</w:t>
      </w:r>
      <w:r w:rsidR="00050B91" w:rsidRPr="001B4361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Гусева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Н.И., д.</w:t>
      </w:r>
      <w:r w:rsidR="00050B91" w:rsidRPr="001B4361">
        <w:rPr>
          <w:rFonts w:asciiTheme="majorHAnsi" w:hAnsiTheme="majorHAnsi" w:cstheme="majorHAnsi"/>
          <w:iCs/>
          <w:sz w:val="26"/>
          <w:szCs w:val="26"/>
        </w:rPr>
        <w:t>с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.н., профессор, </w:t>
      </w:r>
    </w:p>
    <w:p w:rsidR="00C40137" w:rsidRPr="001B4361" w:rsidRDefault="00C40137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</w:t>
      </w:r>
      <w:r w:rsidR="00050B91" w:rsidRPr="001B4361">
        <w:rPr>
          <w:rFonts w:asciiTheme="majorHAnsi" w:hAnsiTheme="majorHAnsi" w:cstheme="majorHAnsi"/>
          <w:iCs/>
          <w:sz w:val="26"/>
          <w:szCs w:val="26"/>
        </w:rPr>
        <w:t> Тимофеев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iCs/>
          <w:sz w:val="26"/>
          <w:szCs w:val="26"/>
        </w:rPr>
        <w:t>Ю.В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., </w:t>
      </w:r>
      <w:r w:rsidR="00050B91" w:rsidRPr="001B4361">
        <w:rPr>
          <w:rFonts w:asciiTheme="majorHAnsi" w:hAnsiTheme="majorHAnsi" w:cstheme="majorHAnsi"/>
          <w:iCs/>
          <w:sz w:val="26"/>
          <w:szCs w:val="26"/>
          <w:lang w:val="en-US"/>
        </w:rPr>
        <w:t>PhD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, </w:t>
      </w:r>
      <w:r w:rsidR="00050B91" w:rsidRPr="001B4361">
        <w:rPr>
          <w:rFonts w:asciiTheme="majorHAnsi" w:hAnsiTheme="majorHAnsi" w:cstheme="majorHAnsi"/>
          <w:iCs/>
          <w:sz w:val="26"/>
          <w:szCs w:val="26"/>
        </w:rPr>
        <w:t>доцент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, </w:t>
      </w:r>
    </w:p>
    <w:p w:rsidR="00FE6B29" w:rsidRPr="001B4361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lastRenderedPageBreak/>
        <w:t>секретарь локальной ГЭК № 1</w:t>
      </w:r>
      <w:r w:rsidR="006A4B3F" w:rsidRPr="001B4361">
        <w:rPr>
          <w:rFonts w:asciiTheme="majorHAnsi" w:hAnsiTheme="majorHAnsi" w:cstheme="majorHAnsi"/>
          <w:sz w:val="26"/>
          <w:szCs w:val="26"/>
        </w:rPr>
        <w:t>7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050B91" w:rsidRPr="001B4361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050B91" w:rsidRPr="001B4361">
        <w:rPr>
          <w:rFonts w:asciiTheme="majorHAnsi" w:hAnsiTheme="majorHAnsi" w:cstheme="majorHAnsi"/>
          <w:sz w:val="26"/>
          <w:szCs w:val="26"/>
        </w:rPr>
        <w:t>Макрушина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sz w:val="26"/>
          <w:szCs w:val="26"/>
        </w:rPr>
        <w:t>Д.М.,</w:t>
      </w:r>
      <w:r w:rsidR="00050B91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заместитель начальника отдела сопровождения учебного процесса </w:t>
      </w:r>
      <w:r w:rsidR="002D511A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программ магистратуры </w:t>
      </w:r>
      <w:r w:rsidR="00050B91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по направлению «Менеджмент»</w:t>
      </w:r>
      <w:r w:rsidR="00224D97">
        <w:rPr>
          <w:rFonts w:asciiTheme="majorHAnsi" w:hAnsiTheme="majorHAnsi" w:cstheme="majorHAnsi"/>
          <w:sz w:val="26"/>
          <w:szCs w:val="26"/>
        </w:rPr>
        <w:t>;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</w:t>
      </w:r>
      <w:r w:rsidR="006A4B3F" w:rsidRPr="001B4361">
        <w:rPr>
          <w:rFonts w:asciiTheme="majorHAnsi" w:hAnsiTheme="majorHAnsi" w:cstheme="majorHAnsi"/>
          <w:sz w:val="26"/>
          <w:szCs w:val="26"/>
        </w:rPr>
        <w:t>5</w:t>
      </w:r>
      <w:r w:rsidRPr="001B4361">
        <w:rPr>
          <w:rFonts w:asciiTheme="majorHAnsi" w:hAnsiTheme="majorHAnsi" w:cstheme="majorHAnsi"/>
          <w:sz w:val="26"/>
          <w:szCs w:val="26"/>
        </w:rPr>
        <w:t>. Локальная ГЭК №1</w:t>
      </w:r>
      <w:r w:rsidR="00050B91" w:rsidRPr="001B4361">
        <w:rPr>
          <w:rFonts w:asciiTheme="majorHAnsi" w:hAnsiTheme="majorHAnsi" w:cstheme="majorHAnsi"/>
          <w:sz w:val="26"/>
          <w:szCs w:val="26"/>
        </w:rPr>
        <w:t>8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№1</w:t>
      </w:r>
      <w:r w:rsidR="00050B91" w:rsidRPr="001B4361">
        <w:rPr>
          <w:rFonts w:asciiTheme="majorHAnsi" w:hAnsiTheme="majorHAnsi" w:cstheme="majorHAnsi"/>
          <w:sz w:val="26"/>
          <w:szCs w:val="26"/>
        </w:rPr>
        <w:t>8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24D97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051552">
        <w:rPr>
          <w:rFonts w:asciiTheme="majorHAnsi" w:hAnsiTheme="majorHAnsi" w:cstheme="majorHAnsi"/>
          <w:iCs/>
          <w:sz w:val="26"/>
          <w:szCs w:val="26"/>
        </w:rPr>
        <w:t>Химичев Г.Л., директор практики бизнес-консультирования международной аудиторской компании</w:t>
      </w:r>
      <w:r w:rsidRPr="001B4361">
        <w:rPr>
          <w:rFonts w:asciiTheme="majorHAnsi" w:hAnsiTheme="majorHAnsi" w:cstheme="majorHAnsi"/>
          <w:i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</w:t>
      </w:r>
      <w:r w:rsidR="00050B91" w:rsidRPr="001B4361">
        <w:rPr>
          <w:rFonts w:asciiTheme="majorHAnsi" w:hAnsiTheme="majorHAnsi" w:cstheme="majorHAnsi"/>
          <w:sz w:val="26"/>
          <w:szCs w:val="26"/>
        </w:rPr>
        <w:t>18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sz w:val="26"/>
          <w:szCs w:val="26"/>
        </w:rPr>
        <w:t>Набойченко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sz w:val="26"/>
          <w:szCs w:val="26"/>
        </w:rPr>
        <w:t>В.В., директор по отраслевому регулированию и взаимодействию с органами государственной власти «Enel X Rus»</w:t>
      </w:r>
      <w:r w:rsidRPr="001B4361">
        <w:rPr>
          <w:rFonts w:asciiTheme="majorHAnsi" w:hAnsiTheme="majorHAnsi" w:cstheme="majorHAnsi"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sz w:val="26"/>
          <w:szCs w:val="26"/>
        </w:rPr>
        <w:t>Яцишин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sz w:val="26"/>
          <w:szCs w:val="26"/>
        </w:rPr>
        <w:t>С.В., старший менеджер блока развития бизнеса ПАО «Лукойл»</w:t>
      </w:r>
      <w:r w:rsidR="00224D97">
        <w:rPr>
          <w:rFonts w:asciiTheme="majorHAnsi" w:hAnsiTheme="majorHAnsi" w:cstheme="majorHAnsi"/>
          <w:sz w:val="26"/>
          <w:szCs w:val="26"/>
        </w:rPr>
        <w:t>,</w:t>
      </w:r>
    </w:p>
    <w:p w:rsidR="002B2DCE" w:rsidRPr="001B4361" w:rsidRDefault="002B2DCE" w:rsidP="008D5623">
      <w:pPr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Волкова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И.О., д.э.н., профессор,</w:t>
      </w:r>
    </w:p>
    <w:p w:rsidR="002B2DCE" w:rsidRPr="001B4361" w:rsidRDefault="002B2DCE" w:rsidP="008D5623">
      <w:pPr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bookmarkStart w:id="0" w:name="_Hlk69478261"/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Филинов-Чернышев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Н.Б., к.э.н., профессор,</w:t>
      </w:r>
    </w:p>
    <w:p w:rsidR="00050B91" w:rsidRPr="001B4361" w:rsidRDefault="00050B91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2B2DCE" w:rsidRPr="001B4361">
        <w:rPr>
          <w:rFonts w:asciiTheme="majorHAnsi" w:hAnsiTheme="majorHAnsi" w:cstheme="majorHAnsi"/>
          <w:sz w:val="26"/>
          <w:szCs w:val="26"/>
        </w:rPr>
        <w:t>Константинов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2B2DCE" w:rsidRPr="001B4361">
        <w:rPr>
          <w:rFonts w:asciiTheme="majorHAnsi" w:hAnsiTheme="majorHAnsi" w:cstheme="majorHAnsi"/>
          <w:sz w:val="26"/>
          <w:szCs w:val="26"/>
        </w:rPr>
        <w:t>Г.Н., д.ф-м.н, профессор</w:t>
      </w:r>
      <w:r w:rsidRPr="001B4361">
        <w:rPr>
          <w:rFonts w:asciiTheme="majorHAnsi" w:hAnsiTheme="majorHAnsi" w:cstheme="majorHAnsi"/>
          <w:sz w:val="26"/>
          <w:szCs w:val="26"/>
        </w:rPr>
        <w:t>,</w:t>
      </w:r>
    </w:p>
    <w:bookmarkEnd w:id="0"/>
    <w:p w:rsidR="00050B91" w:rsidRPr="001B4361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секретарь локальной ГЭК № 1</w:t>
      </w:r>
      <w:r w:rsidR="00050B91" w:rsidRPr="001B4361">
        <w:rPr>
          <w:rFonts w:asciiTheme="majorHAnsi" w:hAnsiTheme="majorHAnsi" w:cstheme="majorHAnsi"/>
          <w:sz w:val="26"/>
          <w:szCs w:val="26"/>
        </w:rPr>
        <w:t>8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050B91" w:rsidRPr="001B4361">
        <w:rPr>
          <w:rFonts w:asciiTheme="majorHAnsi" w:hAnsiTheme="majorHAnsi" w:cstheme="majorHAnsi"/>
          <w:sz w:val="26"/>
          <w:szCs w:val="26"/>
        </w:rPr>
        <w:t>— Макрушина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050B91" w:rsidRPr="001B4361">
        <w:rPr>
          <w:rFonts w:asciiTheme="majorHAnsi" w:hAnsiTheme="majorHAnsi" w:cstheme="majorHAnsi"/>
          <w:sz w:val="26"/>
          <w:szCs w:val="26"/>
        </w:rPr>
        <w:t>Д.М.,</w:t>
      </w:r>
      <w:r w:rsidR="00050B91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 заместитель начальника отдела сопровождения учебного процесса </w:t>
      </w:r>
      <w:r w:rsidR="002D511A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 xml:space="preserve">программ магистратуры </w:t>
      </w:r>
      <w:r w:rsidR="00050B91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по направлению «Менеджмент»</w:t>
      </w:r>
      <w:r w:rsidR="00224D97">
        <w:rPr>
          <w:rFonts w:asciiTheme="majorHAnsi" w:hAnsiTheme="majorHAnsi" w:cstheme="majorHAnsi"/>
          <w:sz w:val="26"/>
          <w:szCs w:val="26"/>
        </w:rPr>
        <w:t>;</w:t>
      </w:r>
    </w:p>
    <w:p w:rsidR="00FE6B29" w:rsidRPr="001B4361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</w:t>
      </w:r>
      <w:r w:rsidR="00224D97">
        <w:rPr>
          <w:rFonts w:asciiTheme="majorHAnsi" w:hAnsiTheme="majorHAnsi" w:cstheme="majorHAnsi"/>
          <w:sz w:val="26"/>
          <w:szCs w:val="26"/>
        </w:rPr>
        <w:t>6</w:t>
      </w:r>
      <w:r w:rsidRPr="001B4361">
        <w:rPr>
          <w:rFonts w:asciiTheme="majorHAnsi" w:hAnsiTheme="majorHAnsi" w:cstheme="majorHAnsi"/>
          <w:sz w:val="26"/>
          <w:szCs w:val="26"/>
        </w:rPr>
        <w:t>. Локальная ГЭК №1</w:t>
      </w:r>
      <w:r w:rsidR="002B2DCE" w:rsidRPr="001B4361">
        <w:rPr>
          <w:rFonts w:asciiTheme="majorHAnsi" w:hAnsiTheme="majorHAnsi" w:cstheme="majorHAnsi"/>
          <w:sz w:val="26"/>
          <w:szCs w:val="26"/>
        </w:rPr>
        <w:t>9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2B2DCE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№1</w:t>
      </w:r>
      <w:r w:rsidR="002B2DCE" w:rsidRPr="001B4361">
        <w:rPr>
          <w:rFonts w:asciiTheme="majorHAnsi" w:hAnsiTheme="majorHAnsi" w:cstheme="majorHAnsi"/>
          <w:sz w:val="26"/>
          <w:szCs w:val="26"/>
        </w:rPr>
        <w:t>9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B2DCE" w:rsidRPr="001B4361">
        <w:rPr>
          <w:rFonts w:asciiTheme="majorHAnsi" w:hAnsiTheme="majorHAnsi" w:cstheme="majorHAnsi"/>
          <w:sz w:val="26"/>
          <w:szCs w:val="26"/>
        </w:rPr>
        <w:t xml:space="preserve">— </w:t>
      </w:r>
      <w:r w:rsidR="00051552">
        <w:rPr>
          <w:rFonts w:asciiTheme="majorHAnsi" w:hAnsiTheme="majorHAnsi" w:cstheme="majorHAnsi"/>
          <w:iCs/>
          <w:sz w:val="26"/>
          <w:szCs w:val="26"/>
        </w:rPr>
        <w:t>Химичев Г.Л., директор практики бизнес-консультирования международной аудиторской компании</w:t>
      </w:r>
      <w:r w:rsidR="002B2DCE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</w:t>
      </w:r>
      <w:r w:rsidR="002B2DCE" w:rsidRPr="001B4361">
        <w:rPr>
          <w:rFonts w:asciiTheme="majorHAnsi" w:hAnsiTheme="majorHAnsi" w:cstheme="majorHAnsi"/>
          <w:sz w:val="26"/>
          <w:szCs w:val="26"/>
        </w:rPr>
        <w:t>19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2B2DCE" w:rsidRPr="001B4361" w:rsidRDefault="002B2DCE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</w:t>
      </w:r>
      <w:r w:rsidR="00051552">
        <w:rPr>
          <w:rFonts w:asciiTheme="majorHAnsi" w:hAnsiTheme="majorHAnsi" w:cstheme="majorHAnsi"/>
          <w:sz w:val="26"/>
          <w:szCs w:val="26"/>
        </w:rPr>
        <w:t>Карпов Г.А., Генеральный директор ООО «Спарта», международный интернет-холдинг Admitad</w:t>
      </w:r>
      <w:r w:rsidR="00224D97">
        <w:rPr>
          <w:rFonts w:asciiTheme="majorHAnsi" w:hAnsiTheme="majorHAnsi" w:cstheme="majorHAnsi"/>
          <w:iCs/>
          <w:sz w:val="26"/>
          <w:szCs w:val="26"/>
        </w:rPr>
        <w:t>,</w:t>
      </w:r>
    </w:p>
    <w:p w:rsidR="002B2DCE" w:rsidRPr="001B4361" w:rsidRDefault="002B2DCE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 Леонов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А.В., генеральный директор «Enel X Rus»</w:t>
      </w:r>
      <w:r w:rsidR="00224D97">
        <w:rPr>
          <w:rFonts w:asciiTheme="majorHAnsi" w:hAnsiTheme="majorHAnsi" w:cstheme="majorHAnsi"/>
          <w:iCs/>
          <w:sz w:val="26"/>
          <w:szCs w:val="26"/>
        </w:rPr>
        <w:t>,</w:t>
      </w:r>
    </w:p>
    <w:p w:rsidR="002B2DCE" w:rsidRPr="001B4361" w:rsidRDefault="002B2DCE" w:rsidP="008D5623">
      <w:pPr>
        <w:suppressAutoHyphens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Филинов-Чернышев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Н.Б., к.э.н., профессор,</w:t>
      </w:r>
    </w:p>
    <w:p w:rsidR="002B2DCE" w:rsidRPr="001B4361" w:rsidRDefault="002B2DCE" w:rsidP="008D5623">
      <w:pPr>
        <w:tabs>
          <w:tab w:val="left" w:pos="851"/>
        </w:tabs>
        <w:suppressAutoHyphens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Константинов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>Г.Н., д.ф-м.н, профессор,</w:t>
      </w:r>
    </w:p>
    <w:p w:rsidR="00783132" w:rsidRPr="001B4361" w:rsidRDefault="0078313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 Стерлигова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А.Н., д.э.н., профессор, </w:t>
      </w:r>
    </w:p>
    <w:p w:rsidR="00FE6B29" w:rsidRPr="00224D97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секретарь локальной ГЭК №1</w:t>
      </w:r>
      <w:r w:rsidR="002B2DCE" w:rsidRPr="001B4361">
        <w:rPr>
          <w:rFonts w:asciiTheme="majorHAnsi" w:hAnsiTheme="majorHAnsi" w:cstheme="majorHAnsi"/>
          <w:sz w:val="26"/>
          <w:szCs w:val="26"/>
        </w:rPr>
        <w:t>9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24D97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783132" w:rsidRPr="001B4361">
        <w:rPr>
          <w:rFonts w:asciiTheme="majorHAnsi" w:hAnsiTheme="majorHAnsi" w:cstheme="majorHAnsi"/>
          <w:sz w:val="26"/>
          <w:szCs w:val="26"/>
        </w:rPr>
        <w:t>Шаповалова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783132" w:rsidRPr="001B4361">
        <w:rPr>
          <w:rFonts w:asciiTheme="majorHAnsi" w:hAnsiTheme="majorHAnsi" w:cstheme="majorHAnsi"/>
          <w:sz w:val="26"/>
          <w:szCs w:val="26"/>
        </w:rPr>
        <w:t>Е.А., специалист по учебно-методической работе</w:t>
      </w:r>
      <w:r w:rsidR="00224D97">
        <w:rPr>
          <w:rFonts w:asciiTheme="majorHAnsi" w:hAnsiTheme="majorHAnsi" w:cstheme="majorHAnsi"/>
          <w:iCs/>
          <w:sz w:val="26"/>
          <w:szCs w:val="26"/>
        </w:rPr>
        <w:t>;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</w:t>
      </w:r>
      <w:r w:rsidR="00224D97">
        <w:rPr>
          <w:rFonts w:asciiTheme="majorHAnsi" w:hAnsiTheme="majorHAnsi" w:cstheme="majorHAnsi"/>
          <w:sz w:val="26"/>
          <w:szCs w:val="26"/>
        </w:rPr>
        <w:t>7</w:t>
      </w:r>
      <w:r w:rsidRPr="001B4361">
        <w:rPr>
          <w:rFonts w:asciiTheme="majorHAnsi" w:hAnsiTheme="majorHAnsi" w:cstheme="majorHAnsi"/>
          <w:sz w:val="26"/>
          <w:szCs w:val="26"/>
        </w:rPr>
        <w:t>. Локальная ГЭК №</w:t>
      </w:r>
      <w:r w:rsidR="002B2DCE" w:rsidRPr="001B4361">
        <w:rPr>
          <w:rFonts w:asciiTheme="majorHAnsi" w:hAnsiTheme="majorHAnsi" w:cstheme="majorHAnsi"/>
          <w:sz w:val="26"/>
          <w:szCs w:val="26"/>
        </w:rPr>
        <w:t>20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2B2DCE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</w:t>
      </w:r>
      <w:r w:rsidR="002B2DCE" w:rsidRPr="001B4361">
        <w:rPr>
          <w:rFonts w:asciiTheme="majorHAnsi" w:hAnsiTheme="majorHAnsi" w:cstheme="majorHAnsi"/>
          <w:sz w:val="26"/>
          <w:szCs w:val="26"/>
        </w:rPr>
        <w:t>20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B2DCE" w:rsidRPr="001B4361">
        <w:rPr>
          <w:rFonts w:asciiTheme="majorHAnsi" w:hAnsiTheme="majorHAnsi" w:cstheme="majorHAnsi"/>
          <w:sz w:val="26"/>
          <w:szCs w:val="26"/>
        </w:rPr>
        <w:t xml:space="preserve">— </w:t>
      </w:r>
      <w:r w:rsidR="00051552">
        <w:rPr>
          <w:rFonts w:asciiTheme="majorHAnsi" w:hAnsiTheme="majorHAnsi" w:cstheme="majorHAnsi"/>
          <w:iCs/>
          <w:sz w:val="26"/>
          <w:szCs w:val="26"/>
        </w:rPr>
        <w:t>Шерешева М.Ю., д.э.н., профессор ФГБОУ ВО «Московский государственный университет имени М.В.Ломоносова», директор Центра исследований сетевой экономики, директор по научно-издательской работе экономического факультета</w:t>
      </w:r>
      <w:r w:rsidR="002B2DCE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№2</w:t>
      </w:r>
      <w:r w:rsidR="002B2DCE" w:rsidRPr="001B4361">
        <w:rPr>
          <w:rFonts w:asciiTheme="majorHAnsi" w:hAnsiTheme="majorHAnsi" w:cstheme="majorHAnsi"/>
          <w:sz w:val="26"/>
          <w:szCs w:val="26"/>
        </w:rPr>
        <w:t>0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783132" w:rsidRPr="001B4361" w:rsidRDefault="0078313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Ибрагимов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О.Б., генеральный директор ООО «Изварино Фарма»,</w:t>
      </w:r>
    </w:p>
    <w:p w:rsidR="00783132" w:rsidRPr="001B4361" w:rsidRDefault="00783132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 Шевченко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="0023072B" w:rsidRPr="001B4361">
        <w:rPr>
          <w:rFonts w:asciiTheme="majorHAnsi" w:hAnsiTheme="majorHAnsi" w:cstheme="majorHAnsi"/>
          <w:iCs/>
          <w:sz w:val="26"/>
          <w:szCs w:val="26"/>
        </w:rPr>
        <w:t>М.А.,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 заместитель генерального директора Группы QIWI</w:t>
      </w:r>
      <w:r w:rsidR="0023072B" w:rsidRPr="001B4361">
        <w:rPr>
          <w:rFonts w:asciiTheme="majorHAnsi" w:hAnsiTheme="majorHAnsi" w:cstheme="majorHAnsi"/>
          <w:iCs/>
          <w:sz w:val="26"/>
          <w:szCs w:val="26"/>
        </w:rPr>
        <w:t>,</w:t>
      </w:r>
    </w:p>
    <w:p w:rsidR="00FE6B29" w:rsidRPr="001B4361" w:rsidRDefault="0023072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 Антропов  М.С., к.т.н., доцент</w:t>
      </w:r>
      <w:r w:rsidR="00224D97">
        <w:rPr>
          <w:rFonts w:asciiTheme="majorHAnsi" w:hAnsiTheme="majorHAnsi" w:cstheme="majorHAnsi"/>
          <w:iCs/>
          <w:sz w:val="26"/>
          <w:szCs w:val="26"/>
        </w:rPr>
        <w:t>,</w:t>
      </w:r>
    </w:p>
    <w:p w:rsidR="0023072B" w:rsidRPr="001B4361" w:rsidRDefault="0023072B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>-</w:t>
      </w:r>
      <w:r w:rsidR="00224D97">
        <w:rPr>
          <w:rFonts w:asciiTheme="majorHAnsi" w:hAnsiTheme="majorHAnsi" w:cstheme="majorHAnsi"/>
          <w:iCs/>
          <w:sz w:val="26"/>
          <w:szCs w:val="26"/>
        </w:rPr>
        <w:t> </w:t>
      </w:r>
      <w:r w:rsidRPr="001B4361">
        <w:rPr>
          <w:rFonts w:asciiTheme="majorHAnsi" w:hAnsiTheme="majorHAnsi" w:cstheme="majorHAnsi"/>
          <w:iCs/>
          <w:sz w:val="26"/>
          <w:szCs w:val="26"/>
        </w:rPr>
        <w:t xml:space="preserve">Гурков И.Б., д.э.н., профессор, </w:t>
      </w:r>
    </w:p>
    <w:p w:rsidR="00FE6B29" w:rsidRPr="001B4361" w:rsidRDefault="00FE6B29" w:rsidP="008D5623">
      <w:pPr>
        <w:tabs>
          <w:tab w:val="left" w:pos="851"/>
        </w:tabs>
        <w:suppressAutoHyphens/>
        <w:ind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AF5D14">
        <w:rPr>
          <w:rFonts w:asciiTheme="majorHAnsi" w:hAnsiTheme="majorHAnsi" w:cstheme="majorHAnsi"/>
          <w:iCs/>
          <w:sz w:val="26"/>
          <w:szCs w:val="26"/>
        </w:rPr>
        <w:t>-</w:t>
      </w:r>
      <w:r w:rsidR="00224D97" w:rsidRPr="00AF5D14">
        <w:rPr>
          <w:rFonts w:asciiTheme="majorHAnsi" w:hAnsiTheme="majorHAnsi" w:cstheme="majorHAnsi"/>
          <w:iCs/>
          <w:sz w:val="26"/>
          <w:szCs w:val="26"/>
        </w:rPr>
        <w:t> </w:t>
      </w:r>
      <w:r w:rsidR="0023072B" w:rsidRPr="00AF5D14">
        <w:rPr>
          <w:rFonts w:asciiTheme="majorHAnsi" w:hAnsiTheme="majorHAnsi" w:cstheme="majorHAnsi"/>
          <w:iCs/>
          <w:sz w:val="26"/>
          <w:szCs w:val="26"/>
        </w:rPr>
        <w:t xml:space="preserve">Иванова Е.А., </w:t>
      </w:r>
      <w:r w:rsidR="00AF5D14" w:rsidRPr="00AF5D14">
        <w:rPr>
          <w:rFonts w:asciiTheme="majorHAnsi" w:hAnsiTheme="majorHAnsi" w:cstheme="majorHAnsi"/>
          <w:iCs/>
          <w:sz w:val="26"/>
          <w:szCs w:val="26"/>
        </w:rPr>
        <w:t xml:space="preserve">доктор наук, </w:t>
      </w:r>
      <w:r w:rsidR="0023072B" w:rsidRPr="00AF5D14">
        <w:rPr>
          <w:rFonts w:asciiTheme="majorHAnsi" w:hAnsiTheme="majorHAnsi" w:cstheme="majorHAnsi"/>
          <w:iCs/>
          <w:sz w:val="26"/>
          <w:szCs w:val="26"/>
        </w:rPr>
        <w:t>доцент,</w:t>
      </w:r>
    </w:p>
    <w:p w:rsidR="0023072B" w:rsidRPr="001A1A88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i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 xml:space="preserve">секретарь локальной ГЭК № </w:t>
      </w:r>
      <w:r w:rsidR="002B2DCE" w:rsidRPr="001B4361">
        <w:rPr>
          <w:rFonts w:asciiTheme="majorHAnsi" w:hAnsiTheme="majorHAnsi" w:cstheme="majorHAnsi"/>
          <w:sz w:val="26"/>
          <w:szCs w:val="26"/>
        </w:rPr>
        <w:t>2</w:t>
      </w:r>
      <w:r w:rsidR="001A1A88">
        <w:rPr>
          <w:rFonts w:asciiTheme="majorHAnsi" w:hAnsiTheme="majorHAnsi" w:cstheme="majorHAnsi"/>
          <w:sz w:val="26"/>
          <w:szCs w:val="26"/>
        </w:rPr>
        <w:t>1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24D97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3072B" w:rsidRPr="001B4361">
        <w:rPr>
          <w:rFonts w:asciiTheme="majorHAnsi" w:hAnsiTheme="majorHAnsi" w:cstheme="majorHAnsi"/>
          <w:sz w:val="26"/>
          <w:szCs w:val="26"/>
        </w:rPr>
        <w:t>Пашуто</w:t>
      </w:r>
      <w:r w:rsidR="00224D97">
        <w:rPr>
          <w:rFonts w:asciiTheme="majorHAnsi" w:hAnsiTheme="majorHAnsi" w:cstheme="majorHAnsi"/>
          <w:sz w:val="26"/>
          <w:szCs w:val="26"/>
        </w:rPr>
        <w:t> </w:t>
      </w:r>
      <w:r w:rsidR="0023072B" w:rsidRPr="001B4361">
        <w:rPr>
          <w:rFonts w:asciiTheme="majorHAnsi" w:hAnsiTheme="majorHAnsi" w:cstheme="majorHAnsi"/>
          <w:sz w:val="26"/>
          <w:szCs w:val="26"/>
        </w:rPr>
        <w:t xml:space="preserve">А.П., аспирант кафедры менеджмента </w:t>
      </w:r>
      <w:r w:rsidR="0023072B" w:rsidRPr="001A1A88">
        <w:rPr>
          <w:rFonts w:asciiTheme="majorHAnsi" w:hAnsiTheme="majorHAnsi" w:cstheme="majorHAnsi"/>
          <w:sz w:val="26"/>
          <w:szCs w:val="26"/>
        </w:rPr>
        <w:t>инноваций</w:t>
      </w:r>
      <w:r w:rsidR="001A1A88" w:rsidRPr="001A1A88">
        <w:rPr>
          <w:rFonts w:asciiTheme="majorHAnsi" w:hAnsiTheme="majorHAnsi" w:cstheme="majorHAnsi"/>
          <w:sz w:val="26"/>
          <w:szCs w:val="26"/>
        </w:rPr>
        <w:t>;</w:t>
      </w:r>
    </w:p>
    <w:p w:rsidR="0023072B" w:rsidRPr="001B4361" w:rsidRDefault="0023072B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iCs/>
          <w:sz w:val="26"/>
          <w:szCs w:val="26"/>
        </w:rPr>
        <w:t xml:space="preserve">Образовательная программа </w:t>
      </w:r>
      <w:r w:rsidRPr="001B4361">
        <w:rPr>
          <w:rStyle w:val="affff0"/>
          <w:rFonts w:asciiTheme="majorHAnsi" w:hAnsiTheme="majorHAnsi" w:cstheme="majorHAnsi"/>
          <w:szCs w:val="26"/>
        </w:rPr>
        <w:t>«Экономика впечатлений: менеджмент в индустрии гостеприимства и туризме»: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3.</w:t>
      </w:r>
      <w:r w:rsidR="00224D97">
        <w:rPr>
          <w:rFonts w:asciiTheme="majorHAnsi" w:hAnsiTheme="majorHAnsi" w:cstheme="majorHAnsi"/>
          <w:sz w:val="26"/>
          <w:szCs w:val="26"/>
        </w:rPr>
        <w:t>8</w:t>
      </w:r>
      <w:r w:rsidRPr="001B4361">
        <w:rPr>
          <w:rFonts w:asciiTheme="majorHAnsi" w:hAnsiTheme="majorHAnsi" w:cstheme="majorHAnsi"/>
          <w:sz w:val="26"/>
          <w:szCs w:val="26"/>
        </w:rPr>
        <w:t>. Локальная ГЭК №</w:t>
      </w:r>
      <w:r w:rsidR="001A1A88">
        <w:rPr>
          <w:rFonts w:asciiTheme="majorHAnsi" w:hAnsiTheme="majorHAnsi" w:cstheme="majorHAnsi"/>
          <w:sz w:val="26"/>
          <w:szCs w:val="26"/>
        </w:rPr>
        <w:t>21</w:t>
      </w:r>
      <w:r w:rsidRPr="001B4361">
        <w:rPr>
          <w:rFonts w:asciiTheme="majorHAnsi" w:hAnsiTheme="majorHAnsi" w:cstheme="majorHAnsi"/>
          <w:sz w:val="26"/>
          <w:szCs w:val="26"/>
        </w:rPr>
        <w:t>: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i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председатель локальной ГЭК №</w:t>
      </w:r>
      <w:r w:rsidR="001A1A88">
        <w:rPr>
          <w:rFonts w:asciiTheme="majorHAnsi" w:hAnsiTheme="majorHAnsi" w:cstheme="majorHAnsi"/>
          <w:sz w:val="26"/>
          <w:szCs w:val="26"/>
        </w:rPr>
        <w:t>21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1A1A88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23072B" w:rsidRPr="001B4361">
        <w:rPr>
          <w:rFonts w:asciiTheme="majorHAnsi" w:hAnsiTheme="majorHAnsi" w:cstheme="majorHAnsi"/>
          <w:iCs/>
          <w:sz w:val="26"/>
          <w:szCs w:val="26"/>
        </w:rPr>
        <w:t>Обыд</w:t>
      </w:r>
      <w:r w:rsidR="002B5794">
        <w:rPr>
          <w:rFonts w:asciiTheme="majorHAnsi" w:hAnsiTheme="majorHAnsi" w:cstheme="majorHAnsi"/>
          <w:iCs/>
          <w:sz w:val="26"/>
          <w:szCs w:val="26"/>
        </w:rPr>
        <w:t>ё</w:t>
      </w:r>
      <w:r w:rsidR="0023072B" w:rsidRPr="001B4361">
        <w:rPr>
          <w:rFonts w:asciiTheme="majorHAnsi" w:hAnsiTheme="majorHAnsi" w:cstheme="majorHAnsi"/>
          <w:iCs/>
          <w:sz w:val="26"/>
          <w:szCs w:val="26"/>
        </w:rPr>
        <w:t>ннова</w:t>
      </w:r>
      <w:r w:rsidR="001A1A88">
        <w:rPr>
          <w:rFonts w:asciiTheme="majorHAnsi" w:hAnsiTheme="majorHAnsi" w:cstheme="majorHAnsi"/>
          <w:iCs/>
          <w:sz w:val="26"/>
          <w:szCs w:val="26"/>
        </w:rPr>
        <w:t> </w:t>
      </w:r>
      <w:r w:rsidR="0023072B" w:rsidRPr="001B4361">
        <w:rPr>
          <w:rFonts w:asciiTheme="majorHAnsi" w:hAnsiTheme="majorHAnsi" w:cstheme="majorHAnsi"/>
          <w:iCs/>
          <w:sz w:val="26"/>
          <w:szCs w:val="26"/>
        </w:rPr>
        <w:t>Н.А., генеральный директор ГОСТ Отель Менеджмент</w:t>
      </w:r>
      <w:r w:rsidRPr="001B4361">
        <w:rPr>
          <w:rFonts w:asciiTheme="majorHAnsi" w:hAnsiTheme="majorHAnsi" w:cstheme="majorHAnsi"/>
          <w:i/>
          <w:sz w:val="26"/>
          <w:szCs w:val="26"/>
        </w:rPr>
        <w:t>,</w:t>
      </w:r>
    </w:p>
    <w:p w:rsidR="00FE6B29" w:rsidRPr="001B4361" w:rsidRDefault="00FE6B29" w:rsidP="008D5623">
      <w:pPr>
        <w:pStyle w:val="ae"/>
        <w:tabs>
          <w:tab w:val="left" w:pos="851"/>
        </w:tabs>
        <w:suppressAutoHyphens/>
        <w:spacing w:before="0" w:after="0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члены локальной ГЭК №21:</w:t>
      </w:r>
    </w:p>
    <w:p w:rsidR="0023072B" w:rsidRPr="001B4361" w:rsidRDefault="0023072B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lastRenderedPageBreak/>
        <w:t>- Мичурина</w:t>
      </w:r>
      <w:r w:rsidR="001A1A88">
        <w:rPr>
          <w:rFonts w:asciiTheme="majorHAnsi" w:hAnsiTheme="majorHAnsi" w:cstheme="majorHAnsi"/>
          <w:sz w:val="26"/>
          <w:szCs w:val="26"/>
        </w:rPr>
        <w:t> </w:t>
      </w:r>
      <w:r w:rsidR="00DD3CD4" w:rsidRPr="001B4361">
        <w:rPr>
          <w:rFonts w:asciiTheme="majorHAnsi" w:hAnsiTheme="majorHAnsi" w:cstheme="majorHAnsi"/>
          <w:sz w:val="26"/>
          <w:szCs w:val="26"/>
        </w:rPr>
        <w:t>М.Ю.</w:t>
      </w:r>
      <w:r w:rsidRPr="001B4361">
        <w:rPr>
          <w:rFonts w:asciiTheme="majorHAnsi" w:hAnsiTheme="majorHAnsi" w:cstheme="majorHAnsi"/>
          <w:sz w:val="26"/>
          <w:szCs w:val="26"/>
        </w:rPr>
        <w:t xml:space="preserve">, </w:t>
      </w:r>
      <w:r w:rsidR="00DD3CD4" w:rsidRPr="001B4361">
        <w:rPr>
          <w:rFonts w:asciiTheme="majorHAnsi" w:hAnsiTheme="majorHAnsi" w:cstheme="majorHAnsi"/>
          <w:sz w:val="26"/>
          <w:szCs w:val="26"/>
        </w:rPr>
        <w:t>в</w:t>
      </w:r>
      <w:r w:rsidRPr="001B4361">
        <w:rPr>
          <w:rFonts w:asciiTheme="majorHAnsi" w:hAnsiTheme="majorHAnsi" w:cstheme="majorHAnsi"/>
          <w:sz w:val="26"/>
          <w:szCs w:val="26"/>
        </w:rPr>
        <w:t>едущий менеджер по работе с юридическими лицами ООО</w:t>
      </w:r>
      <w:r w:rsidR="00DD3CD4" w:rsidRPr="001B4361">
        <w:rPr>
          <w:rFonts w:asciiTheme="majorHAnsi" w:hAnsiTheme="majorHAnsi" w:cstheme="majorHAnsi"/>
          <w:sz w:val="26"/>
          <w:szCs w:val="26"/>
        </w:rPr>
        <w:t> «</w:t>
      </w:r>
      <w:r w:rsidRPr="001B4361">
        <w:rPr>
          <w:rFonts w:asciiTheme="majorHAnsi" w:hAnsiTheme="majorHAnsi" w:cstheme="majorHAnsi"/>
          <w:sz w:val="26"/>
          <w:szCs w:val="26"/>
        </w:rPr>
        <w:t>Мой Агент ИТ</w:t>
      </w:r>
      <w:r w:rsidR="00DD3CD4" w:rsidRPr="001B4361">
        <w:rPr>
          <w:rFonts w:asciiTheme="majorHAnsi" w:hAnsiTheme="majorHAnsi" w:cstheme="majorHAnsi"/>
          <w:sz w:val="26"/>
          <w:szCs w:val="26"/>
        </w:rPr>
        <w:t>»</w:t>
      </w:r>
      <w:r w:rsidR="001A1A88">
        <w:rPr>
          <w:rFonts w:asciiTheme="majorHAnsi" w:hAnsiTheme="majorHAnsi" w:cstheme="majorHAnsi"/>
          <w:sz w:val="26"/>
          <w:szCs w:val="26"/>
        </w:rPr>
        <w:t>,</w:t>
      </w:r>
    </w:p>
    <w:p w:rsidR="0023072B" w:rsidRPr="001B4361" w:rsidRDefault="0023072B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Спиридонова</w:t>
      </w:r>
      <w:r w:rsidR="001A1A88">
        <w:rPr>
          <w:rFonts w:asciiTheme="majorHAnsi" w:hAnsiTheme="majorHAnsi" w:cstheme="majorHAnsi"/>
          <w:sz w:val="26"/>
          <w:szCs w:val="26"/>
        </w:rPr>
        <w:t> </w:t>
      </w:r>
      <w:r w:rsidR="00DD3CD4" w:rsidRPr="001B4361">
        <w:rPr>
          <w:rFonts w:asciiTheme="majorHAnsi" w:hAnsiTheme="majorHAnsi" w:cstheme="majorHAnsi"/>
          <w:sz w:val="26"/>
          <w:szCs w:val="26"/>
        </w:rPr>
        <w:t>М.С.</w:t>
      </w:r>
      <w:r w:rsidRPr="001B4361">
        <w:rPr>
          <w:rFonts w:asciiTheme="majorHAnsi" w:hAnsiTheme="majorHAnsi" w:cstheme="majorHAnsi"/>
          <w:sz w:val="26"/>
          <w:szCs w:val="26"/>
        </w:rPr>
        <w:t>, руководитель направления обучения и развития персонала ГОСТ Отель Менеджмент</w:t>
      </w:r>
      <w:r w:rsidR="001A1A88">
        <w:rPr>
          <w:rFonts w:asciiTheme="majorHAnsi" w:hAnsiTheme="majorHAnsi" w:cstheme="majorHAnsi"/>
          <w:sz w:val="26"/>
          <w:szCs w:val="26"/>
        </w:rPr>
        <w:t>,</w:t>
      </w:r>
    </w:p>
    <w:p w:rsidR="0023072B" w:rsidRPr="001B4361" w:rsidRDefault="0023072B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Рожков</w:t>
      </w:r>
      <w:r w:rsidR="001A1A88">
        <w:rPr>
          <w:rFonts w:asciiTheme="majorHAnsi" w:hAnsiTheme="majorHAnsi" w:cstheme="majorHAnsi"/>
          <w:sz w:val="26"/>
          <w:szCs w:val="26"/>
        </w:rPr>
        <w:t> </w:t>
      </w:r>
      <w:r w:rsidR="00DD3CD4" w:rsidRPr="001B4361">
        <w:rPr>
          <w:rFonts w:asciiTheme="majorHAnsi" w:hAnsiTheme="majorHAnsi" w:cstheme="majorHAnsi"/>
          <w:sz w:val="26"/>
          <w:szCs w:val="26"/>
        </w:rPr>
        <w:t>К.Л.</w:t>
      </w:r>
      <w:r w:rsidRPr="001B4361">
        <w:rPr>
          <w:rFonts w:asciiTheme="majorHAnsi" w:hAnsiTheme="majorHAnsi" w:cstheme="majorHAnsi"/>
          <w:sz w:val="26"/>
          <w:szCs w:val="26"/>
        </w:rPr>
        <w:t>, д.э.н., профессор</w:t>
      </w:r>
      <w:r w:rsidR="001A1A88">
        <w:rPr>
          <w:rFonts w:asciiTheme="majorHAnsi" w:hAnsiTheme="majorHAnsi" w:cstheme="majorHAnsi"/>
          <w:sz w:val="26"/>
          <w:szCs w:val="26"/>
        </w:rPr>
        <w:t>,</w:t>
      </w:r>
    </w:p>
    <w:p w:rsidR="0023072B" w:rsidRPr="001B4361" w:rsidRDefault="0023072B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</w:t>
      </w:r>
      <w:r w:rsidR="001A1A88">
        <w:rPr>
          <w:rFonts w:asciiTheme="majorHAnsi" w:hAnsiTheme="majorHAnsi" w:cstheme="majorHAnsi"/>
          <w:sz w:val="26"/>
          <w:szCs w:val="26"/>
        </w:rPr>
        <w:t> </w:t>
      </w:r>
      <w:r w:rsidRPr="001B4361">
        <w:rPr>
          <w:rFonts w:asciiTheme="majorHAnsi" w:hAnsiTheme="majorHAnsi" w:cstheme="majorHAnsi"/>
          <w:sz w:val="26"/>
          <w:szCs w:val="26"/>
        </w:rPr>
        <w:t>Казаков</w:t>
      </w:r>
      <w:r w:rsidR="001A1A88">
        <w:rPr>
          <w:rFonts w:asciiTheme="majorHAnsi" w:hAnsiTheme="majorHAnsi" w:cstheme="majorHAnsi"/>
          <w:sz w:val="26"/>
          <w:szCs w:val="26"/>
        </w:rPr>
        <w:t> </w:t>
      </w:r>
      <w:r w:rsidR="00DD3CD4" w:rsidRPr="001B4361">
        <w:rPr>
          <w:rFonts w:asciiTheme="majorHAnsi" w:hAnsiTheme="majorHAnsi" w:cstheme="majorHAnsi"/>
          <w:sz w:val="26"/>
          <w:szCs w:val="26"/>
        </w:rPr>
        <w:t>С.П.</w:t>
      </w:r>
      <w:r w:rsidRPr="001B4361">
        <w:rPr>
          <w:rFonts w:asciiTheme="majorHAnsi" w:hAnsiTheme="majorHAnsi" w:cstheme="majorHAnsi"/>
          <w:sz w:val="26"/>
          <w:szCs w:val="26"/>
        </w:rPr>
        <w:t>, д.э.н., доцент</w:t>
      </w:r>
      <w:r w:rsidR="001A1A88">
        <w:rPr>
          <w:rFonts w:asciiTheme="majorHAnsi" w:hAnsiTheme="majorHAnsi" w:cstheme="majorHAnsi"/>
          <w:sz w:val="26"/>
          <w:szCs w:val="26"/>
        </w:rPr>
        <w:t>,</w:t>
      </w:r>
    </w:p>
    <w:p w:rsidR="00DD3CD4" w:rsidRPr="001B4361" w:rsidRDefault="00DD3CD4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- </w:t>
      </w:r>
      <w:r w:rsidR="00051552">
        <w:rPr>
          <w:sz w:val="26"/>
          <w:szCs w:val="26"/>
        </w:rPr>
        <w:t>Балаева О.Н., к.э.н., доцент</w:t>
      </w:r>
      <w:bookmarkStart w:id="1" w:name="_GoBack"/>
      <w:bookmarkEnd w:id="1"/>
      <w:r w:rsidR="001A1A88">
        <w:rPr>
          <w:rFonts w:asciiTheme="majorHAnsi" w:hAnsiTheme="majorHAnsi" w:cstheme="majorHAnsi"/>
          <w:sz w:val="26"/>
          <w:szCs w:val="26"/>
        </w:rPr>
        <w:t>,</w:t>
      </w:r>
    </w:p>
    <w:p w:rsidR="00FE6B29" w:rsidRPr="001B4361" w:rsidRDefault="00FE6B29" w:rsidP="008D5623">
      <w:pPr>
        <w:pStyle w:val="ae"/>
        <w:suppressAutoHyphens/>
        <w:spacing w:before="0" w:after="0"/>
        <w:ind w:firstLine="709"/>
        <w:contextualSpacing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B4361">
        <w:rPr>
          <w:rFonts w:asciiTheme="majorHAnsi" w:hAnsiTheme="majorHAnsi" w:cstheme="majorHAnsi"/>
          <w:sz w:val="26"/>
          <w:szCs w:val="26"/>
        </w:rPr>
        <w:t>секретарь локальной ГЭК №</w:t>
      </w:r>
      <w:r w:rsidR="001A1A88">
        <w:rPr>
          <w:rFonts w:asciiTheme="majorHAnsi" w:hAnsiTheme="majorHAnsi" w:cstheme="majorHAnsi"/>
          <w:sz w:val="26"/>
          <w:szCs w:val="26"/>
        </w:rPr>
        <w:t>21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1A1A88">
        <w:rPr>
          <w:rFonts w:asciiTheme="majorHAnsi" w:hAnsiTheme="majorHAnsi" w:cstheme="majorHAnsi"/>
          <w:sz w:val="26"/>
          <w:szCs w:val="26"/>
        </w:rPr>
        <w:t>—</w:t>
      </w:r>
      <w:r w:rsidRPr="001B4361">
        <w:rPr>
          <w:rFonts w:asciiTheme="majorHAnsi" w:hAnsiTheme="majorHAnsi" w:cstheme="majorHAnsi"/>
          <w:sz w:val="26"/>
          <w:szCs w:val="26"/>
        </w:rPr>
        <w:t xml:space="preserve"> </w:t>
      </w:r>
      <w:r w:rsidR="00DD3CD4" w:rsidRPr="001B4361">
        <w:rPr>
          <w:rFonts w:asciiTheme="majorHAnsi" w:hAnsiTheme="majorHAnsi" w:cstheme="majorHAnsi"/>
          <w:iCs/>
          <w:sz w:val="26"/>
          <w:szCs w:val="26"/>
        </w:rPr>
        <w:t>Малитикова М.А.,</w:t>
      </w:r>
      <w:r w:rsidR="00DD3CD4" w:rsidRPr="001B4361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DD3CD4" w:rsidRPr="001B4361">
        <w:rPr>
          <w:rFonts w:asciiTheme="majorHAnsi" w:hAnsiTheme="majorHAnsi" w:cstheme="majorHAnsi"/>
          <w:iCs/>
          <w:sz w:val="26"/>
          <w:szCs w:val="26"/>
        </w:rPr>
        <w:t xml:space="preserve">диспетчер </w:t>
      </w:r>
      <w:r w:rsidR="00DD3CD4" w:rsidRPr="001B4361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отдела сопровождения учебного процесса программ магистратуры по направлению «Менеджмент»</w:t>
      </w:r>
      <w:r w:rsidR="001A1A88">
        <w:rPr>
          <w:rStyle w:val="normaltextrun"/>
          <w:rFonts w:asciiTheme="majorHAnsi" w:eastAsiaTheme="majorEastAsia" w:hAnsiTheme="majorHAnsi" w:cstheme="majorHAnsi"/>
          <w:sz w:val="26"/>
          <w:szCs w:val="26"/>
        </w:rPr>
        <w:t>.</w:t>
      </w:r>
    </w:p>
    <w:p w:rsidR="00050B91" w:rsidRPr="008D5623" w:rsidRDefault="00050B91" w:rsidP="008D5623">
      <w:pPr>
        <w:pStyle w:val="ae"/>
        <w:numPr>
          <w:ilvl w:val="0"/>
          <w:numId w:val="31"/>
        </w:numPr>
        <w:spacing w:before="0" w:after="0"/>
        <w:jc w:val="both"/>
        <w:rPr>
          <w:sz w:val="26"/>
          <w:szCs w:val="26"/>
        </w:rPr>
      </w:pPr>
      <w:r w:rsidRPr="008D5623">
        <w:rPr>
          <w:rFonts w:eastAsiaTheme="majorEastAsia"/>
          <w:sz w:val="26"/>
          <w:szCs w:val="26"/>
        </w:rPr>
        <w:t>Провести заседания государственных экзаменационных комиссий</w:t>
      </w:r>
      <w:r w:rsidR="002C3510" w:rsidRPr="008D5623">
        <w:rPr>
          <w:rFonts w:eastAsiaTheme="majorEastAsia"/>
          <w:sz w:val="26"/>
          <w:szCs w:val="26"/>
        </w:rPr>
        <w:t xml:space="preserve"> </w:t>
      </w:r>
      <w:r w:rsidRPr="008D5623">
        <w:rPr>
          <w:rFonts w:eastAsiaTheme="majorEastAsia"/>
          <w:sz w:val="26"/>
          <w:szCs w:val="26"/>
        </w:rPr>
        <w:t>образовательной программы «</w:t>
      </w:r>
      <w:r w:rsidR="002C3510" w:rsidRPr="008D5623">
        <w:rPr>
          <w:sz w:val="26"/>
          <w:szCs w:val="26"/>
        </w:rPr>
        <w:t>HR-аналитика</w:t>
      </w:r>
      <w:r w:rsidRPr="008D5623">
        <w:rPr>
          <w:rFonts w:eastAsiaTheme="majorEastAsia"/>
          <w:sz w:val="26"/>
          <w:szCs w:val="26"/>
        </w:rPr>
        <w:t>»</w:t>
      </w:r>
      <w:r w:rsidR="002C3510" w:rsidRPr="008D5623">
        <w:rPr>
          <w:rFonts w:eastAsiaTheme="majorEastAsia"/>
          <w:sz w:val="26"/>
          <w:szCs w:val="26"/>
        </w:rPr>
        <w:t xml:space="preserve"> в очном формате с применением видеозаписи.</w:t>
      </w:r>
    </w:p>
    <w:p w:rsidR="00050B91" w:rsidRPr="008D5623" w:rsidRDefault="00050B91" w:rsidP="008D5623">
      <w:pPr>
        <w:pStyle w:val="ae"/>
        <w:numPr>
          <w:ilvl w:val="0"/>
          <w:numId w:val="31"/>
        </w:numPr>
        <w:spacing w:before="0" w:after="0"/>
        <w:jc w:val="both"/>
        <w:rPr>
          <w:sz w:val="26"/>
          <w:szCs w:val="26"/>
        </w:rPr>
      </w:pPr>
      <w:r w:rsidRPr="008D5623">
        <w:rPr>
          <w:rFonts w:eastAsiaTheme="majorEastAsia"/>
          <w:sz w:val="26"/>
          <w:szCs w:val="26"/>
        </w:rPr>
        <w:t>Провести заседания государственных экзаменационных комиссий образовательной программы «</w:t>
      </w:r>
      <w:r w:rsidR="002C3510" w:rsidRPr="008D5623">
        <w:rPr>
          <w:sz w:val="26"/>
          <w:szCs w:val="26"/>
        </w:rPr>
        <w:t>Стратегии развития бизнеса: управление и консалтинг</w:t>
      </w:r>
      <w:r w:rsidRPr="008D5623">
        <w:rPr>
          <w:rFonts w:eastAsiaTheme="majorEastAsia"/>
          <w:sz w:val="26"/>
          <w:szCs w:val="26"/>
        </w:rPr>
        <w:t xml:space="preserve">» </w:t>
      </w:r>
      <w:r w:rsidR="002C3510" w:rsidRPr="008D5623">
        <w:rPr>
          <w:rFonts w:eastAsiaTheme="majorEastAsia"/>
          <w:sz w:val="26"/>
          <w:szCs w:val="26"/>
        </w:rPr>
        <w:t>в дистанционном формате с применением видеозаписи.</w:t>
      </w:r>
    </w:p>
    <w:p w:rsidR="00FE6B29" w:rsidRPr="008D5623" w:rsidRDefault="001A1A88" w:rsidP="008D5623">
      <w:pPr>
        <w:pStyle w:val="ae"/>
        <w:numPr>
          <w:ilvl w:val="0"/>
          <w:numId w:val="31"/>
        </w:numPr>
        <w:spacing w:before="0" w:after="0"/>
        <w:jc w:val="both"/>
        <w:rPr>
          <w:sz w:val="26"/>
          <w:szCs w:val="26"/>
        </w:rPr>
      </w:pPr>
      <w:r w:rsidRPr="008D5623">
        <w:rPr>
          <w:rFonts w:eastAsiaTheme="majorEastAsia"/>
          <w:sz w:val="26"/>
          <w:szCs w:val="26"/>
        </w:rPr>
        <w:t>Провести заседания государственных экзаменационных комиссий образовательной программы «</w:t>
      </w:r>
      <w:r w:rsidR="002C3510" w:rsidRPr="008D5623">
        <w:rPr>
          <w:sz w:val="26"/>
          <w:szCs w:val="26"/>
        </w:rPr>
        <w:t>Экономика впечатлений: менеджмент в индустрии гостеприимства и туризме</w:t>
      </w:r>
      <w:r w:rsidRPr="008D5623">
        <w:rPr>
          <w:rFonts w:eastAsiaTheme="majorEastAsia"/>
          <w:sz w:val="26"/>
          <w:szCs w:val="26"/>
        </w:rPr>
        <w:t xml:space="preserve">» </w:t>
      </w:r>
      <w:r w:rsidR="002C3510" w:rsidRPr="008D5623">
        <w:rPr>
          <w:rFonts w:eastAsiaTheme="majorEastAsia"/>
          <w:sz w:val="26"/>
          <w:szCs w:val="26"/>
        </w:rPr>
        <w:t>в дистанционном формате с применением видеозаписи.</w:t>
      </w:r>
    </w:p>
    <w:p w:rsidR="004A7CED" w:rsidRPr="001B4361" w:rsidRDefault="004A7CED" w:rsidP="008D5623">
      <w:pPr>
        <w:suppressAutoHyphens/>
        <w:contextualSpacing/>
        <w:jc w:val="both"/>
        <w:rPr>
          <w:rFonts w:asciiTheme="majorHAnsi" w:hAnsiTheme="majorHAnsi" w:cstheme="majorHAnsi"/>
          <w:sz w:val="26"/>
          <w:szCs w:val="26"/>
        </w:rPr>
      </w:pPr>
    </w:p>
    <w:p w:rsidR="00342B61" w:rsidRPr="001B4361" w:rsidRDefault="00342B61" w:rsidP="008D5623">
      <w:pPr>
        <w:suppressAutoHyphens/>
        <w:contextualSpacing/>
        <w:jc w:val="both"/>
        <w:rPr>
          <w:rFonts w:asciiTheme="majorHAnsi" w:hAnsiTheme="majorHAnsi" w:cstheme="majorHAnsi"/>
          <w:sz w:val="26"/>
          <w:szCs w:val="26"/>
        </w:rPr>
      </w:pPr>
    </w:p>
    <w:p w:rsidR="0085170F" w:rsidRPr="001B4361" w:rsidRDefault="0085170F" w:rsidP="008D5623">
      <w:pPr>
        <w:suppressAutoHyphens/>
        <w:contextualSpacing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:rsidRPr="001B4361" w:rsidTr="009D44D7">
        <w:tc>
          <w:tcPr>
            <w:tcW w:w="2977" w:type="dxa"/>
          </w:tcPr>
          <w:p w:rsidR="0085170F" w:rsidRPr="001B4361" w:rsidRDefault="009D44D7" w:rsidP="008D562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instrText xml:space="preserve"> FORMTEXT </w:instrText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fldChar w:fldCharType="separate"/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noProof/>
                <w:color w:val="auto"/>
                <w:sz w:val="26"/>
                <w:szCs w:val="26"/>
              </w:rPr>
              <w:t>Проректор</w:t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6651" w:type="dxa"/>
            <w:vAlign w:val="bottom"/>
          </w:tcPr>
          <w:p w:rsidR="0085170F" w:rsidRPr="001B4361" w:rsidRDefault="0085170F" w:rsidP="008D5623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instrText xml:space="preserve"> FORMTEXT </w:instrText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fldChar w:fldCharType="separate"/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t>С.Ю. Рощин</w:t>
            </w:r>
            <w:r w:rsidRPr="001B4361">
              <w:rPr>
                <w:rStyle w:val="afffa"/>
                <w:rFonts w:asciiTheme="majorHAnsi" w:hAnsiTheme="majorHAnsi" w:cstheme="majorHAnsi"/>
                <w:b w:val="0"/>
                <w:i w:val="0"/>
                <w:color w:val="auto"/>
                <w:sz w:val="26"/>
                <w:szCs w:val="26"/>
              </w:rPr>
              <w:fldChar w:fldCharType="end"/>
            </w:r>
            <w:bookmarkEnd w:id="3"/>
          </w:p>
        </w:tc>
      </w:tr>
    </w:tbl>
    <w:p w:rsidR="004A7CED" w:rsidRPr="001B4361" w:rsidRDefault="004A7CED" w:rsidP="008D5623">
      <w:pPr>
        <w:rPr>
          <w:rFonts w:asciiTheme="majorHAnsi" w:hAnsiTheme="majorHAnsi" w:cstheme="majorHAnsi"/>
          <w:sz w:val="26"/>
          <w:szCs w:val="26"/>
        </w:rPr>
      </w:pPr>
    </w:p>
    <w:sectPr w:rsidR="004A7CED" w:rsidRPr="001B4361" w:rsidSect="00224D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94" w:rsidRDefault="00A04994" w:rsidP="00571707">
      <w:r>
        <w:separator/>
      </w:r>
    </w:p>
  </w:endnote>
  <w:endnote w:type="continuationSeparator" w:id="0">
    <w:p w:rsidR="00A04994" w:rsidRDefault="00A04994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94" w:rsidRDefault="00A04994" w:rsidP="00571707">
      <w:r>
        <w:separator/>
      </w:r>
    </w:p>
  </w:footnote>
  <w:footnote w:type="continuationSeparator" w:id="0">
    <w:p w:rsidR="00A04994" w:rsidRDefault="00A04994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F54145"/>
    <w:multiLevelType w:val="multilevel"/>
    <w:tmpl w:val="6A663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217FA"/>
    <w:multiLevelType w:val="multilevel"/>
    <w:tmpl w:val="EDDEF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6F1ADC"/>
    <w:multiLevelType w:val="hybridMultilevel"/>
    <w:tmpl w:val="849014FC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 w15:restartNumberingAfterBreak="0">
    <w:nsid w:val="6E673733"/>
    <w:multiLevelType w:val="multilevel"/>
    <w:tmpl w:val="D2B4F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9"/>
  </w:num>
  <w:num w:numId="5">
    <w:abstractNumId w:val="35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30"/>
  </w:num>
  <w:num w:numId="13">
    <w:abstractNumId w:val="22"/>
  </w:num>
  <w:num w:numId="14">
    <w:abstractNumId w:val="2"/>
  </w:num>
  <w:num w:numId="15">
    <w:abstractNumId w:val="4"/>
  </w:num>
  <w:num w:numId="16">
    <w:abstractNumId w:val="26"/>
  </w:num>
  <w:num w:numId="17">
    <w:abstractNumId w:val="10"/>
  </w:num>
  <w:num w:numId="18">
    <w:abstractNumId w:val="32"/>
  </w:num>
  <w:num w:numId="19">
    <w:abstractNumId w:val="25"/>
  </w:num>
  <w:num w:numId="20">
    <w:abstractNumId w:val="3"/>
  </w:num>
  <w:num w:numId="21">
    <w:abstractNumId w:val="36"/>
  </w:num>
  <w:num w:numId="22">
    <w:abstractNumId w:val="27"/>
  </w:num>
  <w:num w:numId="23">
    <w:abstractNumId w:val="1"/>
  </w:num>
  <w:num w:numId="24">
    <w:abstractNumId w:val="20"/>
  </w:num>
  <w:num w:numId="25">
    <w:abstractNumId w:val="5"/>
  </w:num>
  <w:num w:numId="26">
    <w:abstractNumId w:val="31"/>
  </w:num>
  <w:num w:numId="27">
    <w:abstractNumId w:val="29"/>
  </w:num>
  <w:num w:numId="28">
    <w:abstractNumId w:val="16"/>
  </w:num>
  <w:num w:numId="29">
    <w:abstractNumId w:val="7"/>
  </w:num>
  <w:num w:numId="30">
    <w:abstractNumId w:val="14"/>
  </w:num>
  <w:num w:numId="31">
    <w:abstractNumId w:val="33"/>
  </w:num>
  <w:num w:numId="32">
    <w:abstractNumId w:val="17"/>
  </w:num>
  <w:num w:numId="33">
    <w:abstractNumId w:val="24"/>
  </w:num>
  <w:num w:numId="34">
    <w:abstractNumId w:val="23"/>
  </w:num>
  <w:num w:numId="35">
    <w:abstractNumId w:val="21"/>
  </w:num>
  <w:num w:numId="36">
    <w:abstractNumId w:val="34"/>
  </w:num>
  <w:num w:numId="3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50B91"/>
    <w:rsid w:val="00051552"/>
    <w:rsid w:val="000F08F0"/>
    <w:rsid w:val="001051EA"/>
    <w:rsid w:val="001052B0"/>
    <w:rsid w:val="00113E16"/>
    <w:rsid w:val="00120817"/>
    <w:rsid w:val="00126DA9"/>
    <w:rsid w:val="00146C90"/>
    <w:rsid w:val="00160A92"/>
    <w:rsid w:val="00181938"/>
    <w:rsid w:val="0019284D"/>
    <w:rsid w:val="0019564C"/>
    <w:rsid w:val="001A1A88"/>
    <w:rsid w:val="001A3C63"/>
    <w:rsid w:val="001B1824"/>
    <w:rsid w:val="001B4361"/>
    <w:rsid w:val="001C2536"/>
    <w:rsid w:val="001D6F89"/>
    <w:rsid w:val="001E4232"/>
    <w:rsid w:val="001E713E"/>
    <w:rsid w:val="00224D97"/>
    <w:rsid w:val="002276EC"/>
    <w:rsid w:val="0023072B"/>
    <w:rsid w:val="00273E6D"/>
    <w:rsid w:val="002B2DCE"/>
    <w:rsid w:val="002B5794"/>
    <w:rsid w:val="002C3510"/>
    <w:rsid w:val="002D511A"/>
    <w:rsid w:val="002E44EB"/>
    <w:rsid w:val="00325DCA"/>
    <w:rsid w:val="00342B61"/>
    <w:rsid w:val="00355C39"/>
    <w:rsid w:val="003855B9"/>
    <w:rsid w:val="003956BC"/>
    <w:rsid w:val="00396FFA"/>
    <w:rsid w:val="003E1656"/>
    <w:rsid w:val="00414845"/>
    <w:rsid w:val="00420CF8"/>
    <w:rsid w:val="004348BB"/>
    <w:rsid w:val="00456C37"/>
    <w:rsid w:val="00462703"/>
    <w:rsid w:val="00463902"/>
    <w:rsid w:val="00475154"/>
    <w:rsid w:val="004A7CED"/>
    <w:rsid w:val="004C77DD"/>
    <w:rsid w:val="004E39C7"/>
    <w:rsid w:val="00516BF7"/>
    <w:rsid w:val="00525697"/>
    <w:rsid w:val="00571707"/>
    <w:rsid w:val="005A1D2C"/>
    <w:rsid w:val="005B6877"/>
    <w:rsid w:val="005C228C"/>
    <w:rsid w:val="005C4ACE"/>
    <w:rsid w:val="005D3E18"/>
    <w:rsid w:val="005D607C"/>
    <w:rsid w:val="005F37F7"/>
    <w:rsid w:val="005F69EA"/>
    <w:rsid w:val="00621CDE"/>
    <w:rsid w:val="00641F36"/>
    <w:rsid w:val="00654F6F"/>
    <w:rsid w:val="00656255"/>
    <w:rsid w:val="00684966"/>
    <w:rsid w:val="00693D97"/>
    <w:rsid w:val="00697E4D"/>
    <w:rsid w:val="00697E67"/>
    <w:rsid w:val="006A4B3F"/>
    <w:rsid w:val="00750A4F"/>
    <w:rsid w:val="00764C54"/>
    <w:rsid w:val="00772493"/>
    <w:rsid w:val="00773A9E"/>
    <w:rsid w:val="007762FC"/>
    <w:rsid w:val="00783132"/>
    <w:rsid w:val="00784692"/>
    <w:rsid w:val="007B4296"/>
    <w:rsid w:val="007B6EE1"/>
    <w:rsid w:val="007F1A4B"/>
    <w:rsid w:val="007F45C9"/>
    <w:rsid w:val="0081497B"/>
    <w:rsid w:val="00824B5A"/>
    <w:rsid w:val="00836774"/>
    <w:rsid w:val="0085170F"/>
    <w:rsid w:val="00863FEB"/>
    <w:rsid w:val="0086422A"/>
    <w:rsid w:val="008B71FA"/>
    <w:rsid w:val="008D5623"/>
    <w:rsid w:val="00900B74"/>
    <w:rsid w:val="0090592F"/>
    <w:rsid w:val="00913389"/>
    <w:rsid w:val="00933F1B"/>
    <w:rsid w:val="009C1D63"/>
    <w:rsid w:val="009D44D7"/>
    <w:rsid w:val="009E6475"/>
    <w:rsid w:val="009E685E"/>
    <w:rsid w:val="00A04994"/>
    <w:rsid w:val="00A06EBE"/>
    <w:rsid w:val="00A10E5E"/>
    <w:rsid w:val="00A22717"/>
    <w:rsid w:val="00A40705"/>
    <w:rsid w:val="00A95E80"/>
    <w:rsid w:val="00AB5C58"/>
    <w:rsid w:val="00AB6CC0"/>
    <w:rsid w:val="00AD5319"/>
    <w:rsid w:val="00AE789D"/>
    <w:rsid w:val="00AF1A4D"/>
    <w:rsid w:val="00AF5D14"/>
    <w:rsid w:val="00B0547F"/>
    <w:rsid w:val="00B1769D"/>
    <w:rsid w:val="00B419A0"/>
    <w:rsid w:val="00B51966"/>
    <w:rsid w:val="00BD4812"/>
    <w:rsid w:val="00C40137"/>
    <w:rsid w:val="00C51AEC"/>
    <w:rsid w:val="00C65E70"/>
    <w:rsid w:val="00C741A3"/>
    <w:rsid w:val="00CB146F"/>
    <w:rsid w:val="00CB5F12"/>
    <w:rsid w:val="00CD1905"/>
    <w:rsid w:val="00CF06C3"/>
    <w:rsid w:val="00CF2773"/>
    <w:rsid w:val="00D40EB7"/>
    <w:rsid w:val="00D50DC2"/>
    <w:rsid w:val="00D56D16"/>
    <w:rsid w:val="00D901C4"/>
    <w:rsid w:val="00DD3CD4"/>
    <w:rsid w:val="00DE0F61"/>
    <w:rsid w:val="00DF175B"/>
    <w:rsid w:val="00E01936"/>
    <w:rsid w:val="00E43636"/>
    <w:rsid w:val="00E52EE1"/>
    <w:rsid w:val="00E93B39"/>
    <w:rsid w:val="00EA1654"/>
    <w:rsid w:val="00F70EA4"/>
    <w:rsid w:val="00F72868"/>
    <w:rsid w:val="00F8028B"/>
    <w:rsid w:val="00F85241"/>
    <w:rsid w:val="00FE2400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CB5F12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CB5F12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CB5F12"/>
    <w:rPr>
      <w:rFonts w:ascii="Times New Roman" w:hAnsi="Times New Roman"/>
      <w:sz w:val="26"/>
    </w:rPr>
  </w:style>
  <w:style w:type="paragraph" w:customStyle="1" w:styleId="paragraph">
    <w:name w:val="paragraph"/>
    <w:basedOn w:val="a1"/>
    <w:rsid w:val="0019284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2"/>
    <w:rsid w:val="0019284D"/>
  </w:style>
  <w:style w:type="character" w:customStyle="1" w:styleId="eop">
    <w:name w:val="eop"/>
    <w:basedOn w:val="a2"/>
    <w:rsid w:val="0019284D"/>
  </w:style>
  <w:style w:type="character" w:customStyle="1" w:styleId="contextualspellingandgrammarerror">
    <w:name w:val="contextualspellingandgrammarerror"/>
    <w:basedOn w:val="a2"/>
    <w:rsid w:val="0019284D"/>
  </w:style>
  <w:style w:type="character" w:customStyle="1" w:styleId="spellingerror">
    <w:name w:val="spellingerror"/>
    <w:basedOn w:val="a2"/>
    <w:rsid w:val="0019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BF0CE5CA44854B51014FF76838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F69997-78C1-4E27-BE34-89BBF7C16075}"/>
      </w:docPartPr>
      <w:docPartBody>
        <w:p w:rsidR="006F7AA6" w:rsidRDefault="00771D91" w:rsidP="00771D91">
          <w:pPr>
            <w:pStyle w:val="5C3BF0CE5CA44854B51014FF76838190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ABC0F51E6424EE19856BC842FAF4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B685E-0AB6-4A89-8D90-3A46F22AC916}"/>
      </w:docPartPr>
      <w:docPartBody>
        <w:p w:rsidR="006F7AA6" w:rsidRDefault="00771D91" w:rsidP="00771D91">
          <w:pPr>
            <w:pStyle w:val="EABC0F51E6424EE19856BC842FAF4854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8972A5D3405448596B5B70DBD9FA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8E36B-288F-48E1-ACD3-C026CFCE7A1D}"/>
      </w:docPartPr>
      <w:docPartBody>
        <w:p w:rsidR="006F7AA6" w:rsidRDefault="00771D91" w:rsidP="00771D91">
          <w:pPr>
            <w:pStyle w:val="F8972A5D3405448596B5B70DBD9FA33A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F9D3E6E03E6641F6B8830C4B02AC9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EBFD8-6479-436A-B3BC-4DA2B0851A35}"/>
      </w:docPartPr>
      <w:docPartBody>
        <w:p w:rsidR="006F7AA6" w:rsidRDefault="00771D91" w:rsidP="00771D91">
          <w:pPr>
            <w:pStyle w:val="F9D3E6E03E6641F6B8830C4B02AC9F3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F5F0D088BE4C6A8CC7BE4441BD7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3AEC7-75B0-4471-9583-AE412306FD38}"/>
      </w:docPartPr>
      <w:docPartBody>
        <w:p w:rsidR="006F7AA6" w:rsidRDefault="00771D91" w:rsidP="00771D91">
          <w:pPr>
            <w:pStyle w:val="65F5F0D088BE4C6A8CC7BE4441BD7ED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86FA92A60B2D4CC7A46638996B8B32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BD1DB-410A-4C06-AD24-484EE315FED2}"/>
      </w:docPartPr>
      <w:docPartBody>
        <w:p w:rsidR="006F7AA6" w:rsidRDefault="00771D91" w:rsidP="00771D91">
          <w:pPr>
            <w:pStyle w:val="86FA92A60B2D4CC7A46638996B8B329E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60C74BD0252444B0AC2D93A608ACF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B42C8-7FA6-4906-8A09-DB7F0EB64838}"/>
      </w:docPartPr>
      <w:docPartBody>
        <w:p w:rsidR="006F7AA6" w:rsidRDefault="00771D91" w:rsidP="00771D91">
          <w:pPr>
            <w:pStyle w:val="60C74BD0252444B0AC2D93A608ACF95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8BF094D24824061B706B865287BF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CFA70-E7F5-440A-BBEE-2C58C773C430}"/>
      </w:docPartPr>
      <w:docPartBody>
        <w:p w:rsidR="006F7AA6" w:rsidRDefault="00771D91" w:rsidP="00771D91">
          <w:pPr>
            <w:pStyle w:val="F8BF094D24824061B706B865287BF1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91"/>
    <w:rsid w:val="000C3AE8"/>
    <w:rsid w:val="001346B3"/>
    <w:rsid w:val="006B25D4"/>
    <w:rsid w:val="006F7AA6"/>
    <w:rsid w:val="00716959"/>
    <w:rsid w:val="007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D91"/>
    <w:rPr>
      <w:color w:val="808080"/>
    </w:rPr>
  </w:style>
  <w:style w:type="paragraph" w:customStyle="1" w:styleId="5C3BF0CE5CA44854B51014FF76838190">
    <w:name w:val="5C3BF0CE5CA44854B51014FF76838190"/>
    <w:rsid w:val="00771D91"/>
  </w:style>
  <w:style w:type="paragraph" w:customStyle="1" w:styleId="EABC0F51E6424EE19856BC842FAF4854">
    <w:name w:val="EABC0F51E6424EE19856BC842FAF4854"/>
    <w:rsid w:val="00771D91"/>
  </w:style>
  <w:style w:type="paragraph" w:customStyle="1" w:styleId="F8972A5D3405448596B5B70DBD9FA33A">
    <w:name w:val="F8972A5D3405448596B5B70DBD9FA33A"/>
    <w:rsid w:val="00771D91"/>
  </w:style>
  <w:style w:type="paragraph" w:customStyle="1" w:styleId="F9D3E6E03E6641F6B8830C4B02AC9F3A">
    <w:name w:val="F9D3E6E03E6641F6B8830C4B02AC9F3A"/>
    <w:rsid w:val="00771D91"/>
  </w:style>
  <w:style w:type="paragraph" w:customStyle="1" w:styleId="65F5F0D088BE4C6A8CC7BE4441BD7ED5">
    <w:name w:val="65F5F0D088BE4C6A8CC7BE4441BD7ED5"/>
    <w:rsid w:val="00771D91"/>
  </w:style>
  <w:style w:type="paragraph" w:customStyle="1" w:styleId="86FA92A60B2D4CC7A46638996B8B329E">
    <w:name w:val="86FA92A60B2D4CC7A46638996B8B329E"/>
    <w:rsid w:val="00771D91"/>
  </w:style>
  <w:style w:type="paragraph" w:customStyle="1" w:styleId="60C74BD0252444B0AC2D93A608ACF95E">
    <w:name w:val="60C74BD0252444B0AC2D93A608ACF95E"/>
    <w:rsid w:val="00771D91"/>
  </w:style>
  <w:style w:type="paragraph" w:customStyle="1" w:styleId="F8BF094D24824061B706B865287BF1B5">
    <w:name w:val="F8BF094D24824061B706B865287BF1B5"/>
    <w:rsid w:val="00771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Аксакова Наталия Сергеевна</cp:lastModifiedBy>
  <cp:revision>53</cp:revision>
  <dcterms:created xsi:type="dcterms:W3CDTF">2020-03-18T10:25:00Z</dcterms:created>
  <dcterms:modified xsi:type="dcterms:W3CDTF">2021-05-26T11:02:00Z</dcterms:modified>
</cp:coreProperties>
</file>