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F1C4" w14:textId="77777777" w:rsidR="008B44F3" w:rsidRPr="0042167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5AE0757" w14:textId="77777777" w:rsidR="00C96299" w:rsidRPr="00FC358E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C96299"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405C6BE6" w:rsidR="00680F28" w:rsidRPr="00FC358E" w:rsidRDefault="00C96299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«Программирование и анализ данных»</w:t>
      </w:r>
    </w:p>
    <w:p w14:paraId="7568C556" w14:textId="6250A89F" w:rsidR="00680F28" w:rsidRPr="0042167B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8B44F3" w:rsidRPr="0042167B" w14:paraId="6E4D8804" w14:textId="77777777" w:rsidTr="00C96299">
        <w:tc>
          <w:tcPr>
            <w:tcW w:w="3969" w:type="dxa"/>
          </w:tcPr>
          <w:p w14:paraId="3B7DFAAC" w14:textId="77777777" w:rsidR="008B44F3" w:rsidRPr="0042167B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14:paraId="6B066D3A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290F6C4E" w14:textId="77777777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Деканом факультета</w:t>
            </w:r>
          </w:p>
          <w:p w14:paraId="300E89EB" w14:textId="4FBAB743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Санкт-Петербургская школа </w:t>
            </w:r>
          </w:p>
          <w:p w14:paraId="41D82308" w14:textId="77777777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физико-математических</w:t>
            </w:r>
          </w:p>
          <w:p w14:paraId="38CDCF2B" w14:textId="108E657D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>и компьютерных наук</w:t>
            </w:r>
          </w:p>
          <w:p w14:paraId="4A917372" w14:textId="77777777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14:paraId="4906B98D" w14:textId="6FBE09A1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3677C3" w:rsidRPr="0042167B">
              <w:rPr>
                <w:rFonts w:ascii="Times New Roman" w:hAnsi="Times New Roman"/>
                <w:sz w:val="28"/>
                <w:szCs w:val="28"/>
              </w:rPr>
              <w:t>Омельченко</w:t>
            </w:r>
            <w:r w:rsidR="004D02B1" w:rsidRPr="0042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620">
              <w:rPr>
                <w:rFonts w:ascii="Times New Roman" w:hAnsi="Times New Roman"/>
                <w:sz w:val="28"/>
                <w:szCs w:val="28"/>
              </w:rPr>
              <w:t>«30</w:t>
            </w:r>
            <w:r w:rsidR="0020691C">
              <w:rPr>
                <w:rFonts w:ascii="Times New Roman" w:hAnsi="Times New Roman"/>
                <w:sz w:val="28"/>
                <w:szCs w:val="28"/>
              </w:rPr>
              <w:t xml:space="preserve">» августа 2019 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1BC4D3B5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42167B" w14:paraId="2D92D57B" w14:textId="77777777" w:rsidTr="00C96299">
        <w:trPr>
          <w:trHeight w:val="497"/>
        </w:trPr>
        <w:tc>
          <w:tcPr>
            <w:tcW w:w="2162" w:type="dxa"/>
            <w:shd w:val="clear" w:color="auto" w:fill="auto"/>
          </w:tcPr>
          <w:p w14:paraId="448196DD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42F324B3" w14:textId="4206007D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eastAsia="Calibri" w:hAnsi="Times New Roman"/>
              </w:rPr>
              <w:t xml:space="preserve">Омельченко Александр Владимирович, д.ф.-м.н., </w:t>
            </w:r>
            <w:r w:rsidRPr="0042167B">
              <w:rPr>
                <w:rFonts w:ascii="Times New Roman" w:hAnsi="Times New Roman"/>
              </w:rPr>
              <w:t>декан факультета</w:t>
            </w:r>
          </w:p>
          <w:p w14:paraId="3A85797F" w14:textId="4D5CEBC3" w:rsidR="008B44F3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8B44F3" w:rsidRPr="0042167B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083CF612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42167B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42167B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184417CA" w:rsidR="00C2318D" w:rsidRPr="0042167B" w:rsidRDefault="004D02B1" w:rsidP="004D02B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114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ак.часа</w:t>
            </w:r>
            <w:r w:rsidR="00EB5AB1" w:rsidRPr="0042167B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42167B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4D0A219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42167B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0A271458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42167B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5083C3B" w:rsidR="008B44F3" w:rsidRPr="0042167B" w:rsidRDefault="004D02B1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51CED8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D7912F3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D8F65A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66FC120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50A7B7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42167B" w:rsidRDefault="008B44F3" w:rsidP="00321407">
      <w:pPr>
        <w:pStyle w:val="1"/>
      </w:pPr>
      <w:r w:rsidRPr="0042167B">
        <w:lastRenderedPageBreak/>
        <w:t>ОБЩИЕ ПОЛОЖЕНИЯ</w:t>
      </w:r>
    </w:p>
    <w:p w14:paraId="2987A9F1" w14:textId="77777777" w:rsidR="008B44F3" w:rsidRPr="0042167B" w:rsidRDefault="008B44F3" w:rsidP="0032140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42167B" w:rsidRDefault="008B44F3" w:rsidP="00321407">
      <w:pPr>
        <w:pStyle w:val="2"/>
      </w:pPr>
      <w:r w:rsidRPr="0042167B">
        <w:t>Цель и задачи практики</w:t>
      </w:r>
    </w:p>
    <w:p w14:paraId="17E9FBC2" w14:textId="77777777" w:rsidR="008B44F3" w:rsidRPr="0042167B" w:rsidRDefault="008B44F3" w:rsidP="0032140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</w:p>
    <w:p w14:paraId="686825EF" w14:textId="77777777" w:rsidR="00C46ACC" w:rsidRPr="0042167B" w:rsidRDefault="00C46ACC" w:rsidP="00321407">
      <w:pPr>
        <w:pStyle w:val="2"/>
        <w:ind w:firstLine="708"/>
      </w:pPr>
      <w:r w:rsidRPr="0042167B">
        <w:t>Цель и задачи научно-исследовательской практики</w:t>
      </w:r>
    </w:p>
    <w:p w14:paraId="7E8427E0" w14:textId="0FE0289F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Целями проведения практики являются формирование навыков подготовки и проведения научных исследований, а </w:t>
      </w:r>
      <w:r w:rsidR="003677C3" w:rsidRPr="0042167B">
        <w:rPr>
          <w:rFonts w:ascii="Times New Roman" w:hAnsi="Times New Roman"/>
          <w:sz w:val="28"/>
          <w:szCs w:val="28"/>
        </w:rPr>
        <w:t>также</w:t>
      </w:r>
      <w:r w:rsidRPr="0042167B">
        <w:rPr>
          <w:rFonts w:ascii="Times New Roman" w:hAnsi="Times New Roman"/>
          <w:sz w:val="28"/>
          <w:szCs w:val="28"/>
        </w:rPr>
        <w:t xml:space="preserve"> умения представлять полученные результаты. </w:t>
      </w:r>
    </w:p>
    <w:p w14:paraId="2EFAA55A" w14:textId="77777777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6339A" w14:textId="77777777" w:rsidR="00C46ACC" w:rsidRPr="0042167B" w:rsidRDefault="00C46ACC" w:rsidP="00321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b/>
          <w:sz w:val="28"/>
          <w:szCs w:val="28"/>
        </w:rPr>
        <w:t>Задачами практики</w:t>
      </w:r>
    </w:p>
    <w:p w14:paraId="631686D7" w14:textId="32622824" w:rsidR="00C46ACC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7AAABD40" w14:textId="77777777" w:rsidR="00E20866" w:rsidRPr="0042167B" w:rsidRDefault="00E20866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72477" w14:textId="77777777" w:rsidR="008B44F3" w:rsidRPr="0042167B" w:rsidRDefault="008B44F3" w:rsidP="00321407">
      <w:pPr>
        <w:pStyle w:val="2"/>
      </w:pPr>
      <w:r w:rsidRPr="0042167B">
        <w:t xml:space="preserve">Место практики в структуре ОП  </w:t>
      </w:r>
    </w:p>
    <w:p w14:paraId="7CFC5689" w14:textId="77777777" w:rsidR="00E20866" w:rsidRDefault="00E20866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>Практика входит в блок «Практики, проектная и/ или научно-исследовательская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866">
        <w:rPr>
          <w:rFonts w:ascii="Times New Roman" w:hAnsi="Times New Roman"/>
          <w:sz w:val="28"/>
          <w:szCs w:val="28"/>
        </w:rPr>
        <w:t>работа».</w:t>
      </w:r>
    </w:p>
    <w:p w14:paraId="79E4B1B3" w14:textId="1F82EE4A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Изучение данной практики базируется на следующих дисциплинах обучения в магистратуре: </w:t>
      </w:r>
    </w:p>
    <w:p w14:paraId="5582209A" w14:textId="7C6ABFCB" w:rsidR="00C46ACC" w:rsidRPr="0042167B" w:rsidRDefault="00C46ACC" w:rsidP="003214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>Научно-исследовательский семинар «</w:t>
      </w:r>
      <w:r w:rsidR="00C70F57">
        <w:rPr>
          <w:rFonts w:ascii="Times New Roman" w:hAnsi="Times New Roman"/>
          <w:sz w:val="28"/>
          <w:szCs w:val="28"/>
        </w:rPr>
        <w:t>Машинное обучение и приложения</w:t>
      </w:r>
      <w:r w:rsidRPr="0042167B">
        <w:rPr>
          <w:rFonts w:ascii="Times New Roman" w:hAnsi="Times New Roman"/>
          <w:color w:val="000000"/>
          <w:sz w:val="28"/>
          <w:szCs w:val="28"/>
        </w:rPr>
        <w:t>»;</w:t>
      </w:r>
    </w:p>
    <w:p w14:paraId="7C29A875" w14:textId="7C39D2F2" w:rsidR="00C46ACC" w:rsidRPr="0042167B" w:rsidRDefault="00C46ACC" w:rsidP="003214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 xml:space="preserve">Современные методы </w:t>
      </w:r>
      <w:r w:rsidR="00C70F57">
        <w:rPr>
          <w:rFonts w:ascii="Times New Roman" w:hAnsi="Times New Roman"/>
          <w:color w:val="000000"/>
          <w:sz w:val="28"/>
          <w:szCs w:val="28"/>
        </w:rPr>
        <w:t>принятия решений</w:t>
      </w:r>
      <w:r w:rsidRPr="0042167B">
        <w:rPr>
          <w:rFonts w:ascii="Times New Roman" w:hAnsi="Times New Roman"/>
          <w:color w:val="000000"/>
          <w:sz w:val="28"/>
          <w:szCs w:val="28"/>
        </w:rPr>
        <w:t>.</w:t>
      </w:r>
    </w:p>
    <w:p w14:paraId="65307BA6" w14:textId="77777777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</w:t>
      </w:r>
    </w:p>
    <w:p w14:paraId="100485EB" w14:textId="2F0AF7A2" w:rsidR="00C46ACC" w:rsidRPr="0042167B" w:rsidRDefault="00C70F57" w:rsidP="003214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анализа данных</w:t>
      </w:r>
      <w:r w:rsidR="00C46ACC" w:rsidRPr="0042167B">
        <w:rPr>
          <w:rFonts w:ascii="Times New Roman" w:hAnsi="Times New Roman"/>
          <w:sz w:val="28"/>
          <w:szCs w:val="28"/>
        </w:rPr>
        <w:t>;</w:t>
      </w:r>
    </w:p>
    <w:p w14:paraId="18925074" w14:textId="7790B4CF" w:rsidR="00C46ACC" w:rsidRDefault="00C46ACC" w:rsidP="003214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при выполнении проектов, подготовке курсовой работы и ВКР</w:t>
      </w:r>
    </w:p>
    <w:p w14:paraId="057570E6" w14:textId="77777777" w:rsidR="00E20866" w:rsidRPr="0042167B" w:rsidRDefault="00E20866" w:rsidP="00321407">
      <w:pPr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</w:p>
    <w:p w14:paraId="4417922D" w14:textId="6B1E7B90" w:rsidR="008B44F3" w:rsidRPr="0042167B" w:rsidRDefault="008B44F3" w:rsidP="00321407">
      <w:pPr>
        <w:pStyle w:val="2"/>
      </w:pPr>
      <w:r w:rsidRPr="0042167B">
        <w:t xml:space="preserve">Способ проведения практики </w:t>
      </w:r>
    </w:p>
    <w:p w14:paraId="574FA7BB" w14:textId="0578D93C" w:rsidR="008B44F3" w:rsidRDefault="00C46ACC" w:rsidP="00872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Стационарный.</w:t>
      </w:r>
    </w:p>
    <w:p w14:paraId="083296B0" w14:textId="77777777" w:rsidR="00E20866" w:rsidRPr="0042167B" w:rsidRDefault="00E20866" w:rsidP="0032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2938B" w14:textId="0B772FBD" w:rsidR="008B44F3" w:rsidRPr="0042167B" w:rsidRDefault="008B44F3" w:rsidP="00321407">
      <w:pPr>
        <w:pStyle w:val="2"/>
      </w:pPr>
      <w:r w:rsidRPr="0042167B">
        <w:t xml:space="preserve">Форма проведения практики </w:t>
      </w:r>
    </w:p>
    <w:p w14:paraId="493FD0CC" w14:textId="77777777" w:rsidR="00E20866" w:rsidRPr="00E20866" w:rsidRDefault="00E20866" w:rsidP="00872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>Практика проводится дискретно с чередованием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E822EAE" w:rsidR="008B44F3" w:rsidRPr="0042167B" w:rsidRDefault="008B44F3" w:rsidP="0032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FC0E9" w14:textId="77777777" w:rsidR="008B44F3" w:rsidRPr="0042167B" w:rsidRDefault="008B44F3" w:rsidP="00321407">
      <w:pPr>
        <w:pStyle w:val="1"/>
      </w:pPr>
      <w:r w:rsidRPr="0042167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2FE6F33D" w14:textId="77777777" w:rsidR="008D0849" w:rsidRDefault="008D0849" w:rsidP="00321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B1372A" w14:textId="77777777" w:rsidR="00A13296" w:rsidRPr="00A13296" w:rsidRDefault="00A13296" w:rsidP="00321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296">
        <w:rPr>
          <w:rFonts w:ascii="Times New Roman" w:hAnsi="Times New Roman"/>
          <w:color w:val="000000"/>
          <w:sz w:val="28"/>
          <w:szCs w:val="28"/>
        </w:rPr>
        <w:lastRenderedPageBreak/>
        <w:t>Процесс прохождения практики направлен на формирование следующих компетенций:</w:t>
      </w:r>
    </w:p>
    <w:p w14:paraId="0A9E1B4E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935"/>
        <w:gridCol w:w="4253"/>
      </w:tblGrid>
      <w:tr w:rsidR="00321407" w:rsidRPr="008D0849" w14:paraId="5005B807" w14:textId="77777777" w:rsidTr="008D0849">
        <w:tc>
          <w:tcPr>
            <w:tcW w:w="1305" w:type="dxa"/>
            <w:vAlign w:val="center"/>
          </w:tcPr>
          <w:p w14:paraId="6E8A3907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935" w:type="dxa"/>
            <w:vAlign w:val="center"/>
          </w:tcPr>
          <w:p w14:paraId="47BABC80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53" w:type="dxa"/>
          </w:tcPr>
          <w:p w14:paraId="29C39A5D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321407" w:rsidRPr="008D0849" w14:paraId="0B105376" w14:textId="77777777" w:rsidTr="008D0849">
        <w:tc>
          <w:tcPr>
            <w:tcW w:w="1305" w:type="dxa"/>
          </w:tcPr>
          <w:p w14:paraId="0671C102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935" w:type="dxa"/>
          </w:tcPr>
          <w:p w14:paraId="550622B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4253" w:type="dxa"/>
          </w:tcPr>
          <w:p w14:paraId="49577A9C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079C9F" w14:textId="77777777" w:rsidR="00321407" w:rsidRPr="008D0849" w:rsidRDefault="00321407" w:rsidP="00A1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</w:t>
            </w:r>
          </w:p>
        </w:tc>
      </w:tr>
      <w:tr w:rsidR="00321407" w:rsidRPr="008D0849" w14:paraId="61955B9E" w14:textId="77777777" w:rsidTr="008D0849">
        <w:tc>
          <w:tcPr>
            <w:tcW w:w="1305" w:type="dxa"/>
          </w:tcPr>
          <w:p w14:paraId="0C5E853A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935" w:type="dxa"/>
          </w:tcPr>
          <w:p w14:paraId="2129ADC1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4253" w:type="dxa"/>
          </w:tcPr>
          <w:p w14:paraId="0D756F2C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конференций.</w:t>
            </w:r>
          </w:p>
          <w:p w14:paraId="6D36923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321407" w:rsidRPr="008D0849" w14:paraId="3AA0DFF6" w14:textId="77777777" w:rsidTr="008D0849">
        <w:tc>
          <w:tcPr>
            <w:tcW w:w="1305" w:type="dxa"/>
          </w:tcPr>
          <w:p w14:paraId="39E8A96B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935" w:type="dxa"/>
          </w:tcPr>
          <w:p w14:paraId="2DB852BA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4253" w:type="dxa"/>
          </w:tcPr>
          <w:p w14:paraId="29AF06B4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Соблюдение кодекса профессиональной этики</w:t>
            </w:r>
          </w:p>
        </w:tc>
      </w:tr>
      <w:tr w:rsidR="00321407" w:rsidRPr="008D0849" w14:paraId="210F622B" w14:textId="77777777" w:rsidTr="008D0849">
        <w:tc>
          <w:tcPr>
            <w:tcW w:w="1305" w:type="dxa"/>
          </w:tcPr>
          <w:p w14:paraId="48BCBF87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935" w:type="dxa"/>
          </w:tcPr>
          <w:p w14:paraId="0C0C6BB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4253" w:type="dxa"/>
          </w:tcPr>
          <w:p w14:paraId="132F8509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321407" w:rsidRPr="008D0849" w14:paraId="27D16E76" w14:textId="77777777" w:rsidTr="008D0849">
        <w:tc>
          <w:tcPr>
            <w:tcW w:w="1305" w:type="dxa"/>
          </w:tcPr>
          <w:p w14:paraId="6635D26D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9263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4253" w:type="dxa"/>
          </w:tcPr>
          <w:p w14:paraId="53095367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  <w:tr w:rsidR="00321407" w:rsidRPr="008D0849" w14:paraId="1E025854" w14:textId="77777777" w:rsidTr="008D0849">
        <w:tc>
          <w:tcPr>
            <w:tcW w:w="1305" w:type="dxa"/>
          </w:tcPr>
          <w:p w14:paraId="3B807CD0" w14:textId="1E18BF43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481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правильно</w:t>
            </w:r>
          </w:p>
          <w:p w14:paraId="5110928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14:paraId="03D29F7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существующие и</w:t>
            </w:r>
          </w:p>
          <w:p w14:paraId="423C37D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вводить новые понятия</w:t>
            </w:r>
          </w:p>
          <w:p w14:paraId="1B3772B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 области математики</w:t>
            </w:r>
          </w:p>
          <w:p w14:paraId="393801F6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 информатики,</w:t>
            </w:r>
          </w:p>
          <w:p w14:paraId="34B0186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интегрируя известные</w:t>
            </w:r>
          </w:p>
          <w:p w14:paraId="62A4FFA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факты, концепции,</w:t>
            </w:r>
          </w:p>
          <w:p w14:paraId="6EF1B55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принципы и теории,</w:t>
            </w:r>
          </w:p>
          <w:p w14:paraId="49C793F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связанные с</w:t>
            </w:r>
          </w:p>
          <w:p w14:paraId="08853DA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  <w:p w14:paraId="7A9A38D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математикой и</w:t>
            </w:r>
          </w:p>
          <w:p w14:paraId="4B40FED2" w14:textId="09831A13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информатикой</w:t>
            </w:r>
          </w:p>
        </w:tc>
        <w:tc>
          <w:tcPr>
            <w:tcW w:w="4253" w:type="dxa"/>
          </w:tcPr>
          <w:p w14:paraId="14C2590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</w:t>
            </w:r>
          </w:p>
          <w:p w14:paraId="7EDE57E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32E01F0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5B121F3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614531A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066ACDD" w14:textId="368E292F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081AB3ED" w14:textId="77777777" w:rsidTr="008D0849">
        <w:tc>
          <w:tcPr>
            <w:tcW w:w="1305" w:type="dxa"/>
          </w:tcPr>
          <w:p w14:paraId="14760058" w14:textId="41EB4DDC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1DF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</w:t>
            </w:r>
          </w:p>
          <w:p w14:paraId="2F01BD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коммуницировать со</w:t>
            </w:r>
          </w:p>
          <w:p w14:paraId="70C3AB3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специалистами в</w:t>
            </w:r>
          </w:p>
          <w:p w14:paraId="1D8C091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204676E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математических</w:t>
            </w:r>
          </w:p>
          <w:p w14:paraId="4A4D305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 и</w:t>
            </w:r>
          </w:p>
          <w:p w14:paraId="0E43ABE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14:paraId="5526AF42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технологий, а также с</w:t>
            </w:r>
          </w:p>
          <w:p w14:paraId="481E57D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экспертами из</w:t>
            </w:r>
          </w:p>
          <w:p w14:paraId="4F1D677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прикладных областей с</w:t>
            </w:r>
          </w:p>
          <w:p w14:paraId="36162FB2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14:paraId="0C308AB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14:paraId="3D47750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формальных языков и</w:t>
            </w:r>
          </w:p>
          <w:p w14:paraId="0DF7E612" w14:textId="7960D3B2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нотаций</w:t>
            </w:r>
          </w:p>
        </w:tc>
        <w:tc>
          <w:tcPr>
            <w:tcW w:w="4253" w:type="dxa"/>
          </w:tcPr>
          <w:p w14:paraId="1DBFA7D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5C975F0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участие в работе семинаров и конференций</w:t>
            </w:r>
          </w:p>
          <w:p w14:paraId="412C426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5A5A16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</w:t>
            </w:r>
          </w:p>
          <w:p w14:paraId="500FC58E" w14:textId="5E2DE7AC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проведенной работе</w:t>
            </w:r>
          </w:p>
        </w:tc>
      </w:tr>
      <w:tr w:rsidR="00321407" w:rsidRPr="008D0849" w14:paraId="0BB32569" w14:textId="77777777" w:rsidTr="008D0849">
        <w:tc>
          <w:tcPr>
            <w:tcW w:w="1305" w:type="dxa"/>
          </w:tcPr>
          <w:p w14:paraId="142E6A0C" w14:textId="4BA251BD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6A2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организовать</w:t>
            </w:r>
          </w:p>
          <w:p w14:paraId="2761203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научноисследовательскую</w:t>
            </w:r>
          </w:p>
          <w:p w14:paraId="53A707FA" w14:textId="541CFE72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3" w:type="dxa"/>
          </w:tcPr>
          <w:p w14:paraId="66B4E99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участие в работе семинаров и конференций</w:t>
            </w:r>
          </w:p>
          <w:p w14:paraId="4573028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2F87E6EF" w14:textId="6833D9DD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</w:tc>
      </w:tr>
      <w:tr w:rsidR="00321407" w:rsidRPr="008D0849" w14:paraId="27F9A872" w14:textId="77777777" w:rsidTr="008D0849">
        <w:tc>
          <w:tcPr>
            <w:tcW w:w="1305" w:type="dxa"/>
          </w:tcPr>
          <w:p w14:paraId="4EC71795" w14:textId="3356874E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3F2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</w:t>
            </w:r>
          </w:p>
          <w:p w14:paraId="5CD8F84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14:paraId="0AB8CDF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воспроизводить смысл</w:t>
            </w:r>
          </w:p>
          <w:p w14:paraId="6EC1B22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</w:p>
          <w:p w14:paraId="17DD4C7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текстов с</w:t>
            </w:r>
          </w:p>
          <w:p w14:paraId="1FCACB6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использованием языка</w:t>
            </w:r>
          </w:p>
          <w:p w14:paraId="41E99F9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 аппарата прикладной</w:t>
            </w:r>
          </w:p>
          <w:p w14:paraId="3A9BF25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математики и</w:t>
            </w:r>
          </w:p>
          <w:p w14:paraId="46E088F8" w14:textId="0BABE971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4253" w:type="dxa"/>
          </w:tcPr>
          <w:p w14:paraId="4A266A0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3EBF85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546554B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  <w:p w14:paraId="28BBA4A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06203D66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</w:t>
            </w:r>
          </w:p>
          <w:p w14:paraId="1DE021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проведенной работе</w:t>
            </w:r>
          </w:p>
          <w:p w14:paraId="3A65EB9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</w:t>
            </w:r>
          </w:p>
          <w:p w14:paraId="730B6EF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18AE0B8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67FBDF7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44B92B1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4A472F98" w14:textId="0EB67D5A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1B0D0844" w14:textId="77777777" w:rsidTr="008D0849">
        <w:tc>
          <w:tcPr>
            <w:tcW w:w="1305" w:type="dxa"/>
          </w:tcPr>
          <w:p w14:paraId="2FBFE92B" w14:textId="22D28638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8BB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получать,</w:t>
            </w:r>
          </w:p>
          <w:p w14:paraId="021DADE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очищать,</w:t>
            </w:r>
          </w:p>
          <w:p w14:paraId="47A51B0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14:paraId="240AF0E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визуализировать</w:t>
            </w:r>
          </w:p>
          <w:p w14:paraId="52C7B29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большие объёмы</w:t>
            </w:r>
          </w:p>
          <w:p w14:paraId="7060E299" w14:textId="521B364D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4253" w:type="dxa"/>
          </w:tcPr>
          <w:p w14:paraId="6833F86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</w:t>
            </w:r>
          </w:p>
          <w:p w14:paraId="2CCD1BB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53AD6AA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3EE1C92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76EEF5B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89FF1D4" w14:textId="48558D2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28DE3E31" w14:textId="77777777" w:rsidTr="008D0849">
        <w:tc>
          <w:tcPr>
            <w:tcW w:w="1305" w:type="dxa"/>
          </w:tcPr>
          <w:p w14:paraId="5E02DFA9" w14:textId="6F62A31A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5EC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оценивать</w:t>
            </w:r>
          </w:p>
          <w:p w14:paraId="27F8477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корректность и</w:t>
            </w:r>
          </w:p>
          <w:p w14:paraId="7ADAA97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</w:p>
          <w:p w14:paraId="31A5645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применения методов</w:t>
            </w:r>
          </w:p>
          <w:p w14:paraId="310783D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  <w:p w14:paraId="085ADE2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математики и</w:t>
            </w:r>
          </w:p>
          <w:p w14:paraId="2F4B30C2" w14:textId="210A27DC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4253" w:type="dxa"/>
          </w:tcPr>
          <w:p w14:paraId="6464FFF7" w14:textId="56FDC43E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11BCA5D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  <w:p w14:paraId="4B62DD2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</w:t>
            </w:r>
          </w:p>
          <w:p w14:paraId="2ACB833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5C76224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3B0E18A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26D5434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72A9D38" w14:textId="5E827E2A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</w:tbl>
    <w:p w14:paraId="288768C1" w14:textId="332938B1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rPr>
          <w:rFonts w:ascii="Times New Roman" w:hAnsi="Times New Roman"/>
          <w:b/>
          <w:color w:val="000000"/>
          <w:sz w:val="28"/>
          <w:szCs w:val="28"/>
        </w:rPr>
      </w:pPr>
    </w:p>
    <w:p w14:paraId="4007E0BC" w14:textId="77777777" w:rsidR="008B44F3" w:rsidRPr="0042167B" w:rsidRDefault="008B44F3" w:rsidP="00A13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67B">
        <w:rPr>
          <w:rFonts w:ascii="Times New Roman" w:hAnsi="Times New Roman"/>
          <w:b/>
          <w:sz w:val="28"/>
          <w:szCs w:val="28"/>
        </w:rPr>
        <w:t xml:space="preserve"> </w:t>
      </w:r>
    </w:p>
    <w:p w14:paraId="09456FF5" w14:textId="77777777" w:rsidR="008B44F3" w:rsidRPr="0042167B" w:rsidRDefault="008B44F3" w:rsidP="008B44F3">
      <w:pPr>
        <w:pStyle w:val="1"/>
      </w:pPr>
      <w:r w:rsidRPr="0042167B">
        <w:rPr>
          <w:rFonts w:eastAsiaTheme="majorEastAsia"/>
        </w:rPr>
        <w:t>Структура и содержание практики</w:t>
      </w:r>
      <w:r w:rsidRPr="0042167B">
        <w:t xml:space="preserve"> </w:t>
      </w:r>
    </w:p>
    <w:p w14:paraId="3F399CD9" w14:textId="640388FB" w:rsidR="008B44F3" w:rsidRPr="00D531A6" w:rsidRDefault="008B44F3" w:rsidP="00D53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2108"/>
      </w:tblGrid>
      <w:tr w:rsidR="008B44F3" w:rsidRPr="008D0849" w14:paraId="07921FF5" w14:textId="77777777" w:rsidTr="00A13296">
        <w:tc>
          <w:tcPr>
            <w:tcW w:w="596" w:type="dxa"/>
            <w:vAlign w:val="center"/>
          </w:tcPr>
          <w:p w14:paraId="2042FB9D" w14:textId="77777777" w:rsidR="008B44F3" w:rsidRPr="008D0849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BB7427" w14:textId="77777777" w:rsidR="008B44F3" w:rsidRPr="008D0849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14:paraId="6663C5E5" w14:textId="1742A9C7" w:rsidR="008B44F3" w:rsidRPr="008D0849" w:rsidRDefault="00A13296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8" w:type="dxa"/>
            <w:vAlign w:val="center"/>
          </w:tcPr>
          <w:p w14:paraId="1CABD835" w14:textId="21E4EF2A" w:rsidR="008B44F3" w:rsidRPr="008D0849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8D0849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8D084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A13296" w:rsidRPr="008D0849" w14:paraId="2D14CC07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A89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A302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62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Выбор тематики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F3D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УК-4, УК-5</w:t>
            </w:r>
          </w:p>
        </w:tc>
      </w:tr>
      <w:tr w:rsidR="00A13296" w:rsidRPr="008D0849" w14:paraId="7C658214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A1C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F0AD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D64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425" w14:textId="13591E11" w:rsidR="00A13296" w:rsidRPr="008D0849" w:rsidRDefault="00A13296" w:rsidP="00C213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УК-6, </w:t>
            </w:r>
            <w:r w:rsidR="00E20866"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C4172">
              <w:rPr>
                <w:rFonts w:ascii="Times New Roman" w:hAnsi="Times New Roman"/>
                <w:sz w:val="24"/>
                <w:szCs w:val="24"/>
              </w:rPr>
              <w:t>, ПК-8</w:t>
            </w:r>
          </w:p>
        </w:tc>
      </w:tr>
      <w:tr w:rsidR="00A13296" w:rsidRPr="008D0849" w14:paraId="77041EE4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605" w14:textId="39B5E062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484A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CFE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B6F" w14:textId="3948B28D" w:rsidR="00A13296" w:rsidRPr="008D0849" w:rsidRDefault="00A1329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ПК-5, </w:t>
            </w:r>
          </w:p>
          <w:p w14:paraId="1B786D13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14:paraId="6A14E0A8" w14:textId="5CE33F93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ОПК-4,</w:t>
            </w:r>
            <w:r w:rsidR="007C4172">
              <w:rPr>
                <w:rFonts w:ascii="Times New Roman" w:hAnsi="Times New Roman"/>
                <w:sz w:val="24"/>
                <w:szCs w:val="24"/>
              </w:rPr>
              <w:t xml:space="preserve"> ПК-8</w:t>
            </w:r>
          </w:p>
          <w:p w14:paraId="58CE4AE7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ПК-9,</w:t>
            </w:r>
          </w:p>
          <w:p w14:paraId="09B81B83" w14:textId="275FFA7A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13296" w:rsidRPr="008D0849" w14:paraId="593E864A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AC5" w14:textId="3EEF5940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E0D7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9E4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7C4" w14:textId="77777777" w:rsidR="00A13296" w:rsidRPr="008D0849" w:rsidRDefault="00A1329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УК-6, ПК-5</w:t>
            </w:r>
            <w:r w:rsidR="00E20866" w:rsidRPr="008D08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2FD6F8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14:paraId="3CC7D4E1" w14:textId="619C0E5F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</w:tbl>
    <w:p w14:paraId="3E2B9A99" w14:textId="77777777" w:rsidR="00321407" w:rsidRDefault="00321407" w:rsidP="00E2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5BDB87" w14:textId="4BD484C0" w:rsidR="00E20866" w:rsidRPr="00E20866" w:rsidRDefault="00E20866" w:rsidP="00E2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 xml:space="preserve">Практика проводится на первом курсе, точные даты каждый год устанавливаются РУПом. Длительность практики согласно РУПу составляет </w:t>
      </w:r>
      <w:r>
        <w:rPr>
          <w:rFonts w:ascii="Times New Roman" w:hAnsi="Times New Roman"/>
          <w:sz w:val="28"/>
          <w:szCs w:val="28"/>
        </w:rPr>
        <w:t>114</w:t>
      </w:r>
      <w:r w:rsidRPr="00E20866">
        <w:rPr>
          <w:rFonts w:ascii="Times New Roman" w:hAnsi="Times New Roman"/>
          <w:sz w:val="28"/>
          <w:szCs w:val="28"/>
        </w:rPr>
        <w:t xml:space="preserve"> академических часов.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Практика проводится в профильных </w:t>
      </w:r>
      <w:r w:rsidRPr="00E20866">
        <w:rPr>
          <w:rFonts w:ascii="Times New Roman" w:hAnsi="Times New Roman"/>
          <w:sz w:val="28"/>
          <w:szCs w:val="28"/>
        </w:rPr>
        <w:lastRenderedPageBreak/>
        <w:t>структурных подразделениях Университета, включая научно-исследовательские подразделения и департаменты,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организациях.</w:t>
      </w:r>
    </w:p>
    <w:p w14:paraId="5F02AA15" w14:textId="4CFB93A2" w:rsidR="00E20866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Профильными считаются организации, осуществляющие разработку информационных систем различного профиля либо организации, использующие такие системы и формирующие задания для их модификации/доработки, проводящие исследования пользовательские опыта. Местом проведения практики могут быть: − специализированные государственные и негосударственные учреждения, занимающиеся проведением исследований пользовательского опыта и/или применения технологий (включая научно-исследовательские подразделения НИУ ВШЭ); − компании, учреждения, предприятия, осуществляющие разработку информационных систем различного профиля (разработка систем обучения, игр, банковских систем и т.д.); − компании, учреждения, предприятия, использующие информационные системы и формирующие задания для их модификации/доработки. 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14:paraId="3B6F7012" w14:textId="77777777" w:rsidR="00E20866" w:rsidRPr="0042167B" w:rsidRDefault="00E20866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53B0E517" w14:textId="52CABC85" w:rsidR="008B44F3" w:rsidRDefault="008B44F3" w:rsidP="008B44F3">
      <w:pPr>
        <w:pStyle w:val="1"/>
      </w:pPr>
      <w:r w:rsidRPr="0042167B">
        <w:t>Формы отчетности по практике</w:t>
      </w:r>
    </w:p>
    <w:p w14:paraId="46AF1CC6" w14:textId="70B893E6" w:rsidR="00C70F57" w:rsidRPr="00C70F57" w:rsidRDefault="00C70F57" w:rsidP="00C70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57">
        <w:rPr>
          <w:rFonts w:ascii="Times New Roman" w:hAnsi="Times New Roman"/>
          <w:sz w:val="28"/>
          <w:szCs w:val="28"/>
        </w:rPr>
        <w:t>До начала практики совместно с руководителем практики студенты оформляют индивидуальное задание на практику и график практики. В зависимости от места практики эти документы могут быть оформлены как на русском, так и на английском языке. Они заполняются в течение прохождения практики и подписываются у руководителей практики от НИУ ВШЭ и от организации. После завершения практики индивидуальное задание и график практики представляются вместе с отчетом и отзывом по практике. При отсутствии этих документов или отсутствии в них нужных подписей, студенту будет отказано в допуске к защите практики.</w:t>
      </w:r>
    </w:p>
    <w:p w14:paraId="70A3743F" w14:textId="3584C9A4" w:rsidR="00A13296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14:paraId="423875B7" w14:textId="2BD65F44" w:rsidR="00C70F57" w:rsidRDefault="00C70F57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57">
        <w:rPr>
          <w:rFonts w:ascii="Times New Roman" w:hAnsi="Times New Roman"/>
          <w:sz w:val="28"/>
          <w:szCs w:val="28"/>
        </w:rPr>
        <w:t>-   индивидуальное задание;</w:t>
      </w:r>
    </w:p>
    <w:p w14:paraId="5A1186CC" w14:textId="53ACBB19" w:rsidR="00C70F57" w:rsidRPr="0042167B" w:rsidRDefault="00C70F57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57">
        <w:rPr>
          <w:rFonts w:ascii="Times New Roman" w:hAnsi="Times New Roman"/>
          <w:sz w:val="28"/>
          <w:szCs w:val="28"/>
        </w:rPr>
        <w:t>-   график прохождения практики;</w:t>
      </w:r>
    </w:p>
    <w:p w14:paraId="49AF90BE" w14:textId="7D5F6180" w:rsidR="00A13296" w:rsidRPr="0042167B" w:rsidRDefault="00C70F57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296" w:rsidRPr="0042167B">
        <w:rPr>
          <w:rFonts w:ascii="Times New Roman" w:hAnsi="Times New Roman"/>
          <w:sz w:val="28"/>
          <w:szCs w:val="28"/>
        </w:rPr>
        <w:t>отчет по практике, который является документом студента, отражающим, выполненную им работу во время практики, полученные им навыки и умен</w:t>
      </w:r>
      <w:r>
        <w:rPr>
          <w:rFonts w:ascii="Times New Roman" w:hAnsi="Times New Roman"/>
          <w:sz w:val="28"/>
          <w:szCs w:val="28"/>
        </w:rPr>
        <w:t>ия, сформированные компетенции;</w:t>
      </w:r>
    </w:p>
    <w:p w14:paraId="309AC6FA" w14:textId="126F28B3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 xml:space="preserve">- отзыв руководителя практики от предприятия о проделанной студентом работе. Отзыв предполагает описание выполняемых студентом </w:t>
      </w:r>
      <w:r w:rsidRPr="00556EAE">
        <w:rPr>
          <w:rFonts w:ascii="Times New Roman" w:hAnsi="Times New Roman"/>
          <w:sz w:val="28"/>
          <w:szCs w:val="28"/>
        </w:rPr>
        <w:lastRenderedPageBreak/>
        <w:t>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В отзыве выставляет</w:t>
      </w:r>
      <w:r w:rsidR="00C70F57">
        <w:rPr>
          <w:rFonts w:ascii="Times New Roman" w:hAnsi="Times New Roman"/>
          <w:sz w:val="28"/>
          <w:szCs w:val="28"/>
        </w:rPr>
        <w:t>ся оценка по 10-балльной шкале;</w:t>
      </w:r>
    </w:p>
    <w:p w14:paraId="093B6765" w14:textId="18065B2F" w:rsidR="00680F28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творческая мультимедиа презентация по итогам практики.</w:t>
      </w:r>
    </w:p>
    <w:p w14:paraId="3A9B6D97" w14:textId="77777777" w:rsidR="008B44F3" w:rsidRPr="0042167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596E354" w14:textId="72CF17FC" w:rsidR="00556EAE" w:rsidRDefault="00556EAE" w:rsidP="00556EAE">
      <w:pPr>
        <w:pStyle w:val="2"/>
        <w:rPr>
          <w:bCs/>
          <w:iCs w:val="0"/>
          <w:caps/>
          <w:kern w:val="32"/>
        </w:rPr>
      </w:pPr>
      <w:r w:rsidRPr="00556EAE">
        <w:rPr>
          <w:bCs/>
          <w:iCs w:val="0"/>
          <w:caps/>
          <w:kern w:val="32"/>
        </w:rPr>
        <w:t xml:space="preserve">V. </w:t>
      </w:r>
      <w:r>
        <w:rPr>
          <w:bCs/>
          <w:iCs w:val="0"/>
          <w:caps/>
          <w:kern w:val="32"/>
        </w:rPr>
        <w:tab/>
      </w:r>
      <w:r w:rsidRPr="00556EAE">
        <w:rPr>
          <w:bCs/>
          <w:iCs w:val="0"/>
          <w:caps/>
          <w:kern w:val="32"/>
        </w:rPr>
        <w:t>ТЕКУЩИЙ КОНТРОЛЬ И ПРОМЕЖУТОЧНАЯ АТТЕСТАЦИЯ ПО</w:t>
      </w:r>
      <w:r>
        <w:rPr>
          <w:bCs/>
          <w:iCs w:val="0"/>
          <w:caps/>
          <w:kern w:val="32"/>
        </w:rPr>
        <w:t xml:space="preserve"> </w:t>
      </w:r>
      <w:r w:rsidRPr="00556EAE">
        <w:rPr>
          <w:bCs/>
          <w:iCs w:val="0"/>
          <w:caps/>
          <w:kern w:val="32"/>
        </w:rPr>
        <w:t>ПРАКТИКЕ</w:t>
      </w:r>
    </w:p>
    <w:p w14:paraId="383750E1" w14:textId="77777777" w:rsidR="00556EAE" w:rsidRDefault="00556EAE" w:rsidP="00556EAE">
      <w:pPr>
        <w:pStyle w:val="2"/>
        <w:rPr>
          <w:b w:val="0"/>
          <w:iCs w:val="0"/>
        </w:rPr>
      </w:pPr>
    </w:p>
    <w:p w14:paraId="5BDC0E20" w14:textId="77777777" w:rsidR="00556EAE" w:rsidRPr="00321407" w:rsidRDefault="00556EAE" w:rsidP="0055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07">
        <w:rPr>
          <w:rFonts w:ascii="Times New Roman" w:hAnsi="Times New Roman"/>
          <w:b/>
          <w:sz w:val="24"/>
          <w:szCs w:val="24"/>
        </w:rPr>
        <w:t xml:space="preserve">А. ТЕКУЩИЙ КОНТРОЛЬ </w:t>
      </w:r>
    </w:p>
    <w:p w14:paraId="26C9439E" w14:textId="10710BBD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 - контроль соблюдения графика прохождения практики; - контроль выполнения индивидуального задания. Примеры вопросов для текущего контроля по практике: - Цели, задачи, организационная структура организации (структурного подразделения НИУ ВШЭ) – места практики - Приоритеты в деятельности организации, миссия, целевые группы потребителей, место и роль организации – места практики в отрасли - Функции структурного подразделения организации – места практики - Этические нормы организации (структурного подразделения НИУ ВШЭ) и ее работников на соответствующих должностных позициях - Режим работы организации (структурного подразделения НИУ ВШЭ) - Соответствие содержания заданий, полученных на рабочем месте, индивидуальному заданию на практику - Примеры самостоятельно найденных решений задач на рабочем месте 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</w:p>
    <w:p w14:paraId="0B963906" w14:textId="77777777" w:rsidR="00556EAE" w:rsidRDefault="00556EAE" w:rsidP="00556EAE">
      <w:pPr>
        <w:pStyle w:val="2"/>
        <w:rPr>
          <w:b w:val="0"/>
          <w:iCs w:val="0"/>
        </w:rPr>
      </w:pPr>
    </w:p>
    <w:p w14:paraId="4CC28F61" w14:textId="77777777" w:rsidR="00556EAE" w:rsidRPr="00321407" w:rsidRDefault="00556EAE" w:rsidP="0055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07">
        <w:rPr>
          <w:rFonts w:ascii="Times New Roman" w:hAnsi="Times New Roman"/>
          <w:b/>
          <w:sz w:val="24"/>
          <w:szCs w:val="24"/>
        </w:rPr>
        <w:t>Б. ПРОМЕЖУТОЧНАЯ АТТЕСТАЦИЯ</w:t>
      </w:r>
    </w:p>
    <w:p w14:paraId="5F6AAE03" w14:textId="4D790B6E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Промежуточная аттестация по практике проводится в виде экзамена. Экзамен проводится в форме оценки отчетной документации результатов практики. Независимо от места прохождения практики и специализированных задач, решаемых в рамках индивидуального задания, каждому студенту необходимо включить в отчет программу исследования пользовательского опыта для одного из продуктов или сервисов организации, в которой проходит практика. В случае прохождения практики в структурном подразделении НИУ ВШЭ эта часть отчета может быть выполнена на примере внешнего продукта или сервиса, описание которого (с необходимой для планирования исследования степенью детализации) доступно в сети Интернет.</w:t>
      </w:r>
    </w:p>
    <w:p w14:paraId="4178AC09" w14:textId="77777777" w:rsidR="00A13296" w:rsidRPr="0042167B" w:rsidRDefault="00A13296" w:rsidP="00A13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734AB4" w14:textId="31E91AB9" w:rsidR="008B44F3" w:rsidRPr="0042167B" w:rsidRDefault="00F004E8" w:rsidP="008B44F3">
      <w:pPr>
        <w:pStyle w:val="2"/>
      </w:pPr>
      <w:r w:rsidRPr="0042167B">
        <w:lastRenderedPageBreak/>
        <w:t xml:space="preserve">Критерии и оценочная шкала для </w:t>
      </w:r>
      <w:r w:rsidR="008B44F3" w:rsidRPr="0042167B">
        <w:t>промежуточной аттестации по практике</w:t>
      </w:r>
    </w:p>
    <w:p w14:paraId="113E6F31" w14:textId="4781EF2C" w:rsidR="00A13296" w:rsidRPr="0042167B" w:rsidRDefault="00A13296" w:rsidP="0055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3C5237" w14:textId="5EC15213" w:rsidR="00A13296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14:paraId="3976916C" w14:textId="77777777" w:rsidR="00556EAE" w:rsidRPr="0042167B" w:rsidRDefault="00556EAE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AD049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При выставлении оценки за отчет учитывается:</w:t>
      </w:r>
    </w:p>
    <w:p w14:paraId="71856538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понимание проблематики в рамках выбранной темы; </w:t>
      </w:r>
    </w:p>
    <w:p w14:paraId="25891A58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знание контекста, материала; </w:t>
      </w:r>
    </w:p>
    <w:p w14:paraId="17C46555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14:paraId="64702CAB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оригинальность рассуждений;</w:t>
      </w:r>
    </w:p>
    <w:p w14:paraId="3E6E7E34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14:paraId="2FEC61D1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14:paraId="1A7148FF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14:paraId="070A2FB7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14:paraId="2CD52120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богатство и точность языка; </w:t>
      </w:r>
    </w:p>
    <w:p w14:paraId="382CFE43" w14:textId="290D1B15" w:rsidR="00A13296" w:rsidRDefault="00A13296" w:rsidP="0055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грамотность; </w:t>
      </w:r>
    </w:p>
    <w:p w14:paraId="76D4C16D" w14:textId="3C699B3B" w:rsidR="00556EAE" w:rsidRPr="0042167B" w:rsidRDefault="00556EAE" w:rsidP="0055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пункт дает оценку в 1 балл по 10 бальной шкале.</w:t>
      </w:r>
    </w:p>
    <w:p w14:paraId="19A0EDE1" w14:textId="77777777" w:rsidR="00556EAE" w:rsidRDefault="00556EAE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7F837" w14:textId="0DF693CC" w:rsidR="003D00B1" w:rsidRDefault="00A13296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4790C11E" w14:textId="174D64BB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C1776" w14:textId="7777777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Результирующая оценка выставляется по формуле: </w:t>
      </w:r>
    </w:p>
    <w:p w14:paraId="7437DFA7" w14:textId="4B2F2795" w:rsidR="003D00B1" w:rsidRDefault="003D00B1" w:rsidP="00F010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>Орез = 0,</w:t>
      </w:r>
      <w:r>
        <w:rPr>
          <w:rFonts w:ascii="Times New Roman" w:hAnsi="Times New Roman"/>
          <w:sz w:val="28"/>
          <w:szCs w:val="28"/>
        </w:rPr>
        <w:t>5</w:t>
      </w:r>
      <w:r w:rsidRPr="003D00B1">
        <w:rPr>
          <w:rFonts w:ascii="Times New Roman" w:hAnsi="Times New Roman"/>
          <w:sz w:val="28"/>
          <w:szCs w:val="28"/>
        </w:rPr>
        <w:t>·Оотчет + 0,</w:t>
      </w:r>
      <w:r>
        <w:rPr>
          <w:rFonts w:ascii="Times New Roman" w:hAnsi="Times New Roman"/>
          <w:sz w:val="28"/>
          <w:szCs w:val="28"/>
        </w:rPr>
        <w:t>5</w:t>
      </w:r>
      <w:r w:rsidRPr="003D00B1">
        <w:rPr>
          <w:rFonts w:ascii="Times New Roman" w:hAnsi="Times New Roman"/>
          <w:sz w:val="28"/>
          <w:szCs w:val="28"/>
        </w:rPr>
        <w:t>·Оотзыв,</w:t>
      </w:r>
    </w:p>
    <w:p w14:paraId="7BF3924F" w14:textId="7777777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где Оотчет – оценка за представленный студентом отчет по результатам практики, Оотзыв– оценка за выполненные работы, выставленная Руководителем практики профильной организации по результатам работы студента. </w:t>
      </w:r>
    </w:p>
    <w:p w14:paraId="32D1BA0B" w14:textId="1E8C0048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0F1E22B1" w14:textId="1225A21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81243" w14:textId="77777777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73471" w14:textId="77777777" w:rsidR="008B44F3" w:rsidRPr="0042167B" w:rsidRDefault="008B44F3" w:rsidP="008B44F3">
      <w:pPr>
        <w:pStyle w:val="2"/>
      </w:pPr>
      <w:r w:rsidRPr="0042167B">
        <w:t>Фонд оценочных средств для проведения промежуточной аттестации по практике</w:t>
      </w:r>
    </w:p>
    <w:p w14:paraId="0A83C40C" w14:textId="77777777" w:rsidR="008B44F3" w:rsidRPr="0042167B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978C670" w14:textId="77777777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Фонд оценочных средств представляет собой индивидуальные задания на практику, шаблоны отчетных документов, шаблон отзыва с места </w:t>
      </w:r>
      <w:r w:rsidRPr="003D00B1">
        <w:rPr>
          <w:rFonts w:ascii="Times New Roman" w:hAnsi="Times New Roman"/>
          <w:sz w:val="28"/>
          <w:szCs w:val="28"/>
        </w:rPr>
        <w:lastRenderedPageBreak/>
        <w:t xml:space="preserve">прохождения практики, критерии оценки, оценочную шкалу, формулу оценки для промежуточной аттестации. </w:t>
      </w:r>
    </w:p>
    <w:p w14:paraId="76452015" w14:textId="77777777" w:rsidR="008B44F3" w:rsidRPr="003D00B1" w:rsidRDefault="008B44F3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CC528" w14:textId="77777777" w:rsidR="008B44F3" w:rsidRPr="0042167B" w:rsidRDefault="008B44F3" w:rsidP="008B44F3">
      <w:pPr>
        <w:pStyle w:val="1"/>
      </w:pPr>
      <w:r w:rsidRPr="0042167B">
        <w:t>Учебно-методическое и информационное обеспечение практики</w:t>
      </w:r>
    </w:p>
    <w:p w14:paraId="1A546F5E" w14:textId="77777777" w:rsidR="008B44F3" w:rsidRPr="0042167B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128D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8B44F3" w:rsidRPr="008D0849" w14:paraId="186A2E79" w14:textId="77777777" w:rsidTr="00D531A6">
        <w:tc>
          <w:tcPr>
            <w:tcW w:w="617" w:type="dxa"/>
            <w:shd w:val="clear" w:color="auto" w:fill="auto"/>
          </w:tcPr>
          <w:p w14:paraId="214B92AE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6B46DBC6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44F3" w:rsidRPr="008D0849" w14:paraId="6ACCECC9" w14:textId="77777777" w:rsidTr="003677C3">
        <w:tc>
          <w:tcPr>
            <w:tcW w:w="9237" w:type="dxa"/>
            <w:gridSpan w:val="2"/>
            <w:shd w:val="clear" w:color="auto" w:fill="auto"/>
          </w:tcPr>
          <w:p w14:paraId="3C858F08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8B44F3" w:rsidRPr="008D0849" w14:paraId="10000EE8" w14:textId="77777777" w:rsidTr="00D531A6">
        <w:tc>
          <w:tcPr>
            <w:tcW w:w="617" w:type="dxa"/>
            <w:shd w:val="clear" w:color="auto" w:fill="auto"/>
          </w:tcPr>
          <w:p w14:paraId="52A4D4C7" w14:textId="3EBF6AC3" w:rsidR="008B44F3" w:rsidRPr="008D0849" w:rsidRDefault="001311E1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D726B39" w14:textId="7C581DEC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Архангельский Глеб; Телегина Татьяна; Лукашенко Марианна; Бехтерев Сергей. Тайм-менеджмент. Полный курс: Учебное пособие. Alpina Publisher. ISBN: 978-5-9614-1881-1, 2018</w:t>
            </w:r>
          </w:p>
          <w:p w14:paraId="1883B694" w14:textId="49883DDA" w:rsidR="008B44F3" w:rsidRPr="008D0849" w:rsidRDefault="008B44F3" w:rsidP="001311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4F3" w:rsidRPr="008D0849" w14:paraId="12032DB5" w14:textId="77777777" w:rsidTr="00321407">
        <w:trPr>
          <w:trHeight w:val="362"/>
        </w:trPr>
        <w:tc>
          <w:tcPr>
            <w:tcW w:w="9237" w:type="dxa"/>
            <w:gridSpan w:val="2"/>
            <w:shd w:val="clear" w:color="auto" w:fill="auto"/>
          </w:tcPr>
          <w:p w14:paraId="6D48842A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8B44F3" w:rsidRPr="008D0849" w14:paraId="5EFA3CA1" w14:textId="77777777" w:rsidTr="00D531A6">
        <w:tc>
          <w:tcPr>
            <w:tcW w:w="617" w:type="dxa"/>
            <w:shd w:val="clear" w:color="auto" w:fill="auto"/>
          </w:tcPr>
          <w:p w14:paraId="1EFD2257" w14:textId="19ADC764" w:rsidR="008B44F3" w:rsidRPr="008D0849" w:rsidRDefault="0042167B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2E99350D" w14:textId="77777777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Ричард Ньютон. Управление проектами от А до Я. ISBN: 978-5-9614-2217-7, 2013</w:t>
            </w:r>
          </w:p>
          <w:p w14:paraId="701B362D" w14:textId="78E970CC" w:rsidR="008B44F3" w:rsidRPr="008D0849" w:rsidRDefault="008B44F3" w:rsidP="001311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1" w:rsidRPr="008D0849" w14:paraId="302967C5" w14:textId="77777777" w:rsidTr="00D531A6">
        <w:tc>
          <w:tcPr>
            <w:tcW w:w="617" w:type="dxa"/>
            <w:shd w:val="clear" w:color="auto" w:fill="auto"/>
          </w:tcPr>
          <w:p w14:paraId="0D363861" w14:textId="3DF62102" w:rsidR="001311E1" w:rsidRPr="008D0849" w:rsidRDefault="001311E1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6EDE855D" w14:textId="161174F9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Балашов А.И., Рогова Е.М., Тихонова М.В., Ткаченко Е.А УПРАВЛЕНИЕ ПРОЕКТАМИ. Учебник и практикум для академического бакалавриата. ISBN: 978-5-9916-4810-3, 2015</w:t>
            </w:r>
          </w:p>
          <w:p w14:paraId="741DA3FF" w14:textId="69AF2C88" w:rsidR="001311E1" w:rsidRPr="008D0849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1407" w:rsidRPr="008D0849" w14:paraId="096647E7" w14:textId="77777777" w:rsidTr="00D27602">
        <w:tc>
          <w:tcPr>
            <w:tcW w:w="9237" w:type="dxa"/>
            <w:gridSpan w:val="2"/>
            <w:shd w:val="clear" w:color="auto" w:fill="auto"/>
          </w:tcPr>
          <w:p w14:paraId="555718FB" w14:textId="792EE52E" w:rsidR="00321407" w:rsidRPr="008D0849" w:rsidRDefault="00321407" w:rsidP="0032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Ресурсы сети Интернет</w:t>
            </w:r>
          </w:p>
        </w:tc>
      </w:tr>
      <w:tr w:rsidR="00321407" w:rsidRPr="008D0849" w14:paraId="6166D79B" w14:textId="77777777" w:rsidTr="00D531A6">
        <w:tc>
          <w:tcPr>
            <w:tcW w:w="617" w:type="dxa"/>
            <w:shd w:val="clear" w:color="auto" w:fill="auto"/>
          </w:tcPr>
          <w:p w14:paraId="57237028" w14:textId="16D225DF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592878D" w14:textId="723345F6" w:rsidR="00321407" w:rsidRPr="008D0849" w:rsidRDefault="00C70F57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>
              <w:r w:rsidR="00321407" w:rsidRPr="008D0849">
                <w:rPr>
                  <w:rFonts w:ascii="Times New Roman" w:hAnsi="Times New Roman"/>
                  <w:color w:val="000000"/>
                  <w:sz w:val="24"/>
                  <w:szCs w:val="24"/>
                </w:rPr>
                <w:t>www.jstor.org</w:t>
              </w:r>
            </w:hyperlink>
            <w:r w:rsidR="00321407" w:rsidRPr="008D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321407" w:rsidRPr="00F1764A" w14:paraId="1EB3FCC9" w14:textId="77777777" w:rsidTr="00D531A6">
        <w:tc>
          <w:tcPr>
            <w:tcW w:w="617" w:type="dxa"/>
            <w:shd w:val="clear" w:color="auto" w:fill="auto"/>
          </w:tcPr>
          <w:p w14:paraId="6238398B" w14:textId="1703A7FE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5EE8CDBF" w14:textId="77777777" w:rsidR="00321407" w:rsidRPr="008D0849" w:rsidRDefault="00321407" w:rsidP="0032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08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 of Science, https://www.webofknowledge.com/</w:t>
            </w:r>
          </w:p>
          <w:p w14:paraId="22046C1B" w14:textId="77777777" w:rsidR="00321407" w:rsidRPr="008D0849" w:rsidRDefault="00321407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1407" w:rsidRPr="00F1764A" w14:paraId="608AC109" w14:textId="77777777" w:rsidTr="00D531A6">
        <w:tc>
          <w:tcPr>
            <w:tcW w:w="617" w:type="dxa"/>
            <w:shd w:val="clear" w:color="auto" w:fill="auto"/>
          </w:tcPr>
          <w:p w14:paraId="444E7308" w14:textId="025075CC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109FE116" w14:textId="410924B6" w:rsidR="00321407" w:rsidRPr="008D0849" w:rsidRDefault="00321407" w:rsidP="0032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08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Scopus, https://www.scopus.com/</w:t>
            </w:r>
          </w:p>
        </w:tc>
      </w:tr>
    </w:tbl>
    <w:p w14:paraId="46E0F22D" w14:textId="77777777" w:rsidR="008D0849" w:rsidRPr="00C213CD" w:rsidRDefault="008D0849" w:rsidP="003214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DA50A64" w14:textId="77777777" w:rsidR="00321407" w:rsidRPr="004357B6" w:rsidRDefault="00321407" w:rsidP="003214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6F8C95C3" w14:textId="77777777" w:rsidR="00321407" w:rsidRDefault="00321407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321407" w:rsidRDefault="008B44F3" w:rsidP="008B44F3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F4E25" w14:textId="77777777" w:rsidR="008B44F3" w:rsidRPr="0042167B" w:rsidRDefault="008B44F3" w:rsidP="008B44F3">
      <w:pPr>
        <w:pStyle w:val="1"/>
      </w:pPr>
      <w:r w:rsidRPr="0042167B">
        <w:t>Описание материально-технической базы, необходимой для проведения практики.</w:t>
      </w:r>
    </w:p>
    <w:p w14:paraId="18711FE2" w14:textId="77777777" w:rsidR="008D0849" w:rsidRDefault="008D0849" w:rsidP="008D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661FEF" w14:textId="77777777" w:rsidR="003D00B1" w:rsidRPr="003D00B1" w:rsidRDefault="003D00B1" w:rsidP="008D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B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</w:t>
      </w:r>
      <w:r w:rsidRPr="003D00B1">
        <w:rPr>
          <w:rFonts w:ascii="Times New Roman" w:hAnsi="Times New Roman"/>
          <w:color w:val="000000"/>
          <w:sz w:val="28"/>
          <w:szCs w:val="28"/>
        </w:rPr>
        <w:lastRenderedPageBreak/>
        <w:t>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EFCCCE8" w14:textId="77777777" w:rsidR="00721D4D" w:rsidRPr="0042167B" w:rsidRDefault="00721D4D" w:rsidP="00721D4D">
      <w:pPr>
        <w:pStyle w:val="1"/>
        <w:ind w:left="375" w:hanging="375"/>
      </w:pPr>
      <w:r w:rsidRPr="0042167B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F56B3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052DE4CE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CAF59CC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E14D254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42167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42167B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42167B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42167B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42167B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42167B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42167B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МП</w:t>
      </w:r>
      <w:r w:rsidRPr="0042167B">
        <w:rPr>
          <w:rFonts w:ascii="Times New Roman" w:hAnsi="Times New Roman"/>
          <w:b/>
          <w:sz w:val="24"/>
          <w:szCs w:val="24"/>
        </w:rPr>
        <w:t xml:space="preserve">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 w:rsidRPr="0042167B">
        <w:rPr>
          <w:rFonts w:ascii="Times New Roman" w:hAnsi="Times New Roman"/>
          <w:i/>
          <w:sz w:val="24"/>
          <w:szCs w:val="24"/>
        </w:rPr>
        <w:t xml:space="preserve">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42167B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42167B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42167B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2167B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компетенций).</w:t>
      </w:r>
    </w:p>
    <w:p w14:paraId="6CABD1AE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42167B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42167B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025A148A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56EAE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42167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42167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42167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42167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42167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2E031C0C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56EAE">
        <w:rPr>
          <w:rFonts w:ascii="Times New Roman" w:hAnsi="Times New Roman"/>
          <w:b/>
          <w:sz w:val="24"/>
          <w:szCs w:val="24"/>
        </w:rPr>
        <w:t>3</w:t>
      </w:r>
    </w:p>
    <w:p w14:paraId="128B82EE" w14:textId="77777777" w:rsidR="00680F28" w:rsidRPr="0042167B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42167B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42167B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42167B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14:paraId="5E85BC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42167B">
        <w:rPr>
          <w:rFonts w:ascii="Times New Roman" w:hAnsi="Times New Roman"/>
          <w:i/>
          <w:sz w:val="24"/>
          <w:szCs w:val="24"/>
        </w:rPr>
        <w:t>ФИО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42167B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42167B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42167B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42167B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42167B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2167B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Pr="0042167B" w:rsidRDefault="00EF7D55">
      <w:pPr>
        <w:rPr>
          <w:rFonts w:ascii="Times New Roman" w:hAnsi="Times New Roman"/>
        </w:rPr>
      </w:pPr>
      <w:bookmarkStart w:id="2" w:name="_GoBack"/>
      <w:bookmarkEnd w:id="2"/>
    </w:p>
    <w:sectPr w:rsidR="00EF7D55" w:rsidRPr="0042167B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CAE1" w14:textId="77777777" w:rsidR="00546119" w:rsidRDefault="00546119" w:rsidP="008B44F3">
      <w:pPr>
        <w:spacing w:after="0" w:line="240" w:lineRule="auto"/>
      </w:pPr>
      <w:r>
        <w:separator/>
      </w:r>
    </w:p>
  </w:endnote>
  <w:endnote w:type="continuationSeparator" w:id="0">
    <w:p w14:paraId="3C7E2C93" w14:textId="77777777" w:rsidR="00546119" w:rsidRDefault="0054611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C3E5" w14:textId="77777777" w:rsidR="00546119" w:rsidRDefault="00546119" w:rsidP="008B44F3">
      <w:pPr>
        <w:spacing w:after="0" w:line="240" w:lineRule="auto"/>
      </w:pPr>
      <w:r>
        <w:separator/>
      </w:r>
    </w:p>
  </w:footnote>
  <w:footnote w:type="continuationSeparator" w:id="0">
    <w:p w14:paraId="5E34656E" w14:textId="77777777" w:rsidR="00546119" w:rsidRDefault="0054611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1816435"/>
    <w:multiLevelType w:val="multilevel"/>
    <w:tmpl w:val="1B9EE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5" w15:restartNumberingAfterBreak="0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  <w:lvlOverride w:ilvl="0">
      <w:startOverride w:val="5"/>
    </w:lvlOverride>
    <w:lvlOverride w:ilvl="1">
      <w:startOverride w:val="1"/>
    </w:lvlOverride>
  </w:num>
  <w:num w:numId="18">
    <w:abstractNumId w:val="9"/>
  </w:num>
  <w:num w:numId="19">
    <w:abstractNumId w:val="12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863D8"/>
    <w:rsid w:val="00125A7E"/>
    <w:rsid w:val="001311E1"/>
    <w:rsid w:val="0020691C"/>
    <w:rsid w:val="00261D58"/>
    <w:rsid w:val="0029073F"/>
    <w:rsid w:val="00321407"/>
    <w:rsid w:val="003677C3"/>
    <w:rsid w:val="003C7C4A"/>
    <w:rsid w:val="003D00B1"/>
    <w:rsid w:val="0042167B"/>
    <w:rsid w:val="004D02B1"/>
    <w:rsid w:val="00546119"/>
    <w:rsid w:val="00555F1B"/>
    <w:rsid w:val="00556EAE"/>
    <w:rsid w:val="005C3582"/>
    <w:rsid w:val="00670791"/>
    <w:rsid w:val="00680F28"/>
    <w:rsid w:val="00704EDF"/>
    <w:rsid w:val="00721D4D"/>
    <w:rsid w:val="00775430"/>
    <w:rsid w:val="007C4172"/>
    <w:rsid w:val="00872699"/>
    <w:rsid w:val="008B44F3"/>
    <w:rsid w:val="008D0849"/>
    <w:rsid w:val="008E3620"/>
    <w:rsid w:val="00956D24"/>
    <w:rsid w:val="00A13296"/>
    <w:rsid w:val="00AE509F"/>
    <w:rsid w:val="00BF66FA"/>
    <w:rsid w:val="00C213CD"/>
    <w:rsid w:val="00C2318D"/>
    <w:rsid w:val="00C326C9"/>
    <w:rsid w:val="00C46ACC"/>
    <w:rsid w:val="00C70F57"/>
    <w:rsid w:val="00C96299"/>
    <w:rsid w:val="00D531A6"/>
    <w:rsid w:val="00D6192E"/>
    <w:rsid w:val="00DF4016"/>
    <w:rsid w:val="00E0194E"/>
    <w:rsid w:val="00E20866"/>
    <w:rsid w:val="00EB5AB1"/>
    <w:rsid w:val="00EF7D55"/>
    <w:rsid w:val="00F004E8"/>
    <w:rsid w:val="00F010B3"/>
    <w:rsid w:val="00F1764A"/>
    <w:rsid w:val="00FA563F"/>
    <w:rsid w:val="00FC35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Кузнецова Дарья Дмитриевна</cp:lastModifiedBy>
  <cp:revision>3</cp:revision>
  <dcterms:created xsi:type="dcterms:W3CDTF">2021-09-20T14:40:00Z</dcterms:created>
  <dcterms:modified xsi:type="dcterms:W3CDTF">2021-09-20T14:47:00Z</dcterms:modified>
</cp:coreProperties>
</file>