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7C636" w14:textId="77777777"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14:paraId="2F3393F7" w14:textId="6D0D2B7C" w:rsidR="00AD4081" w:rsidRDefault="00AD4081" w:rsidP="00B65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 СОЦИАЛЬНЫХ НАУК</w:t>
      </w:r>
    </w:p>
    <w:p w14:paraId="0968D130" w14:textId="235D4C47" w:rsidR="00AD4081" w:rsidRDefault="00AD4081" w:rsidP="00B658F8">
      <w:pPr>
        <w:jc w:val="center"/>
        <w:rPr>
          <w:b/>
          <w:sz w:val="24"/>
          <w:szCs w:val="24"/>
        </w:rPr>
      </w:pPr>
    </w:p>
    <w:p w14:paraId="4D44088C" w14:textId="0FF17BBB" w:rsidR="00AD4081" w:rsidRDefault="00AD4081" w:rsidP="00B65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 «СИСТЕМНАЯ СЕМЕЙНАЯ ПСИХОТЕРАПИЯ»</w:t>
      </w:r>
    </w:p>
    <w:p w14:paraId="7FC5EAB4" w14:textId="62424907" w:rsidR="00AD4081" w:rsidRDefault="00AD4081" w:rsidP="00B658F8">
      <w:pPr>
        <w:jc w:val="center"/>
        <w:rPr>
          <w:b/>
          <w:sz w:val="24"/>
          <w:szCs w:val="24"/>
        </w:rPr>
      </w:pPr>
    </w:p>
    <w:p w14:paraId="23F86DC8" w14:textId="77777777" w:rsidR="00AD4081" w:rsidRDefault="00AD4081" w:rsidP="00B658F8">
      <w:pPr>
        <w:jc w:val="center"/>
        <w:rPr>
          <w:b/>
          <w:sz w:val="24"/>
          <w:szCs w:val="24"/>
        </w:rPr>
      </w:pPr>
    </w:p>
    <w:p w14:paraId="0BA6250B" w14:textId="6D24934B" w:rsidR="003E5675" w:rsidRPr="00FB2511" w:rsidRDefault="00AD4081" w:rsidP="00B658F8">
      <w:pPr>
        <w:jc w:val="center"/>
        <w:rPr>
          <w:b/>
          <w:sz w:val="24"/>
          <w:szCs w:val="24"/>
        </w:rPr>
      </w:pPr>
      <w:r w:rsidRPr="00AD4081">
        <w:rPr>
          <w:b/>
          <w:sz w:val="24"/>
          <w:szCs w:val="24"/>
        </w:rPr>
        <w:t>МЕТОДИЧЕСКИЕ РЕКОМЕНДАЦИИ ПО ПОДГОТОВКЕ</w:t>
      </w:r>
      <w:r w:rsidRPr="00AE6E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ВЫПУСКНЫХ КВАЛИФИКАЦИОННЫХ РАБОТ</w:t>
      </w:r>
    </w:p>
    <w:p w14:paraId="61D1FCA2" w14:textId="77777777" w:rsidR="006D2E16" w:rsidRPr="00AE6E69" w:rsidRDefault="006D2E16" w:rsidP="00B658F8">
      <w:pPr>
        <w:jc w:val="center"/>
        <w:rPr>
          <w:b/>
          <w:sz w:val="24"/>
          <w:szCs w:val="24"/>
        </w:rPr>
      </w:pPr>
    </w:p>
    <w:p w14:paraId="4FD5BC6D" w14:textId="3351B6D2" w:rsidR="00B658F8" w:rsidRPr="00AE6E69" w:rsidRDefault="00FB2511" w:rsidP="00B658F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Выпускная квалификационная 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работа </w:t>
      </w:r>
      <w:r>
        <w:rPr>
          <w:rFonts w:eastAsia="TimesNewRomanPSMT"/>
          <w:color w:val="auto"/>
          <w:sz w:val="24"/>
          <w:szCs w:val="24"/>
        </w:rPr>
        <w:t>(</w:t>
      </w:r>
      <w:r w:rsidR="00B658F8" w:rsidRPr="00AE6E69">
        <w:rPr>
          <w:rFonts w:eastAsia="TimesNewRomanPSMT"/>
          <w:color w:val="auto"/>
          <w:sz w:val="24"/>
          <w:szCs w:val="24"/>
        </w:rPr>
        <w:t>ВКР</w:t>
      </w:r>
      <w:r>
        <w:rPr>
          <w:rFonts w:eastAsia="TimesNewRomanPSMT"/>
          <w:color w:val="auto"/>
          <w:sz w:val="24"/>
          <w:szCs w:val="24"/>
        </w:rPr>
        <w:t>)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представля</w:t>
      </w:r>
      <w:r>
        <w:rPr>
          <w:rFonts w:eastAsia="TimesNewRomanPSMT"/>
          <w:color w:val="auto"/>
          <w:sz w:val="24"/>
          <w:szCs w:val="24"/>
        </w:rPr>
        <w:t>е</w:t>
      </w:r>
      <w:r w:rsidR="00B658F8" w:rsidRPr="00AE6E69">
        <w:rPr>
          <w:rFonts w:eastAsia="TimesNewRomanPSMT"/>
          <w:color w:val="auto"/>
          <w:sz w:val="24"/>
          <w:szCs w:val="24"/>
        </w:rPr>
        <w:t>т собой письменный отчет о проведенном научном исследовании и долж</w:t>
      </w:r>
      <w:r>
        <w:rPr>
          <w:rFonts w:eastAsia="TimesNewRomanPSMT"/>
          <w:color w:val="auto"/>
          <w:sz w:val="24"/>
          <w:szCs w:val="24"/>
        </w:rPr>
        <w:t>на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иметь соответствующую стандартную структуру, т.е. состоять из нескольких взаимосвязанных частей текста:</w:t>
      </w:r>
    </w:p>
    <w:p w14:paraId="55AA78D0" w14:textId="24D33101" w:rsid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Титульный лист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07E9ADE4" w14:textId="77777777" w:rsid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2AC0ADA4" w14:textId="77777777" w:rsidR="006D2E16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14:paraId="3CD22DB1" w14:textId="77777777" w:rsidR="006D2E16" w:rsidRDefault="00B658F8" w:rsidP="00E96C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6D2E16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6D2E16">
        <w:rPr>
          <w:rFonts w:eastAsia="TimesNewRomanPSMT"/>
          <w:color w:val="auto"/>
          <w:sz w:val="24"/>
          <w:szCs w:val="24"/>
        </w:rPr>
        <w:t xml:space="preserve">, имеющая свое </w:t>
      </w:r>
      <w:r w:rsidRPr="006D2E16">
        <w:rPr>
          <w:rFonts w:eastAsia="TimesNewRomanPSMT"/>
          <w:b/>
          <w:bCs/>
          <w:i/>
          <w:iCs/>
          <w:color w:val="auto"/>
          <w:sz w:val="24"/>
          <w:szCs w:val="24"/>
        </w:rPr>
        <w:t>содержательное</w:t>
      </w:r>
      <w:r w:rsidR="006D2E16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 </w:t>
      </w:r>
      <w:r w:rsidRPr="006D2E16">
        <w:rPr>
          <w:rFonts w:eastAsia="TimesNewRomanPSMT"/>
          <w:color w:val="auto"/>
          <w:sz w:val="24"/>
          <w:szCs w:val="24"/>
        </w:rPr>
        <w:t>название</w:t>
      </w:r>
      <w:r w:rsidR="00E96CEE">
        <w:rPr>
          <w:rFonts w:eastAsia="TimesNewRomanPSMT"/>
          <w:color w:val="auto"/>
          <w:sz w:val="24"/>
          <w:szCs w:val="24"/>
        </w:rPr>
        <w:t xml:space="preserve"> и логическую структуру.</w:t>
      </w:r>
    </w:p>
    <w:p w14:paraId="662FB338" w14:textId="77777777" w:rsidR="006D2E16" w:rsidRPr="00E96CEE" w:rsidRDefault="00B658F8" w:rsidP="00E96C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Эмпирическая </w:t>
      </w:r>
      <w:r w:rsidR="0064216A" w:rsidRPr="006D2E16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6D2E16">
        <w:rPr>
          <w:rFonts w:eastAsia="TimesNewRomanPSMT"/>
          <w:color w:val="auto"/>
          <w:sz w:val="24"/>
          <w:szCs w:val="24"/>
        </w:rPr>
        <w:t xml:space="preserve">, также имеющая свое </w:t>
      </w:r>
      <w:r w:rsidRPr="006D2E16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содержательное </w:t>
      </w:r>
      <w:r w:rsidRPr="006D2E16">
        <w:rPr>
          <w:rFonts w:eastAsia="TimesNewRomanPSMT"/>
          <w:color w:val="auto"/>
          <w:sz w:val="24"/>
          <w:szCs w:val="24"/>
        </w:rPr>
        <w:t>название</w:t>
      </w:r>
      <w:r w:rsidR="00E96CEE" w:rsidRPr="006D2E16">
        <w:rPr>
          <w:rFonts w:eastAsia="TimesNewRomanPSMT"/>
          <w:color w:val="auto"/>
          <w:sz w:val="24"/>
          <w:szCs w:val="24"/>
        </w:rPr>
        <w:t>.</w:t>
      </w:r>
    </w:p>
    <w:p w14:paraId="4EFB55F7" w14:textId="77777777" w:rsidR="006D2E16" w:rsidRDefault="00B658F8" w:rsidP="005505A7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Заключение</w:t>
      </w:r>
      <w:r w:rsidR="005505A7">
        <w:rPr>
          <w:rFonts w:eastAsia="TimesNewRomanPSMT"/>
          <w:color w:val="auto"/>
          <w:sz w:val="24"/>
          <w:szCs w:val="24"/>
        </w:rPr>
        <w:t>: подводятся основные итоги работы, делаются заключения о подтверждении или не подтверждении гипотез, формулируются практические рекомендации, следующие из полученных в работе результатов, обозначаются ограничения выполненного исследования и перспективы дальнейшего исследования данной проблемы.</w:t>
      </w:r>
    </w:p>
    <w:p w14:paraId="1B1DD0C8" w14:textId="77777777" w:rsidR="006D2E16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Список литературы</w:t>
      </w:r>
      <w:r w:rsidR="00E96CEE">
        <w:rPr>
          <w:rFonts w:eastAsia="TimesNewRomanPS-BoldMT"/>
          <w:b/>
          <w:bCs/>
          <w:color w:val="auto"/>
          <w:sz w:val="24"/>
          <w:szCs w:val="24"/>
        </w:rPr>
        <w:t>.</w:t>
      </w:r>
    </w:p>
    <w:p w14:paraId="61DF3948" w14:textId="77777777" w:rsidR="00B658F8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4BA57AF0" w14:textId="77777777"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266A25BA" w14:textId="0238413A" w:rsidR="00AB34BE" w:rsidRPr="00AE6E69" w:rsidRDefault="00AB34BE" w:rsidP="00B43C2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b/>
          <w:sz w:val="24"/>
          <w:szCs w:val="24"/>
        </w:rPr>
        <w:t>Введение</w:t>
      </w:r>
      <w:r w:rsidRPr="00AE6E69">
        <w:rPr>
          <w:sz w:val="24"/>
          <w:szCs w:val="24"/>
        </w:rPr>
        <w:t xml:space="preserve"> к ВКР должно дать </w:t>
      </w:r>
      <w:r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14:paraId="5136108F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14:paraId="22261C70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научная проблема, решаемая данным исследованием; </w:t>
      </w:r>
    </w:p>
    <w:p w14:paraId="2B1DAA0A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объект и предмет исследования;</w:t>
      </w:r>
    </w:p>
    <w:p w14:paraId="2C1101B3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6D2E16">
        <w:rPr>
          <w:rFonts w:eastAsia="TimesNewRomanPSMT"/>
          <w:color w:val="auto"/>
          <w:sz w:val="24"/>
          <w:szCs w:val="24"/>
        </w:rPr>
        <w:t>;</w:t>
      </w:r>
    </w:p>
    <w:p w14:paraId="237AEF1E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задачи исследования;</w:t>
      </w:r>
    </w:p>
    <w:p w14:paraId="3E34297D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14:paraId="72288736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эмпирическая база исследования;</w:t>
      </w:r>
    </w:p>
    <w:p w14:paraId="17D8048D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научная новизна и практическая значимость исследования;</w:t>
      </w:r>
    </w:p>
    <w:p w14:paraId="55335848" w14:textId="77777777" w:rsidR="00AB34BE" w:rsidRPr="006D2E16" w:rsidRDefault="00AC176E" w:rsidP="00AC17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общая характеристика объема и структуры текста, в </w:t>
      </w:r>
      <w:proofErr w:type="spellStart"/>
      <w:r>
        <w:rPr>
          <w:rFonts w:eastAsia="TimesNewRomanPSMT"/>
          <w:color w:val="auto"/>
          <w:sz w:val="24"/>
          <w:szCs w:val="24"/>
        </w:rPr>
        <w:t>т.ч</w:t>
      </w:r>
      <w:proofErr w:type="spellEnd"/>
      <w:r>
        <w:rPr>
          <w:rFonts w:eastAsia="TimesNewRomanPSMT"/>
          <w:color w:val="auto"/>
          <w:sz w:val="24"/>
          <w:szCs w:val="24"/>
        </w:rPr>
        <w:t>. иллюстративного материала и используемых источников</w:t>
      </w:r>
      <w:r w:rsidR="00AB34BE" w:rsidRPr="006D2E16">
        <w:rPr>
          <w:rFonts w:eastAsia="TimesNewRomanPSMT"/>
          <w:color w:val="auto"/>
          <w:sz w:val="24"/>
          <w:szCs w:val="24"/>
        </w:rPr>
        <w:t>.</w:t>
      </w:r>
    </w:p>
    <w:p w14:paraId="2DCEB1CD" w14:textId="77777777" w:rsidR="00B43C2A" w:rsidRPr="00AE6E69" w:rsidRDefault="00B43C2A" w:rsidP="006D2E16">
      <w:pPr>
        <w:pStyle w:val="a8"/>
        <w:autoSpaceDE w:val="0"/>
        <w:autoSpaceDN w:val="0"/>
        <w:adjustRightInd w:val="0"/>
        <w:ind w:left="851"/>
        <w:rPr>
          <w:rFonts w:eastAsia="TimesNewRomanPSMT"/>
          <w:color w:val="auto"/>
          <w:sz w:val="24"/>
          <w:szCs w:val="24"/>
        </w:rPr>
      </w:pPr>
    </w:p>
    <w:p w14:paraId="6D87D1AC" w14:textId="432AFF86" w:rsidR="00AC176E" w:rsidRDefault="00B43C2A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Pr="00AE6E69">
        <w:rPr>
          <w:rFonts w:eastAsia="TimesNewRomanPSMT"/>
          <w:color w:val="auto"/>
          <w:sz w:val="24"/>
          <w:szCs w:val="24"/>
        </w:rPr>
        <w:t xml:space="preserve"> ВКР является самостоятельным теоретическим исследованием студента по выбранной проблематике. Она должна содержать полный обзор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современного </w:t>
      </w:r>
      <w:r w:rsidRPr="00AE6E69">
        <w:rPr>
          <w:rFonts w:eastAsia="TimesNewRomanPSMT"/>
          <w:color w:val="auto"/>
          <w:sz w:val="24"/>
          <w:szCs w:val="24"/>
        </w:rPr>
        <w:t xml:space="preserve">состояния изученности исследуемой проблемы в Российской и зарубежной науке.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</w:t>
      </w:r>
      <w:proofErr w:type="spellStart"/>
      <w:r w:rsidR="006F37C3" w:rsidRPr="00AE6E69">
        <w:rPr>
          <w:rFonts w:eastAsia="TimesNewRomanPSMT"/>
          <w:color w:val="auto"/>
          <w:sz w:val="24"/>
          <w:szCs w:val="24"/>
        </w:rPr>
        <w:t>подпараграфов</w:t>
      </w:r>
      <w:proofErr w:type="spellEnd"/>
      <w:r w:rsidR="006F37C3" w:rsidRPr="00AE6E69">
        <w:rPr>
          <w:rFonts w:eastAsia="TimesNewRomanPSMT"/>
          <w:color w:val="auto"/>
          <w:sz w:val="24"/>
          <w:szCs w:val="24"/>
        </w:rPr>
        <w:t xml:space="preserve">. Количество, объем и расположение разделов определяется логикой изложения материала.  </w:t>
      </w:r>
      <w:r w:rsidR="00AC176E">
        <w:rPr>
          <w:rFonts w:eastAsia="TimesNewRomanPSMT"/>
          <w:color w:val="auto"/>
          <w:sz w:val="24"/>
          <w:szCs w:val="24"/>
        </w:rPr>
        <w:t xml:space="preserve">Не рекомендуется использовать хронологический принцип описания научных исследований проблемы (если только изучение истории развития какой-то области науки не является основной целью исследования) и географический принцип (противопоставляющий Российские и зарубежные исследования – если не это является основной целью). Рекомендуется выделять </w:t>
      </w:r>
      <w:r w:rsidR="00AC176E">
        <w:rPr>
          <w:rFonts w:eastAsia="TimesNewRomanPSMT"/>
          <w:color w:val="auto"/>
          <w:sz w:val="24"/>
          <w:szCs w:val="24"/>
        </w:rPr>
        <w:lastRenderedPageBreak/>
        <w:t xml:space="preserve">разделы работы соответственно наиболее существенным содержательным аспектам исследуемого явления. </w:t>
      </w:r>
      <w:r w:rsidR="00AC176E" w:rsidRPr="00AE6E69">
        <w:rPr>
          <w:rFonts w:eastAsia="TimesNewRomanPSMT"/>
          <w:color w:val="auto"/>
          <w:sz w:val="24"/>
          <w:szCs w:val="24"/>
        </w:rPr>
        <w:t>Все выделяемые разделы должны иметь собственный номер и содержательное название и быть отражены в оглавлении. Каждый параграф должен заканчиваться кратким резюме, подводящим итоги приведенного в нем обзора с точки зрения их значения для достижения общей цели исследования.</w:t>
      </w:r>
    </w:p>
    <w:p w14:paraId="14C40BC1" w14:textId="77777777" w:rsidR="00FB2511" w:rsidRDefault="00FB2511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0E83A946" w14:textId="63998D06" w:rsidR="002B2825" w:rsidRPr="00AE6E69" w:rsidRDefault="002B2825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b/>
          <w:color w:val="auto"/>
          <w:sz w:val="24"/>
          <w:szCs w:val="24"/>
        </w:rPr>
        <w:t>Эмпирическая часть</w:t>
      </w:r>
      <w:r w:rsidRPr="00AE6E69">
        <w:rPr>
          <w:rFonts w:eastAsia="TimesNewRomanPSMT"/>
          <w:color w:val="auto"/>
          <w:sz w:val="24"/>
          <w:szCs w:val="24"/>
        </w:rPr>
        <w:t xml:space="preserve"> представляет собой отчет о программе эмпирического исследования, методиках и процедурах сбора эмпирических данных, их анализе. Стандартная структура </w:t>
      </w:r>
      <w:r w:rsidR="00D946EE">
        <w:rPr>
          <w:rFonts w:eastAsia="TimesNewRomanPSMT"/>
          <w:color w:val="auto"/>
          <w:sz w:val="24"/>
          <w:szCs w:val="24"/>
        </w:rPr>
        <w:t>включает</w:t>
      </w:r>
      <w:r w:rsidRPr="00AE6E69">
        <w:rPr>
          <w:rFonts w:eastAsia="TimesNewRomanPSMT"/>
          <w:color w:val="auto"/>
          <w:sz w:val="24"/>
          <w:szCs w:val="24"/>
        </w:rPr>
        <w:t xml:space="preserve"> следующие разделы:</w:t>
      </w:r>
    </w:p>
    <w:p w14:paraId="6C01AA95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программа эмпирического исследования, включая описание методик, процедуры, выборки исследования;</w:t>
      </w:r>
    </w:p>
    <w:p w14:paraId="16FA1343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описание результатов;</w:t>
      </w:r>
    </w:p>
    <w:p w14:paraId="12C1B202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обсуждение результатов;</w:t>
      </w:r>
    </w:p>
    <w:p w14:paraId="2BD6A0D6" w14:textId="77777777" w:rsidR="006F37C3" w:rsidRP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выводы.</w:t>
      </w:r>
    </w:p>
    <w:p w14:paraId="72C852C0" w14:textId="77777777" w:rsidR="005B2007" w:rsidRDefault="005B2007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</w:p>
    <w:p w14:paraId="63E50EBA" w14:textId="77777777" w:rsidR="006D2E16" w:rsidRDefault="0093184F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часть может представлять собой также описание и анализ проведенного самим исследователем или другим профессионалом психотерапевтического случая (кейса) или другого проекта, реализованного с практическими помогающими целями.</w:t>
      </w:r>
    </w:p>
    <w:p w14:paraId="6572DF5E" w14:textId="77777777" w:rsidR="002B2825" w:rsidRPr="00AE6E69" w:rsidRDefault="002B2825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14:paraId="670A2B77" w14:textId="77777777" w:rsidR="00FB2511" w:rsidRDefault="00FB2511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02F00546" w14:textId="4003A628" w:rsidR="0064216A" w:rsidRPr="00AE6E69" w:rsidRDefault="0064216A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Также обозначаются ограничения и недостатки выполненного исследования, намечаются перспективы дальнейшей разработки проблемы. </w:t>
      </w:r>
    </w:p>
    <w:p w14:paraId="01B5F108" w14:textId="77777777" w:rsidR="00FB2511" w:rsidRDefault="00FB2511" w:rsidP="00607EF4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4D070607" w14:textId="0C325365" w:rsidR="00607EF4" w:rsidRPr="00AE6E69" w:rsidRDefault="00B658F8" w:rsidP="00607E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AE6E69">
        <w:rPr>
          <w:b/>
          <w:bCs/>
          <w:sz w:val="24"/>
          <w:szCs w:val="24"/>
        </w:rPr>
        <w:t>ГОСТ</w:t>
      </w:r>
      <w:r w:rsidR="0094418A" w:rsidRPr="00AE6E69">
        <w:rPr>
          <w:sz w:val="24"/>
          <w:szCs w:val="24"/>
        </w:rPr>
        <w:t xml:space="preserve"> </w:t>
      </w:r>
      <w:r w:rsidR="0094418A" w:rsidRPr="00AE6E69">
        <w:rPr>
          <w:b/>
          <w:bCs/>
          <w:sz w:val="24"/>
          <w:szCs w:val="24"/>
        </w:rPr>
        <w:t>Р7</w:t>
      </w:r>
      <w:r w:rsidR="0094418A" w:rsidRPr="00AE6E69">
        <w:rPr>
          <w:sz w:val="24"/>
          <w:szCs w:val="24"/>
        </w:rPr>
        <w:t>.</w:t>
      </w:r>
      <w:r w:rsidR="0094418A" w:rsidRPr="00AE6E69">
        <w:rPr>
          <w:b/>
          <w:bCs/>
          <w:sz w:val="24"/>
          <w:szCs w:val="24"/>
        </w:rPr>
        <w:t>05</w:t>
      </w:r>
      <w:r w:rsidR="0094418A" w:rsidRPr="00AE6E69">
        <w:rPr>
          <w:sz w:val="24"/>
          <w:szCs w:val="24"/>
        </w:rPr>
        <w:t>-</w:t>
      </w:r>
      <w:r w:rsidR="0094418A" w:rsidRPr="00AE6E69">
        <w:rPr>
          <w:b/>
          <w:bCs/>
          <w:sz w:val="24"/>
          <w:szCs w:val="24"/>
        </w:rPr>
        <w:t>2008</w:t>
      </w:r>
      <w:r w:rsidR="0094418A" w:rsidRPr="00AE6E69">
        <w:rPr>
          <w:sz w:val="24"/>
          <w:szCs w:val="24"/>
        </w:rPr>
        <w:t>.</w:t>
      </w:r>
      <w:r w:rsidR="00607EF4">
        <w:rPr>
          <w:sz w:val="24"/>
          <w:szCs w:val="24"/>
        </w:rPr>
        <w:t xml:space="preserve"> В тексте работы ссылки на источники оформляются через указание в круглых скобках фамилии автора (без инициалов) и года издания источника, в случаях прямого цитирования – номера страницы, где размещен цитируемый отрывок.</w:t>
      </w:r>
    </w:p>
    <w:p w14:paraId="7B271059" w14:textId="77777777" w:rsidR="00FB2511" w:rsidRDefault="00FB2511" w:rsidP="009441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17F0BD8" w14:textId="3BEC813F" w:rsidR="00B658F8" w:rsidRPr="00AE6E69" w:rsidRDefault="00B658F8" w:rsidP="0094418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размещении в тексте будет слишком его загромождать и затруднять восприятие. </w:t>
      </w:r>
    </w:p>
    <w:p w14:paraId="5FCA1A10" w14:textId="77777777" w:rsidR="00F4088A" w:rsidRDefault="00F4088A" w:rsidP="003E5675">
      <w:pPr>
        <w:jc w:val="center"/>
        <w:rPr>
          <w:b/>
          <w:sz w:val="24"/>
          <w:szCs w:val="24"/>
        </w:rPr>
      </w:pPr>
    </w:p>
    <w:p w14:paraId="52639A3F" w14:textId="55ECF94B" w:rsidR="0094418A" w:rsidRPr="00AE6E69" w:rsidRDefault="0094418A" w:rsidP="003E5675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ТРЕБОВАНИЯ К СОДЕРЖАНИЮ </w:t>
      </w:r>
      <w:r w:rsidR="00BA7F4A">
        <w:rPr>
          <w:b/>
          <w:sz w:val="24"/>
          <w:szCs w:val="24"/>
        </w:rPr>
        <w:t>ВЫПУСКНЫХ КВАЛИФИКАЦИОННЫХ РАБОТ</w:t>
      </w:r>
    </w:p>
    <w:p w14:paraId="52213FB9" w14:textId="77777777" w:rsidR="0094418A" w:rsidRPr="00AE6E69" w:rsidRDefault="0094418A" w:rsidP="003E5675">
      <w:pPr>
        <w:jc w:val="center"/>
        <w:rPr>
          <w:b/>
          <w:sz w:val="24"/>
          <w:szCs w:val="24"/>
        </w:rPr>
      </w:pPr>
    </w:p>
    <w:p w14:paraId="36D5FEEB" w14:textId="3B637408" w:rsidR="00842A85" w:rsidRDefault="00BA7F4A" w:rsidP="00842A8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ВКР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 представляет собой выполненную студентом </w:t>
      </w:r>
      <w:r w:rsidR="001B75CD"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самостоятельную научно-исследовательскую работу</w:t>
      </w:r>
      <w:r w:rsidR="001B75CD" w:rsidRPr="00AE6E69">
        <w:rPr>
          <w:rFonts w:eastAsia="TimesNewRomanPSMT"/>
          <w:color w:val="auto"/>
          <w:sz w:val="24"/>
          <w:szCs w:val="24"/>
        </w:rPr>
        <w:t>, в которо</w:t>
      </w:r>
      <w:r w:rsidR="004375AE" w:rsidRPr="00AE6E69">
        <w:rPr>
          <w:rFonts w:eastAsia="TimesNewRomanPSMT"/>
          <w:color w:val="auto"/>
          <w:sz w:val="24"/>
          <w:szCs w:val="24"/>
        </w:rPr>
        <w:t>й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 содержится новое решение </w:t>
      </w:r>
      <w:r w:rsidR="00842A85" w:rsidRPr="00AE6E69">
        <w:rPr>
          <w:rFonts w:eastAsia="TimesNewRomanPSMT"/>
          <w:color w:val="auto"/>
          <w:sz w:val="24"/>
          <w:szCs w:val="24"/>
        </w:rPr>
        <w:t>проблемы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, имеющей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как 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теоретическое,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так и </w:t>
      </w:r>
      <w:r w:rsidR="001B75CD" w:rsidRPr="00AE6E69">
        <w:rPr>
          <w:rFonts w:eastAsia="TimesNewRomanPSMT"/>
          <w:color w:val="auto"/>
          <w:sz w:val="24"/>
          <w:szCs w:val="24"/>
        </w:rPr>
        <w:t>практическое значение для психологии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семьи</w:t>
      </w:r>
      <w:r w:rsidR="001B75CD" w:rsidRPr="00AE6E69">
        <w:rPr>
          <w:rFonts w:eastAsia="TimesNewRomanPSMT"/>
          <w:color w:val="auto"/>
          <w:sz w:val="24"/>
          <w:szCs w:val="24"/>
        </w:rPr>
        <w:t>, либо изложены сделанные автором научно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1B75CD" w:rsidRPr="00AE6E69">
        <w:rPr>
          <w:rFonts w:eastAsia="TimesNewRomanPSMT"/>
          <w:color w:val="auto"/>
          <w:sz w:val="24"/>
          <w:szCs w:val="24"/>
        </w:rPr>
        <w:t>обоснованные разработки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методик психологической помощи в сфере семейных отношений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, обеспечивающие решение важных прикладных задач. </w:t>
      </w:r>
    </w:p>
    <w:p w14:paraId="3C05F6F1" w14:textId="335E6EC9" w:rsidR="005B2007" w:rsidRPr="00AE6E69" w:rsidRDefault="005B2007" w:rsidP="005B2007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 xml:space="preserve">В теоретической части </w:t>
      </w:r>
      <w:r>
        <w:rPr>
          <w:rFonts w:eastAsia="TimesNewRomanPSMT"/>
          <w:color w:val="auto"/>
          <w:sz w:val="24"/>
          <w:szCs w:val="24"/>
        </w:rPr>
        <w:t>ВКР</w:t>
      </w:r>
      <w:r w:rsidRPr="00AE6E69">
        <w:rPr>
          <w:rFonts w:eastAsia="TimesNewRomanPSMT"/>
          <w:color w:val="auto"/>
          <w:sz w:val="24"/>
          <w:szCs w:val="24"/>
        </w:rPr>
        <w:t xml:space="preserve"> должен содержаться полный обзор состояния изученности заявленной проблемы в современной науке (Российской и зарубежной). Студенты должны представить краткое описание проведенных ранее исследований, их сравнительный анализ, обобщение, выявление общепризнанных положений и противоречий, собственную обоснованную позицию. Теоретический анализ должен служить обоснованию гипотезы исследования и программы ее эмпирической проверки.</w:t>
      </w:r>
    </w:p>
    <w:p w14:paraId="48CCEE2F" w14:textId="77777777" w:rsidR="005B2007" w:rsidRDefault="005B2007" w:rsidP="005B2007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4BDF408F" w14:textId="77777777" w:rsidR="005B2007" w:rsidRPr="00AE6E69" w:rsidRDefault="005B2007" w:rsidP="005B2007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эмпирической части должно быть представлено подробное описание и обоснование выбора методик, процедуры, выборки эмпирического исследования. Также должны быть представлены полученные эмпирические данные, они должны быть наглядно проиллюстрированы, описаны, проанализированы и проинтерпретированы. На основе анализа полученных результатов студент должен сделать самостоятельные выводы о сути и механизмах исследуемого явления.  В работе также должны содержаться практические рекомендации по психологической в сфере семейных отношений, логически вытекающие из результатов исследования. В заключении также должны быть отражены результаты рефлексии по поводу проведенного исследования: указаны ограничения, недостатки, перспективы дальнейших исследований.</w:t>
      </w:r>
    </w:p>
    <w:p w14:paraId="6E6EF412" w14:textId="77777777" w:rsidR="005B2007" w:rsidRDefault="005B2007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4AA1581C" w14:textId="7DA16FEA" w:rsidR="00AD41C1" w:rsidRPr="00AE6E69" w:rsidRDefault="00AD41C1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Также в </w:t>
      </w:r>
      <w:r w:rsidR="005B2007">
        <w:rPr>
          <w:rFonts w:eastAsia="TimesNewRomanPSMT"/>
          <w:color w:val="auto"/>
          <w:sz w:val="24"/>
          <w:szCs w:val="24"/>
        </w:rPr>
        <w:t>ВКР</w:t>
      </w:r>
      <w:r w:rsidRPr="00AE6E69">
        <w:rPr>
          <w:rFonts w:eastAsia="TimesNewRomanPSMT"/>
          <w:color w:val="auto"/>
          <w:sz w:val="24"/>
          <w:szCs w:val="24"/>
        </w:rPr>
        <w:t xml:space="preserve"> должны содержаться либо обоснование и результаты апробации новых методик психотерапевтического воздействия, практические рекомендации</w:t>
      </w:r>
      <w:r w:rsidR="0093184F" w:rsidRPr="00AE6E69">
        <w:rPr>
          <w:rFonts w:eastAsia="TimesNewRomanPSMT"/>
          <w:color w:val="00B050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по оказанию психологической помощи в сфере семейных отношений. Желательно также включать в </w:t>
      </w:r>
      <w:r w:rsidR="005B2007">
        <w:rPr>
          <w:rFonts w:eastAsia="TimesNewRomanPSMT"/>
          <w:color w:val="auto"/>
          <w:sz w:val="24"/>
          <w:szCs w:val="24"/>
        </w:rPr>
        <w:t>ВКР</w:t>
      </w:r>
      <w:r w:rsidRPr="00AE6E69">
        <w:rPr>
          <w:rFonts w:eastAsia="TimesNewRomanPSMT"/>
          <w:color w:val="auto"/>
          <w:sz w:val="24"/>
          <w:szCs w:val="24"/>
        </w:rPr>
        <w:t xml:space="preserve"> описание и анализ одного или более психотерапевтических случаев, демонстрирующих практическое применение научных разработок, представленных в исследовании.</w:t>
      </w:r>
    </w:p>
    <w:p w14:paraId="37B340C3" w14:textId="77777777" w:rsidR="005B2007" w:rsidRDefault="005B2007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2ABE02BD" w14:textId="1D3932E8" w:rsidR="001B75CD" w:rsidRPr="00AE6E69" w:rsidRDefault="00BA7F4A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ВКР</w:t>
      </w:r>
      <w:r w:rsidR="00AD41C1" w:rsidRPr="00AE6E69">
        <w:rPr>
          <w:rFonts w:eastAsia="TimesNewRomanPSMT"/>
          <w:color w:val="auto"/>
          <w:sz w:val="24"/>
          <w:szCs w:val="24"/>
        </w:rPr>
        <w:t xml:space="preserve"> может быть содержательно связана с курсовой работой, являясь ее логическим продолжением и развитием. </w:t>
      </w:r>
    </w:p>
    <w:p w14:paraId="567BDAF6" w14:textId="77777777" w:rsidR="00B70D0C" w:rsidRPr="00AE6E69" w:rsidRDefault="00B70D0C" w:rsidP="003E5675">
      <w:pPr>
        <w:jc w:val="center"/>
        <w:rPr>
          <w:b/>
          <w:sz w:val="24"/>
          <w:szCs w:val="24"/>
        </w:rPr>
      </w:pPr>
    </w:p>
    <w:p w14:paraId="688BE216" w14:textId="06DBDAB7" w:rsidR="003E5675" w:rsidRPr="00AE6E69" w:rsidRDefault="00682C92" w:rsidP="003E5675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Pr="00AE6E69">
        <w:rPr>
          <w:b/>
          <w:sz w:val="24"/>
          <w:szCs w:val="24"/>
        </w:rPr>
        <w:t xml:space="preserve">Ю </w:t>
      </w:r>
      <w:r w:rsidR="00BA7F4A">
        <w:rPr>
          <w:b/>
          <w:sz w:val="24"/>
          <w:szCs w:val="24"/>
        </w:rPr>
        <w:t>ВЫПУСКНЫХ КВАЛИФИКАЦИОННЫХ РАБОТ</w:t>
      </w:r>
    </w:p>
    <w:p w14:paraId="596D5436" w14:textId="77777777" w:rsidR="003E5675" w:rsidRPr="00AE6E69" w:rsidRDefault="003E5675" w:rsidP="003E5675">
      <w:pPr>
        <w:jc w:val="center"/>
        <w:rPr>
          <w:b/>
          <w:sz w:val="24"/>
          <w:szCs w:val="24"/>
        </w:rPr>
      </w:pPr>
    </w:p>
    <w:p w14:paraId="52447CE0" w14:textId="2BF87B33" w:rsidR="0093184F" w:rsidRPr="00AE6E69" w:rsidRDefault="007E185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Тексты ВКР представляют собой письменные отчеты о результатах выполненных научных исследований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или осуществленной и проанализированной - с обоснованным предъявлением решенных новых практических задач и достижений - практической психотерапевтической работы.</w:t>
      </w:r>
    </w:p>
    <w:p w14:paraId="0A1B8EC2" w14:textId="77777777" w:rsidR="005B2007" w:rsidRDefault="005B2007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28776E60" w14:textId="77777777" w:rsidR="007E1854" w:rsidRPr="00AE6E69" w:rsidRDefault="007E185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Соответственно, их выполнение должно соответствовать требованиям, предъявляемым к оформлению документов данного типа. научной работы</w:t>
      </w:r>
    </w:p>
    <w:p w14:paraId="5E405775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08D219EB" w14:textId="77777777" w:rsidR="007E1854" w:rsidRPr="00AE6E69" w:rsidRDefault="007E1854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 печатается на стандартном листе бумаги формата А4. Поля: левое поле – 25 мм,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правое – 15 мм, верхнее и нижнее – 20 мм. Шрифт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Times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New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Roman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>только для акцентирования внимания на определенных терминах, наиболее значимых понятиях, заголовках.</w:t>
      </w:r>
    </w:p>
    <w:p w14:paraId="6567F912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7F38F2F5" w14:textId="19BFF162" w:rsidR="00DF09EE" w:rsidRPr="00AE6E69" w:rsidRDefault="00DF09EE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сквозную нумерацию. Первой страницей является титульный лист, на котором номер страницы не проставляется. Титульный лист оформляется</w:t>
      </w:r>
      <w:r w:rsidR="00CB3218">
        <w:rPr>
          <w:rFonts w:eastAsia="TimesNewRomanPSMT"/>
          <w:color w:val="auto"/>
          <w:sz w:val="24"/>
          <w:szCs w:val="24"/>
        </w:rPr>
        <w:t xml:space="preserve"> по установленному шаблону (Приложение). </w:t>
      </w:r>
    </w:p>
    <w:p w14:paraId="60CB1203" w14:textId="77777777" w:rsidR="005B2007" w:rsidRDefault="005B2007" w:rsidP="004746B9">
      <w:pPr>
        <w:ind w:firstLine="567"/>
        <w:jc w:val="both"/>
        <w:rPr>
          <w:sz w:val="24"/>
          <w:szCs w:val="24"/>
        </w:rPr>
      </w:pPr>
    </w:p>
    <w:p w14:paraId="46CD8FBF" w14:textId="77777777"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lastRenderedPageBreak/>
        <w:t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должны быть пронумерованы и отражены в оглавлении. В нем должны быть указаны номера страниц всех разделов.</w:t>
      </w:r>
    </w:p>
    <w:p w14:paraId="697EDB33" w14:textId="77777777" w:rsidR="005B2007" w:rsidRDefault="005B2007" w:rsidP="004746B9">
      <w:pPr>
        <w:ind w:firstLine="567"/>
        <w:jc w:val="both"/>
        <w:rPr>
          <w:sz w:val="24"/>
          <w:szCs w:val="24"/>
        </w:rPr>
      </w:pPr>
    </w:p>
    <w:p w14:paraId="57107E35" w14:textId="77777777"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14:paraId="2EC69FB5" w14:textId="77777777" w:rsidR="00DF09EE" w:rsidRPr="00AE6E69" w:rsidRDefault="00DF09EE" w:rsidP="004746B9">
      <w:pPr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14:paraId="14E99E2D" w14:textId="77777777"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номер(а) страниц(ы).</w:t>
      </w:r>
    </w:p>
    <w:p w14:paraId="42AC12C3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color w:val="auto"/>
          <w:sz w:val="24"/>
          <w:szCs w:val="24"/>
        </w:rPr>
      </w:pPr>
    </w:p>
    <w:p w14:paraId="6165D965" w14:textId="77777777"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Р7</w:t>
      </w:r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14:paraId="5E589782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1B51E89C" w14:textId="77777777"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Приложения размещаются после списка литературы. Каждое приложение начинается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14:paraId="07B939CF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3055783F" w14:textId="3A8FBC2A"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Бумажные экземпляры ВКР, предоставляемых на защиту, должны быть сброшюрованы.</w:t>
      </w:r>
    </w:p>
    <w:p w14:paraId="67EB7D08" w14:textId="77777777" w:rsidR="005B2007" w:rsidRDefault="005B2007" w:rsidP="00FF373F">
      <w:pPr>
        <w:ind w:firstLine="567"/>
        <w:jc w:val="both"/>
        <w:rPr>
          <w:sz w:val="24"/>
          <w:szCs w:val="24"/>
        </w:rPr>
      </w:pPr>
    </w:p>
    <w:p w14:paraId="556111B5" w14:textId="25E1957B" w:rsidR="00FF373F" w:rsidRPr="00AE6E69" w:rsidRDefault="00FF373F" w:rsidP="00FF373F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Объем ВКР магистра должен составлять от 60 до 75 страниц (без учета приложений), при использовании количественных методов анализа эмпирических данных минимально допустимое число испытуемых – 60. Исключение могут составлять исследования на уникальных выборках, </w:t>
      </w:r>
      <w:proofErr w:type="spellStart"/>
      <w:r w:rsidRPr="00AE6E69">
        <w:rPr>
          <w:sz w:val="24"/>
          <w:szCs w:val="24"/>
        </w:rPr>
        <w:t>лонгитюдные</w:t>
      </w:r>
      <w:proofErr w:type="spellEnd"/>
      <w:r w:rsidRPr="00AE6E69">
        <w:rPr>
          <w:sz w:val="24"/>
          <w:szCs w:val="24"/>
        </w:rPr>
        <w:t xml:space="preserve"> исследования. Список литературы должен включать минимум 70 источников, в том числе на иностранных языках. Основу списка литературы должны составлять публикации в научных периодических изданиях за последние 3-5 лет.</w:t>
      </w:r>
    </w:p>
    <w:p w14:paraId="07F13462" w14:textId="77777777" w:rsidR="00DF09EE" w:rsidRPr="00AE6E69" w:rsidRDefault="00DF09EE" w:rsidP="003E5675">
      <w:pPr>
        <w:jc w:val="center"/>
        <w:rPr>
          <w:b/>
          <w:sz w:val="24"/>
          <w:szCs w:val="24"/>
        </w:rPr>
      </w:pPr>
    </w:p>
    <w:p w14:paraId="21AE2E1A" w14:textId="2BD98ABA" w:rsidR="003E5675" w:rsidRDefault="003E5675" w:rsidP="007D4264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КРИТЕРИИ ОЦЕНКИ </w:t>
      </w:r>
      <w:r w:rsidR="007D4264">
        <w:rPr>
          <w:b/>
          <w:sz w:val="24"/>
          <w:szCs w:val="24"/>
        </w:rPr>
        <w:t>ВЫПУСКНЫХ КВАЛИФИКАЦИОННЫХ РАБОТ</w:t>
      </w:r>
    </w:p>
    <w:p w14:paraId="53ABBF29" w14:textId="77777777" w:rsidR="007D4264" w:rsidRPr="00AE6E69" w:rsidRDefault="007D4264" w:rsidP="007D4264">
      <w:pPr>
        <w:jc w:val="center"/>
        <w:rPr>
          <w:sz w:val="24"/>
          <w:szCs w:val="24"/>
        </w:rPr>
      </w:pPr>
    </w:p>
    <w:p w14:paraId="33F2DCF1" w14:textId="241B7036" w:rsidR="006D2E16" w:rsidRDefault="00D16531" w:rsidP="006D2E1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ВКР студент должен продемонстрировать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Pr="00AE6E69">
        <w:rPr>
          <w:rFonts w:eastAsia="TimesNewRomanPSMT"/>
          <w:color w:val="auto"/>
          <w:sz w:val="24"/>
          <w:szCs w:val="24"/>
        </w:rPr>
        <w:t>:</w:t>
      </w:r>
    </w:p>
    <w:p w14:paraId="0712C5F2" w14:textId="77777777" w:rsidR="006D2E16" w:rsidRPr="006D2E16" w:rsidRDefault="001F17B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самостоятельно </w:t>
      </w:r>
      <w:r w:rsidRPr="006D2E16">
        <w:rPr>
          <w:sz w:val="24"/>
          <w:szCs w:val="24"/>
        </w:rPr>
        <w:t>выявлять научную сущность проблем в своей профессиональной области;</w:t>
      </w:r>
    </w:p>
    <w:p w14:paraId="764097D2" w14:textId="77777777" w:rsidR="006D2E16" w:rsidRDefault="001F17B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самостоятельно выдвигать и проверять научные гипотезы;</w:t>
      </w:r>
    </w:p>
    <w:p w14:paraId="270D5B5C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формулировать и решать научно-исследовательские цели 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и </w:t>
      </w:r>
      <w:r w:rsidRPr="006D2E16">
        <w:rPr>
          <w:rFonts w:eastAsia="TimesNewRomanPSMT"/>
          <w:color w:val="auto"/>
          <w:sz w:val="24"/>
          <w:szCs w:val="24"/>
        </w:rPr>
        <w:t>задачи;</w:t>
      </w:r>
    </w:p>
    <w:p w14:paraId="4676ACDE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выбирать соответствующие поставленным задачам методы и методики исследования, при необходимости модифицировать существующие и разрабатывать новые методики, исходя из задач конкретного исследования;</w:t>
      </w:r>
    </w:p>
    <w:p w14:paraId="51D28F53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выполнять количественный и качественный анализ полученных эмпирических данных, их психологическую интерпретацию, формулировать выводы;</w:t>
      </w:r>
    </w:p>
    <w:p w14:paraId="15D1325B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вести библиографический поиск и анализ с привлечением современных информационных технологий;</w:t>
      </w:r>
    </w:p>
    <w:p w14:paraId="15858050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эффективно представлять итоги проделанной работы в виде отчетов, рефератов, статей, презентаций;</w:t>
      </w:r>
    </w:p>
    <w:p w14:paraId="3D9839D4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14:paraId="13EF5FC5" w14:textId="77777777" w:rsidR="00D16531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lastRenderedPageBreak/>
        <w:t>разрабатывать, апробировать и внедрять результаты научных исследований в психотерапевтическую практику в сфере семейных отношений.</w:t>
      </w:r>
    </w:p>
    <w:p w14:paraId="6139D5AA" w14:textId="77777777" w:rsidR="006D2E16" w:rsidRPr="006D2E16" w:rsidRDefault="006D2E16" w:rsidP="006D2E16">
      <w:pPr>
        <w:pStyle w:val="a8"/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</w:p>
    <w:p w14:paraId="02C6D771" w14:textId="4BAC844F" w:rsidR="008B5B81" w:rsidRPr="00AE6E69" w:rsidRDefault="008B5B81" w:rsidP="006D2E16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 оценке ВКР магистров научные руководители, рецензенты и члены комиссии по защите ВКР руководствуются следующими критериями:</w:t>
      </w:r>
    </w:p>
    <w:p w14:paraId="2143C71F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содержания работы утвержденной теме.</w:t>
      </w:r>
    </w:p>
    <w:p w14:paraId="403AA52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ВКР.</w:t>
      </w:r>
    </w:p>
    <w:p w14:paraId="24DF0FE1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14:paraId="1C70F97E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Объем, проанализированного материала (теоретического и эмпирического), полнота и глубина анализа.</w:t>
      </w:r>
    </w:p>
    <w:p w14:paraId="35200694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14:paraId="28A93143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Правильность, полнота и глубина интерпретации результатов исследования.</w:t>
      </w:r>
    </w:p>
    <w:p w14:paraId="7DD3947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результатам, глубина и обоснованность выводов.</w:t>
      </w:r>
    </w:p>
    <w:p w14:paraId="38F414E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14:paraId="06D333F2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оформления работы требованиям.</w:t>
      </w:r>
    </w:p>
    <w:p w14:paraId="6F7C83B5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14:paraId="16D5AAD2" w14:textId="77777777" w:rsidR="007E1854" w:rsidRP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Внедрение научных разработок в психотерапевтическую практику.</w:t>
      </w:r>
    </w:p>
    <w:p w14:paraId="39E6A00E" w14:textId="42822E18" w:rsidR="00CB3218" w:rsidRDefault="00CB3218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FE6B39" w14:textId="23468CE6" w:rsidR="00CB3218" w:rsidRPr="00CB3218" w:rsidRDefault="00CB3218" w:rsidP="00CB3218">
      <w:pPr>
        <w:widowControl w:val="0"/>
        <w:tabs>
          <w:tab w:val="left" w:pos="5420"/>
        </w:tabs>
        <w:spacing w:line="276" w:lineRule="auto"/>
        <w:jc w:val="right"/>
        <w:rPr>
          <w:i/>
          <w:sz w:val="26"/>
          <w:szCs w:val="26"/>
        </w:rPr>
      </w:pPr>
      <w:r w:rsidRPr="00CB3218">
        <w:rPr>
          <w:i/>
          <w:sz w:val="26"/>
          <w:szCs w:val="26"/>
        </w:rPr>
        <w:lastRenderedPageBreak/>
        <w:t>П</w:t>
      </w:r>
      <w:r>
        <w:rPr>
          <w:i/>
          <w:sz w:val="26"/>
          <w:szCs w:val="26"/>
        </w:rPr>
        <w:t>риложение</w:t>
      </w:r>
      <w:r w:rsidRPr="00CB3218">
        <w:rPr>
          <w:i/>
          <w:sz w:val="26"/>
          <w:szCs w:val="26"/>
        </w:rPr>
        <w:t>. Шаблон титульного листа ВКР</w:t>
      </w:r>
    </w:p>
    <w:p w14:paraId="7CEBA5AF" w14:textId="16DCD650" w:rsidR="00CB3218" w:rsidRDefault="00CB3218" w:rsidP="00CB321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6"/>
          <w:szCs w:val="26"/>
        </w:rPr>
      </w:pPr>
    </w:p>
    <w:p w14:paraId="31167129" w14:textId="77777777" w:rsidR="00CB3218" w:rsidRDefault="00CB3218" w:rsidP="00CB321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6"/>
          <w:szCs w:val="26"/>
        </w:rPr>
      </w:pPr>
    </w:p>
    <w:p w14:paraId="3BF96CFE" w14:textId="713B0A13" w:rsidR="00CB3218" w:rsidRPr="009A7EC6" w:rsidRDefault="00CB3218" w:rsidP="00CB3218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proofErr w:type="gramStart"/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</w:t>
      </w:r>
      <w:proofErr w:type="gramEnd"/>
      <w:r w:rsidRPr="009A7EC6">
        <w:rPr>
          <w:smallCaps/>
          <w:sz w:val="26"/>
          <w:szCs w:val="26"/>
        </w:rPr>
        <w:t xml:space="preserve"> АВТОНОМНОЕ ОБРАЗОВАТЕЛЬНОЕ УЧРЕЖДЕНИЕ</w:t>
      </w:r>
      <w:r w:rsidRPr="00DB5BAF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  <w:bookmarkStart w:id="0" w:name="_GoBack"/>
      <w:bookmarkEnd w:id="0"/>
    </w:p>
    <w:p w14:paraId="6AD71E9E" w14:textId="77777777" w:rsidR="00CB3218" w:rsidRPr="009A7EC6" w:rsidRDefault="00CB3218" w:rsidP="00CB3218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59BE8523" w14:textId="77777777" w:rsidR="00CB3218" w:rsidRPr="00401051" w:rsidRDefault="00CB3218" w:rsidP="00CB321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7D0685B9" w14:textId="77777777" w:rsidR="00CB3218" w:rsidRPr="009A7EC6" w:rsidRDefault="00CB3218" w:rsidP="00CB321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СОЦИАЛЬНЫХ НАУК</w:t>
      </w:r>
    </w:p>
    <w:p w14:paraId="7E450DA1" w14:textId="77777777" w:rsidR="00CB3218" w:rsidRDefault="00CB3218" w:rsidP="00CB3218">
      <w:pPr>
        <w:spacing w:line="276" w:lineRule="auto"/>
        <w:ind w:left="2832" w:firstLine="3"/>
        <w:rPr>
          <w:sz w:val="26"/>
          <w:szCs w:val="26"/>
        </w:rPr>
      </w:pPr>
      <w:r>
        <w:rPr>
          <w:sz w:val="26"/>
          <w:szCs w:val="26"/>
        </w:rPr>
        <w:t xml:space="preserve">ДЕПАРТАМЕНТ ПСИХОЛОГИИ </w:t>
      </w:r>
    </w:p>
    <w:p w14:paraId="3A28CA68" w14:textId="77777777" w:rsidR="00CB3218" w:rsidRPr="009A7EC6" w:rsidRDefault="00CB3218" w:rsidP="00CB3218">
      <w:pPr>
        <w:spacing w:line="276" w:lineRule="auto"/>
        <w:ind w:left="-142"/>
        <w:rPr>
          <w:sz w:val="26"/>
          <w:szCs w:val="26"/>
        </w:rPr>
      </w:pPr>
      <w:r>
        <w:rPr>
          <w:sz w:val="26"/>
          <w:szCs w:val="26"/>
        </w:rPr>
        <w:t>МАГИСТЕРСКАЯ ПРОГРАММА «СИСТЕМНАЯ СЕМЕЙНАЯ ПСИХОТЕРАПИЯ»</w:t>
      </w:r>
    </w:p>
    <w:p w14:paraId="49E9C76E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</w:p>
    <w:p w14:paraId="2894A406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</w:p>
    <w:p w14:paraId="69654495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</w:p>
    <w:p w14:paraId="6D04F020" w14:textId="77777777" w:rsidR="00CB3218" w:rsidRPr="009A7EC6" w:rsidRDefault="00CB3218" w:rsidP="00CB3218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14:paraId="717D0052" w14:textId="77777777" w:rsidR="00CB3218" w:rsidRPr="009A7EC6" w:rsidRDefault="00CB3218" w:rsidP="00CB3218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14:paraId="63823E00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14:paraId="16917BB7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</w:p>
    <w:p w14:paraId="6643DCAB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</w:p>
    <w:p w14:paraId="54756702" w14:textId="77777777" w:rsidR="00CB3218" w:rsidRDefault="00CB3218" w:rsidP="00CB3218">
      <w:pPr>
        <w:spacing w:line="360" w:lineRule="auto"/>
        <w:jc w:val="center"/>
        <w:rPr>
          <w:sz w:val="26"/>
          <w:szCs w:val="26"/>
        </w:rPr>
      </w:pPr>
    </w:p>
    <w:p w14:paraId="36FD9E3B" w14:textId="77777777" w:rsidR="00CB3218" w:rsidRPr="009A7EC6" w:rsidRDefault="00CB3218" w:rsidP="00CB3218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CB3218" w:rsidRPr="009A7EC6" w14:paraId="12F22DC2" w14:textId="77777777" w:rsidTr="004E5F15">
        <w:trPr>
          <w:trHeight w:val="3480"/>
        </w:trPr>
        <w:tc>
          <w:tcPr>
            <w:tcW w:w="4785" w:type="dxa"/>
          </w:tcPr>
          <w:p w14:paraId="3AAC037E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14:paraId="740ECC3E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</w:t>
            </w:r>
            <w:proofErr w:type="gramStart"/>
            <w:r w:rsidRPr="00300909">
              <w:rPr>
                <w:sz w:val="26"/>
                <w:szCs w:val="26"/>
              </w:rPr>
              <w:t xml:space="preserve"> ….</w:t>
            </w:r>
            <w:proofErr w:type="gramEnd"/>
            <w:r w:rsidRPr="00300909">
              <w:rPr>
                <w:sz w:val="26"/>
                <w:szCs w:val="26"/>
              </w:rPr>
              <w:t xml:space="preserve"> наук, проф.</w:t>
            </w:r>
          </w:p>
          <w:p w14:paraId="76BE4DB2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14:paraId="7DB7AA82" w14:textId="77777777" w:rsidR="00CB3218" w:rsidRPr="00847338" w:rsidRDefault="00CB3218" w:rsidP="004E5F15">
            <w:pPr>
              <w:spacing w:line="276" w:lineRule="auto"/>
              <w:ind w:left="567"/>
              <w:rPr>
                <w:sz w:val="26"/>
                <w:szCs w:val="26"/>
                <w:vertAlign w:val="superscript"/>
              </w:rPr>
            </w:pPr>
            <w:r w:rsidRPr="00847338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0A153F61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</w:p>
          <w:p w14:paraId="6C2D3358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</w:p>
          <w:p w14:paraId="1D179F45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</w:p>
          <w:p w14:paraId="2E45EDEA" w14:textId="77777777" w:rsidR="00CB3218" w:rsidRPr="00300909" w:rsidRDefault="00CB3218" w:rsidP="004E5F15">
            <w:pPr>
              <w:spacing w:line="276" w:lineRule="auto"/>
              <w:rPr>
                <w:sz w:val="26"/>
                <w:szCs w:val="26"/>
              </w:rPr>
            </w:pPr>
          </w:p>
          <w:p w14:paraId="4BC4E74C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BEA3EC7" w14:textId="77777777" w:rsidR="00CB3218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4772EE9" w14:textId="77777777" w:rsidR="00CB3218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B4F7996" w14:textId="77777777" w:rsidR="00CB3218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2F83A46" w14:textId="77777777" w:rsidR="00CB3218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7E04D8C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30BBD96" w14:textId="77777777" w:rsidR="00CB3218" w:rsidRDefault="00CB3218" w:rsidP="004E5F1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14:paraId="54751981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2B6046ED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14:paraId="278DBC81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Степень, звание</w:t>
            </w:r>
            <w:r w:rsidRPr="00300909">
              <w:rPr>
                <w:sz w:val="26"/>
                <w:szCs w:val="26"/>
              </w:rPr>
              <w:t>.</w:t>
            </w:r>
          </w:p>
          <w:p w14:paraId="03856281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2F20A6D6" w14:textId="77777777" w:rsidR="00CB3218" w:rsidRPr="00847338" w:rsidRDefault="00CB3218" w:rsidP="004E5F15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Pr="00847338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12AD2D85" w14:textId="77777777" w:rsidR="00CB3218" w:rsidRDefault="00CB3218" w:rsidP="004E5F15">
            <w:pPr>
              <w:spacing w:line="276" w:lineRule="auto"/>
              <w:rPr>
                <w:sz w:val="26"/>
                <w:szCs w:val="26"/>
              </w:rPr>
            </w:pPr>
          </w:p>
          <w:p w14:paraId="18B80FA0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14:paraId="683C2B77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Степень, звание</w:t>
            </w:r>
            <w:r w:rsidRPr="00300909">
              <w:rPr>
                <w:sz w:val="26"/>
                <w:szCs w:val="26"/>
              </w:rPr>
              <w:t>.</w:t>
            </w:r>
          </w:p>
          <w:p w14:paraId="675C52DD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.</w:t>
            </w:r>
          </w:p>
          <w:p w14:paraId="5BE3D1EF" w14:textId="77777777" w:rsidR="00CB3218" w:rsidRPr="00300909" w:rsidRDefault="00CB3218" w:rsidP="004E5F1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4DF99C02" w14:textId="77777777" w:rsidR="00CB3218" w:rsidRPr="00847338" w:rsidRDefault="00CB3218" w:rsidP="004E5F15">
            <w:pPr>
              <w:spacing w:line="276" w:lineRule="auto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Pr="00847338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7BE2DEED" w14:textId="77777777" w:rsidR="00CB3218" w:rsidRPr="00300909" w:rsidRDefault="00CB3218" w:rsidP="004E5F1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98F2102" w14:textId="77777777" w:rsidR="00CB3218" w:rsidRPr="00300909" w:rsidRDefault="00CB3218" w:rsidP="004E5F1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6FD231C2" w14:textId="77777777" w:rsidR="00CB3218" w:rsidRDefault="00CB3218" w:rsidP="00CB3218">
      <w:pPr>
        <w:jc w:val="center"/>
      </w:pPr>
    </w:p>
    <w:p w14:paraId="6DCBC7D9" w14:textId="77777777" w:rsidR="00CB3218" w:rsidRPr="006C7A51" w:rsidRDefault="00CB3218" w:rsidP="00CB3218">
      <w:pPr>
        <w:jc w:val="center"/>
      </w:pPr>
      <w:r w:rsidRPr="00300909">
        <w:rPr>
          <w:sz w:val="26"/>
          <w:szCs w:val="26"/>
        </w:rPr>
        <w:t>Москва 20</w:t>
      </w:r>
      <w:r>
        <w:rPr>
          <w:sz w:val="26"/>
          <w:szCs w:val="26"/>
        </w:rPr>
        <w:t>2</w:t>
      </w:r>
      <w:r w:rsidRPr="00300909">
        <w:rPr>
          <w:sz w:val="26"/>
          <w:szCs w:val="26"/>
        </w:rPr>
        <w:t>_</w:t>
      </w:r>
    </w:p>
    <w:p w14:paraId="172F23FD" w14:textId="77777777" w:rsidR="007E1854" w:rsidRPr="00AE6E69" w:rsidRDefault="007E1854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sectPr w:rsidR="007E1854" w:rsidRPr="00AE6E69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C61D3" w14:textId="77777777" w:rsidR="00670FA0" w:rsidRDefault="00670FA0">
      <w:r>
        <w:separator/>
      </w:r>
    </w:p>
  </w:endnote>
  <w:endnote w:type="continuationSeparator" w:id="0">
    <w:p w14:paraId="4E661111" w14:textId="77777777" w:rsidR="00670FA0" w:rsidRDefault="0067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34C3" w14:textId="375DC7BB" w:rsidR="0064216A" w:rsidRDefault="0064216A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CB3218">
      <w:rPr>
        <w:noProof/>
      </w:rPr>
      <w:t>6</w:t>
    </w:r>
    <w:r>
      <w:rPr>
        <w:noProof/>
      </w:rPr>
      <w:fldChar w:fldCharType="end"/>
    </w:r>
  </w:p>
  <w:p w14:paraId="6BAD0C7B" w14:textId="77777777" w:rsidR="0064216A" w:rsidRDefault="0064216A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E5C15" w14:textId="77777777" w:rsidR="00670FA0" w:rsidRDefault="00670FA0">
      <w:r>
        <w:separator/>
      </w:r>
    </w:p>
  </w:footnote>
  <w:footnote w:type="continuationSeparator" w:id="0">
    <w:p w14:paraId="27633713" w14:textId="77777777" w:rsidR="00670FA0" w:rsidRDefault="00670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1248" w14:textId="77777777" w:rsidR="0064216A" w:rsidRDefault="0064216A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543"/>
    <w:multiLevelType w:val="hybridMultilevel"/>
    <w:tmpl w:val="9BAA6C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103746"/>
    <w:multiLevelType w:val="hybridMultilevel"/>
    <w:tmpl w:val="6F663E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65731C"/>
    <w:multiLevelType w:val="hybridMultilevel"/>
    <w:tmpl w:val="6F02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4025"/>
    <w:multiLevelType w:val="multilevel"/>
    <w:tmpl w:val="C7C2F3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0B40053"/>
    <w:multiLevelType w:val="hybridMultilevel"/>
    <w:tmpl w:val="62F6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2CBD"/>
    <w:multiLevelType w:val="multilevel"/>
    <w:tmpl w:val="C7A81B72"/>
    <w:lvl w:ilvl="0">
      <w:start w:val="4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" w15:restartNumberingAfterBreak="0">
    <w:nsid w:val="13EB6173"/>
    <w:multiLevelType w:val="hybridMultilevel"/>
    <w:tmpl w:val="8842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2B42"/>
    <w:multiLevelType w:val="hybridMultilevel"/>
    <w:tmpl w:val="8FD6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28AD"/>
    <w:multiLevelType w:val="hybridMultilevel"/>
    <w:tmpl w:val="7CEA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251C"/>
    <w:multiLevelType w:val="hybridMultilevel"/>
    <w:tmpl w:val="9C44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6AB4"/>
    <w:multiLevelType w:val="multilevel"/>
    <w:tmpl w:val="8E84ED06"/>
    <w:styleLink w:val="31"/>
    <w:lvl w:ilvl="0">
      <w:start w:val="1"/>
      <w:numFmt w:val="decimal"/>
      <w:lvlText w:val="%1."/>
      <w:lvlJc w:val="left"/>
      <w:pPr>
        <w:tabs>
          <w:tab w:val="num" w:pos="1110"/>
        </w:tabs>
        <w:ind w:left="1110"/>
      </w:pPr>
      <w:rPr>
        <w:position w:val="0"/>
        <w:sz w:val="26"/>
        <w:szCs w:val="26"/>
        <w:rtl w:val="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141"/>
      </w:pPr>
      <w:rPr>
        <w:position w:val="0"/>
        <w:sz w:val="26"/>
        <w:szCs w:val="26"/>
        <w:rtl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/>
      </w:pPr>
      <w:rPr>
        <w:position w:val="0"/>
        <w:sz w:val="26"/>
        <w:szCs w:val="26"/>
        <w:rtl w:val="0"/>
      </w:rPr>
    </w:lvl>
  </w:abstractNum>
  <w:abstractNum w:abstractNumId="11" w15:restartNumberingAfterBreak="0">
    <w:nsid w:val="696B7E5E"/>
    <w:multiLevelType w:val="hybridMultilevel"/>
    <w:tmpl w:val="706E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A26B9"/>
    <w:multiLevelType w:val="hybridMultilevel"/>
    <w:tmpl w:val="A286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95EF7"/>
    <w:multiLevelType w:val="hybridMultilevel"/>
    <w:tmpl w:val="DF90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1047"/>
    <w:rsid w:val="000B334F"/>
    <w:rsid w:val="000C2C75"/>
    <w:rsid w:val="000C6586"/>
    <w:rsid w:val="000D036F"/>
    <w:rsid w:val="000D19F2"/>
    <w:rsid w:val="000D432E"/>
    <w:rsid w:val="000E026C"/>
    <w:rsid w:val="000E2059"/>
    <w:rsid w:val="000F5BAA"/>
    <w:rsid w:val="000F5DFA"/>
    <w:rsid w:val="000F5E53"/>
    <w:rsid w:val="00101A61"/>
    <w:rsid w:val="00103CDC"/>
    <w:rsid w:val="001059E5"/>
    <w:rsid w:val="00105FBC"/>
    <w:rsid w:val="00106010"/>
    <w:rsid w:val="001101C2"/>
    <w:rsid w:val="00123DA9"/>
    <w:rsid w:val="00125B92"/>
    <w:rsid w:val="00130E31"/>
    <w:rsid w:val="001344B3"/>
    <w:rsid w:val="00143EDB"/>
    <w:rsid w:val="00145AEF"/>
    <w:rsid w:val="00154214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81162"/>
    <w:rsid w:val="00193FBA"/>
    <w:rsid w:val="00196438"/>
    <w:rsid w:val="001A3044"/>
    <w:rsid w:val="001A326A"/>
    <w:rsid w:val="001A42B5"/>
    <w:rsid w:val="001A75BB"/>
    <w:rsid w:val="001B153E"/>
    <w:rsid w:val="001B2863"/>
    <w:rsid w:val="001B55C4"/>
    <w:rsid w:val="001B75CD"/>
    <w:rsid w:val="001B7D5A"/>
    <w:rsid w:val="001C430B"/>
    <w:rsid w:val="001C651F"/>
    <w:rsid w:val="001D259A"/>
    <w:rsid w:val="001D4FA2"/>
    <w:rsid w:val="001F0D0F"/>
    <w:rsid w:val="001F17BF"/>
    <w:rsid w:val="001F31C1"/>
    <w:rsid w:val="001F6918"/>
    <w:rsid w:val="001F71AF"/>
    <w:rsid w:val="00206E8A"/>
    <w:rsid w:val="00211459"/>
    <w:rsid w:val="00212535"/>
    <w:rsid w:val="00215387"/>
    <w:rsid w:val="002166C8"/>
    <w:rsid w:val="002176BD"/>
    <w:rsid w:val="002210B4"/>
    <w:rsid w:val="00221D64"/>
    <w:rsid w:val="00222673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BF2"/>
    <w:rsid w:val="00282C60"/>
    <w:rsid w:val="00283A64"/>
    <w:rsid w:val="00284516"/>
    <w:rsid w:val="0028580B"/>
    <w:rsid w:val="00286CAF"/>
    <w:rsid w:val="00286F4A"/>
    <w:rsid w:val="002A1FEA"/>
    <w:rsid w:val="002A4638"/>
    <w:rsid w:val="002A5F03"/>
    <w:rsid w:val="002A71D9"/>
    <w:rsid w:val="002B2825"/>
    <w:rsid w:val="002B4135"/>
    <w:rsid w:val="002B4FA5"/>
    <w:rsid w:val="002C0944"/>
    <w:rsid w:val="002C5298"/>
    <w:rsid w:val="002C6EB0"/>
    <w:rsid w:val="002C7328"/>
    <w:rsid w:val="002D5D6B"/>
    <w:rsid w:val="002D762D"/>
    <w:rsid w:val="002D769C"/>
    <w:rsid w:val="002E0679"/>
    <w:rsid w:val="002F7718"/>
    <w:rsid w:val="00300263"/>
    <w:rsid w:val="00300909"/>
    <w:rsid w:val="00300F2E"/>
    <w:rsid w:val="00306A31"/>
    <w:rsid w:val="003151E7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B3CDB"/>
    <w:rsid w:val="003C5245"/>
    <w:rsid w:val="003C764B"/>
    <w:rsid w:val="003D7B2B"/>
    <w:rsid w:val="003E0CE7"/>
    <w:rsid w:val="003E2F29"/>
    <w:rsid w:val="003E5675"/>
    <w:rsid w:val="003E7FD2"/>
    <w:rsid w:val="00400D15"/>
    <w:rsid w:val="00402F06"/>
    <w:rsid w:val="00414F9E"/>
    <w:rsid w:val="004162EE"/>
    <w:rsid w:val="00417BA0"/>
    <w:rsid w:val="00430F2C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554F6"/>
    <w:rsid w:val="004578B6"/>
    <w:rsid w:val="00461796"/>
    <w:rsid w:val="0046557F"/>
    <w:rsid w:val="0046699C"/>
    <w:rsid w:val="0046716E"/>
    <w:rsid w:val="004746B9"/>
    <w:rsid w:val="00480F83"/>
    <w:rsid w:val="00481904"/>
    <w:rsid w:val="00482EA3"/>
    <w:rsid w:val="004849D5"/>
    <w:rsid w:val="004912E6"/>
    <w:rsid w:val="004922F2"/>
    <w:rsid w:val="00492C9E"/>
    <w:rsid w:val="0049354F"/>
    <w:rsid w:val="00494343"/>
    <w:rsid w:val="004A2DA1"/>
    <w:rsid w:val="004A37BD"/>
    <w:rsid w:val="004A6E60"/>
    <w:rsid w:val="004B6890"/>
    <w:rsid w:val="004C0C38"/>
    <w:rsid w:val="004C5198"/>
    <w:rsid w:val="004D2749"/>
    <w:rsid w:val="004E22C7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05A7"/>
    <w:rsid w:val="0055502F"/>
    <w:rsid w:val="0055580F"/>
    <w:rsid w:val="0056387D"/>
    <w:rsid w:val="00592FD1"/>
    <w:rsid w:val="005A126A"/>
    <w:rsid w:val="005A32B3"/>
    <w:rsid w:val="005A343A"/>
    <w:rsid w:val="005A3F54"/>
    <w:rsid w:val="005A773A"/>
    <w:rsid w:val="005B2007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07EF4"/>
    <w:rsid w:val="006128F7"/>
    <w:rsid w:val="00614788"/>
    <w:rsid w:val="006220CA"/>
    <w:rsid w:val="00634C65"/>
    <w:rsid w:val="006357E7"/>
    <w:rsid w:val="00635FBC"/>
    <w:rsid w:val="00637A84"/>
    <w:rsid w:val="00640C84"/>
    <w:rsid w:val="0064216A"/>
    <w:rsid w:val="00645A0B"/>
    <w:rsid w:val="0065021D"/>
    <w:rsid w:val="0065086E"/>
    <w:rsid w:val="00651A8E"/>
    <w:rsid w:val="00660233"/>
    <w:rsid w:val="00667066"/>
    <w:rsid w:val="00670A13"/>
    <w:rsid w:val="00670FA0"/>
    <w:rsid w:val="00674F53"/>
    <w:rsid w:val="00680347"/>
    <w:rsid w:val="00682C92"/>
    <w:rsid w:val="00686CC2"/>
    <w:rsid w:val="006915E5"/>
    <w:rsid w:val="00692652"/>
    <w:rsid w:val="006A5395"/>
    <w:rsid w:val="006A7D53"/>
    <w:rsid w:val="006B2AA8"/>
    <w:rsid w:val="006B459B"/>
    <w:rsid w:val="006C1E73"/>
    <w:rsid w:val="006C5B03"/>
    <w:rsid w:val="006C7CB9"/>
    <w:rsid w:val="006D2E16"/>
    <w:rsid w:val="006D2F20"/>
    <w:rsid w:val="006D31FD"/>
    <w:rsid w:val="006D760C"/>
    <w:rsid w:val="006E2021"/>
    <w:rsid w:val="006E24B0"/>
    <w:rsid w:val="006E5BEE"/>
    <w:rsid w:val="006E7D5A"/>
    <w:rsid w:val="006F37C3"/>
    <w:rsid w:val="006F3C8B"/>
    <w:rsid w:val="006F6270"/>
    <w:rsid w:val="00701B41"/>
    <w:rsid w:val="0070258E"/>
    <w:rsid w:val="007043FF"/>
    <w:rsid w:val="00710E92"/>
    <w:rsid w:val="00712C61"/>
    <w:rsid w:val="00713E4E"/>
    <w:rsid w:val="00713FFA"/>
    <w:rsid w:val="00715B3D"/>
    <w:rsid w:val="00716246"/>
    <w:rsid w:val="00722B64"/>
    <w:rsid w:val="00726330"/>
    <w:rsid w:val="00733A05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0889"/>
    <w:rsid w:val="00770B7B"/>
    <w:rsid w:val="00775F5A"/>
    <w:rsid w:val="00780246"/>
    <w:rsid w:val="00780A88"/>
    <w:rsid w:val="00786706"/>
    <w:rsid w:val="00787A1E"/>
    <w:rsid w:val="007A0009"/>
    <w:rsid w:val="007A19B6"/>
    <w:rsid w:val="007A2198"/>
    <w:rsid w:val="007A3887"/>
    <w:rsid w:val="007A6AD7"/>
    <w:rsid w:val="007B14E5"/>
    <w:rsid w:val="007B1801"/>
    <w:rsid w:val="007B286B"/>
    <w:rsid w:val="007B63A2"/>
    <w:rsid w:val="007B7130"/>
    <w:rsid w:val="007B7C0D"/>
    <w:rsid w:val="007C61E9"/>
    <w:rsid w:val="007C64CA"/>
    <w:rsid w:val="007C6857"/>
    <w:rsid w:val="007D1248"/>
    <w:rsid w:val="007D15BA"/>
    <w:rsid w:val="007D1E41"/>
    <w:rsid w:val="007D1F46"/>
    <w:rsid w:val="007D4264"/>
    <w:rsid w:val="007D4408"/>
    <w:rsid w:val="007D577E"/>
    <w:rsid w:val="007E185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3190"/>
    <w:rsid w:val="00826DF3"/>
    <w:rsid w:val="0083044E"/>
    <w:rsid w:val="008319D5"/>
    <w:rsid w:val="0083271C"/>
    <w:rsid w:val="00832EB5"/>
    <w:rsid w:val="00833ABF"/>
    <w:rsid w:val="00835094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1AC3"/>
    <w:rsid w:val="008743BE"/>
    <w:rsid w:val="00891552"/>
    <w:rsid w:val="00892C3C"/>
    <w:rsid w:val="008A2429"/>
    <w:rsid w:val="008B4315"/>
    <w:rsid w:val="008B4C93"/>
    <w:rsid w:val="008B550B"/>
    <w:rsid w:val="008B5B81"/>
    <w:rsid w:val="008C621D"/>
    <w:rsid w:val="008C723E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8F724C"/>
    <w:rsid w:val="00905B31"/>
    <w:rsid w:val="0091420C"/>
    <w:rsid w:val="00916A74"/>
    <w:rsid w:val="00916B3D"/>
    <w:rsid w:val="00917BB5"/>
    <w:rsid w:val="00920E39"/>
    <w:rsid w:val="00921582"/>
    <w:rsid w:val="00921FF0"/>
    <w:rsid w:val="0092275D"/>
    <w:rsid w:val="009228F3"/>
    <w:rsid w:val="00922BA3"/>
    <w:rsid w:val="00923E2B"/>
    <w:rsid w:val="0093069E"/>
    <w:rsid w:val="0093184F"/>
    <w:rsid w:val="00934C75"/>
    <w:rsid w:val="00935093"/>
    <w:rsid w:val="0094418A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5859"/>
    <w:rsid w:val="009E629D"/>
    <w:rsid w:val="009E6400"/>
    <w:rsid w:val="009F3A25"/>
    <w:rsid w:val="009F4A34"/>
    <w:rsid w:val="009F66EC"/>
    <w:rsid w:val="00A0022F"/>
    <w:rsid w:val="00A017DE"/>
    <w:rsid w:val="00A02943"/>
    <w:rsid w:val="00A05851"/>
    <w:rsid w:val="00A14F9D"/>
    <w:rsid w:val="00A22B53"/>
    <w:rsid w:val="00A251E0"/>
    <w:rsid w:val="00A25CBA"/>
    <w:rsid w:val="00A274FF"/>
    <w:rsid w:val="00A27D40"/>
    <w:rsid w:val="00A32B94"/>
    <w:rsid w:val="00A34305"/>
    <w:rsid w:val="00A374B6"/>
    <w:rsid w:val="00A3782C"/>
    <w:rsid w:val="00A401E7"/>
    <w:rsid w:val="00A43929"/>
    <w:rsid w:val="00A5249D"/>
    <w:rsid w:val="00A62223"/>
    <w:rsid w:val="00A62B40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5ECB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4BE"/>
    <w:rsid w:val="00AB3DC6"/>
    <w:rsid w:val="00AC176E"/>
    <w:rsid w:val="00AC264C"/>
    <w:rsid w:val="00AD34B5"/>
    <w:rsid w:val="00AD4081"/>
    <w:rsid w:val="00AD41C1"/>
    <w:rsid w:val="00AD6230"/>
    <w:rsid w:val="00AD74C7"/>
    <w:rsid w:val="00AD7D87"/>
    <w:rsid w:val="00AE09D8"/>
    <w:rsid w:val="00AE18CA"/>
    <w:rsid w:val="00AE5EBA"/>
    <w:rsid w:val="00AE6E69"/>
    <w:rsid w:val="00B02638"/>
    <w:rsid w:val="00B2749B"/>
    <w:rsid w:val="00B33C5F"/>
    <w:rsid w:val="00B422E6"/>
    <w:rsid w:val="00B43C2A"/>
    <w:rsid w:val="00B5142F"/>
    <w:rsid w:val="00B55501"/>
    <w:rsid w:val="00B61553"/>
    <w:rsid w:val="00B64FBE"/>
    <w:rsid w:val="00B658F8"/>
    <w:rsid w:val="00B66263"/>
    <w:rsid w:val="00B70D0C"/>
    <w:rsid w:val="00B76A54"/>
    <w:rsid w:val="00B862E1"/>
    <w:rsid w:val="00B93D0E"/>
    <w:rsid w:val="00B94624"/>
    <w:rsid w:val="00B96486"/>
    <w:rsid w:val="00B97EE1"/>
    <w:rsid w:val="00BA07DF"/>
    <w:rsid w:val="00BA6EDA"/>
    <w:rsid w:val="00BA7F4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0DBD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7137E"/>
    <w:rsid w:val="00C81EE3"/>
    <w:rsid w:val="00C8218E"/>
    <w:rsid w:val="00C87823"/>
    <w:rsid w:val="00C9157D"/>
    <w:rsid w:val="00CA3B47"/>
    <w:rsid w:val="00CA46E3"/>
    <w:rsid w:val="00CA6B62"/>
    <w:rsid w:val="00CA726C"/>
    <w:rsid w:val="00CB3218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105C9"/>
    <w:rsid w:val="00D16531"/>
    <w:rsid w:val="00D23663"/>
    <w:rsid w:val="00D254F3"/>
    <w:rsid w:val="00D2716F"/>
    <w:rsid w:val="00D27C38"/>
    <w:rsid w:val="00D31B67"/>
    <w:rsid w:val="00D37B16"/>
    <w:rsid w:val="00D500D2"/>
    <w:rsid w:val="00D60FB4"/>
    <w:rsid w:val="00D61EAD"/>
    <w:rsid w:val="00D65270"/>
    <w:rsid w:val="00D75DAE"/>
    <w:rsid w:val="00D84124"/>
    <w:rsid w:val="00D8652F"/>
    <w:rsid w:val="00D91F21"/>
    <w:rsid w:val="00D946EE"/>
    <w:rsid w:val="00DA404C"/>
    <w:rsid w:val="00DA5FB1"/>
    <w:rsid w:val="00DB0E1F"/>
    <w:rsid w:val="00DB4C86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E7E04"/>
    <w:rsid w:val="00DF029F"/>
    <w:rsid w:val="00DF09EE"/>
    <w:rsid w:val="00E01661"/>
    <w:rsid w:val="00E0450A"/>
    <w:rsid w:val="00E138C5"/>
    <w:rsid w:val="00E1451B"/>
    <w:rsid w:val="00E14B24"/>
    <w:rsid w:val="00E15D66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6E0"/>
    <w:rsid w:val="00E6576B"/>
    <w:rsid w:val="00E661D1"/>
    <w:rsid w:val="00E701CE"/>
    <w:rsid w:val="00E71384"/>
    <w:rsid w:val="00E7310C"/>
    <w:rsid w:val="00E731C3"/>
    <w:rsid w:val="00E833DE"/>
    <w:rsid w:val="00E84669"/>
    <w:rsid w:val="00E90539"/>
    <w:rsid w:val="00E91B01"/>
    <w:rsid w:val="00E92328"/>
    <w:rsid w:val="00E95AB9"/>
    <w:rsid w:val="00E9687D"/>
    <w:rsid w:val="00E96CEE"/>
    <w:rsid w:val="00E97F31"/>
    <w:rsid w:val="00EA2FE9"/>
    <w:rsid w:val="00EA2FFB"/>
    <w:rsid w:val="00EA3B73"/>
    <w:rsid w:val="00EA49A5"/>
    <w:rsid w:val="00EA578A"/>
    <w:rsid w:val="00EB12BE"/>
    <w:rsid w:val="00EB2289"/>
    <w:rsid w:val="00EC57C3"/>
    <w:rsid w:val="00EC71CB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088A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8A0"/>
    <w:rsid w:val="00F7033B"/>
    <w:rsid w:val="00F71934"/>
    <w:rsid w:val="00F72704"/>
    <w:rsid w:val="00F76DD1"/>
    <w:rsid w:val="00F80EE3"/>
    <w:rsid w:val="00F81A1D"/>
    <w:rsid w:val="00F86068"/>
    <w:rsid w:val="00F91E34"/>
    <w:rsid w:val="00F951DB"/>
    <w:rsid w:val="00F97980"/>
    <w:rsid w:val="00FA0FE7"/>
    <w:rsid w:val="00FA32B2"/>
    <w:rsid w:val="00FB2511"/>
    <w:rsid w:val="00FB6345"/>
    <w:rsid w:val="00FB73B3"/>
    <w:rsid w:val="00FC35E1"/>
    <w:rsid w:val="00FC5068"/>
    <w:rsid w:val="00FD7E33"/>
    <w:rsid w:val="00FE11F1"/>
    <w:rsid w:val="00FE1C06"/>
    <w:rsid w:val="00FE2D87"/>
    <w:rsid w:val="00FE316C"/>
    <w:rsid w:val="00FE5880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00906"/>
  <w15:docId w15:val="{079FE9B6-D892-4C54-9F64-70E7F171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numbering" w:customStyle="1" w:styleId="31">
    <w:name w:val="Список 31"/>
    <w:basedOn w:val="a2"/>
    <w:rsid w:val="000F5DF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7E39-060F-4704-A77C-C8C63452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Кульчу Алина Ильинична</cp:lastModifiedBy>
  <cp:revision>3</cp:revision>
  <cp:lastPrinted>2015-06-10T12:58:00Z</cp:lastPrinted>
  <dcterms:created xsi:type="dcterms:W3CDTF">2021-11-15T16:42:00Z</dcterms:created>
  <dcterms:modified xsi:type="dcterms:W3CDTF">2021-11-15T16:48:00Z</dcterms:modified>
</cp:coreProperties>
</file>