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655B" w14:textId="77777777" w:rsidR="00A819A2" w:rsidRDefault="001911C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ПРАВИТЕЛЬСТВО РОССИЙСКОЙ ФЕДЕРАЦИИ</w:t>
      </w:r>
    </w:p>
    <w:p w14:paraId="422C2E7F" w14:textId="77777777" w:rsidR="00A819A2" w:rsidRDefault="001911C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</w:t>
      </w:r>
    </w:p>
    <w:p w14:paraId="3400A131" w14:textId="77777777" w:rsidR="00A819A2" w:rsidRDefault="001911C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1734B396" w14:textId="77777777" w:rsidR="00A819A2" w:rsidRDefault="001911C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ациональный исследовательский университет</w:t>
      </w:r>
    </w:p>
    <w:p w14:paraId="5BDA52B7" w14:textId="77777777" w:rsidR="00A819A2" w:rsidRDefault="001911C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ысшая школа экономики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</w:t>
      </w:r>
    </w:p>
    <w:p w14:paraId="61A40C6C" w14:textId="77777777" w:rsidR="00A819A2" w:rsidRDefault="00A819A2">
      <w:pPr>
        <w:widowControl w:val="0"/>
        <w:tabs>
          <w:tab w:val="left" w:pos="54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D722F" w14:textId="77777777" w:rsidR="00A819A2" w:rsidRDefault="001911C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Школа иностранных языков</w:t>
      </w:r>
    </w:p>
    <w:p w14:paraId="009264F2" w14:textId="77777777" w:rsidR="00A819A2" w:rsidRDefault="00A819A2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752BC" w14:textId="77777777" w:rsidR="00A819A2" w:rsidRDefault="001911C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высшего образования</w:t>
      </w:r>
    </w:p>
    <w:p w14:paraId="646DC053" w14:textId="77777777" w:rsidR="00A819A2" w:rsidRDefault="001911C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«ИНОСТРАННЫЕ ЯЗЫКИ И МЕЖКУЛЬТУРНАЯ КОММУНИКАЦИЯ»</w:t>
      </w:r>
    </w:p>
    <w:p w14:paraId="6178272D" w14:textId="77777777" w:rsidR="00A819A2" w:rsidRDefault="00A8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983C49C" w14:textId="77777777" w:rsidR="00A819A2" w:rsidRDefault="0019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14:paraId="2F1A77A7" w14:textId="77777777" w:rsidR="00A819A2" w:rsidRDefault="001911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экзамена по иностранному языку</w:t>
      </w:r>
    </w:p>
    <w:p w14:paraId="256D197C" w14:textId="77777777" w:rsidR="00A819A2" w:rsidRDefault="001911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 45.03.02 «Лингвистика»</w:t>
      </w:r>
    </w:p>
    <w:p w14:paraId="65777F63" w14:textId="77777777" w:rsidR="00A819A2" w:rsidRDefault="001911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бакалавр</w:t>
      </w:r>
    </w:p>
    <w:p w14:paraId="345EF4E6" w14:textId="77777777" w:rsidR="00A819A2" w:rsidRDefault="00A819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8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4"/>
        <w:gridCol w:w="6096"/>
      </w:tblGrid>
      <w:tr w:rsidR="00A819A2" w14:paraId="62B0FC7B" w14:textId="77777777">
        <w:tc>
          <w:tcPr>
            <w:tcW w:w="3794" w:type="dxa"/>
            <w:shd w:val="clear" w:color="auto" w:fill="auto"/>
            <w:vAlign w:val="center"/>
          </w:tcPr>
          <w:p w14:paraId="39E5DFAA" w14:textId="77777777" w:rsidR="00A819A2" w:rsidRDefault="00A81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2C25ADE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Ученым советом </w:t>
            </w:r>
          </w:p>
          <w:p w14:paraId="3524D5E2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Факультета гуманитарных наук </w:t>
            </w:r>
          </w:p>
          <w:p w14:paraId="612E13C5" w14:textId="47D7DD22" w:rsidR="00A819A2" w:rsidRPr="00370034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 </w:t>
            </w:r>
            <w:r w:rsidR="00370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14:paraId="3FB95025" w14:textId="65A22AC3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70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7003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434484A4" w14:textId="77777777" w:rsidR="00A819A2" w:rsidRDefault="00A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A16251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Академическим советом </w:t>
            </w:r>
          </w:p>
          <w:p w14:paraId="684595FD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 «Иностранные языки и межкультурная коммуникация»</w:t>
            </w:r>
          </w:p>
          <w:p w14:paraId="5097FF93" w14:textId="4FB2DF6C" w:rsidR="00A819A2" w:rsidRPr="00370034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 </w:t>
            </w:r>
            <w:r w:rsidR="003700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72347D1F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«14» октября 2021 г.</w:t>
            </w:r>
          </w:p>
        </w:tc>
      </w:tr>
      <w:tr w:rsidR="00A819A2" w14:paraId="6DBFB526" w14:textId="77777777">
        <w:trPr>
          <w:trHeight w:val="217"/>
        </w:trPr>
        <w:tc>
          <w:tcPr>
            <w:tcW w:w="3794" w:type="dxa"/>
            <w:shd w:val="clear" w:color="auto" w:fill="auto"/>
            <w:vAlign w:val="center"/>
          </w:tcPr>
          <w:p w14:paraId="3AD2DC04" w14:textId="77777777" w:rsidR="00A819A2" w:rsidRDefault="00A81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64F5D6B" w14:textId="77777777" w:rsidR="00A819A2" w:rsidRDefault="00A819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19A2" w14:paraId="6265FAB9" w14:textId="77777777">
        <w:tc>
          <w:tcPr>
            <w:tcW w:w="3794" w:type="dxa"/>
            <w:shd w:val="clear" w:color="auto" w:fill="auto"/>
            <w:vAlign w:val="center"/>
          </w:tcPr>
          <w:p w14:paraId="6E95667E" w14:textId="77777777" w:rsidR="00A819A2" w:rsidRDefault="00A81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489DAFE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Руководитель </w:t>
            </w:r>
          </w:p>
          <w:p w14:paraId="67A33FC7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иностранных языков  </w:t>
            </w:r>
          </w:p>
          <w:p w14:paraId="7CD298B8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Е.А. Колесникова</w:t>
            </w:r>
          </w:p>
          <w:p w14:paraId="3639CC78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«14» октября 2021 г. </w:t>
            </w:r>
          </w:p>
        </w:tc>
      </w:tr>
      <w:tr w:rsidR="00A819A2" w14:paraId="481C3B2F" w14:textId="77777777">
        <w:tc>
          <w:tcPr>
            <w:tcW w:w="3794" w:type="dxa"/>
            <w:shd w:val="clear" w:color="auto" w:fill="auto"/>
            <w:vAlign w:val="center"/>
          </w:tcPr>
          <w:p w14:paraId="7D5070F5" w14:textId="77777777" w:rsidR="00A819A2" w:rsidRDefault="00A81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20A5A79" w14:textId="77777777" w:rsidR="00A819A2" w:rsidRDefault="00A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3D83FD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7CFD44F1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руководитель образовательной</w:t>
            </w:r>
          </w:p>
          <w:p w14:paraId="1B4ACF0F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бакалавриата</w:t>
            </w:r>
          </w:p>
          <w:p w14:paraId="1FF62F85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«Иностранные языки и межкультурная коммуникация»</w:t>
            </w:r>
          </w:p>
          <w:p w14:paraId="4289B637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______________С.В. Боголепова </w:t>
            </w:r>
          </w:p>
          <w:p w14:paraId="38203EF6" w14:textId="77777777" w:rsidR="00A819A2" w:rsidRDefault="001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«14» октября 2021 г.</w:t>
            </w:r>
          </w:p>
        </w:tc>
      </w:tr>
    </w:tbl>
    <w:p w14:paraId="7E174F6A" w14:textId="77777777" w:rsidR="00A819A2" w:rsidRDefault="00A819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4E9170" w14:textId="77777777" w:rsidR="00A819A2" w:rsidRDefault="001911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 – 2021 </w:t>
      </w:r>
    </w:p>
    <w:p w14:paraId="642E604F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Введение </w:t>
      </w:r>
    </w:p>
    <w:p w14:paraId="6231A2BE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экзамен по иностранному (английскому) языку является составной частью государственной итоговой аттестации выпускников, завершающих обучение по программе бакалавриата «Иностранные языки и межкультурная коммуникация», и представляет собой комплексное итоговое испытание, устанавливающее соответствие подготовки выпускников требованиям образовательного стандарта НИУ ВШЭ по направлению 45.03.02 «Лингвистика».</w:t>
      </w:r>
    </w:p>
    <w:p w14:paraId="253D5061" w14:textId="77777777" w:rsidR="00A819A2" w:rsidRDefault="00A819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416EA8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проверяет:</w:t>
      </w:r>
    </w:p>
    <w:p w14:paraId="353EFF92" w14:textId="77777777" w:rsidR="00A819A2" w:rsidRDefault="00191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иноязычной коммуникативной компетенции выпускников, (владение коммуникативными умениями в таких видах речевой деятельности как говорение и чтение, способность использовать английский язык для решения коммуникативных задач высокого уровня сложности);</w:t>
      </w:r>
    </w:p>
    <w:p w14:paraId="4CDF4407" w14:textId="77777777" w:rsidR="00A819A2" w:rsidRDefault="00191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готовности к использованию английского языка в профессиональной деятельности (педагогической/ переводческой/ научно-исследовательской/   консультативно-коммуникативной/ организационно-управленческой).  </w:t>
      </w:r>
    </w:p>
    <w:p w14:paraId="2C419F07" w14:textId="77777777" w:rsidR="00A819A2" w:rsidRDefault="00191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экзамену допускаются студенты, завершившие полный курс обучения по образовательной программе и успешно прошедшие все предшествующие промежуточные испытания, предусмотренные учебным планом.</w:t>
      </w:r>
    </w:p>
    <w:p w14:paraId="6C7EAB41" w14:textId="77777777" w:rsidR="00A819A2" w:rsidRDefault="00A81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CC30A" w14:textId="77777777" w:rsidR="00A819A2" w:rsidRDefault="001911C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выпускнику</w:t>
      </w:r>
    </w:p>
    <w:p w14:paraId="17533C2A" w14:textId="77777777" w:rsidR="00A819A2" w:rsidRDefault="001911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курса подготовки бакалавров по направлению 45.03.02 «Лингвистика» студент должен владеть системными, профессиональными и социально-личностными компетенциями, определяющими формат и содержание экзамена. </w:t>
      </w:r>
    </w:p>
    <w:p w14:paraId="6F37CF74" w14:textId="77777777" w:rsidR="00A819A2" w:rsidRDefault="00A81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1E77D2" w14:textId="77777777" w:rsidR="00A819A2" w:rsidRDefault="001911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Формат проведения экзамена</w:t>
      </w:r>
    </w:p>
    <w:p w14:paraId="6AE795AB" w14:textId="77777777" w:rsidR="00A819A2" w:rsidRDefault="001911C0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экзамен проводится в устной форме и включает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 задания:</w:t>
      </w:r>
    </w:p>
    <w:p w14:paraId="5165ADEB" w14:textId="77777777" w:rsidR="00A819A2" w:rsidRDefault="00191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научно-популярной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социо-гуманитарным тематикам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объемом до семи тысяч знаков, и краткое изложение её содержания в формате ‘summary’ c обязательным определением проблемы текста и ее анализом;</w:t>
      </w:r>
    </w:p>
    <w:p w14:paraId="44CDE052" w14:textId="77777777" w:rsidR="00A819A2" w:rsidRDefault="00191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устного аналитического высказывания по проблеме прочитанного текста.</w:t>
      </w:r>
    </w:p>
    <w:p w14:paraId="29237C5D" w14:textId="77777777" w:rsidR="00A819A2" w:rsidRDefault="001911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ГЭК может задавать наводящие или уточняющие вопросы по содержанию ответа.</w:t>
      </w:r>
    </w:p>
    <w:p w14:paraId="5166B5B4" w14:textId="77777777" w:rsidR="00A819A2" w:rsidRDefault="001911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проведение экзамена в дистанционном формате с использованием прокторинга.</w:t>
      </w:r>
    </w:p>
    <w:p w14:paraId="6C55A3E3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экзамена запрещено использование вспомогательных материалов, мобильной связи, сети Интернет. В случае выявления фактов использования указанных материалов студент удаляется с экзамена с выставлением оценки «0 баллов (неудовлетворительно)», о чем делается запись в протоколе проведения государственного экзамена. При сдаче экзамена в дистанционном формате с использованием асинхронного прокторинга оценка «0 баллов (неудовлетворительно)» выставляется при обнаружении проктором факта использования на экзамене дополнительных ресурсов, вспомогательных материалов, мобильной связи и сети Интернет.</w:t>
      </w:r>
    </w:p>
    <w:p w14:paraId="2C7D3214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сдаче экзамена в аудиторном формате для соблюдения вышеуказанных требований студентам не разрешается иметь при себе электронные средства связи (мобильные телефоны, планшеты и т.п.). Личные вещи сдаются секретарю локальной ГЭК при входе в аудиторию для подготовки. При сдаче экзамена в дистанционном формате студент может использовать компьютер и другие электронные средства только для конференц-связи с комиссией ГЭК и/ или выполнения заданий на электронной платформе.</w:t>
      </w:r>
    </w:p>
    <w:p w14:paraId="59F6F16C" w14:textId="77777777" w:rsidR="00A819A2" w:rsidRDefault="00A81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989300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Контрольные измерительные материалы</w:t>
      </w:r>
    </w:p>
    <w:p w14:paraId="054C4DE1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экзамена разрабатываются методической комиссий, состоящей из преподавателей Школы иностранных языков, и утверждаются Академическим советом ОП бакалавриата «Иностранные языки и межкультурная коммуникация». На консультациях со студентами проводится анализ демоверсии экзамена и конкретизируются требования к каждому из заданий. </w:t>
      </w:r>
    </w:p>
    <w:p w14:paraId="5B547359" w14:textId="77777777" w:rsidR="00A819A2" w:rsidRDefault="00A819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DA0987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Формулировки заданий. Рекомендации по выполнению заданий </w:t>
      </w:r>
    </w:p>
    <w:p w14:paraId="34AC64F9" w14:textId="77777777" w:rsidR="00A819A2" w:rsidRPr="008E7DAA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</w:t>
      </w:r>
      <w:r w:rsidRPr="008E7D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1</w:t>
      </w:r>
    </w:p>
    <w:p w14:paraId="54AA71A2" w14:textId="77777777" w:rsidR="00A819A2" w:rsidRPr="008E7DAA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Формулировка</w:t>
      </w:r>
      <w:r w:rsidRPr="008E7D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:</w:t>
      </w:r>
      <w:r w:rsidRPr="008E7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E7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Read the article and summarise it in 7-10 sentences.</w:t>
      </w:r>
      <w:r w:rsidRPr="008E7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</w:p>
    <w:p w14:paraId="29D63124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Рекомендации:</w:t>
      </w:r>
    </w:p>
    <w:p w14:paraId="1927EB07" w14:textId="77777777" w:rsidR="00A819A2" w:rsidRPr="008E7DAA" w:rsidRDefault="001911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summary should be a condensed version of the text, presented in your own words. </w:t>
      </w:r>
    </w:p>
    <w:p w14:paraId="2B7020D2" w14:textId="77777777" w:rsidR="00A819A2" w:rsidRPr="008E7DAA" w:rsidRDefault="001911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 possible, identify and name the source. </w:t>
      </w:r>
    </w:p>
    <w:p w14:paraId="07A7D163" w14:textId="77777777" w:rsidR="00A819A2" w:rsidRPr="008E7DAA" w:rsidRDefault="001911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Be sure to identify and mention the problem and key points of the article. </w:t>
      </w:r>
    </w:p>
    <w:p w14:paraId="4C18862D" w14:textId="77777777" w:rsidR="00A819A2" w:rsidRDefault="001911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summary should represent the author’s ideas accurately. Do NOT include anything that is not in the original text.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not express your opinion, just state the facts. </w:t>
      </w:r>
    </w:p>
    <w:p w14:paraId="63E04390" w14:textId="77777777" w:rsidR="00A819A2" w:rsidRDefault="001911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summary should be concise.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Maximum length – 10 sentences. </w:t>
      </w:r>
    </w:p>
    <w:p w14:paraId="2D8CD5A3" w14:textId="77777777" w:rsidR="00A819A2" w:rsidRDefault="00A819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EC9E64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2</w:t>
      </w:r>
    </w:p>
    <w:p w14:paraId="26852371" w14:textId="77777777" w:rsidR="00A819A2" w:rsidRPr="008E7DAA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Формулировка</w:t>
      </w:r>
      <w:r w:rsidRPr="008E7DA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/>
        </w:rPr>
        <w:t>:</w:t>
      </w:r>
      <w:r w:rsidRPr="008E7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8E7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Comment on the problem brought up in the article for 3 – 3,5 minutes. </w:t>
      </w:r>
    </w:p>
    <w:p w14:paraId="5CAD79F8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Рекомендации: </w:t>
      </w:r>
    </w:p>
    <w:p w14:paraId="062D09B8" w14:textId="77777777" w:rsidR="00A819A2" w:rsidRPr="008E7DAA" w:rsidRDefault="00191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should interpret and negotiate ideas from the text. </w:t>
      </w:r>
    </w:p>
    <w:p w14:paraId="08DA9D88" w14:textId="77777777" w:rsidR="00A819A2" w:rsidRPr="008E7DAA" w:rsidRDefault="001911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commentary should have 3 essential elements:</w:t>
      </w:r>
    </w:p>
    <w:p w14:paraId="45DA1B09" w14:textId="77777777" w:rsidR="00A819A2" w:rsidRPr="008E7DAA" w:rsidRDefault="00191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Introduction (where you introduce the topic and give a brief outline)</w:t>
      </w:r>
    </w:p>
    <w:p w14:paraId="5B4BFDB0" w14:textId="77777777" w:rsidR="00A819A2" w:rsidRPr="008E7DAA" w:rsidRDefault="00191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Body (where you discuss the key points expressed by the author of the article. You should comment, evaluate, support, object, criticize, give reasons, illustrate with examples, etc.)</w:t>
      </w:r>
    </w:p>
    <w:p w14:paraId="0D50257A" w14:textId="77777777" w:rsidR="00A819A2" w:rsidRPr="008E7DAA" w:rsidRDefault="00191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Conclusion (where you sum up your ideas)</w:t>
      </w:r>
    </w:p>
    <w:p w14:paraId="56BA794F" w14:textId="77777777" w:rsidR="00A819A2" w:rsidRPr="00370034" w:rsidRDefault="001911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E7DA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text should be logical, fluent, coherent; you should use a wide range of vocabulary and grammar with precision (incl. </w:t>
      </w:r>
      <w:r w:rsidRPr="003700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C1-C2 vocabulary), demonstrate a range of complex sentence structures. </w:t>
      </w:r>
    </w:p>
    <w:p w14:paraId="4ACCAA2F" w14:textId="77777777" w:rsidR="00A819A2" w:rsidRPr="00370034" w:rsidRDefault="00A819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28A9A8CA" w14:textId="77777777" w:rsidR="00A819A2" w:rsidRDefault="001911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заданий</w:t>
      </w:r>
    </w:p>
    <w:p w14:paraId="0FBD0D73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1</w:t>
      </w:r>
    </w:p>
    <w:p w14:paraId="62B9B3DD" w14:textId="77777777" w:rsidR="00A819A2" w:rsidRDefault="001911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Summary – max 3 points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4"/>
        <w:gridCol w:w="7851"/>
      </w:tblGrid>
      <w:tr w:rsidR="00A819A2" w:rsidRPr="00370034" w14:paraId="0807DC4D" w14:textId="77777777">
        <w:tc>
          <w:tcPr>
            <w:tcW w:w="1494" w:type="dxa"/>
          </w:tcPr>
          <w:p w14:paraId="0936233E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points</w:t>
            </w:r>
          </w:p>
        </w:tc>
        <w:tc>
          <w:tcPr>
            <w:tcW w:w="7851" w:type="dxa"/>
          </w:tcPr>
          <w:p w14:paraId="7CF2C1F5" w14:textId="77777777" w:rsidR="00A819A2" w:rsidRPr="008E7DAA" w:rsidRDefault="00191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summary is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a condensed version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the text. Student  identifies the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main problem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all key points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the article. The author’s ideas are conveyed coherently and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with precision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A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broad range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vocabulary and structures are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accurately and appropriately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used. </w:t>
            </w:r>
          </w:p>
        </w:tc>
      </w:tr>
      <w:tr w:rsidR="00A819A2" w:rsidRPr="00370034" w14:paraId="5245086D" w14:textId="77777777">
        <w:tc>
          <w:tcPr>
            <w:tcW w:w="1494" w:type="dxa"/>
          </w:tcPr>
          <w:p w14:paraId="309B3909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points</w:t>
            </w:r>
          </w:p>
        </w:tc>
        <w:tc>
          <w:tcPr>
            <w:tcW w:w="7851" w:type="dxa"/>
          </w:tcPr>
          <w:p w14:paraId="4DE7D78D" w14:textId="77777777" w:rsidR="00A819A2" w:rsidRPr="008E7DAA" w:rsidRDefault="00191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summary is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a condensed version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the text. Student  identifies the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main problem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all key points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the article. The author’s ideas are conveyed coherently and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with precision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A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broad range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vocabulary and structures are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appropriately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used. Student may make 2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 xml:space="preserve"> – 3 minor mistakes that do NOT impede communication.</w:t>
            </w:r>
          </w:p>
        </w:tc>
      </w:tr>
      <w:tr w:rsidR="00A819A2" w14:paraId="01B22503" w14:textId="77777777">
        <w:tc>
          <w:tcPr>
            <w:tcW w:w="1494" w:type="dxa"/>
          </w:tcPr>
          <w:p w14:paraId="3D610D06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points</w:t>
            </w:r>
          </w:p>
        </w:tc>
        <w:tc>
          <w:tcPr>
            <w:tcW w:w="7851" w:type="dxa"/>
          </w:tcPr>
          <w:p w14:paraId="4F3D6756" w14:textId="77777777" w:rsidR="00A819A2" w:rsidRDefault="00191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summary is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a condensed version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the text. Student  identifies the main problem and the majority of key points. The author’s ideas are conveyed with precision though some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lapses in logic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are present. A 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range of</w:t>
            </w:r>
            <w:r w:rsidRPr="008E7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vocabulary and structures are used with minor inaccuracies.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Student may make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 – 2 errors that impede understanding.</w:t>
            </w:r>
          </w:p>
        </w:tc>
      </w:tr>
      <w:tr w:rsidR="00A819A2" w:rsidRPr="00370034" w14:paraId="0C0EAAB4" w14:textId="77777777">
        <w:tc>
          <w:tcPr>
            <w:tcW w:w="1494" w:type="dxa"/>
          </w:tcPr>
          <w:p w14:paraId="2A42A49B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points</w:t>
            </w:r>
          </w:p>
        </w:tc>
        <w:tc>
          <w:tcPr>
            <w:tcW w:w="7851" w:type="dxa"/>
          </w:tcPr>
          <w:p w14:paraId="59B190D9" w14:textId="77777777" w:rsidR="00A819A2" w:rsidRPr="008E7DAA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summary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a condensed version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the text.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Some details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are missing. Irrelevant information is included.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Lapses in logic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are present. A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limited range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vocabulary and structures are used with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some inaccuracies. OR Student may make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4 and more errors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grammar or vocabulary.</w:t>
            </w:r>
          </w:p>
        </w:tc>
      </w:tr>
      <w:tr w:rsidR="00A819A2" w14:paraId="63E46A36" w14:textId="77777777">
        <w:tc>
          <w:tcPr>
            <w:tcW w:w="1494" w:type="dxa"/>
          </w:tcPr>
          <w:p w14:paraId="29B77503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point</w:t>
            </w:r>
          </w:p>
        </w:tc>
        <w:tc>
          <w:tcPr>
            <w:tcW w:w="7851" w:type="dxa"/>
          </w:tcPr>
          <w:p w14:paraId="7E10C1B6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summary is partially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text. I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mportant details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are missing. Irrelevant information is included. A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limited range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vocabulary and structures are used with some inaccuracies.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Student makes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 and more errors that impede understanding.</w:t>
            </w:r>
          </w:p>
        </w:tc>
      </w:tr>
      <w:tr w:rsidR="00A819A2" w14:paraId="098478C0" w14:textId="77777777">
        <w:tc>
          <w:tcPr>
            <w:tcW w:w="1494" w:type="dxa"/>
          </w:tcPr>
          <w:p w14:paraId="4CCB86A3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points</w:t>
            </w:r>
          </w:p>
        </w:tc>
        <w:tc>
          <w:tcPr>
            <w:tcW w:w="7851" w:type="dxa"/>
          </w:tcPr>
          <w:p w14:paraId="36F90012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OR The summary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the text.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OR/AND Student is NOT present.</w:t>
            </w:r>
          </w:p>
        </w:tc>
      </w:tr>
    </w:tbl>
    <w:p w14:paraId="3A1918CB" w14:textId="77777777" w:rsidR="00A819A2" w:rsidRDefault="00A81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D902AD" w14:textId="77777777" w:rsidR="00A819A2" w:rsidRDefault="001911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2</w:t>
      </w:r>
    </w:p>
    <w:p w14:paraId="7348AC5E" w14:textId="77777777" w:rsidR="00A819A2" w:rsidRDefault="001911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Monologue – max 5 points</w:t>
      </w: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7840"/>
      </w:tblGrid>
      <w:tr w:rsidR="00A819A2" w14:paraId="6B8B98E6" w14:textId="77777777">
        <w:tc>
          <w:tcPr>
            <w:tcW w:w="1505" w:type="dxa"/>
          </w:tcPr>
          <w:p w14:paraId="4609865D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points</w:t>
            </w:r>
          </w:p>
        </w:tc>
        <w:tc>
          <w:tcPr>
            <w:tcW w:w="7840" w:type="dxa"/>
          </w:tcPr>
          <w:p w14:paraId="76746D22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commentary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based on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The problem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without being overextended or narrowed down. The commentary is coherent, cohesive devices are used appropriately and with precision. Student uses a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complex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grammatical structures with accuracy and precision.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Student may make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– 2 mistakes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that do NOT impede communication.  </w:t>
            </w:r>
          </w:p>
        </w:tc>
      </w:tr>
      <w:tr w:rsidR="00A819A2" w14:paraId="32254451" w14:textId="77777777">
        <w:tc>
          <w:tcPr>
            <w:tcW w:w="1505" w:type="dxa"/>
          </w:tcPr>
          <w:p w14:paraId="6575B0F4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points</w:t>
            </w:r>
          </w:p>
        </w:tc>
        <w:tc>
          <w:tcPr>
            <w:tcW w:w="7840" w:type="dxa"/>
          </w:tcPr>
          <w:p w14:paraId="6F127527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commentary is based on the problem brought up in the text. The problem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developed fully and appropriately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without being overextended or narrowed down. The commentary is coherent, cohesive devices are used appropriately and with precision.  Student a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wide range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vocabulary and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rather complex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grammatical structures.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Student may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make 3– 4 mistakes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that do NOT impede communication.  </w:t>
            </w:r>
          </w:p>
        </w:tc>
      </w:tr>
      <w:tr w:rsidR="00A819A2" w14:paraId="59CFFD42" w14:textId="77777777">
        <w:tc>
          <w:tcPr>
            <w:tcW w:w="1505" w:type="dxa"/>
          </w:tcPr>
          <w:p w14:paraId="5ABAA7AC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points</w:t>
            </w:r>
          </w:p>
        </w:tc>
        <w:tc>
          <w:tcPr>
            <w:tcW w:w="7840" w:type="dxa"/>
          </w:tcPr>
          <w:p w14:paraId="45BF5FEE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commentary is based on the problem brought up in the text.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Some aspects of the problem are not sufficiently developed.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Cohesive devices are mostly used appropriately and with precision, though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lapses in logic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are present. Student uses a range of vocabulary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and grammar structures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effectively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Student may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make 3–4 errors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that do NOT impede communication.  </w:t>
            </w:r>
          </w:p>
        </w:tc>
      </w:tr>
      <w:tr w:rsidR="00A819A2" w14:paraId="03768CF0" w14:textId="77777777">
        <w:tc>
          <w:tcPr>
            <w:tcW w:w="1505" w:type="dxa"/>
          </w:tcPr>
          <w:p w14:paraId="1B33B7FA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points</w:t>
            </w:r>
          </w:p>
        </w:tc>
        <w:tc>
          <w:tcPr>
            <w:tcW w:w="7840" w:type="dxa"/>
          </w:tcPr>
          <w:p w14:paraId="2A25B3FC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commentary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related to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text, but the problem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narrowed down or broadened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Cohesive devices are mostly used appropriately and with precision, though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lapses in logic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are present. Student uses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a limited range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vocabulary and grammatical structures.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Student may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make 3–4 errors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some of which impede communication.  </w:t>
            </w:r>
          </w:p>
        </w:tc>
      </w:tr>
      <w:tr w:rsidR="00A819A2" w14:paraId="3136BA12" w14:textId="77777777">
        <w:tc>
          <w:tcPr>
            <w:tcW w:w="1505" w:type="dxa"/>
          </w:tcPr>
          <w:p w14:paraId="7609841D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point</w:t>
            </w:r>
          </w:p>
        </w:tc>
        <w:tc>
          <w:tcPr>
            <w:tcW w:w="7840" w:type="dxa"/>
          </w:tcPr>
          <w:p w14:paraId="661E3DD3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commentary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barely related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the problem brought up in the text. Some cohesive devices are used inappropriately,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lapses in logic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are present. Student uses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a limited range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of vocabulary and grammatical structures.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Errors are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numerous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some of them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impede communication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19A2" w14:paraId="37099592" w14:textId="77777777">
        <w:tc>
          <w:tcPr>
            <w:tcW w:w="1505" w:type="dxa"/>
          </w:tcPr>
          <w:p w14:paraId="1B8D0607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points</w:t>
            </w:r>
          </w:p>
        </w:tc>
        <w:tc>
          <w:tcPr>
            <w:tcW w:w="7840" w:type="dxa"/>
          </w:tcPr>
          <w:p w14:paraId="0C2D0AF2" w14:textId="77777777" w:rsidR="00A819A2" w:rsidRDefault="001911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refuses to answer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OR The commentary is 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completely unrelated</w:t>
            </w:r>
            <w:r w:rsidRPr="008E7D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the problem brought up in the text.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 Student is NOT present.</w:t>
            </w:r>
          </w:p>
        </w:tc>
      </w:tr>
    </w:tbl>
    <w:p w14:paraId="05BBC999" w14:textId="77777777" w:rsidR="00A819A2" w:rsidRDefault="00A8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1B7F8" w14:textId="77777777" w:rsidR="00A819A2" w:rsidRDefault="001911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Способ округления</w:t>
      </w:r>
    </w:p>
    <w:p w14:paraId="5E6B6036" w14:textId="77777777" w:rsidR="00A819A2" w:rsidRDefault="00191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выставлении результирующих оценок используется арифметическое округление. </w:t>
      </w:r>
    </w:p>
    <w:p w14:paraId="5856DD85" w14:textId="77777777" w:rsidR="00A819A2" w:rsidRDefault="00A8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D125B" w14:textId="77777777" w:rsidR="00A819A2" w:rsidRDefault="001911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14:paraId="3435FB23" w14:textId="77777777" w:rsidR="00A819A2" w:rsidRDefault="00191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highlight w:val="white"/>
        </w:rPr>
        <w:t>Продвинутый английский язык для гуманитарных направлений = Advanced English for Humanities. (Бакалавриат, Магистратура). Учебник. / Боголепова С.В. (под ред.), Рэйчел Л.К. (под ред.), Бакулев А.В., Кирсанова М.А., Макарова Н.Э., Эйстрих А.А. - Москва: КноРус, 2021. - 430 с.</w:t>
      </w:r>
    </w:p>
    <w:sectPr w:rsidR="00A819A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1483B" w14:textId="77777777" w:rsidR="008F78EF" w:rsidRDefault="008F78EF">
      <w:pPr>
        <w:spacing w:after="0" w:line="240" w:lineRule="auto"/>
      </w:pPr>
      <w:r>
        <w:separator/>
      </w:r>
    </w:p>
  </w:endnote>
  <w:endnote w:type="continuationSeparator" w:id="0">
    <w:p w14:paraId="562190F6" w14:textId="77777777" w:rsidR="008F78EF" w:rsidRDefault="008F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F7C9" w14:textId="77777777" w:rsidR="00A819A2" w:rsidRDefault="00191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24CD">
      <w:rPr>
        <w:noProof/>
        <w:color w:val="000000"/>
      </w:rPr>
      <w:t>7</w:t>
    </w:r>
    <w:r>
      <w:rPr>
        <w:color w:val="000000"/>
      </w:rPr>
      <w:fldChar w:fldCharType="end"/>
    </w:r>
  </w:p>
  <w:p w14:paraId="49E9A7DF" w14:textId="77777777" w:rsidR="00A819A2" w:rsidRDefault="00A81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07356" w14:textId="77777777" w:rsidR="008F78EF" w:rsidRDefault="008F78EF">
      <w:pPr>
        <w:spacing w:after="0" w:line="240" w:lineRule="auto"/>
      </w:pPr>
      <w:r>
        <w:separator/>
      </w:r>
    </w:p>
  </w:footnote>
  <w:footnote w:type="continuationSeparator" w:id="0">
    <w:p w14:paraId="2FFEE0F5" w14:textId="77777777" w:rsidR="008F78EF" w:rsidRDefault="008F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20A97" w14:textId="77777777" w:rsidR="00A819A2" w:rsidRDefault="001911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24CD">
      <w:rPr>
        <w:noProof/>
        <w:color w:val="000000"/>
      </w:rPr>
      <w:t>7</w:t>
    </w:r>
    <w:r>
      <w:rPr>
        <w:color w:val="000000"/>
      </w:rPr>
      <w:fldChar w:fldCharType="end"/>
    </w:r>
  </w:p>
  <w:p w14:paraId="7A4D217D" w14:textId="77777777" w:rsidR="00A819A2" w:rsidRDefault="00A81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5662"/>
    <w:multiLevelType w:val="multilevel"/>
    <w:tmpl w:val="680888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05993"/>
    <w:multiLevelType w:val="multilevel"/>
    <w:tmpl w:val="3DB81B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50292A"/>
    <w:multiLevelType w:val="multilevel"/>
    <w:tmpl w:val="E714A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6C43EE"/>
    <w:multiLevelType w:val="multilevel"/>
    <w:tmpl w:val="8334D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2653ED"/>
    <w:multiLevelType w:val="multilevel"/>
    <w:tmpl w:val="DFBE0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A877A3"/>
    <w:multiLevelType w:val="multilevel"/>
    <w:tmpl w:val="063A639C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2"/>
    <w:rsid w:val="001911C0"/>
    <w:rsid w:val="00370034"/>
    <w:rsid w:val="008E7DAA"/>
    <w:rsid w:val="008F78EF"/>
    <w:rsid w:val="00A819A2"/>
    <w:rsid w:val="00C3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0E44"/>
  <w15:docId w15:val="{1E8C1B0B-FBC6-4BF2-A5E7-F5008F21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D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8F0F6C"/>
  </w:style>
  <w:style w:type="character" w:customStyle="1" w:styleId="dash042104420440043e043304380439char">
    <w:name w:val="dash0421_0442_0440_043e_0433_0438_0439__char"/>
    <w:basedOn w:val="a0"/>
    <w:rsid w:val="008F0F6C"/>
  </w:style>
  <w:style w:type="paragraph" w:styleId="a5">
    <w:name w:val="Normal (Web)"/>
    <w:basedOn w:val="a"/>
    <w:uiPriority w:val="99"/>
    <w:rsid w:val="008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box-example">
    <w:name w:val="dbox-example"/>
    <w:basedOn w:val="a0"/>
    <w:rsid w:val="008F0F6C"/>
  </w:style>
  <w:style w:type="character" w:customStyle="1" w:styleId="oneclick-linkoneclick-available">
    <w:name w:val="oneclick-link oneclick-available"/>
    <w:basedOn w:val="a0"/>
    <w:rsid w:val="008F0F6C"/>
  </w:style>
  <w:style w:type="character" w:customStyle="1" w:styleId="body0020text0020002b0020bold2char">
    <w:name w:val="body_0020text_0020_002b_0020bold2__char"/>
    <w:basedOn w:val="a0"/>
    <w:rsid w:val="008F0F6C"/>
  </w:style>
  <w:style w:type="paragraph" w:customStyle="1" w:styleId="31">
    <w:name w:val="Основной текст с отступом 31"/>
    <w:basedOn w:val="a"/>
    <w:rsid w:val="001256BF"/>
    <w:pPr>
      <w:widowControl w:val="0"/>
      <w:suppressAutoHyphens/>
      <w:spacing w:after="0" w:line="240" w:lineRule="auto"/>
      <w:ind w:left="284"/>
      <w:jc w:val="both"/>
    </w:pPr>
    <w:rPr>
      <w:sz w:val="28"/>
      <w:szCs w:val="20"/>
      <w:lang w:eastAsia="zh-CN"/>
    </w:rPr>
  </w:style>
  <w:style w:type="table" w:styleId="a6">
    <w:name w:val="Table Grid"/>
    <w:basedOn w:val="a1"/>
    <w:uiPriority w:val="59"/>
    <w:rsid w:val="002A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A5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6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1E6F1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7045"/>
  </w:style>
  <w:style w:type="paragraph" w:styleId="ad">
    <w:name w:val="footer"/>
    <w:basedOn w:val="a"/>
    <w:link w:val="ae"/>
    <w:uiPriority w:val="99"/>
    <w:unhideWhenUsed/>
    <w:rsid w:val="00E9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7045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5st3xRGrRMHktiZoqcvEMrsJA==">AMUW2mV2zpedXu3c9Vh+yxnXwd0Qi47Wc6o90GTh7VQmflnPJ6wDJ2NMA1HDPAViUv3c6buj/e576zVRxsFThCYaTaIppcxsxCKv/HPImvrLiJEi6HMAx8E=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Боголепова Светлана Викторовна</cp:lastModifiedBy>
  <cp:revision>2</cp:revision>
  <dcterms:created xsi:type="dcterms:W3CDTF">2021-11-24T11:58:00Z</dcterms:created>
  <dcterms:modified xsi:type="dcterms:W3CDTF">2021-11-24T11:58:00Z</dcterms:modified>
</cp:coreProperties>
</file>