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E223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Национальный исследовательский университет</w:t>
      </w:r>
    </w:p>
    <w:p w14:paraId="48D64014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 xml:space="preserve"> «Высшая школа экономики»</w:t>
      </w:r>
    </w:p>
    <w:p w14:paraId="5E651BF3" w14:textId="77777777" w:rsidR="004D685F" w:rsidRPr="00127EFD" w:rsidRDefault="004D685F" w:rsidP="004D685F">
      <w:pPr>
        <w:pStyle w:val="BodyText"/>
        <w:spacing w:after="120"/>
        <w:rPr>
          <w:sz w:val="24"/>
          <w:szCs w:val="24"/>
        </w:rPr>
      </w:pPr>
    </w:p>
    <w:p w14:paraId="67EE2D90" w14:textId="77777777" w:rsidR="004D685F" w:rsidRPr="00127EFD" w:rsidRDefault="004D685F" w:rsidP="004D685F">
      <w:pPr>
        <w:pStyle w:val="BodyText"/>
        <w:spacing w:after="120"/>
        <w:rPr>
          <w:sz w:val="24"/>
          <w:szCs w:val="24"/>
        </w:rPr>
      </w:pPr>
    </w:p>
    <w:p w14:paraId="3756E9EB" w14:textId="77777777" w:rsidR="004D685F" w:rsidRPr="00127EFD" w:rsidRDefault="004D685F" w:rsidP="004D685F">
      <w:pPr>
        <w:pStyle w:val="BodyText"/>
        <w:spacing w:after="120"/>
        <w:outlineLvl w:val="0"/>
        <w:rPr>
          <w:sz w:val="24"/>
          <w:szCs w:val="24"/>
        </w:rPr>
      </w:pPr>
      <w:r w:rsidRPr="00127EFD">
        <w:rPr>
          <w:sz w:val="24"/>
          <w:szCs w:val="24"/>
        </w:rPr>
        <w:t>ПРОТОКОЛ</w:t>
      </w:r>
    </w:p>
    <w:p w14:paraId="1C58B8D6" w14:textId="77777777" w:rsidR="004D685F" w:rsidRPr="0097659B" w:rsidRDefault="004D685F" w:rsidP="004D685F">
      <w:pPr>
        <w:pStyle w:val="BodyText"/>
        <w:spacing w:after="120"/>
        <w:outlineLvl w:val="0"/>
        <w:rPr>
          <w:color w:val="000000" w:themeColor="text1"/>
          <w:sz w:val="24"/>
          <w:szCs w:val="24"/>
        </w:rPr>
      </w:pPr>
      <w:r w:rsidRPr="00127EFD">
        <w:rPr>
          <w:sz w:val="24"/>
          <w:szCs w:val="24"/>
        </w:rPr>
        <w:t>заседания</w:t>
      </w:r>
      <w:r w:rsidRPr="00127EFD">
        <w:rPr>
          <w:rStyle w:val="FootnoteReference"/>
          <w:sz w:val="24"/>
          <w:szCs w:val="24"/>
        </w:rPr>
        <w:footnoteReference w:id="1"/>
      </w:r>
      <w:r w:rsidRPr="00127EFD">
        <w:rPr>
          <w:sz w:val="24"/>
          <w:szCs w:val="24"/>
        </w:rPr>
        <w:t xml:space="preserve"> Комиссии по </w:t>
      </w:r>
      <w:r w:rsidRPr="00127EFD">
        <w:rPr>
          <w:sz w:val="24"/>
          <w:szCs w:val="32"/>
        </w:rPr>
        <w:t xml:space="preserve">внутриуниверситетским опросам и этической оценке эмпирических </w:t>
      </w:r>
      <w:r w:rsidRPr="0097659B">
        <w:rPr>
          <w:color w:val="000000" w:themeColor="text1"/>
          <w:sz w:val="24"/>
          <w:szCs w:val="32"/>
        </w:rPr>
        <w:t>исследовательских проектов НИУ ВШЭ</w:t>
      </w:r>
    </w:p>
    <w:p w14:paraId="12B7A2C4" w14:textId="77777777" w:rsidR="004D685F" w:rsidRPr="0097659B" w:rsidRDefault="004D685F" w:rsidP="004D685F">
      <w:pPr>
        <w:pStyle w:val="BodyText2"/>
        <w:spacing w:after="120"/>
        <w:jc w:val="center"/>
        <w:outlineLvl w:val="0"/>
        <w:rPr>
          <w:b/>
          <w:color w:val="000000" w:themeColor="text1"/>
          <w:sz w:val="24"/>
          <w:szCs w:val="24"/>
        </w:rPr>
      </w:pPr>
    </w:p>
    <w:p w14:paraId="29EBF572" w14:textId="77777777" w:rsidR="004D685F" w:rsidRPr="0097659B" w:rsidRDefault="004D685F" w:rsidP="004D685F">
      <w:pPr>
        <w:pStyle w:val="BodyText2"/>
        <w:spacing w:after="120"/>
        <w:jc w:val="center"/>
        <w:outlineLvl w:val="0"/>
        <w:rPr>
          <w:b/>
          <w:color w:val="000000" w:themeColor="text1"/>
          <w:sz w:val="24"/>
          <w:szCs w:val="24"/>
        </w:rPr>
      </w:pPr>
    </w:p>
    <w:p w14:paraId="5C33F1C0" w14:textId="55303065" w:rsidR="004D685F" w:rsidRPr="0097659B" w:rsidRDefault="00127EFD" w:rsidP="004D685F">
      <w:pPr>
        <w:pStyle w:val="BodyText2"/>
        <w:spacing w:after="120"/>
        <w:ind w:left="360"/>
        <w:jc w:val="right"/>
        <w:rPr>
          <w:color w:val="000000" w:themeColor="text1"/>
          <w:sz w:val="24"/>
          <w:szCs w:val="24"/>
        </w:rPr>
      </w:pPr>
      <w:r w:rsidRPr="0097659B">
        <w:rPr>
          <w:color w:val="000000" w:themeColor="text1"/>
          <w:sz w:val="24"/>
          <w:szCs w:val="24"/>
        </w:rPr>
        <w:t>1</w:t>
      </w:r>
      <w:r w:rsidR="0097659B" w:rsidRPr="0097659B">
        <w:rPr>
          <w:color w:val="000000" w:themeColor="text1"/>
          <w:sz w:val="24"/>
          <w:szCs w:val="24"/>
        </w:rPr>
        <w:t>5</w:t>
      </w:r>
      <w:r w:rsidR="008D7A66" w:rsidRPr="0097659B">
        <w:rPr>
          <w:color w:val="000000" w:themeColor="text1"/>
          <w:sz w:val="24"/>
          <w:szCs w:val="24"/>
        </w:rPr>
        <w:t xml:space="preserve"> </w:t>
      </w:r>
      <w:r w:rsidRPr="0097659B">
        <w:rPr>
          <w:color w:val="000000" w:themeColor="text1"/>
          <w:sz w:val="24"/>
          <w:szCs w:val="24"/>
        </w:rPr>
        <w:t>ноября</w:t>
      </w:r>
      <w:r w:rsidR="008D7A66" w:rsidRPr="0097659B">
        <w:rPr>
          <w:color w:val="000000" w:themeColor="text1"/>
          <w:sz w:val="24"/>
          <w:szCs w:val="24"/>
        </w:rPr>
        <w:t xml:space="preserve"> </w:t>
      </w:r>
      <w:r w:rsidR="004D685F" w:rsidRPr="0097659B">
        <w:rPr>
          <w:color w:val="000000" w:themeColor="text1"/>
          <w:sz w:val="24"/>
          <w:szCs w:val="24"/>
        </w:rPr>
        <w:t>202</w:t>
      </w:r>
      <w:r w:rsidR="00F76C55" w:rsidRPr="0097659B">
        <w:rPr>
          <w:color w:val="000000" w:themeColor="text1"/>
          <w:sz w:val="24"/>
          <w:szCs w:val="24"/>
        </w:rPr>
        <w:t>1</w:t>
      </w:r>
      <w:r w:rsidR="004D685F" w:rsidRPr="0097659B">
        <w:rPr>
          <w:color w:val="000000" w:themeColor="text1"/>
          <w:sz w:val="24"/>
          <w:szCs w:val="24"/>
        </w:rPr>
        <w:t xml:space="preserve"> г. № </w:t>
      </w:r>
      <w:r w:rsidR="00720CF7" w:rsidRPr="0097659B">
        <w:rPr>
          <w:color w:val="000000" w:themeColor="text1"/>
          <w:sz w:val="24"/>
          <w:szCs w:val="24"/>
        </w:rPr>
        <w:t>7</w:t>
      </w:r>
      <w:r w:rsidR="0097659B" w:rsidRPr="0097659B">
        <w:rPr>
          <w:color w:val="000000" w:themeColor="text1"/>
          <w:sz w:val="24"/>
          <w:szCs w:val="24"/>
        </w:rPr>
        <w:t>5</w:t>
      </w:r>
    </w:p>
    <w:p w14:paraId="4FCE3CB3" w14:textId="77777777" w:rsidR="004D685F" w:rsidRPr="0097659B" w:rsidRDefault="004D685F" w:rsidP="004D685F">
      <w:pPr>
        <w:pStyle w:val="BodyText2"/>
        <w:spacing w:after="120"/>
        <w:ind w:left="360"/>
        <w:jc w:val="both"/>
        <w:rPr>
          <w:bCs/>
          <w:color w:val="000000" w:themeColor="text1"/>
          <w:sz w:val="24"/>
          <w:szCs w:val="24"/>
        </w:rPr>
      </w:pPr>
      <w:r w:rsidRPr="0097659B">
        <w:rPr>
          <w:color w:val="000000" w:themeColor="text1"/>
          <w:sz w:val="24"/>
          <w:szCs w:val="24"/>
        </w:rPr>
        <w:t xml:space="preserve">Председательствовал: первый проректор </w:t>
      </w:r>
      <w:r w:rsidRPr="0097659B">
        <w:rPr>
          <w:bCs/>
          <w:color w:val="000000" w:themeColor="text1"/>
          <w:sz w:val="24"/>
          <w:szCs w:val="24"/>
        </w:rPr>
        <w:t>Радаев В.В.</w:t>
      </w:r>
    </w:p>
    <w:p w14:paraId="35FB72B9" w14:textId="77777777" w:rsidR="004D685F" w:rsidRPr="00127EFD" w:rsidRDefault="004D685F" w:rsidP="004D685F">
      <w:pPr>
        <w:pStyle w:val="BodyText2"/>
        <w:spacing w:after="120"/>
        <w:ind w:left="360"/>
        <w:jc w:val="both"/>
        <w:rPr>
          <w:b/>
          <w:sz w:val="24"/>
          <w:szCs w:val="24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2598"/>
        <w:gridCol w:w="7050"/>
      </w:tblGrid>
      <w:tr w:rsidR="00127EFD" w:rsidRPr="00127EFD" w14:paraId="530C574F" w14:textId="77777777" w:rsidTr="004D685F">
        <w:tc>
          <w:tcPr>
            <w:tcW w:w="2598" w:type="dxa"/>
            <w:hideMark/>
          </w:tcPr>
          <w:p w14:paraId="0A6CF8EE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127EFD">
              <w:rPr>
                <w:sz w:val="24"/>
                <w:szCs w:val="24"/>
              </w:rPr>
              <w:t>Присутствовали члены Комиссии:</w:t>
            </w:r>
          </w:p>
        </w:tc>
        <w:tc>
          <w:tcPr>
            <w:tcW w:w="7050" w:type="dxa"/>
            <w:hideMark/>
          </w:tcPr>
          <w:p w14:paraId="11966E26" w14:textId="09028280" w:rsidR="004D685F" w:rsidRPr="00B177F0" w:rsidRDefault="002D730F" w:rsidP="006D67F3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  <w:r w:rsidRPr="00B177F0">
              <w:rPr>
                <w:sz w:val="24"/>
                <w:szCs w:val="24"/>
              </w:rPr>
              <w:t xml:space="preserve">Гантман М. В., Котов А. А., Люсин Д. В., </w:t>
            </w:r>
            <w:r w:rsidR="00F3181D" w:rsidRPr="00B177F0">
              <w:rPr>
                <w:sz w:val="24"/>
                <w:szCs w:val="24"/>
              </w:rPr>
              <w:t>Шпильман А. А.</w:t>
            </w:r>
          </w:p>
        </w:tc>
      </w:tr>
      <w:tr w:rsidR="00127EFD" w:rsidRPr="00127EFD" w14:paraId="0A46A943" w14:textId="77777777" w:rsidTr="004D685F">
        <w:tc>
          <w:tcPr>
            <w:tcW w:w="2598" w:type="dxa"/>
          </w:tcPr>
          <w:p w14:paraId="1B7E51AF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7050" w:type="dxa"/>
          </w:tcPr>
          <w:p w14:paraId="58107433" w14:textId="77777777" w:rsidR="004D685F" w:rsidRPr="00127EFD" w:rsidRDefault="004D685F">
            <w:pPr>
              <w:pStyle w:val="BodyText2"/>
              <w:spacing w:after="12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3D835EC" w14:textId="7E89F4F4" w:rsidR="004D685F" w:rsidRPr="001F4F9B" w:rsidRDefault="004D685F" w:rsidP="004D685F">
      <w:pPr>
        <w:spacing w:after="120"/>
        <w:jc w:val="both"/>
        <w:rPr>
          <w:b/>
          <w:sz w:val="24"/>
          <w:szCs w:val="24"/>
        </w:rPr>
      </w:pPr>
      <w:r w:rsidRPr="00127EFD">
        <w:rPr>
          <w:b/>
        </w:rPr>
        <w:t xml:space="preserve">1. О </w:t>
      </w:r>
      <w:r w:rsidRPr="006C746E">
        <w:rPr>
          <w:b/>
          <w:color w:val="000000" w:themeColor="text1"/>
        </w:rPr>
        <w:t xml:space="preserve">заявлении </w:t>
      </w:r>
      <w:r w:rsidR="006C746E" w:rsidRPr="006C746E">
        <w:rPr>
          <w:b/>
          <w:color w:val="000000" w:themeColor="text1"/>
        </w:rPr>
        <w:t>В. Ю. Апресян</w:t>
      </w:r>
      <w:r w:rsidR="0020257E" w:rsidRPr="006C746E">
        <w:rPr>
          <w:b/>
          <w:color w:val="000000" w:themeColor="text1"/>
        </w:rPr>
        <w:t xml:space="preserve"> </w:t>
      </w:r>
      <w:r w:rsidRPr="006C746E">
        <w:rPr>
          <w:b/>
          <w:color w:val="000000" w:themeColor="text1"/>
        </w:rPr>
        <w:t xml:space="preserve">с просьбой подготовить </w:t>
      </w:r>
      <w:r w:rsidRPr="006C746E">
        <w:rPr>
          <w:rFonts w:cstheme="minorHAnsi"/>
          <w:b/>
          <w:color w:val="000000" w:themeColor="text1"/>
        </w:rPr>
        <w:t>заключение о соответствии проекта «</w:t>
      </w:r>
      <w:r w:rsidR="006C746E" w:rsidRPr="006C746E">
        <w:rPr>
          <w:rFonts w:ascii="Calibri" w:hAnsi="Calibri" w:cs="Calibri"/>
          <w:b/>
          <w:bCs/>
          <w:color w:val="000000" w:themeColor="text1"/>
          <w:shd w:val="clear" w:color="auto" w:fill="FFFFFF"/>
        </w:rPr>
        <w:t>Экспериментальное исследование полисемии – метонимия</w:t>
      </w:r>
      <w:r w:rsidRPr="006C746E">
        <w:rPr>
          <w:rFonts w:cstheme="minorHAnsi"/>
          <w:b/>
          <w:color w:val="000000" w:themeColor="text1"/>
        </w:rPr>
        <w:t>» этическим</w:t>
      </w:r>
      <w:r w:rsidRPr="006C746E">
        <w:rPr>
          <w:b/>
          <w:color w:val="000000" w:themeColor="text1"/>
        </w:rPr>
        <w:t xml:space="preserve"> нормам, принятым в общественных науках.</w:t>
      </w:r>
    </w:p>
    <w:p w14:paraId="28997C9F" w14:textId="77777777" w:rsidR="004D685F" w:rsidRPr="001F4F9B" w:rsidRDefault="004D685F" w:rsidP="004D685F">
      <w:pPr>
        <w:spacing w:after="120"/>
        <w:jc w:val="both"/>
      </w:pPr>
      <w:r w:rsidRPr="001F4F9B">
        <w:t>Результаты голосования:</w:t>
      </w:r>
    </w:p>
    <w:p w14:paraId="234EAA18" w14:textId="40E5AFFC" w:rsidR="009E029D" w:rsidRPr="00B177F0" w:rsidRDefault="004D685F" w:rsidP="00DD0CBE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</w:t>
      </w:r>
      <w:r w:rsidR="001F4F9B" w:rsidRPr="001F4F9B">
        <w:t xml:space="preserve"> </w:t>
      </w:r>
      <w:r w:rsidR="00B177F0" w:rsidRPr="00B177F0">
        <w:t xml:space="preserve">3 </w:t>
      </w:r>
      <w:r w:rsidR="00B177F0">
        <w:t>голоса.</w:t>
      </w:r>
    </w:p>
    <w:p w14:paraId="15901651" w14:textId="63498531" w:rsidR="002F05F8" w:rsidRDefault="002F05F8" w:rsidP="00DD0CBE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844BBA">
        <w:t>1</w:t>
      </w:r>
      <w:r w:rsidR="00B177F0">
        <w:t xml:space="preserve"> голос.</w:t>
      </w:r>
    </w:p>
    <w:p w14:paraId="2B49D877" w14:textId="77777777" w:rsidR="00F76C55" w:rsidRPr="001F4F9B" w:rsidRDefault="00F76C55" w:rsidP="00DD0CBE">
      <w:pPr>
        <w:spacing w:after="120"/>
        <w:jc w:val="both"/>
      </w:pPr>
    </w:p>
    <w:p w14:paraId="2B5CEDE4" w14:textId="77777777" w:rsidR="00B177F0" w:rsidRDefault="004D685F" w:rsidP="004D685F">
      <w:pPr>
        <w:spacing w:after="120"/>
        <w:jc w:val="both"/>
      </w:pPr>
      <w:r w:rsidRPr="001F4F9B">
        <w:t>Решили:</w:t>
      </w:r>
      <w:r w:rsidR="00B177F0">
        <w:t xml:space="preserve"> </w:t>
      </w:r>
    </w:p>
    <w:p w14:paraId="1BE01564" w14:textId="6A6E7A76" w:rsidR="004D685F" w:rsidRPr="001F4F9B" w:rsidRDefault="00B177F0" w:rsidP="004D685F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0EF051A3" w14:textId="5A386419" w:rsidR="00C458FE" w:rsidRPr="001F4F9B" w:rsidRDefault="00C458FE" w:rsidP="00C458FE">
      <w:pPr>
        <w:spacing w:after="120"/>
        <w:jc w:val="both"/>
      </w:pPr>
    </w:p>
    <w:p w14:paraId="06EB992E" w14:textId="77777777" w:rsidR="00844BBA" w:rsidRDefault="002F05F8" w:rsidP="00844BBA">
      <w:pPr>
        <w:spacing w:after="120"/>
      </w:pPr>
      <w:r w:rsidRPr="001F4F9B">
        <w:t>Комментарии комиссии:</w:t>
      </w:r>
    </w:p>
    <w:p w14:paraId="53254581" w14:textId="6005CF56" w:rsidR="00844BBA" w:rsidRDefault="00844BBA" w:rsidP="00844BBA">
      <w:pPr>
        <w:spacing w:after="120"/>
      </w:pPr>
      <w:r>
        <w:t>1. В стимульном материале есть утверждение «СПИД передается при половом контакте с вероятностью 25 процентов». Это утверждение не соответствует действительности (существенно завышает вероятность) и может дезинформировать участников исследования по вопросу, имеющею высокую социальную и эпидемиологическую значимость. Рекомендуется заменить это утверждение</w:t>
      </w:r>
      <w:r w:rsidR="005D76C8">
        <w:t>;</w:t>
      </w:r>
    </w:p>
    <w:p w14:paraId="588F1676" w14:textId="066D30B6" w:rsidR="00844BBA" w:rsidRPr="001F4F9B" w:rsidRDefault="00844BBA" w:rsidP="00844BBA">
      <w:pPr>
        <w:spacing w:after="120"/>
      </w:pPr>
      <w:r>
        <w:t>2. Почему сроки реализации указаны апрель-май 2020 года, хотя заявление в этическую комиссию датировано апрелем 2021 года?</w:t>
      </w:r>
    </w:p>
    <w:p w14:paraId="1662CCF1" w14:textId="675CEDA0" w:rsidR="00F76C55" w:rsidRDefault="00F76C55" w:rsidP="00F76C55">
      <w:pPr>
        <w:spacing w:after="120" w:line="240" w:lineRule="auto"/>
        <w:jc w:val="both"/>
      </w:pPr>
    </w:p>
    <w:p w14:paraId="571C888F" w14:textId="5B0B30AF" w:rsidR="00F76C55" w:rsidRPr="001F4F9B" w:rsidRDefault="006C746E" w:rsidP="00F76C55">
      <w:pPr>
        <w:spacing w:after="120"/>
        <w:jc w:val="both"/>
        <w:rPr>
          <w:b/>
          <w:sz w:val="24"/>
          <w:szCs w:val="24"/>
        </w:rPr>
      </w:pPr>
      <w:r>
        <w:rPr>
          <w:b/>
        </w:rPr>
        <w:lastRenderedPageBreak/>
        <w:t>2</w:t>
      </w:r>
      <w:r w:rsidR="00F76C55" w:rsidRPr="00127EFD">
        <w:rPr>
          <w:b/>
        </w:rPr>
        <w:t xml:space="preserve">. О </w:t>
      </w:r>
      <w:r w:rsidR="00F76C55" w:rsidRPr="006C746E">
        <w:rPr>
          <w:b/>
          <w:color w:val="000000" w:themeColor="text1"/>
        </w:rPr>
        <w:t xml:space="preserve">заявлении </w:t>
      </w:r>
      <w:r w:rsidRPr="006C746E">
        <w:rPr>
          <w:b/>
          <w:color w:val="000000" w:themeColor="text1"/>
        </w:rPr>
        <w:t>В. Ю. Апресян</w:t>
      </w:r>
      <w:r w:rsidR="00F76C55" w:rsidRPr="006C746E">
        <w:rPr>
          <w:b/>
          <w:color w:val="000000" w:themeColor="text1"/>
        </w:rPr>
        <w:t xml:space="preserve"> с просьбой подготовить </w:t>
      </w:r>
      <w:r w:rsidR="00F76C55" w:rsidRPr="006C746E">
        <w:rPr>
          <w:rFonts w:cstheme="minorHAnsi"/>
          <w:b/>
          <w:color w:val="000000" w:themeColor="text1"/>
        </w:rPr>
        <w:t>заключение о соответствии проекта «</w:t>
      </w:r>
      <w:r w:rsidRPr="006C746E">
        <w:rPr>
          <w:rFonts w:ascii="Calibri" w:hAnsi="Calibri" w:cs="Calibri"/>
          <w:b/>
          <w:bCs/>
          <w:color w:val="000000" w:themeColor="text1"/>
          <w:shd w:val="clear" w:color="auto" w:fill="FFFFFF"/>
        </w:rPr>
        <w:t>Экспериментальное исследование полисемии – метафора</w:t>
      </w:r>
      <w:r w:rsidR="00F76C55" w:rsidRPr="006C746E">
        <w:rPr>
          <w:rFonts w:cstheme="minorHAnsi"/>
          <w:b/>
          <w:color w:val="000000" w:themeColor="text1"/>
        </w:rPr>
        <w:t>» этическим</w:t>
      </w:r>
      <w:r w:rsidR="00F76C55" w:rsidRPr="006C746E">
        <w:rPr>
          <w:b/>
          <w:color w:val="000000" w:themeColor="text1"/>
        </w:rPr>
        <w:t xml:space="preserve"> нормам, принятым в общественных науках.</w:t>
      </w:r>
    </w:p>
    <w:p w14:paraId="7CAFACDD" w14:textId="77777777" w:rsidR="00F76C55" w:rsidRPr="001F4F9B" w:rsidRDefault="00F76C55" w:rsidP="00F76C55">
      <w:pPr>
        <w:spacing w:after="120"/>
        <w:jc w:val="both"/>
      </w:pPr>
      <w:r w:rsidRPr="001F4F9B">
        <w:t>Результаты голосования:</w:t>
      </w:r>
    </w:p>
    <w:p w14:paraId="7A878F18" w14:textId="1E4317A3" w:rsidR="00F76C55" w:rsidRPr="001F4F9B" w:rsidRDefault="00F76C55" w:rsidP="00F76C55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B177F0">
        <w:t>4 голоса.</w:t>
      </w:r>
    </w:p>
    <w:p w14:paraId="006493C2" w14:textId="77777777" w:rsidR="00F76C55" w:rsidRPr="001F4F9B" w:rsidRDefault="00F76C55" w:rsidP="00F76C55">
      <w:pPr>
        <w:spacing w:after="120"/>
        <w:jc w:val="both"/>
      </w:pPr>
    </w:p>
    <w:p w14:paraId="2D853486" w14:textId="115556F7" w:rsidR="00F76C55" w:rsidRDefault="00F76C55" w:rsidP="00F76C55">
      <w:pPr>
        <w:spacing w:after="120"/>
        <w:jc w:val="both"/>
      </w:pPr>
      <w:r w:rsidRPr="001F4F9B">
        <w:t>Решили:</w:t>
      </w:r>
    </w:p>
    <w:p w14:paraId="7DE73DC4" w14:textId="4DA39D9F" w:rsidR="00F76C55" w:rsidRDefault="00B177F0" w:rsidP="00B177F0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58979683" w14:textId="77777777" w:rsidR="00F76C55" w:rsidRPr="005B7220" w:rsidRDefault="00F76C55" w:rsidP="00F76C55">
      <w:pPr>
        <w:spacing w:after="120"/>
        <w:rPr>
          <w:color w:val="000000" w:themeColor="text1"/>
        </w:rPr>
      </w:pPr>
    </w:p>
    <w:p w14:paraId="11454805" w14:textId="170EA442" w:rsidR="00F76C55" w:rsidRPr="001F4F9B" w:rsidRDefault="008B48F5" w:rsidP="00F76C55">
      <w:pPr>
        <w:spacing w:after="120"/>
        <w:jc w:val="both"/>
        <w:rPr>
          <w:b/>
          <w:sz w:val="24"/>
          <w:szCs w:val="24"/>
        </w:rPr>
      </w:pPr>
      <w:r w:rsidRPr="005B7220">
        <w:rPr>
          <w:b/>
          <w:color w:val="000000" w:themeColor="text1"/>
        </w:rPr>
        <w:t>3</w:t>
      </w:r>
      <w:r w:rsidR="00F76C55" w:rsidRPr="005B7220">
        <w:rPr>
          <w:b/>
          <w:color w:val="000000" w:themeColor="text1"/>
        </w:rPr>
        <w:t xml:space="preserve">. О заявлении </w:t>
      </w:r>
      <w:r w:rsidR="006C746E" w:rsidRPr="005B7220">
        <w:rPr>
          <w:b/>
          <w:color w:val="000000" w:themeColor="text1"/>
        </w:rPr>
        <w:t>В. Г. Арутюняна</w:t>
      </w:r>
      <w:r w:rsidR="00F76C55" w:rsidRPr="005B7220">
        <w:rPr>
          <w:b/>
          <w:color w:val="000000" w:themeColor="text1"/>
        </w:rPr>
        <w:t xml:space="preserve"> с просьбой подготовить </w:t>
      </w:r>
      <w:r w:rsidR="00F76C55" w:rsidRPr="005B7220">
        <w:rPr>
          <w:rFonts w:cstheme="minorHAnsi"/>
          <w:b/>
          <w:color w:val="000000" w:themeColor="text1"/>
        </w:rPr>
        <w:t>заключение о соответствии проекта «</w:t>
      </w:r>
      <w:r w:rsidR="005B7220" w:rsidRPr="005B7220">
        <w:rPr>
          <w:rFonts w:ascii="Calibri" w:hAnsi="Calibri" w:cs="Calibri"/>
          <w:b/>
          <w:bCs/>
          <w:color w:val="000000" w:themeColor="text1"/>
          <w:shd w:val="clear" w:color="auto" w:fill="FFFFFF"/>
        </w:rPr>
        <w:t>Нейрофизиологические маркеры речевых нарушений у разных групп нетипично развивающихся детей</w:t>
      </w:r>
      <w:r w:rsidR="00F76C55" w:rsidRPr="005B7220">
        <w:rPr>
          <w:rFonts w:cstheme="minorHAnsi"/>
          <w:b/>
          <w:color w:val="000000" w:themeColor="text1"/>
        </w:rPr>
        <w:t>» этическим</w:t>
      </w:r>
      <w:r w:rsidR="00F76C55" w:rsidRPr="005B7220">
        <w:rPr>
          <w:b/>
          <w:color w:val="000000" w:themeColor="text1"/>
        </w:rPr>
        <w:t xml:space="preserve"> нормам, принятым</w:t>
      </w:r>
      <w:r w:rsidR="00F76C55" w:rsidRPr="00127EFD">
        <w:rPr>
          <w:b/>
        </w:rPr>
        <w:t xml:space="preserve"> в </w:t>
      </w:r>
      <w:r w:rsidR="00F76C55" w:rsidRPr="001F4F9B">
        <w:rPr>
          <w:b/>
        </w:rPr>
        <w:t>общественных науках.</w:t>
      </w:r>
    </w:p>
    <w:p w14:paraId="29E8912E" w14:textId="77777777" w:rsidR="00F76C55" w:rsidRPr="001F4F9B" w:rsidRDefault="00F76C55" w:rsidP="00F76C55">
      <w:pPr>
        <w:spacing w:after="120"/>
        <w:jc w:val="both"/>
      </w:pPr>
      <w:r w:rsidRPr="001F4F9B">
        <w:t>Результаты голосования:</w:t>
      </w:r>
    </w:p>
    <w:p w14:paraId="5A164F60" w14:textId="4D616E6D" w:rsidR="00F76C55" w:rsidRPr="001F4F9B" w:rsidRDefault="00F76C55" w:rsidP="00F76C55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B177F0">
        <w:t>2 голоса.</w:t>
      </w:r>
    </w:p>
    <w:p w14:paraId="24F00286" w14:textId="72DAFCD3" w:rsidR="00F76C55" w:rsidRDefault="00F76C55" w:rsidP="00F76C55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85490F">
        <w:t>1</w:t>
      </w:r>
      <w:r w:rsidR="00B177F0">
        <w:t xml:space="preserve"> голос.</w:t>
      </w:r>
    </w:p>
    <w:p w14:paraId="05C4B11E" w14:textId="27896E30" w:rsidR="00F76C55" w:rsidRDefault="00F76C55" w:rsidP="00F76C55">
      <w:pPr>
        <w:spacing w:after="120"/>
        <w:jc w:val="both"/>
      </w:pPr>
      <w:r w:rsidRPr="001F4F9B">
        <w:t xml:space="preserve">Воздержались – </w:t>
      </w:r>
      <w:r w:rsidR="00031DC9">
        <w:t>1</w:t>
      </w:r>
      <w:r w:rsidR="00B177F0">
        <w:t xml:space="preserve"> голос.</w:t>
      </w:r>
    </w:p>
    <w:p w14:paraId="65CB8511" w14:textId="77777777" w:rsidR="00F76C55" w:rsidRPr="001F4F9B" w:rsidRDefault="00F76C55" w:rsidP="00F76C55">
      <w:pPr>
        <w:spacing w:after="120"/>
        <w:jc w:val="both"/>
      </w:pPr>
    </w:p>
    <w:p w14:paraId="4BBCCDB8" w14:textId="34C8D80E" w:rsidR="00F76C55" w:rsidRDefault="00F76C55" w:rsidP="00F76C55">
      <w:pPr>
        <w:spacing w:after="120"/>
        <w:jc w:val="both"/>
      </w:pPr>
      <w:r w:rsidRPr="001F4F9B">
        <w:t>Решили:</w:t>
      </w:r>
    </w:p>
    <w:p w14:paraId="18156C47" w14:textId="02D61DE2" w:rsidR="00B177F0" w:rsidRPr="001F4F9B" w:rsidRDefault="00B177F0" w:rsidP="00F76C55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252CDEF1" w14:textId="77777777" w:rsidR="00F76C55" w:rsidRPr="001F4F9B" w:rsidRDefault="00F76C55" w:rsidP="00F76C55">
      <w:pPr>
        <w:spacing w:after="120"/>
        <w:jc w:val="both"/>
      </w:pPr>
    </w:p>
    <w:p w14:paraId="457187E3" w14:textId="0B062B1C" w:rsidR="00F76C55" w:rsidRDefault="00F76C55" w:rsidP="00F76C55">
      <w:pPr>
        <w:spacing w:after="120"/>
      </w:pPr>
      <w:r w:rsidRPr="001F4F9B">
        <w:t>Комментарии комиссии:</w:t>
      </w:r>
    </w:p>
    <w:p w14:paraId="06B08673" w14:textId="4F22A363" w:rsidR="00EB2250" w:rsidRPr="001F4F9B" w:rsidRDefault="00EB2250" w:rsidP="00EB2250">
      <w:pPr>
        <w:pStyle w:val="ListParagraph"/>
        <w:numPr>
          <w:ilvl w:val="0"/>
          <w:numId w:val="22"/>
        </w:numPr>
        <w:spacing w:after="120"/>
      </w:pPr>
      <w:r>
        <w:t>В</w:t>
      </w:r>
      <w:r w:rsidRPr="00EB2250">
        <w:t>нести в Информированное согласие информацию о том, что на голову будет нанесен гель для ЭЭГ, который потом можно будет смыть обычными средствами. Вдруг кто-то сразу после первого эксперимента, например, идет на важную встречу. Что голова будет в геле, неочевидно из согласия.</w:t>
      </w:r>
    </w:p>
    <w:p w14:paraId="7314F62D" w14:textId="06352180" w:rsidR="00F76C55" w:rsidRDefault="00F76C55" w:rsidP="00F76C55">
      <w:pPr>
        <w:spacing w:after="120" w:line="240" w:lineRule="auto"/>
        <w:jc w:val="both"/>
      </w:pPr>
    </w:p>
    <w:p w14:paraId="3E409592" w14:textId="11A45E3B" w:rsidR="005B7220" w:rsidRPr="001F4F9B" w:rsidRDefault="005B7220" w:rsidP="005B7220">
      <w:pPr>
        <w:spacing w:after="120"/>
        <w:jc w:val="both"/>
        <w:rPr>
          <w:b/>
          <w:sz w:val="24"/>
          <w:szCs w:val="24"/>
        </w:rPr>
      </w:pPr>
      <w:r>
        <w:rPr>
          <w:b/>
          <w:color w:val="000000" w:themeColor="text1"/>
        </w:rPr>
        <w:t>4</w:t>
      </w:r>
      <w:r w:rsidRPr="005B7220">
        <w:rPr>
          <w:b/>
          <w:color w:val="000000" w:themeColor="text1"/>
        </w:rPr>
        <w:t xml:space="preserve">. О заявлении </w:t>
      </w:r>
      <w:r>
        <w:rPr>
          <w:b/>
          <w:color w:val="000000" w:themeColor="text1"/>
        </w:rPr>
        <w:t>М. А. Володиной</w:t>
      </w:r>
      <w:r w:rsidRPr="005B7220">
        <w:rPr>
          <w:b/>
          <w:color w:val="000000" w:themeColor="text1"/>
        </w:rPr>
        <w:t xml:space="preserve"> с просьбой подготовить </w:t>
      </w:r>
      <w:r w:rsidRPr="005B7220">
        <w:rPr>
          <w:rFonts w:cstheme="minorHAnsi"/>
          <w:b/>
          <w:color w:val="000000" w:themeColor="text1"/>
        </w:rPr>
        <w:t>заключение о соответствии проекта «</w:t>
      </w:r>
      <w:r w:rsidRPr="005B7220">
        <w:rPr>
          <w:rFonts w:ascii="Calibri" w:hAnsi="Calibri" w:cs="Calibri"/>
          <w:b/>
          <w:bCs/>
          <w:color w:val="000000" w:themeColor="text1"/>
          <w:shd w:val="clear" w:color="auto" w:fill="FFFFFF"/>
        </w:rPr>
        <w:t>Влияние 8-недельного курса медитации на психоэмоциональное состояние участников и физиологические показатели участников</w:t>
      </w:r>
      <w:r w:rsidRPr="005B7220">
        <w:rPr>
          <w:rFonts w:cstheme="minorHAnsi"/>
          <w:b/>
          <w:color w:val="000000" w:themeColor="text1"/>
        </w:rPr>
        <w:t>» этическим</w:t>
      </w:r>
      <w:r w:rsidRPr="005B7220">
        <w:rPr>
          <w:b/>
          <w:color w:val="000000" w:themeColor="text1"/>
        </w:rPr>
        <w:t xml:space="preserve"> нормам, принятым</w:t>
      </w:r>
      <w:r w:rsidRPr="00127EFD">
        <w:rPr>
          <w:b/>
        </w:rPr>
        <w:t xml:space="preserve"> в </w:t>
      </w:r>
      <w:r w:rsidRPr="001F4F9B">
        <w:rPr>
          <w:b/>
        </w:rPr>
        <w:t>общественных науках.</w:t>
      </w:r>
    </w:p>
    <w:p w14:paraId="4EB6D01D" w14:textId="77777777" w:rsidR="005B7220" w:rsidRPr="001F4F9B" w:rsidRDefault="005B7220" w:rsidP="005B7220">
      <w:pPr>
        <w:spacing w:after="120"/>
        <w:jc w:val="both"/>
      </w:pPr>
      <w:r w:rsidRPr="001F4F9B">
        <w:t>Результаты голосования:</w:t>
      </w:r>
    </w:p>
    <w:p w14:paraId="565ACCB7" w14:textId="64E463F1" w:rsidR="005B7220" w:rsidRPr="001F4F9B" w:rsidRDefault="005B7220" w:rsidP="005B7220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031DC9">
        <w:t>1</w:t>
      </w:r>
      <w:r w:rsidR="00B177F0">
        <w:t xml:space="preserve"> голос.</w:t>
      </w:r>
    </w:p>
    <w:p w14:paraId="746C5CB2" w14:textId="1712C452" w:rsidR="005B7220" w:rsidRDefault="005B7220" w:rsidP="005B7220">
      <w:pPr>
        <w:spacing w:after="120"/>
        <w:jc w:val="both"/>
      </w:pPr>
      <w:r w:rsidRPr="001F4F9B">
        <w:lastRenderedPageBreak/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B177F0">
        <w:t>3 голоса.</w:t>
      </w:r>
    </w:p>
    <w:p w14:paraId="335897F1" w14:textId="77777777" w:rsidR="005B7220" w:rsidRPr="001F4F9B" w:rsidRDefault="005B7220" w:rsidP="005B7220">
      <w:pPr>
        <w:spacing w:after="120"/>
        <w:jc w:val="both"/>
      </w:pPr>
    </w:p>
    <w:p w14:paraId="68C9C2BA" w14:textId="5F2B9C1A" w:rsidR="005B7220" w:rsidRDefault="005B7220" w:rsidP="005B7220">
      <w:pPr>
        <w:spacing w:after="120"/>
        <w:jc w:val="both"/>
      </w:pPr>
      <w:r w:rsidRPr="001F4F9B">
        <w:t>Решили:</w:t>
      </w:r>
    </w:p>
    <w:p w14:paraId="27106AB0" w14:textId="3BD9A23A" w:rsidR="00B177F0" w:rsidRPr="001F4F9B" w:rsidRDefault="00B177F0" w:rsidP="005B7220">
      <w:pPr>
        <w:spacing w:after="120"/>
        <w:jc w:val="both"/>
      </w:pPr>
      <w:r w:rsidRPr="001F4F9B">
        <w:t>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</w:t>
      </w:r>
    </w:p>
    <w:p w14:paraId="1F405308" w14:textId="77777777" w:rsidR="005B7220" w:rsidRPr="001F4F9B" w:rsidRDefault="005B7220" w:rsidP="005B7220">
      <w:pPr>
        <w:spacing w:after="120"/>
        <w:jc w:val="both"/>
      </w:pPr>
    </w:p>
    <w:p w14:paraId="01BE1E3F" w14:textId="630F7C66" w:rsidR="005B7220" w:rsidRDefault="005B7220" w:rsidP="005B7220">
      <w:pPr>
        <w:spacing w:after="120"/>
      </w:pPr>
      <w:r w:rsidRPr="001F4F9B">
        <w:t>Комментарии комиссии:</w:t>
      </w:r>
    </w:p>
    <w:p w14:paraId="64243BB4" w14:textId="48B7CE12" w:rsidR="00EB2250" w:rsidRDefault="00EB2250" w:rsidP="005B7220">
      <w:pPr>
        <w:pStyle w:val="ListParagraph"/>
        <w:numPr>
          <w:ilvl w:val="0"/>
          <w:numId w:val="23"/>
        </w:numPr>
        <w:spacing w:after="120"/>
      </w:pPr>
      <w:r>
        <w:t>В</w:t>
      </w:r>
      <w:r w:rsidRPr="00EB2250">
        <w:t>нести в Информированное согласие информацию о том, что на голову будет нанесен гель для ЭЭГ, который потом можно будет смыть обычными средствами. Вдруг кто-то сразу после первого эксперимента, например, идет на важную встречу. Что голова будет в геле, неочевидно из согласия</w:t>
      </w:r>
      <w:r w:rsidR="00AC14F0">
        <w:t>;</w:t>
      </w:r>
    </w:p>
    <w:p w14:paraId="73533C17" w14:textId="7A58653C" w:rsidR="00473A25" w:rsidRPr="001F4F9B" w:rsidRDefault="00473A25" w:rsidP="005B7220">
      <w:pPr>
        <w:pStyle w:val="ListParagraph"/>
        <w:numPr>
          <w:ilvl w:val="0"/>
          <w:numId w:val="23"/>
        </w:numPr>
        <w:spacing w:after="120"/>
      </w:pPr>
      <w:r w:rsidRPr="00473A25">
        <w:t>В заявке написано: «Участники основной экспериментальной группы будут проходить обучающий курс медитации под руководством опытного инструктора». Желательно предоставить более полную информацию об инструкторе: какому типу медитации он будет обучать, каким образом он сам обучался медитации, как определяется степень его компетентности, есть ли у него документы, подтверждающие его компетентность.</w:t>
      </w:r>
    </w:p>
    <w:p w14:paraId="3F52D66F" w14:textId="67F93D3C" w:rsidR="00F76C55" w:rsidRDefault="00F76C55" w:rsidP="00F76C55">
      <w:pPr>
        <w:spacing w:after="120" w:line="240" w:lineRule="auto"/>
        <w:jc w:val="both"/>
      </w:pPr>
    </w:p>
    <w:p w14:paraId="3B5F6411" w14:textId="7F6300D6" w:rsidR="005B7220" w:rsidRPr="001F4F9B" w:rsidRDefault="005B7220" w:rsidP="005B7220">
      <w:pPr>
        <w:spacing w:after="120"/>
        <w:jc w:val="both"/>
        <w:rPr>
          <w:b/>
          <w:sz w:val="24"/>
          <w:szCs w:val="24"/>
        </w:rPr>
      </w:pPr>
      <w:r>
        <w:rPr>
          <w:b/>
          <w:color w:val="000000" w:themeColor="text1"/>
        </w:rPr>
        <w:t>5</w:t>
      </w:r>
      <w:r w:rsidRPr="005B7220">
        <w:rPr>
          <w:b/>
          <w:color w:val="000000" w:themeColor="text1"/>
        </w:rPr>
        <w:t xml:space="preserve">. О заявлении </w:t>
      </w:r>
      <w:r>
        <w:rPr>
          <w:b/>
          <w:color w:val="000000" w:themeColor="text1"/>
        </w:rPr>
        <w:t>О. В. Драгой</w:t>
      </w:r>
      <w:r w:rsidRPr="005B7220">
        <w:rPr>
          <w:b/>
          <w:color w:val="000000" w:themeColor="text1"/>
        </w:rPr>
        <w:t xml:space="preserve"> с просьбой подготовить </w:t>
      </w:r>
      <w:r w:rsidRPr="005B7220">
        <w:rPr>
          <w:rFonts w:cstheme="minorHAnsi"/>
          <w:b/>
          <w:color w:val="000000" w:themeColor="text1"/>
        </w:rPr>
        <w:t>заключение о соответствии проекта «</w:t>
      </w:r>
      <w:r w:rsidR="00167838" w:rsidRPr="00167838">
        <w:rPr>
          <w:rFonts w:ascii="Calibri" w:hAnsi="Calibri" w:cs="Calibri"/>
          <w:b/>
          <w:bCs/>
          <w:color w:val="000000" w:themeColor="text1"/>
          <w:shd w:val="clear" w:color="auto" w:fill="FFFFFF"/>
        </w:rPr>
        <w:t>Лингвистический дефицит и его мозговые корреляты у детей с дислексией: видеоокулографическое исследование</w:t>
      </w:r>
      <w:r w:rsidRPr="005B7220">
        <w:rPr>
          <w:rFonts w:cstheme="minorHAnsi"/>
          <w:b/>
          <w:color w:val="000000" w:themeColor="text1"/>
        </w:rPr>
        <w:t>» этическим</w:t>
      </w:r>
      <w:r w:rsidRPr="005B7220">
        <w:rPr>
          <w:b/>
          <w:color w:val="000000" w:themeColor="text1"/>
        </w:rPr>
        <w:t xml:space="preserve"> нормам, принятым</w:t>
      </w:r>
      <w:r w:rsidRPr="00127EFD">
        <w:rPr>
          <w:b/>
        </w:rPr>
        <w:t xml:space="preserve"> в </w:t>
      </w:r>
      <w:r w:rsidRPr="001F4F9B">
        <w:rPr>
          <w:b/>
        </w:rPr>
        <w:t>общественных науках.</w:t>
      </w:r>
    </w:p>
    <w:p w14:paraId="558EC3C1" w14:textId="77777777" w:rsidR="005B7220" w:rsidRPr="001F4F9B" w:rsidRDefault="005B7220" w:rsidP="005B7220">
      <w:pPr>
        <w:spacing w:after="120"/>
        <w:jc w:val="both"/>
      </w:pPr>
      <w:r w:rsidRPr="001F4F9B">
        <w:t>Результаты голосования:</w:t>
      </w:r>
    </w:p>
    <w:p w14:paraId="60F8AC50" w14:textId="1DF1A55E" w:rsidR="005B7220" w:rsidRPr="001F4F9B" w:rsidRDefault="005B7220" w:rsidP="005B7220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B177F0">
        <w:t>3 голоса.</w:t>
      </w:r>
    </w:p>
    <w:p w14:paraId="66DF25EE" w14:textId="505C9EC7" w:rsidR="005B7220" w:rsidRDefault="005B7220" w:rsidP="005B7220">
      <w:pPr>
        <w:spacing w:after="120"/>
        <w:jc w:val="both"/>
      </w:pPr>
      <w:r w:rsidRPr="001F4F9B">
        <w:t xml:space="preserve">Воздержались – </w:t>
      </w:r>
      <w:r w:rsidR="00031DC9">
        <w:t>1</w:t>
      </w:r>
      <w:r w:rsidR="00B177F0">
        <w:t xml:space="preserve"> голос.</w:t>
      </w:r>
    </w:p>
    <w:p w14:paraId="19BF148C" w14:textId="77777777" w:rsidR="005B7220" w:rsidRPr="001F4F9B" w:rsidRDefault="005B7220" w:rsidP="005B7220">
      <w:pPr>
        <w:spacing w:after="120"/>
        <w:jc w:val="both"/>
      </w:pPr>
    </w:p>
    <w:p w14:paraId="528406B7" w14:textId="3C4799A5" w:rsidR="005B7220" w:rsidRDefault="005B7220" w:rsidP="005B7220">
      <w:pPr>
        <w:spacing w:after="120"/>
        <w:jc w:val="both"/>
      </w:pPr>
      <w:r w:rsidRPr="001F4F9B">
        <w:t>Решили:</w:t>
      </w:r>
    </w:p>
    <w:p w14:paraId="21DE360B" w14:textId="64CC1B6F" w:rsidR="00B177F0" w:rsidRPr="001F4F9B" w:rsidRDefault="00B177F0" w:rsidP="005B7220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5FAF09A0" w14:textId="59112F5E" w:rsidR="00F76C55" w:rsidRDefault="00F76C55" w:rsidP="00F76C55">
      <w:pPr>
        <w:spacing w:after="120" w:line="240" w:lineRule="auto"/>
        <w:jc w:val="both"/>
      </w:pPr>
    </w:p>
    <w:p w14:paraId="6ABD0D39" w14:textId="040B0710" w:rsidR="00167838" w:rsidRPr="001F4F9B" w:rsidRDefault="00167838" w:rsidP="00167838">
      <w:pPr>
        <w:spacing w:after="120"/>
        <w:jc w:val="both"/>
        <w:rPr>
          <w:b/>
          <w:sz w:val="24"/>
          <w:szCs w:val="24"/>
        </w:rPr>
      </w:pPr>
      <w:r>
        <w:rPr>
          <w:b/>
          <w:color w:val="000000" w:themeColor="text1"/>
        </w:rPr>
        <w:t>6</w:t>
      </w:r>
      <w:r w:rsidRPr="005B7220">
        <w:rPr>
          <w:b/>
          <w:color w:val="000000" w:themeColor="text1"/>
        </w:rPr>
        <w:t xml:space="preserve">. О заявлении </w:t>
      </w:r>
      <w:r>
        <w:rPr>
          <w:b/>
          <w:color w:val="000000" w:themeColor="text1"/>
        </w:rPr>
        <w:t>О. А. Паршиной</w:t>
      </w:r>
      <w:r w:rsidRPr="005B7220">
        <w:rPr>
          <w:b/>
          <w:color w:val="000000" w:themeColor="text1"/>
        </w:rPr>
        <w:t xml:space="preserve"> с просьбой подготовить </w:t>
      </w:r>
      <w:r w:rsidRPr="005B7220">
        <w:rPr>
          <w:rFonts w:cstheme="minorHAnsi"/>
          <w:b/>
          <w:color w:val="000000" w:themeColor="text1"/>
        </w:rPr>
        <w:t>заключение о соответствии проекта «</w:t>
      </w:r>
      <w:r w:rsidRPr="00167838">
        <w:rPr>
          <w:rFonts w:ascii="Calibri" w:hAnsi="Calibri" w:cs="Calibri"/>
          <w:b/>
          <w:bCs/>
          <w:color w:val="000000" w:themeColor="text1"/>
          <w:shd w:val="clear" w:color="auto" w:fill="FFFFFF"/>
        </w:rPr>
        <w:t>Русские нарративы с записью движения глаз</w:t>
      </w:r>
      <w:r w:rsidRPr="005B7220">
        <w:rPr>
          <w:rFonts w:cstheme="minorHAnsi"/>
          <w:b/>
          <w:color w:val="000000" w:themeColor="text1"/>
        </w:rPr>
        <w:t>» этическим</w:t>
      </w:r>
      <w:r w:rsidRPr="005B7220">
        <w:rPr>
          <w:b/>
          <w:color w:val="000000" w:themeColor="text1"/>
        </w:rPr>
        <w:t xml:space="preserve"> нормам, принятым</w:t>
      </w:r>
      <w:r w:rsidRPr="00127EFD">
        <w:rPr>
          <w:b/>
        </w:rPr>
        <w:t xml:space="preserve"> в </w:t>
      </w:r>
      <w:r w:rsidRPr="001F4F9B">
        <w:rPr>
          <w:b/>
        </w:rPr>
        <w:t>общественных науках.</w:t>
      </w:r>
    </w:p>
    <w:p w14:paraId="71B12257" w14:textId="77777777" w:rsidR="00167838" w:rsidRPr="001F4F9B" w:rsidRDefault="00167838" w:rsidP="00167838">
      <w:pPr>
        <w:spacing w:after="120"/>
        <w:jc w:val="both"/>
      </w:pPr>
      <w:r w:rsidRPr="001F4F9B">
        <w:t>Результаты голосования:</w:t>
      </w:r>
    </w:p>
    <w:p w14:paraId="337F4D41" w14:textId="3156F878" w:rsidR="00167838" w:rsidRPr="001F4F9B" w:rsidRDefault="00167838" w:rsidP="00167838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B177F0">
        <w:t>3 голоса.</w:t>
      </w:r>
    </w:p>
    <w:p w14:paraId="51136D64" w14:textId="70B70460" w:rsidR="00167838" w:rsidRDefault="00167838" w:rsidP="00167838">
      <w:pPr>
        <w:spacing w:after="120"/>
        <w:jc w:val="both"/>
      </w:pPr>
      <w:r w:rsidRPr="001F4F9B">
        <w:t xml:space="preserve">Воздержались – </w:t>
      </w:r>
      <w:r w:rsidR="00031DC9">
        <w:t>1</w:t>
      </w:r>
      <w:r w:rsidR="00B177F0">
        <w:t xml:space="preserve"> голос.</w:t>
      </w:r>
    </w:p>
    <w:p w14:paraId="71587A07" w14:textId="77777777" w:rsidR="00167838" w:rsidRPr="001F4F9B" w:rsidRDefault="00167838" w:rsidP="00167838">
      <w:pPr>
        <w:spacing w:after="120"/>
        <w:jc w:val="both"/>
      </w:pPr>
    </w:p>
    <w:p w14:paraId="6A4E638A" w14:textId="102107DB" w:rsidR="00167838" w:rsidRDefault="00167838" w:rsidP="00167838">
      <w:pPr>
        <w:spacing w:after="120"/>
        <w:jc w:val="both"/>
      </w:pPr>
      <w:r w:rsidRPr="001F4F9B">
        <w:t>Решили:</w:t>
      </w:r>
    </w:p>
    <w:p w14:paraId="5E3703E5" w14:textId="7F9D4FE3" w:rsidR="00B177F0" w:rsidRPr="001F4F9B" w:rsidRDefault="00B177F0" w:rsidP="00167838">
      <w:pPr>
        <w:spacing w:after="120"/>
        <w:jc w:val="both"/>
      </w:pPr>
      <w:r w:rsidRPr="001F4F9B">
        <w:lastRenderedPageBreak/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035306BD" w14:textId="23362F1E" w:rsidR="00F76C55" w:rsidRDefault="00F76C55" w:rsidP="00F76C55">
      <w:pPr>
        <w:spacing w:after="120" w:line="240" w:lineRule="auto"/>
        <w:jc w:val="both"/>
      </w:pPr>
    </w:p>
    <w:p w14:paraId="72B55549" w14:textId="7E78583D" w:rsidR="00167838" w:rsidRPr="001F4F9B" w:rsidRDefault="00167838" w:rsidP="00167838">
      <w:pPr>
        <w:spacing w:after="120"/>
        <w:jc w:val="both"/>
        <w:rPr>
          <w:b/>
          <w:sz w:val="24"/>
          <w:szCs w:val="24"/>
        </w:rPr>
      </w:pPr>
      <w:r>
        <w:rPr>
          <w:b/>
          <w:color w:val="000000" w:themeColor="text1"/>
        </w:rPr>
        <w:t>7</w:t>
      </w:r>
      <w:r w:rsidRPr="005B7220">
        <w:rPr>
          <w:b/>
          <w:color w:val="000000" w:themeColor="text1"/>
        </w:rPr>
        <w:t xml:space="preserve">. О заявлении </w:t>
      </w:r>
      <w:r>
        <w:rPr>
          <w:b/>
          <w:color w:val="000000" w:themeColor="text1"/>
        </w:rPr>
        <w:t>А. В. Тумялиса</w:t>
      </w:r>
      <w:r w:rsidRPr="005B7220">
        <w:rPr>
          <w:b/>
          <w:color w:val="000000" w:themeColor="text1"/>
        </w:rPr>
        <w:t xml:space="preserve"> с просьбой подготовить </w:t>
      </w:r>
      <w:r w:rsidRPr="005B7220">
        <w:rPr>
          <w:rFonts w:cstheme="minorHAnsi"/>
          <w:b/>
          <w:color w:val="000000" w:themeColor="text1"/>
        </w:rPr>
        <w:t>заключение о соответствии проекта «</w:t>
      </w:r>
      <w:r w:rsidR="00200B3E" w:rsidRPr="00200B3E">
        <w:rPr>
          <w:rFonts w:ascii="Calibri" w:hAnsi="Calibri" w:cs="Calibri"/>
          <w:b/>
          <w:bCs/>
          <w:color w:val="000000" w:themeColor="text1"/>
          <w:shd w:val="clear" w:color="auto" w:fill="FFFFFF"/>
        </w:rPr>
        <w:t>Разработка комбинированной методики оценки функции регуляции и контроля целенаправленных движений для диагностики детей коррекционного спектра</w:t>
      </w:r>
      <w:r w:rsidRPr="005B7220">
        <w:rPr>
          <w:rFonts w:cstheme="minorHAnsi"/>
          <w:b/>
          <w:color w:val="000000" w:themeColor="text1"/>
        </w:rPr>
        <w:t>» этическим</w:t>
      </w:r>
      <w:r w:rsidRPr="005B7220">
        <w:rPr>
          <w:b/>
          <w:color w:val="000000" w:themeColor="text1"/>
        </w:rPr>
        <w:t xml:space="preserve"> нормам, принятым</w:t>
      </w:r>
      <w:r w:rsidRPr="00127EFD">
        <w:rPr>
          <w:b/>
        </w:rPr>
        <w:t xml:space="preserve"> в </w:t>
      </w:r>
      <w:r w:rsidRPr="001F4F9B">
        <w:rPr>
          <w:b/>
        </w:rPr>
        <w:t>общественных науках.</w:t>
      </w:r>
    </w:p>
    <w:p w14:paraId="3195C7AF" w14:textId="77777777" w:rsidR="00167838" w:rsidRPr="001F4F9B" w:rsidRDefault="00167838" w:rsidP="00167838">
      <w:pPr>
        <w:spacing w:after="120"/>
        <w:jc w:val="both"/>
      </w:pPr>
      <w:r w:rsidRPr="001F4F9B">
        <w:t>Результаты голосования:</w:t>
      </w:r>
    </w:p>
    <w:p w14:paraId="5A1A4948" w14:textId="434A4326" w:rsidR="00167838" w:rsidRPr="001F4F9B" w:rsidRDefault="00167838" w:rsidP="00167838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85490F">
        <w:t>1</w:t>
      </w:r>
      <w:r w:rsidR="00B177F0">
        <w:t xml:space="preserve"> голос.</w:t>
      </w:r>
    </w:p>
    <w:p w14:paraId="3D7A3EA6" w14:textId="62A6DC35" w:rsidR="00167838" w:rsidRDefault="00167838" w:rsidP="00167838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B177F0">
        <w:t>1 голос.</w:t>
      </w:r>
    </w:p>
    <w:p w14:paraId="15C24AF0" w14:textId="08E88636" w:rsidR="00167838" w:rsidRPr="001F4F9B" w:rsidRDefault="00167838" w:rsidP="00167838">
      <w:pPr>
        <w:spacing w:after="120"/>
        <w:jc w:val="both"/>
      </w:pPr>
      <w:r w:rsidRPr="001F4F9B">
        <w:t>C. Эмпирический исследовательский проект не полностью соответствует этическим нормам. Он может быть реализован после доработки с учетом высказанных замечаний и рекомендаций, а также повторного рассмотрения Комиссией –</w:t>
      </w:r>
      <w:r w:rsidR="00B177F0">
        <w:t xml:space="preserve"> </w:t>
      </w:r>
      <w:r w:rsidR="00473A25">
        <w:t>1</w:t>
      </w:r>
      <w:r w:rsidR="00B177F0">
        <w:t xml:space="preserve"> голос.</w:t>
      </w:r>
    </w:p>
    <w:p w14:paraId="59C18A7D" w14:textId="2BC4124D" w:rsidR="00167838" w:rsidRDefault="00167838" w:rsidP="00167838">
      <w:pPr>
        <w:spacing w:after="120"/>
        <w:jc w:val="both"/>
      </w:pPr>
      <w:r w:rsidRPr="001F4F9B">
        <w:t xml:space="preserve">Воздержались – </w:t>
      </w:r>
      <w:r w:rsidR="00031DC9">
        <w:t>1</w:t>
      </w:r>
      <w:r w:rsidR="00B177F0">
        <w:t xml:space="preserve"> голос.</w:t>
      </w:r>
    </w:p>
    <w:p w14:paraId="70EACB2D" w14:textId="77777777" w:rsidR="00167838" w:rsidRPr="001F4F9B" w:rsidRDefault="00167838" w:rsidP="00167838">
      <w:pPr>
        <w:spacing w:after="120"/>
        <w:jc w:val="both"/>
      </w:pPr>
    </w:p>
    <w:p w14:paraId="44159800" w14:textId="77777777" w:rsidR="007A0CBD" w:rsidRDefault="00167838" w:rsidP="00167838">
      <w:pPr>
        <w:spacing w:after="120"/>
        <w:jc w:val="both"/>
      </w:pPr>
      <w:r w:rsidRPr="001F4F9B">
        <w:t>Решили:</w:t>
      </w:r>
      <w:r w:rsidR="007A0CBD">
        <w:t xml:space="preserve"> </w:t>
      </w:r>
    </w:p>
    <w:p w14:paraId="7A818185" w14:textId="459D716F" w:rsidR="00167838" w:rsidRPr="001F4F9B" w:rsidRDefault="007A0CBD" w:rsidP="00167838">
      <w:pPr>
        <w:spacing w:after="120"/>
        <w:jc w:val="both"/>
      </w:pPr>
      <w:r>
        <w:t>повторное рассмотрение Комиссией</w:t>
      </w:r>
    </w:p>
    <w:p w14:paraId="5552B50A" w14:textId="77777777" w:rsidR="00167838" w:rsidRPr="001F4F9B" w:rsidRDefault="00167838" w:rsidP="00167838">
      <w:pPr>
        <w:spacing w:after="120"/>
        <w:jc w:val="both"/>
      </w:pPr>
    </w:p>
    <w:p w14:paraId="70BA5D0D" w14:textId="338467F1" w:rsidR="00F76C55" w:rsidRDefault="00167838" w:rsidP="006D686A">
      <w:pPr>
        <w:spacing w:after="120"/>
      </w:pPr>
      <w:r w:rsidRPr="001F4F9B">
        <w:t>Комментарии комиссии:</w:t>
      </w:r>
    </w:p>
    <w:p w14:paraId="79944DDB" w14:textId="2DA85CE4" w:rsidR="006D686A" w:rsidRDefault="006D686A" w:rsidP="006D686A">
      <w:pPr>
        <w:pStyle w:val="ListParagraph"/>
        <w:numPr>
          <w:ilvl w:val="0"/>
          <w:numId w:val="25"/>
        </w:numPr>
        <w:spacing w:after="120"/>
      </w:pPr>
      <w:r w:rsidRPr="006D686A">
        <w:t>Текст информированного согласия не соответствует исследованию, так как ориентирован на взрослых участников, а не на детей и их родителей. Необходимо изменить информированное согласие, в качестве удачных образцов можно взять информированные согласия из заявок О.В. Драгой или В.Г. Арутюняна</w:t>
      </w:r>
      <w:r w:rsidR="007A0CBD">
        <w:t>;</w:t>
      </w:r>
    </w:p>
    <w:p w14:paraId="2F005C4A" w14:textId="53238335" w:rsidR="007A0CBD" w:rsidRDefault="007A0CBD" w:rsidP="006D686A">
      <w:pPr>
        <w:pStyle w:val="ListParagraph"/>
        <w:numPr>
          <w:ilvl w:val="0"/>
          <w:numId w:val="25"/>
        </w:numPr>
        <w:spacing w:after="120"/>
      </w:pPr>
      <w:r>
        <w:t xml:space="preserve">В </w:t>
      </w:r>
      <w:r w:rsidRPr="007A0CBD">
        <w:t>заявке сказано про прохождение курса медитации. Нужно добавить пояснения об особенностях прохождения этого курса.</w:t>
      </w:r>
    </w:p>
    <w:p w14:paraId="04774455" w14:textId="77777777" w:rsidR="006D686A" w:rsidRDefault="006D686A" w:rsidP="00F76C55">
      <w:pPr>
        <w:spacing w:after="120" w:line="240" w:lineRule="auto"/>
        <w:jc w:val="both"/>
      </w:pPr>
    </w:p>
    <w:p w14:paraId="3FD66FA8" w14:textId="0161850B" w:rsidR="00200B3E" w:rsidRPr="001F4F9B" w:rsidRDefault="00200B3E" w:rsidP="00200B3E">
      <w:pPr>
        <w:spacing w:after="120"/>
        <w:jc w:val="both"/>
        <w:rPr>
          <w:b/>
          <w:sz w:val="24"/>
          <w:szCs w:val="24"/>
        </w:rPr>
      </w:pPr>
      <w:r>
        <w:rPr>
          <w:b/>
          <w:color w:val="000000" w:themeColor="text1"/>
        </w:rPr>
        <w:t>8</w:t>
      </w:r>
      <w:r w:rsidRPr="005B7220">
        <w:rPr>
          <w:b/>
          <w:color w:val="000000" w:themeColor="text1"/>
        </w:rPr>
        <w:t xml:space="preserve">. О заявлении </w:t>
      </w:r>
      <w:r>
        <w:rPr>
          <w:b/>
          <w:color w:val="000000" w:themeColor="text1"/>
        </w:rPr>
        <w:t>А. Н. Шестаковой</w:t>
      </w:r>
      <w:r w:rsidRPr="005B7220">
        <w:rPr>
          <w:b/>
          <w:color w:val="000000" w:themeColor="text1"/>
        </w:rPr>
        <w:t xml:space="preserve"> с просьбой подготовить </w:t>
      </w:r>
      <w:r w:rsidRPr="005B7220">
        <w:rPr>
          <w:rFonts w:cstheme="minorHAnsi"/>
          <w:b/>
          <w:color w:val="000000" w:themeColor="text1"/>
        </w:rPr>
        <w:t>заключение о соответствии проекта «</w:t>
      </w:r>
      <w:r w:rsidRPr="00200B3E">
        <w:rPr>
          <w:rFonts w:ascii="Calibri" w:hAnsi="Calibri" w:cs="Calibri"/>
          <w:b/>
          <w:bCs/>
          <w:color w:val="000000" w:themeColor="text1"/>
          <w:shd w:val="clear" w:color="auto" w:fill="FFFFFF"/>
        </w:rPr>
        <w:t>Cross-cultural study on the combined effect of different textures and soundtracks on the taste perception and acceptability of a familiar food</w:t>
      </w:r>
      <w:r w:rsidRPr="005B7220">
        <w:rPr>
          <w:rFonts w:cstheme="minorHAnsi"/>
          <w:b/>
          <w:color w:val="000000" w:themeColor="text1"/>
        </w:rPr>
        <w:t>» этическим</w:t>
      </w:r>
      <w:r w:rsidRPr="005B7220">
        <w:rPr>
          <w:b/>
          <w:color w:val="000000" w:themeColor="text1"/>
        </w:rPr>
        <w:t xml:space="preserve"> нормам, принятым</w:t>
      </w:r>
      <w:r w:rsidRPr="00127EFD">
        <w:rPr>
          <w:b/>
        </w:rPr>
        <w:t xml:space="preserve"> в </w:t>
      </w:r>
      <w:r w:rsidRPr="001F4F9B">
        <w:rPr>
          <w:b/>
        </w:rPr>
        <w:t>общественных науках.</w:t>
      </w:r>
    </w:p>
    <w:p w14:paraId="2086512E" w14:textId="77777777" w:rsidR="00200B3E" w:rsidRPr="001F4F9B" w:rsidRDefault="00200B3E" w:rsidP="00200B3E">
      <w:pPr>
        <w:spacing w:after="120"/>
        <w:jc w:val="both"/>
      </w:pPr>
      <w:r w:rsidRPr="001F4F9B">
        <w:t>Результаты голосования:</w:t>
      </w:r>
    </w:p>
    <w:p w14:paraId="5BE520AF" w14:textId="097B2557" w:rsidR="00200B3E" w:rsidRPr="001F4F9B" w:rsidRDefault="00200B3E" w:rsidP="00200B3E">
      <w:pPr>
        <w:spacing w:after="120"/>
        <w:jc w:val="both"/>
      </w:pPr>
      <w:r w:rsidRPr="001F4F9B">
        <w:t xml:space="preserve">A. Эмпирический исследовательский проект полностью соответствует этическим нормам и может быть реализован в нынешнем виде –  </w:t>
      </w:r>
      <w:r w:rsidR="007A0CBD">
        <w:t>3 голоса.</w:t>
      </w:r>
    </w:p>
    <w:p w14:paraId="09F8A9C6" w14:textId="2CF38435" w:rsidR="00200B3E" w:rsidRPr="001F4F9B" w:rsidRDefault="00200B3E" w:rsidP="00200B3E">
      <w:pPr>
        <w:spacing w:after="120"/>
        <w:jc w:val="both"/>
      </w:pPr>
      <w:r w:rsidRPr="001F4F9B">
        <w:t xml:space="preserve">B. Эмпирический исследовательский проект в целом соответствует этическим нормам, и может быть реализован после внесения ряда поправок и изменений, несущественных с этической точки зрения – </w:t>
      </w:r>
      <w:r w:rsidR="00EB2250">
        <w:t>1</w:t>
      </w:r>
      <w:r w:rsidR="007A0CBD">
        <w:t xml:space="preserve"> голос.</w:t>
      </w:r>
    </w:p>
    <w:p w14:paraId="2395B426" w14:textId="144D7116" w:rsidR="00200B3E" w:rsidRDefault="00200B3E" w:rsidP="00200B3E">
      <w:pPr>
        <w:spacing w:after="120"/>
        <w:jc w:val="both"/>
      </w:pPr>
      <w:r w:rsidRPr="001F4F9B">
        <w:t>Решили:</w:t>
      </w:r>
    </w:p>
    <w:p w14:paraId="79F824E4" w14:textId="3FAC3F1B" w:rsidR="007A0CBD" w:rsidRPr="001F4F9B" w:rsidRDefault="007A0CBD" w:rsidP="00200B3E">
      <w:pPr>
        <w:spacing w:after="120"/>
        <w:jc w:val="both"/>
      </w:pPr>
      <w:r w:rsidRPr="001F4F9B">
        <w:t>Эмпирический исследовательский проект полностью соответствует этическим нормам и может быть реализован в нынешнем виде</w:t>
      </w:r>
    </w:p>
    <w:p w14:paraId="412CD784" w14:textId="77777777" w:rsidR="00200B3E" w:rsidRPr="001F4F9B" w:rsidRDefault="00200B3E" w:rsidP="00200B3E">
      <w:pPr>
        <w:spacing w:after="120"/>
        <w:jc w:val="both"/>
      </w:pPr>
    </w:p>
    <w:p w14:paraId="7054C841" w14:textId="62AF92A4" w:rsidR="00200B3E" w:rsidRPr="00031DC9" w:rsidRDefault="00200B3E" w:rsidP="00200B3E">
      <w:pPr>
        <w:spacing w:after="120"/>
      </w:pPr>
      <w:r w:rsidRPr="00031DC9">
        <w:t>Комментарии комиссии:</w:t>
      </w:r>
    </w:p>
    <w:p w14:paraId="049984E8" w14:textId="1D6288C6" w:rsidR="00031DC9" w:rsidRPr="00031DC9" w:rsidRDefault="00031DC9" w:rsidP="00031DC9">
      <w:pPr>
        <w:pStyle w:val="ListParagraph"/>
        <w:numPr>
          <w:ilvl w:val="0"/>
          <w:numId w:val="24"/>
        </w:numPr>
        <w:spacing w:after="120"/>
      </w:pPr>
      <w:r w:rsidRPr="00031DC9">
        <w:rPr>
          <w:rFonts w:ascii="Calibri" w:hAnsi="Calibri" w:cs="Calibri"/>
          <w:color w:val="000000"/>
          <w:shd w:val="clear" w:color="auto" w:fill="FFFFFF"/>
        </w:rPr>
        <w:t>Необходимо внести в Информированное согласие краткое описание процедуры хотя бы в стиле "вам дадут попробовать по-разному приготовленную морковь и спросят об ассоциациях"</w:t>
      </w:r>
    </w:p>
    <w:p w14:paraId="4DA62D76" w14:textId="7B2ADBA2" w:rsidR="00F76C55" w:rsidRDefault="00F76C55" w:rsidP="00F76C55">
      <w:pPr>
        <w:spacing w:after="120" w:line="240" w:lineRule="auto"/>
        <w:jc w:val="both"/>
      </w:pPr>
    </w:p>
    <w:p w14:paraId="3638D8E7" w14:textId="77777777" w:rsidR="00F76C55" w:rsidRPr="001F4F9B" w:rsidRDefault="00F76C55" w:rsidP="00F76C55">
      <w:pPr>
        <w:spacing w:after="120" w:line="240" w:lineRule="auto"/>
        <w:jc w:val="both"/>
      </w:pPr>
    </w:p>
    <w:p w14:paraId="697B43D5" w14:textId="77777777" w:rsidR="00A12473" w:rsidRPr="001F4F9B" w:rsidRDefault="00A12473" w:rsidP="00A12473">
      <w:pPr>
        <w:spacing w:after="120"/>
        <w:jc w:val="both"/>
      </w:pPr>
      <w:r w:rsidRPr="001F4F9B">
        <w:t>Председатель Комиссии</w:t>
      </w:r>
    </w:p>
    <w:p w14:paraId="72DA73B7" w14:textId="348C3ECC" w:rsidR="00A12473" w:rsidRPr="001F4F9B" w:rsidRDefault="00A12473" w:rsidP="005C2741">
      <w:pPr>
        <w:spacing w:after="120"/>
        <w:jc w:val="both"/>
      </w:pPr>
      <w:r w:rsidRPr="001F4F9B">
        <w:t>Первый проректор</w:t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</w:r>
      <w:r w:rsidRPr="001F4F9B">
        <w:tab/>
        <w:t>В.В. Радаев</w:t>
      </w:r>
    </w:p>
    <w:sectPr w:rsidR="00A12473" w:rsidRPr="001F4F9B" w:rsidSect="00B1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AF82B" w14:textId="77777777" w:rsidR="007408D9" w:rsidRDefault="007408D9" w:rsidP="004D685F">
      <w:pPr>
        <w:spacing w:after="0" w:line="240" w:lineRule="auto"/>
      </w:pPr>
      <w:r>
        <w:separator/>
      </w:r>
    </w:p>
  </w:endnote>
  <w:endnote w:type="continuationSeparator" w:id="0">
    <w:p w14:paraId="298829D5" w14:textId="77777777" w:rsidR="007408D9" w:rsidRDefault="007408D9" w:rsidP="004D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CA9E" w14:textId="77777777" w:rsidR="007408D9" w:rsidRDefault="007408D9" w:rsidP="004D685F">
      <w:pPr>
        <w:spacing w:after="0" w:line="240" w:lineRule="auto"/>
      </w:pPr>
      <w:r>
        <w:separator/>
      </w:r>
    </w:p>
  </w:footnote>
  <w:footnote w:type="continuationSeparator" w:id="0">
    <w:p w14:paraId="511F13FE" w14:textId="77777777" w:rsidR="007408D9" w:rsidRDefault="007408D9" w:rsidP="004D685F">
      <w:pPr>
        <w:spacing w:after="0" w:line="240" w:lineRule="auto"/>
      </w:pPr>
      <w:r>
        <w:continuationSeparator/>
      </w:r>
    </w:p>
  </w:footnote>
  <w:footnote w:id="1">
    <w:p w14:paraId="5037ACD3" w14:textId="77777777" w:rsidR="004D685F" w:rsidRDefault="004D685F" w:rsidP="004D685F">
      <w:pPr>
        <w:pStyle w:val="FootnoteText"/>
      </w:pPr>
      <w:r>
        <w:rPr>
          <w:rStyle w:val="FootnoteReference"/>
        </w:rPr>
        <w:footnoteRef/>
      </w:r>
      <w:r>
        <w:t xml:space="preserve"> Заседание проходило в форме электронного голосования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5F3"/>
    <w:multiLevelType w:val="hybridMultilevel"/>
    <w:tmpl w:val="3D705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2904"/>
    <w:multiLevelType w:val="hybridMultilevel"/>
    <w:tmpl w:val="9BE2D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9485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5CED"/>
    <w:multiLevelType w:val="hybridMultilevel"/>
    <w:tmpl w:val="AE6E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70C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C0640"/>
    <w:multiLevelType w:val="hybridMultilevel"/>
    <w:tmpl w:val="46F20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160E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84EF7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02CFF"/>
    <w:multiLevelType w:val="hybridMultilevel"/>
    <w:tmpl w:val="1C100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117EC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11C65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2EB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656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74AA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63EE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72A46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E31A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E29D9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84291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55FB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F1B60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04BC3"/>
    <w:multiLevelType w:val="hybridMultilevel"/>
    <w:tmpl w:val="46F2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70BE8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72D2E"/>
    <w:multiLevelType w:val="hybridMultilevel"/>
    <w:tmpl w:val="D0C4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9"/>
  </w:num>
  <w:num w:numId="6">
    <w:abstractNumId w:val="2"/>
  </w:num>
  <w:num w:numId="7">
    <w:abstractNumId w:val="11"/>
  </w:num>
  <w:num w:numId="8">
    <w:abstractNumId w:val="17"/>
  </w:num>
  <w:num w:numId="9">
    <w:abstractNumId w:val="12"/>
  </w:num>
  <w:num w:numId="10">
    <w:abstractNumId w:val="23"/>
  </w:num>
  <w:num w:numId="11">
    <w:abstractNumId w:val="15"/>
  </w:num>
  <w:num w:numId="12">
    <w:abstractNumId w:val="9"/>
  </w:num>
  <w:num w:numId="13">
    <w:abstractNumId w:val="18"/>
  </w:num>
  <w:num w:numId="14">
    <w:abstractNumId w:val="14"/>
  </w:num>
  <w:num w:numId="15">
    <w:abstractNumId w:val="10"/>
  </w:num>
  <w:num w:numId="16">
    <w:abstractNumId w:val="16"/>
  </w:num>
  <w:num w:numId="17">
    <w:abstractNumId w:val="7"/>
  </w:num>
  <w:num w:numId="18">
    <w:abstractNumId w:val="20"/>
  </w:num>
  <w:num w:numId="19">
    <w:abstractNumId w:val="13"/>
  </w:num>
  <w:num w:numId="20">
    <w:abstractNumId w:val="4"/>
  </w:num>
  <w:num w:numId="21">
    <w:abstractNumId w:val="6"/>
  </w:num>
  <w:num w:numId="22">
    <w:abstractNumId w:val="21"/>
  </w:num>
  <w:num w:numId="23">
    <w:abstractNumId w:val="5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C96"/>
    <w:rsid w:val="000032E9"/>
    <w:rsid w:val="00007FD4"/>
    <w:rsid w:val="00027D69"/>
    <w:rsid w:val="00031DC9"/>
    <w:rsid w:val="000F4D6D"/>
    <w:rsid w:val="00103F2B"/>
    <w:rsid w:val="00127EFD"/>
    <w:rsid w:val="0015342E"/>
    <w:rsid w:val="00167838"/>
    <w:rsid w:val="001F4F9B"/>
    <w:rsid w:val="00200B3E"/>
    <w:rsid w:val="0020257E"/>
    <w:rsid w:val="00217188"/>
    <w:rsid w:val="00226392"/>
    <w:rsid w:val="00290011"/>
    <w:rsid w:val="002D730F"/>
    <w:rsid w:val="002F05F8"/>
    <w:rsid w:val="003C0FA6"/>
    <w:rsid w:val="003F4114"/>
    <w:rsid w:val="00473A25"/>
    <w:rsid w:val="004D685F"/>
    <w:rsid w:val="00521599"/>
    <w:rsid w:val="005532C9"/>
    <w:rsid w:val="00555B9F"/>
    <w:rsid w:val="005B7220"/>
    <w:rsid w:val="005C1A96"/>
    <w:rsid w:val="005C2741"/>
    <w:rsid w:val="005D76C8"/>
    <w:rsid w:val="00624D84"/>
    <w:rsid w:val="00630A21"/>
    <w:rsid w:val="006A1187"/>
    <w:rsid w:val="006C746E"/>
    <w:rsid w:val="006D67F3"/>
    <w:rsid w:val="006D686A"/>
    <w:rsid w:val="00720CF7"/>
    <w:rsid w:val="007408D9"/>
    <w:rsid w:val="007A0CBD"/>
    <w:rsid w:val="007E6635"/>
    <w:rsid w:val="00815762"/>
    <w:rsid w:val="00844BBA"/>
    <w:rsid w:val="0085490F"/>
    <w:rsid w:val="008B48F5"/>
    <w:rsid w:val="008D7A66"/>
    <w:rsid w:val="009518DD"/>
    <w:rsid w:val="0097659B"/>
    <w:rsid w:val="009E029D"/>
    <w:rsid w:val="00A12473"/>
    <w:rsid w:val="00AC14F0"/>
    <w:rsid w:val="00B16F0C"/>
    <w:rsid w:val="00B177F0"/>
    <w:rsid w:val="00B801C9"/>
    <w:rsid w:val="00C315B7"/>
    <w:rsid w:val="00C458FE"/>
    <w:rsid w:val="00CB104C"/>
    <w:rsid w:val="00D34A2B"/>
    <w:rsid w:val="00DD0CBE"/>
    <w:rsid w:val="00E9505B"/>
    <w:rsid w:val="00EB2250"/>
    <w:rsid w:val="00EF4E64"/>
    <w:rsid w:val="00F034C2"/>
    <w:rsid w:val="00F3181D"/>
    <w:rsid w:val="00F65C96"/>
    <w:rsid w:val="00F76C55"/>
    <w:rsid w:val="00F84B37"/>
    <w:rsid w:val="00F95BFB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BE2B"/>
  <w15:docId w15:val="{62722526-4699-4E72-BAA9-AAB3FDE3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D68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D68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BodyText2Char"/>
    <w:unhideWhenUsed/>
    <w:rsid w:val="004D68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D6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FootnoteReference">
    <w:name w:val="footnote reference"/>
    <w:semiHidden/>
    <w:unhideWhenUsed/>
    <w:rsid w:val="004D685F"/>
    <w:rPr>
      <w:vertAlign w:val="superscript"/>
    </w:rPr>
  </w:style>
  <w:style w:type="character" w:styleId="CommentReference">
    <w:name w:val="annotation reference"/>
    <w:semiHidden/>
    <w:unhideWhenUsed/>
    <w:rsid w:val="004D685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Шапошникова</dc:creator>
  <cp:keywords/>
  <dc:description/>
  <cp:lastModifiedBy>Шапошникова Ксения Олеговна</cp:lastModifiedBy>
  <cp:revision>48</cp:revision>
  <dcterms:created xsi:type="dcterms:W3CDTF">2020-04-21T23:04:00Z</dcterms:created>
  <dcterms:modified xsi:type="dcterms:W3CDTF">2021-12-24T14:37:00Z</dcterms:modified>
</cp:coreProperties>
</file>