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>Утверждено</w:t>
      </w:r>
    </w:p>
    <w:p w:rsidR="002375A4" w:rsidRDefault="002375A4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Директором Института проблем безопасности</w:t>
      </w:r>
    </w:p>
    <w:p w:rsidR="00564700" w:rsidRPr="002375A4" w:rsidRDefault="002375A4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А.В.Юрченко</w:t>
      </w:r>
      <w:proofErr w:type="spellEnd"/>
    </w:p>
    <w:p w:rsidR="00564700" w:rsidRPr="00564700" w:rsidRDefault="00564700" w:rsidP="005647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4700">
        <w:rPr>
          <w:rFonts w:ascii="Times New Roman" w:hAnsi="Times New Roman"/>
          <w:sz w:val="26"/>
          <w:szCs w:val="26"/>
        </w:rPr>
        <w:t xml:space="preserve"> «</w:t>
      </w:r>
      <w:r w:rsidR="0071389A">
        <w:rPr>
          <w:rFonts w:ascii="Times New Roman" w:hAnsi="Times New Roman"/>
          <w:sz w:val="26"/>
          <w:szCs w:val="26"/>
        </w:rPr>
        <w:t>__</w:t>
      </w:r>
      <w:r w:rsidRPr="00564700">
        <w:rPr>
          <w:rFonts w:ascii="Times New Roman" w:hAnsi="Times New Roman"/>
          <w:sz w:val="26"/>
          <w:szCs w:val="26"/>
        </w:rPr>
        <w:t xml:space="preserve">» </w:t>
      </w:r>
      <w:r w:rsidR="0071389A">
        <w:rPr>
          <w:rFonts w:ascii="Times New Roman" w:hAnsi="Times New Roman"/>
          <w:sz w:val="26"/>
          <w:szCs w:val="26"/>
        </w:rPr>
        <w:t>_________</w:t>
      </w:r>
      <w:r w:rsidRPr="00564700">
        <w:rPr>
          <w:rFonts w:ascii="Times New Roman" w:hAnsi="Times New Roman"/>
          <w:sz w:val="26"/>
          <w:szCs w:val="26"/>
        </w:rPr>
        <w:t xml:space="preserve"> 20</w:t>
      </w:r>
      <w:r w:rsidR="002375A4">
        <w:rPr>
          <w:rFonts w:ascii="Times New Roman" w:hAnsi="Times New Roman"/>
          <w:sz w:val="26"/>
          <w:szCs w:val="26"/>
        </w:rPr>
        <w:t>20</w:t>
      </w:r>
      <w:r w:rsidRPr="00564700">
        <w:rPr>
          <w:rFonts w:ascii="Times New Roman" w:hAnsi="Times New Roman"/>
          <w:sz w:val="26"/>
          <w:szCs w:val="26"/>
        </w:rPr>
        <w:t xml:space="preserve"> г.</w:t>
      </w: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64700" w:rsidRPr="00564700" w:rsidRDefault="00564700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71389A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296F00" w:rsidRDefault="00A64914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50229E" w:rsidRPr="00296F00" w:rsidRDefault="00730949" w:rsidP="002375A4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r w:rsidR="005D592E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«Высшая школа экономики» и студентов </w:t>
      </w:r>
      <w:r w:rsidR="005D592E">
        <w:rPr>
          <w:rFonts w:ascii="Times New Roman" w:hAnsi="Times New Roman"/>
          <w:b/>
          <w:bCs/>
          <w:sz w:val="26"/>
          <w:szCs w:val="26"/>
        </w:rPr>
        <w:t>магистратуры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других образовательных организаций на образовательн</w:t>
      </w:r>
      <w:r w:rsidR="005D592E">
        <w:rPr>
          <w:rFonts w:ascii="Times New Roman" w:hAnsi="Times New Roman"/>
          <w:b/>
          <w:bCs/>
          <w:sz w:val="26"/>
          <w:szCs w:val="26"/>
        </w:rPr>
        <w:t xml:space="preserve">ые программы магистратуры </w:t>
      </w:r>
      <w:r w:rsidR="002375A4">
        <w:rPr>
          <w:rFonts w:ascii="Times New Roman" w:hAnsi="Times New Roman"/>
          <w:b/>
          <w:bCs/>
          <w:sz w:val="26"/>
          <w:szCs w:val="26"/>
        </w:rPr>
        <w:t>Института проблем безопасности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 НИУ ВШЭ </w:t>
      </w:r>
    </w:p>
    <w:p w:rsidR="00AA351A" w:rsidRDefault="00AA351A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7F4B38" w:rsidRDefault="007F4B38"/>
    <w:p w:rsidR="007F4B38" w:rsidRDefault="007F4B38"/>
    <w:p w:rsidR="0050229E" w:rsidRDefault="0050229E"/>
    <w:p w:rsidR="009D6232" w:rsidRDefault="0050229E" w:rsidP="00D75E4D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</w:t>
      </w:r>
      <w:bookmarkStart w:id="0" w:name="_Toc379450002"/>
      <w:bookmarkStart w:id="1" w:name="_Toc379450304"/>
      <w:bookmarkStart w:id="2" w:name="_Toc384147507"/>
      <w:bookmarkStart w:id="3" w:name="_Toc384147615"/>
      <w:bookmarkStart w:id="4" w:name="_Toc486007842"/>
      <w:r w:rsidR="002375A4">
        <w:rPr>
          <w:rFonts w:ascii="Times New Roman" w:hAnsi="Times New Roman"/>
          <w:sz w:val="26"/>
          <w:szCs w:val="26"/>
        </w:rPr>
        <w:t>20</w:t>
      </w:r>
    </w:p>
    <w:p w:rsidR="007F4B38" w:rsidRDefault="007F4B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F4B38" w:rsidRPr="00564700" w:rsidRDefault="007F4B38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1D35B2" w:rsidRPr="00D03F26" w:rsidRDefault="001D35B2" w:rsidP="001D35B2">
      <w:pPr>
        <w:pStyle w:val="1"/>
        <w:numPr>
          <w:ilvl w:val="0"/>
          <w:numId w:val="9"/>
        </w:numPr>
        <w:spacing w:line="360" w:lineRule="auto"/>
        <w:ind w:left="0" w:right="0"/>
        <w:jc w:val="center"/>
        <w:rPr>
          <w:b/>
          <w:szCs w:val="24"/>
        </w:rPr>
      </w:pPr>
      <w:r w:rsidRPr="00D03F26">
        <w:rPr>
          <w:b/>
          <w:szCs w:val="24"/>
        </w:rPr>
        <w:t>ОБЩИЕ ПОЛОЖЕНИЯ</w:t>
      </w:r>
    </w:p>
    <w:p w:rsidR="001D35B2" w:rsidRPr="00585E76" w:rsidRDefault="00A64914" w:rsidP="00CD75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Настоящий</w:t>
      </w:r>
      <w:r w:rsidR="001D35B2" w:rsidRPr="00585E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</w:t>
      </w:r>
      <w:r w:rsidR="001D35B2" w:rsidRPr="00585E76">
        <w:rPr>
          <w:rFonts w:ascii="Times New Roman" w:hAnsi="Times New Roman"/>
          <w:sz w:val="26"/>
          <w:szCs w:val="26"/>
        </w:rPr>
        <w:t xml:space="preserve"> разработан в соответствии с </w:t>
      </w:r>
      <w:r w:rsidR="001D35B2" w:rsidRPr="00585E76">
        <w:rPr>
          <w:rFonts w:ascii="Times New Roman" w:hAnsi="Times New Roman"/>
          <w:b/>
          <w:sz w:val="26"/>
          <w:szCs w:val="26"/>
        </w:rPr>
        <w:t xml:space="preserve">Правилами перевода студентов </w:t>
      </w:r>
      <w:proofErr w:type="spellStart"/>
      <w:r w:rsidR="001D35B2" w:rsidRPr="00585E76">
        <w:rPr>
          <w:rFonts w:ascii="Times New Roman" w:hAnsi="Times New Roman"/>
          <w:b/>
          <w:sz w:val="26"/>
          <w:szCs w:val="26"/>
        </w:rPr>
        <w:t>бакалавриата</w:t>
      </w:r>
      <w:proofErr w:type="spellEnd"/>
      <w:r w:rsidR="001D35B2" w:rsidRPr="00585E7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1D35B2" w:rsidRPr="00585E76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="001D35B2" w:rsidRPr="00585E76">
        <w:rPr>
          <w:rFonts w:ascii="Times New Roman" w:hAnsi="Times New Roman"/>
          <w:b/>
          <w:sz w:val="26"/>
          <w:szCs w:val="26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="001D35B2" w:rsidRPr="00585E76">
        <w:rPr>
          <w:rFonts w:ascii="Times New Roman" w:hAnsi="Times New Roman"/>
          <w:b/>
          <w:sz w:val="26"/>
          <w:szCs w:val="26"/>
        </w:rPr>
        <w:t>бакалавриата</w:t>
      </w:r>
      <w:proofErr w:type="spellEnd"/>
      <w:r w:rsidR="001D35B2" w:rsidRPr="00585E7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1D35B2" w:rsidRPr="00585E76">
        <w:rPr>
          <w:rFonts w:ascii="Times New Roman" w:hAnsi="Times New Roman"/>
          <w:b/>
          <w:sz w:val="26"/>
          <w:szCs w:val="26"/>
        </w:rPr>
        <w:t>специалитета</w:t>
      </w:r>
      <w:proofErr w:type="spellEnd"/>
      <w:r w:rsidR="001D35B2" w:rsidRPr="00585E76">
        <w:rPr>
          <w:rFonts w:ascii="Times New Roman" w:hAnsi="Times New Roman"/>
          <w:b/>
          <w:sz w:val="26"/>
          <w:szCs w:val="26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585E76">
        <w:rPr>
          <w:rFonts w:ascii="Times New Roman" w:hAnsi="Times New Roman"/>
          <w:sz w:val="26"/>
          <w:szCs w:val="26"/>
        </w:rPr>
        <w:t xml:space="preserve"> (далее по тексту </w:t>
      </w:r>
      <w:r w:rsidR="001D35B2" w:rsidRPr="00585E76">
        <w:rPr>
          <w:rFonts w:ascii="Times New Roman" w:hAnsi="Times New Roman"/>
          <w:b/>
          <w:sz w:val="26"/>
          <w:szCs w:val="26"/>
        </w:rPr>
        <w:t>Правила перевода студентов</w:t>
      </w:r>
      <w:r w:rsidR="001D35B2" w:rsidRPr="00585E76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1D35B2" w:rsidRPr="005D592E" w:rsidRDefault="00A64914" w:rsidP="004509E1">
      <w:pPr>
        <w:pStyle w:val="1"/>
        <w:numPr>
          <w:ilvl w:val="1"/>
          <w:numId w:val="9"/>
        </w:numPr>
        <w:ind w:left="0" w:right="0" w:firstLine="709"/>
        <w:rPr>
          <w:sz w:val="26"/>
          <w:szCs w:val="26"/>
        </w:rPr>
      </w:pPr>
      <w:r w:rsidRPr="005D592E">
        <w:rPr>
          <w:sz w:val="26"/>
          <w:szCs w:val="26"/>
        </w:rPr>
        <w:t>Настоящий</w:t>
      </w:r>
      <w:r w:rsidR="001D35B2" w:rsidRPr="005D592E">
        <w:rPr>
          <w:sz w:val="26"/>
          <w:szCs w:val="26"/>
        </w:rPr>
        <w:t xml:space="preserve"> </w:t>
      </w:r>
      <w:r w:rsidRPr="005D592E">
        <w:rPr>
          <w:sz w:val="26"/>
          <w:szCs w:val="26"/>
        </w:rPr>
        <w:t>Порядок</w:t>
      </w:r>
      <w:r w:rsidR="001D35B2" w:rsidRPr="005D592E">
        <w:rPr>
          <w:sz w:val="26"/>
          <w:szCs w:val="26"/>
        </w:rPr>
        <w:t xml:space="preserve"> предназн</w:t>
      </w:r>
      <w:r w:rsidRPr="005D592E">
        <w:rPr>
          <w:sz w:val="26"/>
          <w:szCs w:val="26"/>
        </w:rPr>
        <w:t>ачен</w:t>
      </w:r>
      <w:r w:rsidR="001D35B2" w:rsidRPr="005D592E">
        <w:rPr>
          <w:sz w:val="26"/>
          <w:szCs w:val="26"/>
        </w:rPr>
        <w:t xml:space="preserve"> для студентов</w:t>
      </w:r>
      <w:r w:rsidR="00DA0599" w:rsidRPr="005D592E">
        <w:rPr>
          <w:sz w:val="26"/>
          <w:szCs w:val="26"/>
        </w:rPr>
        <w:t xml:space="preserve"> </w:t>
      </w:r>
      <w:r w:rsidR="005D592E" w:rsidRPr="005D592E">
        <w:rPr>
          <w:sz w:val="26"/>
          <w:szCs w:val="26"/>
        </w:rPr>
        <w:t>магистратуры</w:t>
      </w:r>
      <w:r w:rsidR="00DA0599" w:rsidRPr="005D592E">
        <w:rPr>
          <w:sz w:val="26"/>
          <w:szCs w:val="26"/>
        </w:rPr>
        <w:t xml:space="preserve"> НИУ ВШЭ и других образовательных организаций</w:t>
      </w:r>
      <w:r w:rsidR="008A5233" w:rsidRPr="005D592E">
        <w:rPr>
          <w:sz w:val="26"/>
          <w:szCs w:val="26"/>
        </w:rPr>
        <w:t>, переводящихся на образовательн</w:t>
      </w:r>
      <w:r w:rsidR="005D592E" w:rsidRPr="005D592E">
        <w:rPr>
          <w:sz w:val="26"/>
          <w:szCs w:val="26"/>
        </w:rPr>
        <w:t>ые</w:t>
      </w:r>
      <w:r w:rsidR="008A5233" w:rsidRPr="005D592E">
        <w:rPr>
          <w:sz w:val="26"/>
          <w:szCs w:val="26"/>
        </w:rPr>
        <w:t xml:space="preserve"> программ</w:t>
      </w:r>
      <w:r w:rsidR="005D592E" w:rsidRPr="005D592E">
        <w:rPr>
          <w:sz w:val="26"/>
          <w:szCs w:val="26"/>
        </w:rPr>
        <w:t xml:space="preserve">ы магистратуры </w:t>
      </w:r>
      <w:r w:rsidR="002375A4">
        <w:rPr>
          <w:sz w:val="26"/>
          <w:szCs w:val="26"/>
        </w:rPr>
        <w:t xml:space="preserve">Института проблем безопасности </w:t>
      </w:r>
      <w:r w:rsidR="00CD758F">
        <w:rPr>
          <w:sz w:val="26"/>
          <w:szCs w:val="26"/>
        </w:rPr>
        <w:t>(далее ОП)</w:t>
      </w:r>
      <w:r w:rsidR="008A5233" w:rsidRPr="005D592E">
        <w:rPr>
          <w:sz w:val="26"/>
          <w:szCs w:val="26"/>
        </w:rPr>
        <w:t xml:space="preserve">, а также для студентов, обучающихся по направлению подготовки </w:t>
      </w:r>
      <w:r w:rsidR="005D592E">
        <w:rPr>
          <w:sz w:val="26"/>
          <w:szCs w:val="26"/>
        </w:rPr>
        <w:t>магистратуры</w:t>
      </w:r>
      <w:r w:rsidR="002375A4">
        <w:rPr>
          <w:sz w:val="26"/>
          <w:szCs w:val="26"/>
        </w:rPr>
        <w:t xml:space="preserve"> </w:t>
      </w:r>
      <w:r w:rsidR="008A5233" w:rsidRPr="005D592E">
        <w:rPr>
          <w:sz w:val="26"/>
          <w:szCs w:val="26"/>
        </w:rPr>
        <w:t>и переводящихся на другую образовательную программу внутри НИУ ВШЭ или в другую образовательную организацию.</w:t>
      </w:r>
    </w:p>
    <w:p w:rsidR="008A5233" w:rsidRPr="00585E76" w:rsidRDefault="008A5233" w:rsidP="004509E1">
      <w:pPr>
        <w:numPr>
          <w:ilvl w:val="1"/>
          <w:numId w:val="9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В соответствии </w:t>
      </w:r>
      <w:r w:rsidR="00A64914">
        <w:rPr>
          <w:rFonts w:ascii="Times New Roman" w:hAnsi="Times New Roman"/>
          <w:sz w:val="26"/>
          <w:szCs w:val="26"/>
        </w:rPr>
        <w:t>с требованиями настоящего</w:t>
      </w:r>
      <w:r w:rsidRPr="00585E76">
        <w:rPr>
          <w:rFonts w:ascii="Times New Roman" w:hAnsi="Times New Roman"/>
          <w:sz w:val="26"/>
          <w:szCs w:val="26"/>
        </w:rPr>
        <w:t xml:space="preserve"> </w:t>
      </w:r>
      <w:r w:rsidR="00A64914">
        <w:rPr>
          <w:rFonts w:ascii="Times New Roman" w:hAnsi="Times New Roman"/>
          <w:sz w:val="26"/>
          <w:szCs w:val="26"/>
        </w:rPr>
        <w:t>Порядка</w:t>
      </w:r>
      <w:r w:rsidRPr="00585E76">
        <w:rPr>
          <w:rFonts w:ascii="Times New Roman" w:hAnsi="Times New Roman"/>
          <w:sz w:val="26"/>
          <w:szCs w:val="26"/>
        </w:rPr>
        <w:t xml:space="preserve"> осуществляется:</w:t>
      </w:r>
    </w:p>
    <w:p w:rsidR="008A5233" w:rsidRPr="00585E76" w:rsidRDefault="008A5233" w:rsidP="004509E1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1.3.1 перевод студентов в НИУ ВШЭ на ОП из других образовательных организаций, включая иностранные образовательные организации; </w:t>
      </w:r>
    </w:p>
    <w:p w:rsidR="008A5233" w:rsidRPr="00585E76" w:rsidRDefault="008A5233" w:rsidP="004509E1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 xml:space="preserve">1.3.2 перевод студентов НИУ ВШЭ с одной образовательной программы на другую; </w:t>
      </w:r>
    </w:p>
    <w:p w:rsidR="002C51AB" w:rsidRDefault="008A5233" w:rsidP="004509E1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5E76">
        <w:rPr>
          <w:rFonts w:ascii="Times New Roman" w:hAnsi="Times New Roman"/>
          <w:sz w:val="26"/>
          <w:szCs w:val="26"/>
        </w:rPr>
        <w:t>1.3.</w:t>
      </w:r>
      <w:r w:rsidR="00585E76" w:rsidRPr="00585E76">
        <w:rPr>
          <w:rFonts w:ascii="Times New Roman" w:hAnsi="Times New Roman"/>
          <w:sz w:val="26"/>
          <w:szCs w:val="26"/>
        </w:rPr>
        <w:t xml:space="preserve">3 перевод студентов НИУ ВШЭ, обучающихся </w:t>
      </w:r>
      <w:r w:rsidR="002375A4">
        <w:rPr>
          <w:rFonts w:ascii="Times New Roman" w:hAnsi="Times New Roman"/>
          <w:sz w:val="26"/>
          <w:szCs w:val="26"/>
        </w:rPr>
        <w:t>в магистратуре Института проблем безопасности</w:t>
      </w:r>
      <w:r w:rsidR="008C3007" w:rsidRPr="008C3007">
        <w:rPr>
          <w:rFonts w:ascii="Times New Roman" w:hAnsi="Times New Roman"/>
          <w:sz w:val="26"/>
          <w:szCs w:val="26"/>
        </w:rPr>
        <w:t>,</w:t>
      </w:r>
      <w:r w:rsidR="00585E76" w:rsidRPr="00585E76">
        <w:rPr>
          <w:rFonts w:ascii="Times New Roman" w:hAnsi="Times New Roman"/>
          <w:sz w:val="26"/>
          <w:szCs w:val="26"/>
        </w:rPr>
        <w:t xml:space="preserve"> в другие образовательные организации</w:t>
      </w:r>
      <w:r w:rsidR="002C51AB">
        <w:rPr>
          <w:rFonts w:ascii="Times New Roman" w:hAnsi="Times New Roman"/>
          <w:sz w:val="26"/>
          <w:szCs w:val="26"/>
        </w:rPr>
        <w:t>;</w:t>
      </w:r>
    </w:p>
    <w:p w:rsidR="002C51AB" w:rsidRPr="002C51AB" w:rsidRDefault="002C51AB" w:rsidP="004509E1">
      <w:pPr>
        <w:numPr>
          <w:ilvl w:val="1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51AB">
        <w:rPr>
          <w:rFonts w:ascii="Times New Roman" w:hAnsi="Times New Roman"/>
          <w:sz w:val="26"/>
          <w:szCs w:val="26"/>
        </w:rPr>
        <w:t>При подаче студентом заявления менеджер ОП на основании представленных документов предварительно определяет курс, на который может быть переведен студент, руководствуясь Критериями, утвержденными академическим советом ОП.</w:t>
      </w:r>
    </w:p>
    <w:p w:rsidR="002C51AB" w:rsidRPr="002C51AB" w:rsidRDefault="002C51AB" w:rsidP="004509E1">
      <w:pPr>
        <w:numPr>
          <w:ilvl w:val="1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51AB">
        <w:rPr>
          <w:rFonts w:ascii="Times New Roman" w:hAnsi="Times New Roman"/>
          <w:sz w:val="26"/>
          <w:szCs w:val="26"/>
        </w:rPr>
        <w:t>В случае если студент переводится на 1 курс ОП с начала текущего учебного года (1 семестра), аттестационные испытания не проводятся. Перевод на вакантные бюджетные места для перевода в таких случаях не осуществляется. Рассмотрение документов аттестационной комиссией (кроме случаев, предусмотренных в п.</w:t>
      </w:r>
      <w:r w:rsidR="004509E1">
        <w:rPr>
          <w:rFonts w:ascii="Times New Roman" w:hAnsi="Times New Roman"/>
          <w:sz w:val="26"/>
          <w:szCs w:val="26"/>
        </w:rPr>
        <w:t>1.</w:t>
      </w:r>
      <w:r w:rsidRPr="002C51AB">
        <w:rPr>
          <w:rFonts w:ascii="Times New Roman" w:hAnsi="Times New Roman"/>
          <w:sz w:val="26"/>
          <w:szCs w:val="26"/>
        </w:rPr>
        <w:t>6 Порядка) и перевод на вакантные платные места для перевода осуществляется по мере подачи заявлений (</w:t>
      </w:r>
      <w:proofErr w:type="gramStart"/>
      <w:r w:rsidRPr="002C51AB">
        <w:rPr>
          <w:rFonts w:ascii="Times New Roman" w:hAnsi="Times New Roman"/>
          <w:sz w:val="26"/>
          <w:szCs w:val="26"/>
        </w:rPr>
        <w:t>в сроки</w:t>
      </w:r>
      <w:proofErr w:type="gramEnd"/>
      <w:r w:rsidRPr="002C51AB">
        <w:rPr>
          <w:rFonts w:ascii="Times New Roman" w:hAnsi="Times New Roman"/>
          <w:sz w:val="26"/>
          <w:szCs w:val="26"/>
        </w:rPr>
        <w:t xml:space="preserve"> утвержденные в п.2</w:t>
      </w:r>
      <w:r w:rsidR="004509E1">
        <w:rPr>
          <w:rFonts w:ascii="Times New Roman" w:hAnsi="Times New Roman"/>
          <w:sz w:val="26"/>
          <w:szCs w:val="26"/>
        </w:rPr>
        <w:t>.10</w:t>
      </w:r>
      <w:r w:rsidRPr="002C51AB">
        <w:rPr>
          <w:rFonts w:ascii="Times New Roman" w:hAnsi="Times New Roman"/>
          <w:sz w:val="26"/>
          <w:szCs w:val="26"/>
        </w:rPr>
        <w:t>) и заключения договоров с факультетом о предоставлении платных образовательных услуг, до заполнения всех вакантных мест для перевода, количество которых определяется в соответствии с п.2.2-2.5 Правил.</w:t>
      </w:r>
    </w:p>
    <w:p w:rsidR="0062193F" w:rsidRPr="0062193F" w:rsidRDefault="0062193F" w:rsidP="00A64914">
      <w:pPr>
        <w:numPr>
          <w:ilvl w:val="1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Для принятия решения о возможности перевода студент</w:t>
      </w:r>
      <w:bookmarkStart w:id="5" w:name="_GoBack"/>
      <w:bookmarkEnd w:id="5"/>
      <w:r w:rsidRPr="0062193F">
        <w:rPr>
          <w:rFonts w:ascii="Times New Roman" w:hAnsi="Times New Roman"/>
          <w:sz w:val="26"/>
          <w:szCs w:val="26"/>
        </w:rPr>
        <w:t>ов в НИУ ВШЭ из других образовательных организаций или с одной образователь</w:t>
      </w:r>
      <w:r w:rsidR="008C3007">
        <w:rPr>
          <w:rFonts w:ascii="Times New Roman" w:hAnsi="Times New Roman"/>
          <w:sz w:val="26"/>
          <w:szCs w:val="26"/>
        </w:rPr>
        <w:t>ной программы НИУ ВШЭ на другую</w:t>
      </w:r>
      <w:r w:rsidRPr="0062193F">
        <w:rPr>
          <w:rFonts w:ascii="Times New Roman" w:hAnsi="Times New Roman"/>
          <w:sz w:val="26"/>
          <w:szCs w:val="26"/>
        </w:rPr>
        <w:t xml:space="preserve"> академический руководитель образовательной программы привлекает аттестационную комиссию образовательной программы. </w:t>
      </w:r>
    </w:p>
    <w:p w:rsidR="0062193F" w:rsidRPr="0062193F" w:rsidRDefault="0062193F" w:rsidP="0062193F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Привлечение аттестационной комиссии образовательной программы не требуется в случаях соответствия состава и содержания документов об образовании, представленных студентом, подавшим з</w:t>
      </w:r>
      <w:r w:rsidR="0029033D">
        <w:rPr>
          <w:rFonts w:ascii="Times New Roman" w:hAnsi="Times New Roman"/>
          <w:sz w:val="26"/>
          <w:szCs w:val="26"/>
        </w:rPr>
        <w:t>аявление о переводе, Критериям (Приложение 1).</w:t>
      </w:r>
    </w:p>
    <w:p w:rsidR="0062193F" w:rsidRDefault="0062193F" w:rsidP="0029033D">
      <w:pPr>
        <w:numPr>
          <w:ilvl w:val="1"/>
          <w:numId w:val="21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93F">
        <w:rPr>
          <w:rFonts w:ascii="Times New Roman" w:hAnsi="Times New Roman"/>
          <w:sz w:val="26"/>
          <w:szCs w:val="26"/>
        </w:rPr>
        <w:t>Настоящие Правила не распространяются на перевод лиц, обучающихся по образовательным программам с использованием сетевой формы их реализации.</w:t>
      </w:r>
    </w:p>
    <w:p w:rsidR="0087603A" w:rsidRDefault="0087603A" w:rsidP="0087603A">
      <w:pPr>
        <w:pStyle w:val="10"/>
        <w:keepLines w:val="0"/>
        <w:tabs>
          <w:tab w:val="left" w:pos="284"/>
        </w:tabs>
        <w:spacing w:before="0" w:line="240" w:lineRule="auto"/>
        <w:ind w:left="525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_Toc486007843"/>
    </w:p>
    <w:p w:rsidR="00191506" w:rsidRDefault="00191506" w:rsidP="00A64914">
      <w:pPr>
        <w:pStyle w:val="10"/>
        <w:keepLines w:val="0"/>
        <w:numPr>
          <w:ilvl w:val="0"/>
          <w:numId w:val="21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Порядок определения количества мест для перевода </w:t>
      </w:r>
      <w:bookmarkEnd w:id="6"/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Перевод для обучения по ОП осуществляется на бюджетные места или платные места.</w:t>
      </w:r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lastRenderedPageBreak/>
        <w:t>Количество вакантных бюджетных мест на определенном курсе ОП определяется как разница между количеством бюджетных мест</w:t>
      </w:r>
      <w:r w:rsidRPr="006211F3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6211F3">
        <w:rPr>
          <w:rFonts w:ascii="Times New Roman" w:hAnsi="Times New Roman"/>
          <w:sz w:val="26"/>
          <w:szCs w:val="26"/>
        </w:rPr>
        <w:t>, которые были установлены для года приема на первый курс ОП</w:t>
      </w:r>
      <w:r w:rsidR="008C3007" w:rsidRPr="008C3007">
        <w:rPr>
          <w:rFonts w:ascii="Times New Roman" w:hAnsi="Times New Roman"/>
          <w:sz w:val="26"/>
          <w:szCs w:val="26"/>
        </w:rPr>
        <w:t>,</w:t>
      </w:r>
      <w:r w:rsidRPr="006211F3">
        <w:rPr>
          <w:rFonts w:ascii="Times New Roman" w:hAnsi="Times New Roman"/>
          <w:sz w:val="26"/>
          <w:szCs w:val="26"/>
        </w:rPr>
        <w:t xml:space="preserve"> и фактическим количеством студентов, обучающихся на этом курсе на бюджетных местах. </w:t>
      </w:r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Количество вакантных платных мест на определенном курсе ОП определяется таким образом, чтобы это не приводило к увеличению количества академических групп на текущий учебный год</w:t>
      </w:r>
      <w:r w:rsidRPr="006211F3">
        <w:rPr>
          <w:rStyle w:val="ac"/>
          <w:rFonts w:ascii="Times New Roman" w:hAnsi="Times New Roman"/>
          <w:sz w:val="26"/>
          <w:szCs w:val="26"/>
        </w:rPr>
        <w:footnoteReference w:id="2"/>
      </w:r>
      <w:r w:rsidRPr="006211F3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ОП в установленные настоящими Правилами сроки определяет вакантные места для перевода на платные и бюджетные места (далее вместе – вакантные места для перевода), на которые могут претендовать студенты других образовательных программ НИУ ВШЭ или студенты других образовательных организаций.</w:t>
      </w:r>
    </w:p>
    <w:p w:rsidR="008D7F1A" w:rsidRPr="007C68E9" w:rsidRDefault="008D7F1A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Определение вакантных мест для перевода осуществляется после реализации права перехода на вакантные бюджетные места студентов, обучающихся в НИУ ВШЭ на платных местах и имеющих право на переход на бюджетные места в соответствии с Порядком и случаями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утвержденным приказом Министерства образования и науки Российской Федерации от 06.06.2013 № 433 (далее – Порядок перехода на бюджет). Процедура и сроки организации перехода студентов НИУ ВШЭ на бесплатное обучение, включая сроки определения вакантных бюджетных и платных мест, регулируется Регламентом организации перехода студентов Национального исследовательского университета «Высшая школа экономики» с платного обучения на бесплатное.</w:t>
      </w:r>
    </w:p>
    <w:p w:rsidR="008D7F1A" w:rsidRPr="005B6EE8" w:rsidRDefault="00CA5A59" w:rsidP="009D623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Три</w:t>
      </w:r>
      <w:r w:rsidR="005B6EE8" w:rsidRPr="005B6EE8">
        <w:rPr>
          <w:rFonts w:ascii="Times New Roman" w:hAnsi="Times New Roman"/>
          <w:sz w:val="26"/>
          <w:szCs w:val="26"/>
        </w:rPr>
        <w:t xml:space="preserve"> раза в году (28-30 ноября</w:t>
      </w:r>
      <w:r>
        <w:rPr>
          <w:rFonts w:ascii="Times New Roman" w:hAnsi="Times New Roman"/>
          <w:sz w:val="26"/>
          <w:szCs w:val="26"/>
        </w:rPr>
        <w:t>, 15-17 января</w:t>
      </w:r>
      <w:r w:rsidR="005B6EE8" w:rsidRPr="005B6EE8">
        <w:rPr>
          <w:rFonts w:ascii="Times New Roman" w:hAnsi="Times New Roman"/>
          <w:sz w:val="26"/>
          <w:szCs w:val="26"/>
        </w:rPr>
        <w:t xml:space="preserve"> и 29-31 мая) менеджер программы совместно с академическим руководителем образовательной программы определяют вакантные места для перевода. Информация о количестве вакантных мест для перевода 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 w:rsidR="005B6EE8">
        <w:rPr>
          <w:rFonts w:ascii="Times New Roman" w:hAnsi="Times New Roman"/>
          <w:sz w:val="26"/>
          <w:szCs w:val="26"/>
        </w:rPr>
        <w:t>НИУ</w:t>
      </w:r>
      <w:r w:rsidR="005B6EE8" w:rsidRPr="005B6EE8">
        <w:rPr>
          <w:rFonts w:ascii="Times New Roman" w:hAnsi="Times New Roman"/>
          <w:sz w:val="26"/>
          <w:szCs w:val="26"/>
        </w:rPr>
        <w:t xml:space="preserve"> </w:t>
      </w:r>
      <w:r w:rsidR="005B6EE8">
        <w:rPr>
          <w:rFonts w:ascii="Times New Roman" w:hAnsi="Times New Roman"/>
          <w:sz w:val="26"/>
          <w:szCs w:val="26"/>
        </w:rPr>
        <w:t>ВШЭ</w:t>
      </w:r>
      <w:r w:rsidR="005B6EE8" w:rsidRPr="005B6EE8">
        <w:rPr>
          <w:rFonts w:ascii="Times New Roman" w:hAnsi="Times New Roman"/>
          <w:sz w:val="26"/>
          <w:szCs w:val="26"/>
        </w:rPr>
        <w:t xml:space="preserve"> не позднее 01 декабря</w:t>
      </w:r>
      <w:r>
        <w:rPr>
          <w:rFonts w:ascii="Times New Roman" w:hAnsi="Times New Roman"/>
          <w:sz w:val="26"/>
          <w:szCs w:val="26"/>
        </w:rPr>
        <w:t>, 18 января</w:t>
      </w:r>
      <w:r w:rsidR="005B6EE8" w:rsidRPr="005B6EE8">
        <w:rPr>
          <w:rFonts w:ascii="Times New Roman" w:hAnsi="Times New Roman"/>
          <w:sz w:val="26"/>
          <w:szCs w:val="26"/>
        </w:rPr>
        <w:t xml:space="preserve"> и 01 июня.</w:t>
      </w:r>
    </w:p>
    <w:p w:rsidR="004509E1" w:rsidRDefault="008D7F1A" w:rsidP="00B9188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</w:t>
      </w:r>
      <w:r w:rsidR="006211F3" w:rsidRPr="006211F3">
        <w:rPr>
          <w:rFonts w:ascii="Times New Roman" w:hAnsi="Times New Roman"/>
          <w:sz w:val="26"/>
          <w:szCs w:val="26"/>
        </w:rPr>
        <w:t xml:space="preserve">ОП </w:t>
      </w:r>
      <w:r w:rsidR="00CA5A59">
        <w:rPr>
          <w:rFonts w:ascii="Times New Roman" w:hAnsi="Times New Roman"/>
          <w:sz w:val="26"/>
          <w:szCs w:val="26"/>
        </w:rPr>
        <w:t xml:space="preserve">Института проблем безопасности </w:t>
      </w:r>
      <w:r w:rsidRPr="006211F3">
        <w:rPr>
          <w:rFonts w:ascii="Times New Roman" w:hAnsi="Times New Roman"/>
          <w:sz w:val="26"/>
          <w:szCs w:val="26"/>
        </w:rPr>
        <w:t xml:space="preserve">НИУ ВШЭ осуществляется </w:t>
      </w:r>
      <w:r w:rsidR="00CA5A59">
        <w:rPr>
          <w:rFonts w:ascii="Times New Roman" w:hAnsi="Times New Roman"/>
          <w:sz w:val="26"/>
          <w:szCs w:val="26"/>
        </w:rPr>
        <w:t>3</w:t>
      </w:r>
      <w:r w:rsidR="005B6EE8">
        <w:rPr>
          <w:rFonts w:ascii="Times New Roman" w:hAnsi="Times New Roman"/>
          <w:sz w:val="26"/>
          <w:szCs w:val="26"/>
        </w:rPr>
        <w:t xml:space="preserve">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 w:rsidR="005B6EE8">
        <w:rPr>
          <w:rFonts w:ascii="Times New Roman" w:hAnsi="Times New Roman"/>
          <w:sz w:val="26"/>
          <w:szCs w:val="26"/>
        </w:rPr>
        <w:t>декабре</w:t>
      </w:r>
      <w:r w:rsidR="00CA5A59">
        <w:rPr>
          <w:rFonts w:ascii="Times New Roman" w:hAnsi="Times New Roman"/>
          <w:sz w:val="26"/>
          <w:szCs w:val="26"/>
        </w:rPr>
        <w:t>, январе</w:t>
      </w:r>
      <w:r w:rsidR="005B6EE8">
        <w:rPr>
          <w:rFonts w:ascii="Times New Roman" w:hAnsi="Times New Roman"/>
          <w:sz w:val="26"/>
          <w:szCs w:val="26"/>
        </w:rPr>
        <w:t xml:space="preserve">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</w:t>
      </w:r>
      <w:r w:rsidR="004509E1">
        <w:rPr>
          <w:rFonts w:ascii="Times New Roman" w:hAnsi="Times New Roman"/>
          <w:sz w:val="26"/>
          <w:szCs w:val="26"/>
        </w:rPr>
        <w:t>чии вакантных мест для перевода:</w:t>
      </w:r>
    </w:p>
    <w:p w:rsidR="004509E1" w:rsidRDefault="004509E1" w:rsidP="004509E1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039"/>
        <w:gridCol w:w="1538"/>
        <w:gridCol w:w="1658"/>
        <w:gridCol w:w="2121"/>
      </w:tblGrid>
      <w:tr w:rsidR="004509E1" w:rsidRPr="00B5350E" w:rsidTr="004509E1">
        <w:trPr>
          <w:trHeight w:val="56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4509E1" w:rsidRPr="00B5350E" w:rsidTr="004509E1">
        <w:trPr>
          <w:trHeight w:val="564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информации о количестве вакантных мест для перевода на ОП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28-31 мая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28-30 ноября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</w:tr>
      <w:tr w:rsidR="004509E1" w:rsidRPr="00B5350E" w:rsidTr="004509E1">
        <w:trPr>
          <w:trHeight w:val="564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февраля</w:t>
            </w:r>
          </w:p>
        </w:tc>
      </w:tr>
      <w:tr w:rsidR="004509E1" w:rsidRPr="00B5350E" w:rsidTr="004509E1">
        <w:trPr>
          <w:trHeight w:val="8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итогам аттестации </w:t>
            </w: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(кроме случаев, предусмотренных в п.4 Порядка)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24-27</w:t>
            </w: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24-27</w:t>
            </w: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9E1" w:rsidRPr="00B5350E" w:rsidRDefault="004509E1" w:rsidP="009A1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12-15</w:t>
            </w:r>
            <w:r w:rsidRPr="00B535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</w:tr>
    </w:tbl>
    <w:p w:rsidR="004509E1" w:rsidRDefault="004509E1" w:rsidP="004509E1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425"/>
        <w:contextualSpacing/>
        <w:jc w:val="both"/>
        <w:rPr>
          <w:rFonts w:ascii="Times New Roman" w:hAnsi="Times New Roman"/>
          <w:sz w:val="26"/>
          <w:szCs w:val="26"/>
        </w:rPr>
      </w:pPr>
    </w:p>
    <w:p w:rsidR="00E9430F" w:rsidRDefault="008D7F1A" w:rsidP="00B91882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 </w:t>
      </w:r>
      <w:r w:rsidR="005B6EE8" w:rsidRPr="00B91882">
        <w:rPr>
          <w:rFonts w:ascii="Times New Roman" w:hAnsi="Times New Roman"/>
          <w:sz w:val="26"/>
          <w:szCs w:val="26"/>
        </w:rPr>
        <w:t>Прием заявлени</w:t>
      </w:r>
      <w:r w:rsidR="00CA5A59">
        <w:rPr>
          <w:rFonts w:ascii="Times New Roman" w:hAnsi="Times New Roman"/>
          <w:sz w:val="26"/>
          <w:szCs w:val="26"/>
        </w:rPr>
        <w:t>я (Приложение 2)</w:t>
      </w:r>
      <w:r w:rsidR="005B6EE8" w:rsidRPr="00B91882">
        <w:rPr>
          <w:rFonts w:ascii="Times New Roman" w:hAnsi="Times New Roman"/>
          <w:sz w:val="26"/>
          <w:szCs w:val="26"/>
        </w:rPr>
        <w:t xml:space="preserve"> о переводе на ОП внутри НИУ ВШЭ или из других образовательных организаций </w:t>
      </w:r>
      <w:r w:rsidR="00B91882" w:rsidRPr="00B91882">
        <w:rPr>
          <w:rFonts w:ascii="Times New Roman" w:hAnsi="Times New Roman"/>
          <w:sz w:val="26"/>
          <w:szCs w:val="26"/>
        </w:rPr>
        <w:t xml:space="preserve">открывается </w:t>
      </w:r>
      <w:r w:rsidR="00CA5A59">
        <w:rPr>
          <w:rFonts w:ascii="Times New Roman" w:hAnsi="Times New Roman"/>
          <w:sz w:val="26"/>
          <w:szCs w:val="26"/>
        </w:rPr>
        <w:t>18 января, 0</w:t>
      </w:r>
      <w:r w:rsidR="00B91882" w:rsidRPr="00B91882">
        <w:rPr>
          <w:rFonts w:ascii="Times New Roman" w:hAnsi="Times New Roman"/>
          <w:sz w:val="26"/>
          <w:szCs w:val="26"/>
        </w:rPr>
        <w:t>1 июня и 21 декабря</w:t>
      </w:r>
      <w:r w:rsidR="00E9430F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8D7F1A" w:rsidP="00F64471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lastRenderedPageBreak/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:rsidR="008D7F1A" w:rsidRPr="006211F3" w:rsidRDefault="008D7F1A" w:rsidP="005E5901">
      <w:pPr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Только на платные места могут быть переведены лица:</w:t>
      </w:r>
    </w:p>
    <w:p w:rsidR="008D7F1A" w:rsidRPr="006211F3" w:rsidRDefault="008D7F1A" w:rsidP="004509E1">
      <w:pPr>
        <w:numPr>
          <w:ilvl w:val="2"/>
          <w:numId w:val="2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переводящиеся на обучение по образовательным программам, прием на которые осуществляется только на платные места;</w:t>
      </w:r>
    </w:p>
    <w:p w:rsidR="008D7F1A" w:rsidRPr="006211F3" w:rsidRDefault="008D7F1A" w:rsidP="004509E1">
      <w:pPr>
        <w:numPr>
          <w:ilvl w:val="2"/>
          <w:numId w:val="26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получающие второе или последующее образование такого же или более низкого уровня;</w:t>
      </w:r>
    </w:p>
    <w:p w:rsidR="008D7F1A" w:rsidRPr="006211F3" w:rsidRDefault="008D7F1A" w:rsidP="004509E1">
      <w:pPr>
        <w:numPr>
          <w:ilvl w:val="2"/>
          <w:numId w:val="2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общая продолжительность обучения</w:t>
      </w:r>
      <w:r w:rsidRPr="006211F3">
        <w:rPr>
          <w:rFonts w:ascii="Times New Roman" w:hAnsi="Times New Roman"/>
          <w:sz w:val="26"/>
          <w:szCs w:val="26"/>
          <w:vertAlign w:val="superscript"/>
        </w:rPr>
        <w:footnoteReference w:id="3"/>
      </w:r>
      <w:r w:rsidRPr="006211F3">
        <w:rPr>
          <w:rFonts w:ascii="Times New Roman" w:hAnsi="Times New Roman"/>
          <w:sz w:val="26"/>
          <w:szCs w:val="26"/>
        </w:rPr>
        <w:t xml:space="preserve"> которых более чем на один учебный год превышает срок освоения установленный ФГОС по соответствующему направлению подготовки образовательной программы, на которую планируется перевод;</w:t>
      </w:r>
    </w:p>
    <w:p w:rsidR="008D7F1A" w:rsidRPr="006211F3" w:rsidRDefault="008D7F1A" w:rsidP="004509E1">
      <w:pPr>
        <w:numPr>
          <w:ilvl w:val="2"/>
          <w:numId w:val="2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граждане иностранных государств, не относящиеся к категориям, которые могут быть зачислены на бюджетные места в образовательную организацию Российской Федерации; </w:t>
      </w:r>
    </w:p>
    <w:p w:rsidR="008D7F1A" w:rsidRPr="006211F3" w:rsidRDefault="008D7F1A" w:rsidP="004509E1">
      <w:pPr>
        <w:numPr>
          <w:ilvl w:val="2"/>
          <w:numId w:val="2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843"/>
        </w:tabs>
        <w:spacing w:after="0" w:line="240" w:lineRule="auto"/>
        <w:ind w:left="0" w:firstLine="850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обучающиеся в иностранных образовательных организациях вне зависимости от гражданства.</w:t>
      </w:r>
    </w:p>
    <w:p w:rsidR="005E5901" w:rsidRDefault="005E5901" w:rsidP="004509E1">
      <w:pPr>
        <w:pStyle w:val="10"/>
        <w:keepLines w:val="0"/>
        <w:numPr>
          <w:ilvl w:val="0"/>
          <w:numId w:val="26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Порядок проведения аттестации </w:t>
      </w:r>
    </w:p>
    <w:p w:rsidR="005E5901" w:rsidRPr="005E5901" w:rsidRDefault="005E5901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 w:rsidR="00026A7D"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аттестационная комиссия проводит аттестацию в форме рассмотрения документов студента о</w:t>
      </w:r>
      <w:r w:rsidR="00026A7D"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</w:t>
      </w:r>
      <w:proofErr w:type="spellStart"/>
      <w:r w:rsidRPr="0054234E">
        <w:rPr>
          <w:rFonts w:ascii="Times New Roman" w:hAnsi="Times New Roman"/>
          <w:bCs/>
          <w:kern w:val="32"/>
          <w:sz w:val="26"/>
          <w:szCs w:val="26"/>
        </w:rPr>
        <w:t>транскрипты</w:t>
      </w:r>
      <w:proofErr w:type="spellEnd"/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="00C617F8"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 диплом бакалавра, специалиста, магистра; удостоверение о повышении квалификации; диплом о профессиональной переподготовке и др.)</w:t>
      </w:r>
    </w:p>
    <w:p w:rsidR="005E5901" w:rsidRPr="0054234E" w:rsidRDefault="0054234E" w:rsidP="005E5901">
      <w:pPr>
        <w:pStyle w:val="a8"/>
        <w:numPr>
          <w:ilvl w:val="1"/>
          <w:numId w:val="24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Дисциплина, изученная в рамках другой образовательной программы, считается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Pr="0054234E">
        <w:rPr>
          <w:rFonts w:ascii="Times New Roman" w:hAnsi="Times New Roman"/>
          <w:sz w:val="26"/>
          <w:szCs w:val="26"/>
        </w:rPr>
        <w:t>, если: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Частично или полностью совпадают названия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и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Общий объем часов/количество зачетных единиц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 не более чем на 20%) общему объему/количеству зачетных единиц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Содержание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 в </w:t>
      </w:r>
      <w:r w:rsidR="000223BC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>;</w:t>
      </w:r>
    </w:p>
    <w:p w:rsidR="005E5901" w:rsidRPr="0054234E" w:rsidRDefault="0054234E" w:rsidP="005E5901">
      <w:pPr>
        <w:pStyle w:val="a8"/>
        <w:numPr>
          <w:ilvl w:val="2"/>
          <w:numId w:val="24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дисциплине совпадает с формой промежуточной аттестации дисциплины в </w:t>
      </w:r>
      <w:r w:rsidR="0063308A" w:rsidRPr="0054234E">
        <w:rPr>
          <w:rFonts w:ascii="Times New Roman" w:hAnsi="Times New Roman"/>
          <w:sz w:val="26"/>
          <w:szCs w:val="26"/>
        </w:rPr>
        <w:t>РУП</w:t>
      </w:r>
      <w:r w:rsidRPr="0054234E">
        <w:rPr>
          <w:rFonts w:ascii="Times New Roman" w:hAnsi="Times New Roman"/>
          <w:sz w:val="26"/>
          <w:szCs w:val="26"/>
        </w:rPr>
        <w:t xml:space="preserve">.  </w:t>
      </w:r>
    </w:p>
    <w:p w:rsidR="00BB6D64" w:rsidRPr="00AC0A7E" w:rsidRDefault="00BB6D64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AC0A7E">
        <w:rPr>
          <w:rFonts w:ascii="Times New Roman" w:hAnsi="Times New Roman"/>
          <w:sz w:val="26"/>
          <w:szCs w:val="26"/>
        </w:rPr>
        <w:t xml:space="preserve">Аттестационное испытание проводится в течение трех дней после подтверждения менеджером образовательной </w:t>
      </w:r>
      <w:proofErr w:type="gramStart"/>
      <w:r w:rsidRPr="00AC0A7E">
        <w:rPr>
          <w:rFonts w:ascii="Times New Roman" w:hAnsi="Times New Roman"/>
          <w:sz w:val="26"/>
          <w:szCs w:val="26"/>
        </w:rPr>
        <w:t>программы  соответствия</w:t>
      </w:r>
      <w:proofErr w:type="gramEnd"/>
      <w:r w:rsidRPr="00AC0A7E">
        <w:rPr>
          <w:rFonts w:ascii="Times New Roman" w:hAnsi="Times New Roman"/>
          <w:sz w:val="26"/>
          <w:szCs w:val="26"/>
        </w:rPr>
        <w:t xml:space="preserve"> документов кандидата на вакантное место всем необходимым требованиям.</w:t>
      </w:r>
    </w:p>
    <w:p w:rsidR="008640A9" w:rsidRPr="001A099A" w:rsidRDefault="008640A9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A099A">
        <w:rPr>
          <w:rFonts w:ascii="Times New Roman" w:hAnsi="Times New Roman"/>
          <w:sz w:val="26"/>
          <w:szCs w:val="26"/>
        </w:rPr>
        <w:lastRenderedPageBreak/>
        <w:t>В случае, если количество студентов, удовлетворяющих всем требованиям перехода на образовательную программу и успешно прошедших (если оно требовалось) аттестационное испытание, превышает количество вакантных мест, проводится конкурсный отбор.</w:t>
      </w:r>
    </w:p>
    <w:p w:rsidR="005E5901" w:rsidRPr="001A099A" w:rsidRDefault="008640A9" w:rsidP="005E5901">
      <w:pPr>
        <w:numPr>
          <w:ilvl w:val="1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A099A">
        <w:rPr>
          <w:rFonts w:ascii="Times New Roman" w:hAnsi="Times New Roman"/>
          <w:sz w:val="26"/>
          <w:szCs w:val="26"/>
        </w:rPr>
        <w:t xml:space="preserve"> В рамках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Pr="001A099A">
        <w:rPr>
          <w:rFonts w:ascii="Times New Roman" w:hAnsi="Times New Roman"/>
          <w:sz w:val="26"/>
          <w:szCs w:val="26"/>
        </w:rPr>
        <w:t>конкурсного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Pr="001A099A">
        <w:rPr>
          <w:rFonts w:ascii="Times New Roman" w:hAnsi="Times New Roman"/>
          <w:sz w:val="26"/>
          <w:szCs w:val="26"/>
        </w:rPr>
        <w:t>отбора</w:t>
      </w:r>
      <w:r w:rsidR="00026A7D">
        <w:rPr>
          <w:rFonts w:ascii="Times New Roman" w:hAnsi="Times New Roman"/>
          <w:sz w:val="26"/>
          <w:szCs w:val="26"/>
        </w:rPr>
        <w:t xml:space="preserve"> среди студентов</w:t>
      </w:r>
      <w:r w:rsidR="00405B62" w:rsidRPr="001A099A">
        <w:rPr>
          <w:rFonts w:ascii="Times New Roman" w:hAnsi="Times New Roman"/>
          <w:sz w:val="26"/>
          <w:szCs w:val="26"/>
        </w:rPr>
        <w:t xml:space="preserve"> подсчитывается средний балл студента по учебным дисциплинам, прой</w:t>
      </w:r>
      <w:r w:rsidR="008C3366" w:rsidRPr="001A099A">
        <w:rPr>
          <w:rFonts w:ascii="Times New Roman" w:hAnsi="Times New Roman"/>
          <w:sz w:val="26"/>
          <w:szCs w:val="26"/>
        </w:rPr>
        <w:t xml:space="preserve">денным на предыдущем месте учебы за последний год или </w:t>
      </w:r>
      <w:r w:rsidR="00405B62" w:rsidRPr="001A099A">
        <w:rPr>
          <w:rFonts w:ascii="Times New Roman" w:hAnsi="Times New Roman"/>
          <w:sz w:val="26"/>
          <w:szCs w:val="26"/>
        </w:rPr>
        <w:t xml:space="preserve">полгода </w:t>
      </w:r>
      <w:r w:rsidR="008C3366" w:rsidRPr="001A099A">
        <w:rPr>
          <w:rFonts w:ascii="Times New Roman" w:hAnsi="Times New Roman"/>
          <w:sz w:val="26"/>
          <w:szCs w:val="26"/>
        </w:rPr>
        <w:t>(</w:t>
      </w:r>
      <w:r w:rsidR="00405B62" w:rsidRPr="001A099A">
        <w:rPr>
          <w:rFonts w:ascii="Times New Roman" w:hAnsi="Times New Roman"/>
          <w:sz w:val="26"/>
          <w:szCs w:val="26"/>
        </w:rPr>
        <w:t xml:space="preserve">для студентов первого курса, подающих заявление о переводе в декабре). Преимущественное право на </w:t>
      </w:r>
      <w:r w:rsidR="00247130" w:rsidRPr="001A099A">
        <w:rPr>
          <w:rFonts w:ascii="Times New Roman" w:hAnsi="Times New Roman"/>
          <w:sz w:val="26"/>
          <w:szCs w:val="26"/>
        </w:rPr>
        <w:t>перевод на вакантные</w:t>
      </w:r>
      <w:r w:rsidR="00405B62" w:rsidRPr="001A099A">
        <w:rPr>
          <w:rFonts w:ascii="Times New Roman" w:hAnsi="Times New Roman"/>
          <w:sz w:val="26"/>
          <w:szCs w:val="26"/>
        </w:rPr>
        <w:t xml:space="preserve"> мест</w:t>
      </w:r>
      <w:r w:rsidR="00247130" w:rsidRPr="001A099A">
        <w:rPr>
          <w:rFonts w:ascii="Times New Roman" w:hAnsi="Times New Roman"/>
          <w:sz w:val="26"/>
          <w:szCs w:val="26"/>
        </w:rPr>
        <w:t>а</w:t>
      </w:r>
      <w:r w:rsidR="00405B62" w:rsidRPr="001A099A">
        <w:rPr>
          <w:rFonts w:ascii="Times New Roman" w:hAnsi="Times New Roman"/>
          <w:sz w:val="26"/>
          <w:szCs w:val="26"/>
        </w:rPr>
        <w:t xml:space="preserve"> </w:t>
      </w:r>
      <w:r w:rsidR="00247130" w:rsidRPr="001A099A">
        <w:rPr>
          <w:rFonts w:ascii="Times New Roman" w:hAnsi="Times New Roman"/>
          <w:sz w:val="26"/>
          <w:szCs w:val="26"/>
        </w:rPr>
        <w:t xml:space="preserve">при прочих равных показателях </w:t>
      </w:r>
      <w:r w:rsidR="00405B62" w:rsidRPr="001A099A">
        <w:rPr>
          <w:rFonts w:ascii="Times New Roman" w:hAnsi="Times New Roman"/>
          <w:sz w:val="26"/>
          <w:szCs w:val="26"/>
        </w:rPr>
        <w:t xml:space="preserve">имеют студенты с </w:t>
      </w:r>
      <w:r w:rsidR="00247130" w:rsidRPr="001A099A">
        <w:rPr>
          <w:rFonts w:ascii="Times New Roman" w:hAnsi="Times New Roman"/>
          <w:sz w:val="26"/>
          <w:szCs w:val="26"/>
        </w:rPr>
        <w:t>более высоким средним</w:t>
      </w:r>
      <w:r w:rsidR="00405B62" w:rsidRPr="001A099A">
        <w:rPr>
          <w:rFonts w:ascii="Times New Roman" w:hAnsi="Times New Roman"/>
          <w:sz w:val="26"/>
          <w:szCs w:val="26"/>
        </w:rPr>
        <w:t xml:space="preserve"> балл</w:t>
      </w:r>
      <w:r w:rsidR="00247130" w:rsidRPr="001A099A">
        <w:rPr>
          <w:rFonts w:ascii="Times New Roman" w:hAnsi="Times New Roman"/>
          <w:sz w:val="26"/>
          <w:szCs w:val="26"/>
        </w:rPr>
        <w:t>ом</w:t>
      </w:r>
      <w:r w:rsidR="00405B62" w:rsidRPr="001A099A">
        <w:rPr>
          <w:rFonts w:ascii="Times New Roman" w:hAnsi="Times New Roman"/>
          <w:sz w:val="26"/>
          <w:szCs w:val="26"/>
        </w:rPr>
        <w:t xml:space="preserve"> за указанный период. В случае равенства средних баллов Аттестационная комиссия принимает решение о том, кто имеет преимущественное право на </w:t>
      </w:r>
      <w:r w:rsidR="008C3366" w:rsidRPr="001A099A">
        <w:rPr>
          <w:rFonts w:ascii="Times New Roman" w:hAnsi="Times New Roman"/>
          <w:sz w:val="26"/>
          <w:szCs w:val="26"/>
        </w:rPr>
        <w:t>перевод</w:t>
      </w:r>
      <w:r w:rsidR="00405B62" w:rsidRPr="001A099A">
        <w:rPr>
          <w:rFonts w:ascii="Times New Roman" w:hAnsi="Times New Roman"/>
          <w:sz w:val="26"/>
          <w:szCs w:val="26"/>
        </w:rPr>
        <w:t>, путем открытого голосования.</w:t>
      </w:r>
    </w:p>
    <w:p w:rsidR="00191506" w:rsidRPr="00AA7305" w:rsidRDefault="00191506" w:rsidP="00191506">
      <w:pPr>
        <w:rPr>
          <w:i/>
        </w:rPr>
      </w:pPr>
    </w:p>
    <w:p w:rsidR="00687511" w:rsidRDefault="00687511" w:rsidP="00687511">
      <w:pPr>
        <w:pStyle w:val="10"/>
        <w:keepLines w:val="0"/>
        <w:tabs>
          <w:tab w:val="left" w:pos="284"/>
        </w:tabs>
        <w:spacing w:before="0" w:line="240" w:lineRule="auto"/>
        <w:ind w:left="360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_Toc486007845"/>
    </w:p>
    <w:p w:rsidR="00687511" w:rsidRDefault="00687511" w:rsidP="00687511"/>
    <w:p w:rsidR="0087603A" w:rsidRDefault="0087603A">
      <w:r>
        <w:br w:type="page"/>
      </w:r>
    </w:p>
    <w:p w:rsidR="0087603A" w:rsidRPr="007F4B38" w:rsidRDefault="0087603A" w:rsidP="0087603A">
      <w:pPr>
        <w:jc w:val="right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87603A" w:rsidRPr="007F4B38" w:rsidRDefault="0087603A" w:rsidP="0087603A">
      <w:pPr>
        <w:jc w:val="center"/>
        <w:rPr>
          <w:rFonts w:ascii="Times New Roman" w:hAnsi="Times New Roman"/>
          <w:b/>
          <w:sz w:val="26"/>
          <w:szCs w:val="26"/>
        </w:rPr>
      </w:pPr>
      <w:r w:rsidRPr="007F4B38">
        <w:rPr>
          <w:rFonts w:ascii="Times New Roman" w:hAnsi="Times New Roman"/>
          <w:b/>
          <w:sz w:val="26"/>
          <w:szCs w:val="26"/>
        </w:rPr>
        <w:t>Перечень критериев для состава и содержания документов об образовании и (или) о квалификации, в соответствии с которыми не требуется привлечение аттестационной комиссии</w:t>
      </w:r>
    </w:p>
    <w:p w:rsidR="0087603A" w:rsidRPr="007F4B38" w:rsidRDefault="0087603A" w:rsidP="004509E1">
      <w:pPr>
        <w:jc w:val="both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Отсутствие дисциплин, подлежащих дополнительной сдаче при: </w:t>
      </w:r>
    </w:p>
    <w:p w:rsidR="0087603A" w:rsidRPr="007F4B38" w:rsidRDefault="0087603A" w:rsidP="004509E1">
      <w:pPr>
        <w:jc w:val="both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1.1. переводе студентов в НИУ ВШЭ из других образовательных организаций для обучения по образовательным программам высшего образования; </w:t>
      </w:r>
    </w:p>
    <w:p w:rsidR="0087603A" w:rsidRPr="007F4B38" w:rsidRDefault="0087603A" w:rsidP="004509E1">
      <w:pPr>
        <w:jc w:val="both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1.2. переводе студентов НИУ ВШЭ с одной образовательной программы на другую; </w:t>
      </w:r>
    </w:p>
    <w:p w:rsidR="0087603A" w:rsidRPr="007F4B38" w:rsidRDefault="0087603A" w:rsidP="004509E1">
      <w:pPr>
        <w:jc w:val="both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7F4B38">
        <w:rPr>
          <w:rFonts w:ascii="Times New Roman" w:hAnsi="Times New Roman"/>
          <w:sz w:val="26"/>
          <w:szCs w:val="26"/>
        </w:rPr>
        <w:t>Перезачёт</w:t>
      </w:r>
      <w:proofErr w:type="spellEnd"/>
      <w:r w:rsidRPr="007F4B38">
        <w:rPr>
          <w:rFonts w:ascii="Times New Roman" w:hAnsi="Times New Roman"/>
          <w:sz w:val="26"/>
          <w:szCs w:val="26"/>
        </w:rPr>
        <w:t xml:space="preserve"> зачетных единиц и оценок, полученных студентами, обучающимися по образовательным программам подготовки магистра, в рамках академической мобильности (согласно пункту 3.2.8 Положения об академической мобильности студентов НИУ ВШЭ). </w:t>
      </w:r>
    </w:p>
    <w:p w:rsidR="0087603A" w:rsidRPr="007F4B38" w:rsidRDefault="0087603A" w:rsidP="004509E1">
      <w:pPr>
        <w:jc w:val="both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3. Аттестация студентов НИУ ВШЭ, подавших заявление о </w:t>
      </w:r>
      <w:proofErr w:type="spellStart"/>
      <w:r w:rsidRPr="007F4B38">
        <w:rPr>
          <w:rFonts w:ascii="Times New Roman" w:hAnsi="Times New Roman"/>
          <w:sz w:val="26"/>
          <w:szCs w:val="26"/>
        </w:rPr>
        <w:t>перезачёте</w:t>
      </w:r>
      <w:proofErr w:type="spellEnd"/>
      <w:r w:rsidRPr="007F4B38">
        <w:rPr>
          <w:rFonts w:ascii="Times New Roman" w:hAnsi="Times New Roman"/>
          <w:sz w:val="26"/>
          <w:szCs w:val="26"/>
        </w:rPr>
        <w:t xml:space="preserve"> элементов учебного плана (ЭУП), изученных в другой образовательной организации/ на другой образовательной программе НИУ ВШЭ вне процедуры перевода или оформления академической мобильности, если полностью совпадают с ЭУП образовательной программы наименование ЭУП, форма контроля, зачётные единицы и часы. </w:t>
      </w:r>
    </w:p>
    <w:p w:rsidR="0087603A" w:rsidRPr="007F4B38" w:rsidRDefault="0087603A" w:rsidP="004509E1">
      <w:pPr>
        <w:jc w:val="both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 При совпадении признаков идентичности ЭУП, изученного в рамках одного уровня образования, при условии соответствия </w:t>
      </w:r>
      <w:proofErr w:type="gramStart"/>
      <w:r w:rsidRPr="007F4B38">
        <w:rPr>
          <w:rFonts w:ascii="Times New Roman" w:hAnsi="Times New Roman"/>
          <w:sz w:val="26"/>
          <w:szCs w:val="26"/>
        </w:rPr>
        <w:t>содержания</w:t>
      </w:r>
      <w:proofErr w:type="gramEnd"/>
      <w:r w:rsidRPr="007F4B38">
        <w:rPr>
          <w:rFonts w:ascii="Times New Roman" w:hAnsi="Times New Roman"/>
          <w:sz w:val="26"/>
          <w:szCs w:val="26"/>
        </w:rPr>
        <w:t xml:space="preserve"> освоенного студентом ЭУП и ЭУП образовательной программы: </w:t>
      </w:r>
    </w:p>
    <w:p w:rsidR="0087603A" w:rsidRPr="007F4B38" w:rsidRDefault="0087603A" w:rsidP="004509E1">
      <w:pPr>
        <w:jc w:val="both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4.1. полная или частичная идентичность наименований ЭУП; </w:t>
      </w:r>
    </w:p>
    <w:p w:rsidR="0087603A" w:rsidRPr="007F4B38" w:rsidRDefault="0087603A" w:rsidP="004509E1">
      <w:pPr>
        <w:jc w:val="both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 xml:space="preserve">4.2. соответствие (или отклонение не более чем на 20% в сторону уменьшения) общего объема часов/ количества кредитов освоенного ЭУП общему объему часов/ количеству кредитов ЭУП образовательной программы; </w:t>
      </w:r>
    </w:p>
    <w:p w:rsidR="0087603A" w:rsidRPr="007F4B38" w:rsidRDefault="0087603A" w:rsidP="004509E1">
      <w:pPr>
        <w:jc w:val="both"/>
        <w:rPr>
          <w:rFonts w:ascii="Times New Roman" w:hAnsi="Times New Roman"/>
          <w:sz w:val="26"/>
          <w:szCs w:val="26"/>
        </w:rPr>
      </w:pPr>
      <w:r w:rsidRPr="007F4B38">
        <w:rPr>
          <w:rFonts w:ascii="Times New Roman" w:hAnsi="Times New Roman"/>
          <w:sz w:val="26"/>
          <w:szCs w:val="26"/>
        </w:rPr>
        <w:t>4.3. совпадение формы промежуточной аттестации ЭУП, либо наличие у аттестуемого лица оценки за экзамен по ЭУП, при требуемой в учебном плане образовательной программы промежуточной аттестации в форме «зачёт».</w:t>
      </w:r>
    </w:p>
    <w:p w:rsidR="005B7746" w:rsidRPr="007F4B38" w:rsidRDefault="005B7746" w:rsidP="004509E1">
      <w:pPr>
        <w:jc w:val="both"/>
        <w:rPr>
          <w:sz w:val="26"/>
          <w:szCs w:val="26"/>
        </w:rPr>
      </w:pPr>
    </w:p>
    <w:bookmarkEnd w:id="7"/>
    <w:p w:rsidR="00687511" w:rsidRPr="007F4B38" w:rsidRDefault="00687511" w:rsidP="004509E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8F0728" w:rsidRPr="007F4B38" w:rsidRDefault="008F0728" w:rsidP="004509E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1701"/>
        </w:tabs>
        <w:spacing w:after="0" w:line="240" w:lineRule="auto"/>
        <w:ind w:left="1283"/>
        <w:contextualSpacing/>
        <w:jc w:val="both"/>
        <w:rPr>
          <w:rFonts w:ascii="Times New Roman" w:hAnsi="Times New Roman"/>
          <w:sz w:val="26"/>
          <w:szCs w:val="26"/>
        </w:rPr>
      </w:pPr>
    </w:p>
    <w:p w:rsidR="006211F3" w:rsidRPr="007F4B38" w:rsidRDefault="006211F3" w:rsidP="004509E1">
      <w:pPr>
        <w:jc w:val="both"/>
        <w:rPr>
          <w:sz w:val="26"/>
          <w:szCs w:val="26"/>
        </w:rPr>
      </w:pPr>
    </w:p>
    <w:p w:rsidR="00585E76" w:rsidRDefault="00585E76" w:rsidP="004509E1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B30B2B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sz w:val="26"/>
          <w:szCs w:val="26"/>
        </w:rPr>
      </w:pPr>
    </w:p>
    <w:p w:rsidR="00585E76" w:rsidRPr="00585E76" w:rsidRDefault="00585E76" w:rsidP="00585E76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8A5233" w:rsidRDefault="008A5233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DD6B69" w:rsidRDefault="00DD6B69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p w:rsidR="007F4B38" w:rsidRDefault="007F4B38" w:rsidP="008A5233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ind w:left="851"/>
        <w:contextualSpacing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28"/>
        <w:gridCol w:w="1542"/>
        <w:gridCol w:w="1417"/>
        <w:gridCol w:w="1134"/>
        <w:gridCol w:w="921"/>
        <w:gridCol w:w="1064"/>
      </w:tblGrid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Default="00DD6B69" w:rsidP="007F4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7F4B38" w:rsidRPr="00DD6B69" w:rsidRDefault="007F4B38" w:rsidP="007F4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Ректору НИУ ВШЭ 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Я.И.Кузьминову</w:t>
            </w:r>
            <w:proofErr w:type="spellEnd"/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студента (тки)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DD6B69" w:rsidRPr="00DD6B69" w:rsidRDefault="00DD6B69" w:rsidP="00DD6B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факультета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rPr>
          <w:trHeight w:val="348"/>
        </w:trPr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D6B69">
        <w:tc>
          <w:tcPr>
            <w:tcW w:w="3528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 тел.: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B69" w:rsidRPr="00DD6B69" w:rsidRDefault="00DD6B69" w:rsidP="00DD6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в порядке перевода на ___ курс </w:t>
      </w:r>
      <w:r w:rsidR="00CA5A59">
        <w:rPr>
          <w:rFonts w:ascii="Times New Roman" w:eastAsia="Times New Roman" w:hAnsi="Times New Roman"/>
          <w:sz w:val="24"/>
          <w:szCs w:val="24"/>
          <w:lang w:eastAsia="ru-RU"/>
        </w:rPr>
        <w:t>Института проблем безопасности</w:t>
      </w: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, направление подготовки _______________ (код, шифр) __________________________ (наименование) на место, финансируемое за счет субсидий из федерального бюджета на выполнение государственного задания/ место по договору об оказании платных образовательных услуг с «___» _________ 20___ г.</w:t>
      </w:r>
    </w:p>
    <w:p w:rsidR="00DD6B69" w:rsidRPr="00DD6B69" w:rsidRDefault="00DD6B69" w:rsidP="00DD6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обучение по образовательной программе</w:t>
      </w:r>
    </w:p>
    <w:p w:rsidR="007F4B38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DD6B69" w:rsidRPr="00DD6B69" w:rsidRDefault="00DD6B69" w:rsidP="007F4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программы)</w:t>
      </w:r>
    </w:p>
    <w:p w:rsidR="007F4B38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DD6B69" w:rsidRPr="00DD6B69" w:rsidRDefault="00DD6B69" w:rsidP="007F4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 xml:space="preserve">не является получением второго и последующего соответствующего </w:t>
      </w:r>
      <w:proofErr w:type="gramStart"/>
      <w:r w:rsidRPr="00DD6B69">
        <w:rPr>
          <w:rFonts w:ascii="Times New Roman" w:eastAsia="Times New Roman" w:hAnsi="Times New Roman"/>
          <w:sz w:val="24"/>
          <w:szCs w:val="24"/>
          <w:lang w:eastAsia="ru-RU"/>
        </w:rPr>
        <w:t>образования .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3236"/>
        <w:gridCol w:w="3121"/>
        <w:gridCol w:w="3214"/>
      </w:tblGrid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7F4B38" w:rsidRPr="00DD6B69" w:rsidTr="007F4B38">
        <w:tc>
          <w:tcPr>
            <w:tcW w:w="3236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</w:tcPr>
          <w:p w:rsidR="007F4B38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9571" w:type="dxa"/>
            <w:gridSpan w:val="3"/>
          </w:tcPr>
          <w:p w:rsidR="00DD6B69" w:rsidRPr="00DD6B69" w:rsidRDefault="007F4B38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D6B69"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одтверждаю наличие места, финансируемого за счет субсидий из федерального бюджета на выполнение государственного задания / места по договору об оказании платных образовательных услуг</w:t>
            </w: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CA5A5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ОП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7F4B38">
        <w:tc>
          <w:tcPr>
            <w:tcW w:w="3236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4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D6B69" w:rsidRPr="00DD6B69" w:rsidRDefault="00DD6B69" w:rsidP="00DD6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4"/>
        <w:gridCol w:w="5497"/>
      </w:tblGrid>
      <w:tr w:rsidR="00DD6B69" w:rsidRPr="00DD6B69" w:rsidTr="00D00ABC">
        <w:tc>
          <w:tcPr>
            <w:tcW w:w="4644" w:type="dxa"/>
            <w:vMerge w:val="restart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«Согласен» </w:t>
            </w:r>
          </w:p>
        </w:tc>
      </w:tr>
      <w:tr w:rsidR="00DD6B69" w:rsidRPr="00DD6B69" w:rsidTr="00D00ABC">
        <w:trPr>
          <w:trHeight w:val="373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CA5A5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Директор института проблем безопасности</w:t>
            </w:r>
          </w:p>
        </w:tc>
      </w:tr>
      <w:tr w:rsidR="00DD6B69" w:rsidRPr="00DD6B69" w:rsidTr="00D00ABC">
        <w:trPr>
          <w:trHeight w:val="347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D6B69" w:rsidRPr="00DD6B69" w:rsidTr="00D00ABC">
        <w:trPr>
          <w:trHeight w:val="274"/>
        </w:trPr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B69" w:rsidRPr="00DD6B69" w:rsidTr="00D00ABC">
        <w:tc>
          <w:tcPr>
            <w:tcW w:w="4644" w:type="dxa"/>
            <w:vMerge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D6B69" w:rsidRPr="00DD6B69" w:rsidTr="00D00ABC">
        <w:trPr>
          <w:trHeight w:val="516"/>
        </w:trPr>
        <w:tc>
          <w:tcPr>
            <w:tcW w:w="4644" w:type="dxa"/>
            <w:vMerge/>
            <w:vAlign w:val="bottom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vAlign w:val="bottom"/>
          </w:tcPr>
          <w:p w:rsidR="00DD6B69" w:rsidRPr="00DD6B69" w:rsidRDefault="00DD6B69" w:rsidP="00DD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</w:tc>
      </w:tr>
      <w:bookmarkEnd w:id="0"/>
      <w:bookmarkEnd w:id="1"/>
      <w:bookmarkEnd w:id="2"/>
      <w:bookmarkEnd w:id="3"/>
      <w:bookmarkEnd w:id="4"/>
    </w:tbl>
    <w:p w:rsidR="0050229E" w:rsidRPr="0050229E" w:rsidRDefault="0050229E" w:rsidP="007F4B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0229E" w:rsidRPr="0050229E" w:rsidSect="00DD6B69"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B5" w:rsidRDefault="00CF53B5" w:rsidP="0050229E">
      <w:pPr>
        <w:spacing w:after="0" w:line="240" w:lineRule="auto"/>
      </w:pPr>
      <w:r>
        <w:separator/>
      </w:r>
    </w:p>
  </w:endnote>
  <w:endnote w:type="continuationSeparator" w:id="0">
    <w:p w:rsidR="00CF53B5" w:rsidRDefault="00CF53B5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B5" w:rsidRDefault="00CF53B5" w:rsidP="0050229E">
      <w:pPr>
        <w:spacing w:after="0" w:line="240" w:lineRule="auto"/>
      </w:pPr>
      <w:r>
        <w:separator/>
      </w:r>
    </w:p>
  </w:footnote>
  <w:footnote w:type="continuationSeparator" w:id="0">
    <w:p w:rsidR="00CF53B5" w:rsidRDefault="00CF53B5" w:rsidP="0050229E">
      <w:pPr>
        <w:spacing w:after="0" w:line="240" w:lineRule="auto"/>
      </w:pPr>
      <w:r>
        <w:continuationSeparator/>
      </w:r>
    </w:p>
  </w:footnote>
  <w:footnote w:id="1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бюджетных мест для каждого года набора определяется приказом Министерства образования и науки Российской Федерации об установлении контрольных цифр приема (КЦП) на соответствующий год и распределением КЦП по образовательным программам, утвержденным ученым советом НИУ ВШЭ.</w:t>
      </w:r>
    </w:p>
  </w:footnote>
  <w:footnote w:id="2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Количество академических групп на учебный год определяется в утверждённом первым проректором учебном плане по базовым дисциплинам.</w:t>
      </w:r>
    </w:p>
  </w:footnote>
  <w:footnote w:id="3">
    <w:p w:rsidR="00AE4488" w:rsidRDefault="00AE4488" w:rsidP="008D7F1A">
      <w:pPr>
        <w:pStyle w:val="aa"/>
        <w:jc w:val="both"/>
      </w:pPr>
      <w:r>
        <w:rPr>
          <w:rStyle w:val="ac"/>
        </w:rPr>
        <w:footnoteRef/>
      </w:r>
      <w:r>
        <w:t xml:space="preserve"> Общая продолжительность обучения включает в себя также период обучения в исходящей организации, за исключением времени нахождения студента в академическом отпуске, отпуске по беременности и родам и отпуске</w:t>
      </w:r>
      <w:r w:rsidRPr="000D2CA1">
        <w:t xml:space="preserve"> по уходу за ребенком до достижения им возраста трех лет (далее – отпуск)</w:t>
      </w:r>
      <w:r>
        <w:t>, подтвержденного выписками из приказов о предоставлении отпуска, либо справкой исходящей организации с указанием периода (-</w:t>
      </w:r>
      <w:proofErr w:type="spellStart"/>
      <w:r>
        <w:t>ов</w:t>
      </w:r>
      <w:proofErr w:type="spellEnd"/>
      <w:r>
        <w:t>) нахождения в отпуске и реквизитов соответствующих приказов.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051780"/>
    <w:multiLevelType w:val="multilevel"/>
    <w:tmpl w:val="59ACA1C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2D30E6"/>
    <w:multiLevelType w:val="multilevel"/>
    <w:tmpl w:val="40D69DC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10"/>
  </w:num>
  <w:num w:numId="8">
    <w:abstractNumId w:val="23"/>
  </w:num>
  <w:num w:numId="9">
    <w:abstractNumId w:val="24"/>
  </w:num>
  <w:num w:numId="10">
    <w:abstractNumId w:val="6"/>
  </w:num>
  <w:num w:numId="11">
    <w:abstractNumId w:val="9"/>
  </w:num>
  <w:num w:numId="12">
    <w:abstractNumId w:val="20"/>
  </w:num>
  <w:num w:numId="13">
    <w:abstractNumId w:val="17"/>
  </w:num>
  <w:num w:numId="14">
    <w:abstractNumId w:val="22"/>
  </w:num>
  <w:num w:numId="15">
    <w:abstractNumId w:val="18"/>
  </w:num>
  <w:num w:numId="16">
    <w:abstractNumId w:val="1"/>
  </w:num>
  <w:num w:numId="17">
    <w:abstractNumId w:val="11"/>
  </w:num>
  <w:num w:numId="18">
    <w:abstractNumId w:val="25"/>
  </w:num>
  <w:num w:numId="19">
    <w:abstractNumId w:val="4"/>
  </w:num>
  <w:num w:numId="20">
    <w:abstractNumId w:val="3"/>
  </w:num>
  <w:num w:numId="21">
    <w:abstractNumId w:val="16"/>
  </w:num>
  <w:num w:numId="22">
    <w:abstractNumId w:val="0"/>
  </w:num>
  <w:num w:numId="23">
    <w:abstractNumId w:val="14"/>
  </w:num>
  <w:num w:numId="24">
    <w:abstractNumId w:val="5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223BC"/>
    <w:rsid w:val="00026A7D"/>
    <w:rsid w:val="000B4E3F"/>
    <w:rsid w:val="00133667"/>
    <w:rsid w:val="00133B1E"/>
    <w:rsid w:val="00176C76"/>
    <w:rsid w:val="00191506"/>
    <w:rsid w:val="001A099A"/>
    <w:rsid w:val="001D35B2"/>
    <w:rsid w:val="002375A4"/>
    <w:rsid w:val="00247130"/>
    <w:rsid w:val="0029033D"/>
    <w:rsid w:val="00296F00"/>
    <w:rsid w:val="002C51AB"/>
    <w:rsid w:val="002D6030"/>
    <w:rsid w:val="003E3B7F"/>
    <w:rsid w:val="003F7B8C"/>
    <w:rsid w:val="00405B62"/>
    <w:rsid w:val="00436F6A"/>
    <w:rsid w:val="004509E1"/>
    <w:rsid w:val="00494C9E"/>
    <w:rsid w:val="004C765D"/>
    <w:rsid w:val="0050229E"/>
    <w:rsid w:val="0054234E"/>
    <w:rsid w:val="00564700"/>
    <w:rsid w:val="00585E76"/>
    <w:rsid w:val="005B6EE8"/>
    <w:rsid w:val="005B7746"/>
    <w:rsid w:val="005D592E"/>
    <w:rsid w:val="005E5901"/>
    <w:rsid w:val="006211F3"/>
    <w:rsid w:val="0062193F"/>
    <w:rsid w:val="006309AC"/>
    <w:rsid w:val="0063308A"/>
    <w:rsid w:val="00687511"/>
    <w:rsid w:val="006C283D"/>
    <w:rsid w:val="006D5B6D"/>
    <w:rsid w:val="0071389A"/>
    <w:rsid w:val="00716998"/>
    <w:rsid w:val="00730949"/>
    <w:rsid w:val="007950A3"/>
    <w:rsid w:val="007A6726"/>
    <w:rsid w:val="007B17A6"/>
    <w:rsid w:val="007C68E9"/>
    <w:rsid w:val="007F4B38"/>
    <w:rsid w:val="00817E17"/>
    <w:rsid w:val="008640A9"/>
    <w:rsid w:val="0087603A"/>
    <w:rsid w:val="008A5233"/>
    <w:rsid w:val="008C3007"/>
    <w:rsid w:val="008C3366"/>
    <w:rsid w:val="008D7F1A"/>
    <w:rsid w:val="008E25EA"/>
    <w:rsid w:val="008F0728"/>
    <w:rsid w:val="00903D9C"/>
    <w:rsid w:val="009D6232"/>
    <w:rsid w:val="009E76D8"/>
    <w:rsid w:val="00A64914"/>
    <w:rsid w:val="00AA351A"/>
    <w:rsid w:val="00AA7305"/>
    <w:rsid w:val="00AC0A7E"/>
    <w:rsid w:val="00AC3C95"/>
    <w:rsid w:val="00AE4488"/>
    <w:rsid w:val="00B91882"/>
    <w:rsid w:val="00BB6D64"/>
    <w:rsid w:val="00C015B8"/>
    <w:rsid w:val="00C617F8"/>
    <w:rsid w:val="00C90C4C"/>
    <w:rsid w:val="00CA5A59"/>
    <w:rsid w:val="00CC03DE"/>
    <w:rsid w:val="00CD758F"/>
    <w:rsid w:val="00CE69B1"/>
    <w:rsid w:val="00CF53B5"/>
    <w:rsid w:val="00D02852"/>
    <w:rsid w:val="00D034E8"/>
    <w:rsid w:val="00D75E4D"/>
    <w:rsid w:val="00DA0599"/>
    <w:rsid w:val="00DD6B69"/>
    <w:rsid w:val="00DE4ED5"/>
    <w:rsid w:val="00E9430F"/>
    <w:rsid w:val="00ED1EDA"/>
    <w:rsid w:val="00EF581A"/>
    <w:rsid w:val="00F006A4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B0B1"/>
  <w15:docId w15:val="{A7016C68-D054-4E2B-BF78-BEFB07A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Пользователь Windows</cp:lastModifiedBy>
  <cp:revision>4</cp:revision>
  <cp:lastPrinted>2017-08-03T08:45:00Z</cp:lastPrinted>
  <dcterms:created xsi:type="dcterms:W3CDTF">2021-01-19T13:12:00Z</dcterms:created>
  <dcterms:modified xsi:type="dcterms:W3CDTF">2022-01-21T12:25:00Z</dcterms:modified>
</cp:coreProperties>
</file>