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a9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12B7A2C4" w14:textId="77777777" w:rsidR="004D685F" w:rsidRPr="00127EF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127EF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31610FD9" w:rsidR="004D685F" w:rsidRPr="00127EFD" w:rsidRDefault="00B41C4D" w:rsidP="004D685F">
      <w:pPr>
        <w:pStyle w:val="2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r w:rsidR="008D7A66" w:rsidRPr="00127EFD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8D7A66" w:rsidRPr="00127EFD">
        <w:rPr>
          <w:sz w:val="24"/>
          <w:szCs w:val="24"/>
        </w:rPr>
        <w:t xml:space="preserve"> </w:t>
      </w:r>
      <w:r w:rsidR="004D685F" w:rsidRPr="00127EF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4D685F" w:rsidRPr="00127EFD">
        <w:rPr>
          <w:sz w:val="24"/>
          <w:szCs w:val="24"/>
        </w:rPr>
        <w:t xml:space="preserve"> г. № </w:t>
      </w:r>
      <w:r>
        <w:rPr>
          <w:sz w:val="24"/>
          <w:szCs w:val="24"/>
        </w:rPr>
        <w:t>81</w:t>
      </w:r>
    </w:p>
    <w:p w14:paraId="4FCE3CB3" w14:textId="77777777" w:rsidR="004D685F" w:rsidRPr="00127EFD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127EFD">
        <w:rPr>
          <w:sz w:val="24"/>
          <w:szCs w:val="24"/>
        </w:rPr>
        <w:t xml:space="preserve">Председательствовал: первый проректор </w:t>
      </w:r>
      <w:r w:rsidRPr="00127EFD">
        <w:rPr>
          <w:bCs/>
          <w:sz w:val="24"/>
          <w:szCs w:val="24"/>
        </w:rPr>
        <w:t>Радаев В.В.</w:t>
      </w:r>
    </w:p>
    <w:p w14:paraId="35FB72B9" w14:textId="77777777" w:rsidR="004D685F" w:rsidRPr="00127EFD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641F9043" w:rsidR="004D685F" w:rsidRPr="00616686" w:rsidRDefault="00F76C55" w:rsidP="006D67F3">
            <w:pPr>
              <w:pStyle w:val="2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DD4575">
              <w:rPr>
                <w:sz w:val="24"/>
                <w:szCs w:val="24"/>
              </w:rPr>
              <w:t>Белянин А. В.,</w:t>
            </w:r>
            <w:r w:rsidRPr="00616686">
              <w:rPr>
                <w:color w:val="FF0000"/>
                <w:sz w:val="24"/>
                <w:szCs w:val="24"/>
              </w:rPr>
              <w:t xml:space="preserve"> </w:t>
            </w:r>
            <w:r w:rsidRPr="001C033B">
              <w:rPr>
                <w:sz w:val="24"/>
                <w:szCs w:val="24"/>
              </w:rPr>
              <w:t>Большаков Н. В.,</w:t>
            </w:r>
            <w:r w:rsidRPr="00616686">
              <w:rPr>
                <w:color w:val="FF0000"/>
                <w:sz w:val="24"/>
                <w:szCs w:val="24"/>
              </w:rPr>
              <w:t xml:space="preserve"> </w:t>
            </w:r>
            <w:r w:rsidRPr="00C10221">
              <w:rPr>
                <w:color w:val="000000" w:themeColor="text1"/>
                <w:sz w:val="24"/>
                <w:szCs w:val="24"/>
              </w:rPr>
              <w:t>Казун А. П.,</w:t>
            </w:r>
            <w:r w:rsidRPr="00616686">
              <w:rPr>
                <w:color w:val="FF0000"/>
                <w:sz w:val="24"/>
                <w:szCs w:val="24"/>
              </w:rPr>
              <w:t xml:space="preserve"> </w:t>
            </w:r>
            <w:r w:rsidRPr="00DC7A90">
              <w:rPr>
                <w:sz w:val="24"/>
                <w:szCs w:val="24"/>
              </w:rPr>
              <w:t>Стукал Д. К., Прахов</w:t>
            </w:r>
            <w:r w:rsidRPr="00142F40">
              <w:rPr>
                <w:sz w:val="24"/>
                <w:szCs w:val="24"/>
              </w:rPr>
              <w:t xml:space="preserve"> И.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1DAC339F" w:rsidR="004D685F" w:rsidRPr="001F4F9B" w:rsidRDefault="004D685F" w:rsidP="004D685F">
      <w:pPr>
        <w:spacing w:after="120"/>
        <w:jc w:val="both"/>
        <w:rPr>
          <w:b/>
          <w:sz w:val="24"/>
          <w:szCs w:val="24"/>
        </w:rPr>
      </w:pPr>
      <w:r w:rsidRPr="00127EFD">
        <w:rPr>
          <w:b/>
        </w:rPr>
        <w:t xml:space="preserve">1. О </w:t>
      </w:r>
      <w:r w:rsidRPr="001F35FA">
        <w:rPr>
          <w:b/>
        </w:rPr>
        <w:t xml:space="preserve">заявлении </w:t>
      </w:r>
      <w:r w:rsidR="009A1951" w:rsidRPr="001F35FA">
        <w:rPr>
          <w:b/>
        </w:rPr>
        <w:t>В. С. Взятышевой</w:t>
      </w:r>
      <w:r w:rsidR="0020257E" w:rsidRPr="001F35FA">
        <w:rPr>
          <w:b/>
        </w:rPr>
        <w:t xml:space="preserve"> </w:t>
      </w:r>
      <w:r w:rsidRPr="001F35FA">
        <w:rPr>
          <w:b/>
        </w:rPr>
        <w:t xml:space="preserve">с просьбой подготовить </w:t>
      </w:r>
      <w:r w:rsidRPr="001F35FA">
        <w:rPr>
          <w:rFonts w:cstheme="minorHAnsi"/>
          <w:b/>
        </w:rPr>
        <w:t>заключение о соответствии проекта «</w:t>
      </w:r>
      <w:r w:rsidR="001F35FA" w:rsidRPr="001F35FA">
        <w:rPr>
          <w:rFonts w:ascii="Calibri" w:hAnsi="Calibri" w:cs="Calibri"/>
          <w:b/>
          <w:bCs/>
          <w:shd w:val="clear" w:color="auto" w:fill="FFFFFF"/>
        </w:rPr>
        <w:t>Взаимодействие журналистов с фейковыми новостями: установки и восприятие профессиональных ролей в Германии и России</w:t>
      </w:r>
      <w:r w:rsidRPr="001F35FA">
        <w:rPr>
          <w:rFonts w:cstheme="minorHAnsi"/>
          <w:b/>
        </w:rPr>
        <w:t>» этическим</w:t>
      </w:r>
      <w:r w:rsidRPr="001F35FA">
        <w:rPr>
          <w:b/>
        </w:rPr>
        <w:t xml:space="preserve"> нормам, принятым в общественных науках.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234EAA18" w14:textId="4B15B721" w:rsidR="009E029D" w:rsidRPr="001F4F9B" w:rsidRDefault="004D685F" w:rsidP="00DD0CBE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1F4F9B" w:rsidRPr="001F4F9B">
        <w:t xml:space="preserve"> </w:t>
      </w:r>
      <w:r w:rsidR="00FC6204">
        <w:t>3</w:t>
      </w:r>
      <w:r w:rsidR="00305109">
        <w:t xml:space="preserve"> голоса.</w:t>
      </w:r>
    </w:p>
    <w:p w14:paraId="15901651" w14:textId="5593183C" w:rsidR="002F05F8" w:rsidRDefault="002F05F8" w:rsidP="00DD0CBE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305109">
        <w:t>2 голоса.</w:t>
      </w:r>
    </w:p>
    <w:p w14:paraId="2B49D877" w14:textId="77777777" w:rsidR="00F76C55" w:rsidRPr="001F4F9B" w:rsidRDefault="00F76C55" w:rsidP="00DD0CBE">
      <w:pPr>
        <w:spacing w:after="120"/>
        <w:jc w:val="both"/>
      </w:pPr>
    </w:p>
    <w:p w14:paraId="1BE01564" w14:textId="77777777" w:rsidR="004D685F" w:rsidRPr="001F4F9B" w:rsidRDefault="004D685F" w:rsidP="004D685F">
      <w:pPr>
        <w:spacing w:after="120"/>
        <w:jc w:val="both"/>
      </w:pPr>
      <w:r w:rsidRPr="001F4F9B">
        <w:t>Решили:</w:t>
      </w:r>
    </w:p>
    <w:p w14:paraId="0EF051A3" w14:textId="6A9A8D1B" w:rsidR="00C458FE" w:rsidRDefault="00305109" w:rsidP="00C458FE">
      <w:pPr>
        <w:spacing w:after="120"/>
        <w:jc w:val="both"/>
      </w:pPr>
      <w:r w:rsidRPr="00305109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46242D7C" w14:textId="77777777" w:rsidR="00305109" w:rsidRPr="001F4F9B" w:rsidRDefault="00305109" w:rsidP="00C458FE">
      <w:pPr>
        <w:spacing w:after="120"/>
        <w:jc w:val="both"/>
      </w:pPr>
    </w:p>
    <w:p w14:paraId="4064F41D" w14:textId="2AB62554" w:rsidR="002F05F8" w:rsidRPr="001F4F9B" w:rsidRDefault="002F05F8" w:rsidP="002F05F8">
      <w:pPr>
        <w:spacing w:after="120"/>
      </w:pPr>
      <w:r w:rsidRPr="001F4F9B">
        <w:t>Комментарии комиссии:</w:t>
      </w:r>
    </w:p>
    <w:p w14:paraId="1662CCF1" w14:textId="33CEA479" w:rsidR="00F76C55" w:rsidRDefault="00221985" w:rsidP="00221985">
      <w:pPr>
        <w:pStyle w:val="ad"/>
        <w:numPr>
          <w:ilvl w:val="0"/>
          <w:numId w:val="22"/>
        </w:numPr>
        <w:spacing w:after="120" w:line="240" w:lineRule="auto"/>
        <w:jc w:val="both"/>
      </w:pPr>
      <w:r w:rsidRPr="00221985">
        <w:t>Было бы интересно посмотреть, как выглядел дебрифинг после завершения опроса</w:t>
      </w:r>
      <w:r w:rsidR="00305109">
        <w:t>;</w:t>
      </w:r>
    </w:p>
    <w:p w14:paraId="1988883B" w14:textId="356457B7" w:rsidR="00305109" w:rsidRDefault="00305109" w:rsidP="00221985">
      <w:pPr>
        <w:pStyle w:val="ad"/>
        <w:numPr>
          <w:ilvl w:val="0"/>
          <w:numId w:val="22"/>
        </w:numPr>
        <w:spacing w:after="120" w:line="240" w:lineRule="auto"/>
        <w:jc w:val="both"/>
      </w:pPr>
      <w:r>
        <w:t>М</w:t>
      </w:r>
      <w:r w:rsidRPr="00305109">
        <w:t>атериал в Приложении Г следует дополнить скриншотами из Приложения Б в отношении всего стимульного материала</w:t>
      </w:r>
      <w:r>
        <w:t>.</w:t>
      </w:r>
    </w:p>
    <w:p w14:paraId="0C99E5A3" w14:textId="77777777" w:rsidR="00221985" w:rsidRDefault="00221985" w:rsidP="00F76C55">
      <w:pPr>
        <w:spacing w:after="120" w:line="240" w:lineRule="auto"/>
        <w:jc w:val="both"/>
      </w:pPr>
    </w:p>
    <w:p w14:paraId="571C888F" w14:textId="3C975B31" w:rsidR="00F76C55" w:rsidRPr="001F4F9B" w:rsidRDefault="00EF049E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2</w:t>
      </w:r>
      <w:r w:rsidR="00F76C55" w:rsidRPr="00127EFD">
        <w:rPr>
          <w:b/>
        </w:rPr>
        <w:t xml:space="preserve">. О </w:t>
      </w:r>
      <w:r w:rsidR="00F76C55" w:rsidRPr="001F35FA">
        <w:rPr>
          <w:b/>
        </w:rPr>
        <w:t xml:space="preserve">заявлении </w:t>
      </w:r>
      <w:r w:rsidR="001F35FA" w:rsidRPr="001F35FA">
        <w:rPr>
          <w:b/>
        </w:rPr>
        <w:t>С. В. Докуки</w:t>
      </w:r>
      <w:r w:rsidR="00F76C55" w:rsidRPr="001F35FA">
        <w:rPr>
          <w:b/>
        </w:rPr>
        <w:t xml:space="preserve"> с просьбой подготовить </w:t>
      </w:r>
      <w:r w:rsidR="00F76C55" w:rsidRPr="001F35FA">
        <w:rPr>
          <w:rFonts w:cstheme="minorHAnsi"/>
          <w:b/>
        </w:rPr>
        <w:t>заключение о соответствии проекта «</w:t>
      </w:r>
      <w:r w:rsidR="001F35FA" w:rsidRPr="001F35FA">
        <w:rPr>
          <w:rFonts w:ascii="Calibri" w:hAnsi="Calibri" w:cs="Calibri"/>
          <w:b/>
          <w:bCs/>
          <w:shd w:val="clear" w:color="auto" w:fill="FFFFFF"/>
        </w:rPr>
        <w:t>Взаимосвязь социального окружения и индивидуального поведения учащихся</w:t>
      </w:r>
      <w:r w:rsidR="00F76C55" w:rsidRPr="001F35FA">
        <w:rPr>
          <w:rFonts w:cstheme="minorHAnsi"/>
          <w:b/>
        </w:rPr>
        <w:t>» этическим</w:t>
      </w:r>
      <w:r w:rsidR="00F76C55" w:rsidRPr="001F35FA">
        <w:rPr>
          <w:b/>
        </w:rPr>
        <w:t xml:space="preserve"> нормам, принятым в общественных науках.</w:t>
      </w:r>
    </w:p>
    <w:p w14:paraId="2BC03C7A" w14:textId="77777777" w:rsidR="00DA030F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3D8992D1" w14:textId="7019E056" w:rsidR="00F76C55" w:rsidRDefault="00F76C55" w:rsidP="00F76C55">
      <w:pPr>
        <w:spacing w:after="120"/>
        <w:jc w:val="both"/>
      </w:pPr>
      <w:r w:rsidRPr="001F4F9B">
        <w:lastRenderedPageBreak/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FC6204">
        <w:t>3</w:t>
      </w:r>
      <w:r w:rsidR="00DA030F">
        <w:t xml:space="preserve"> голоса.</w:t>
      </w:r>
    </w:p>
    <w:p w14:paraId="61D22295" w14:textId="4FA0EB9F" w:rsidR="00F76C55" w:rsidRPr="001F4F9B" w:rsidRDefault="00F76C55" w:rsidP="00F76C55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0E0DC0">
        <w:t xml:space="preserve"> </w:t>
      </w:r>
      <w:r w:rsidR="002D251D">
        <w:t>2</w:t>
      </w:r>
      <w:r w:rsidR="00DA030F">
        <w:t xml:space="preserve"> голоса.</w:t>
      </w:r>
    </w:p>
    <w:p w14:paraId="006493C2" w14:textId="77777777" w:rsidR="00F76C55" w:rsidRPr="001F4F9B" w:rsidRDefault="00F76C55" w:rsidP="00F76C55">
      <w:pPr>
        <w:spacing w:after="120"/>
        <w:jc w:val="both"/>
      </w:pPr>
    </w:p>
    <w:p w14:paraId="2D853486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6A3CB140" w14:textId="30329E00" w:rsidR="00F76C55" w:rsidRDefault="00DA030F" w:rsidP="00F76C55">
      <w:pPr>
        <w:spacing w:after="120"/>
        <w:jc w:val="both"/>
      </w:pPr>
      <w:r w:rsidRPr="00DA030F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20E424F1" w14:textId="77777777" w:rsidR="00FF338F" w:rsidRPr="001F4F9B" w:rsidRDefault="00FF338F" w:rsidP="00F76C55">
      <w:pPr>
        <w:spacing w:after="120"/>
        <w:jc w:val="both"/>
      </w:pPr>
    </w:p>
    <w:p w14:paraId="3568D1CC" w14:textId="2F76DC1E" w:rsidR="00F76C55" w:rsidRDefault="00F76C55" w:rsidP="00F76C55">
      <w:pPr>
        <w:spacing w:after="120"/>
      </w:pPr>
      <w:r w:rsidRPr="001F4F9B">
        <w:t>Комментарии комиссии:</w:t>
      </w:r>
    </w:p>
    <w:p w14:paraId="7DE73DC4" w14:textId="5F18570A" w:rsidR="00F76C55" w:rsidRDefault="00C40482" w:rsidP="00C40482">
      <w:pPr>
        <w:pStyle w:val="ad"/>
        <w:numPr>
          <w:ilvl w:val="0"/>
          <w:numId w:val="25"/>
        </w:numPr>
        <w:spacing w:after="120"/>
      </w:pPr>
      <w:r w:rsidRPr="00C40482">
        <w:t>В п. 19 указано, что респондентам дается возможность затрудниться с ответом. Фактически в анкете не во всех сенситивных вопросах есть такой вариант ответа</w:t>
      </w:r>
      <w:r w:rsidR="00FF3B39">
        <w:t>;</w:t>
      </w:r>
    </w:p>
    <w:p w14:paraId="43D00422" w14:textId="66B2EB04" w:rsidR="00FF3B39" w:rsidRDefault="00FF3B39" w:rsidP="00C40482">
      <w:pPr>
        <w:pStyle w:val="ad"/>
        <w:numPr>
          <w:ilvl w:val="0"/>
          <w:numId w:val="25"/>
        </w:numPr>
        <w:spacing w:after="120"/>
      </w:pPr>
      <w:r>
        <w:t>Н</w:t>
      </w:r>
      <w:r w:rsidRPr="00FF3B39">
        <w:t>ужно обосновать, насколько этично в неанонимной анкете собирать анамнез респондента: спрашивать про менструальные боли и диарею. Хотелось бы понять, как эти ответы пригодятся в сетевом анализе</w:t>
      </w:r>
      <w:r>
        <w:t>;</w:t>
      </w:r>
    </w:p>
    <w:p w14:paraId="4D702476" w14:textId="77777777" w:rsidR="00A76CFC" w:rsidRDefault="00A76CFC" w:rsidP="00C40482">
      <w:pPr>
        <w:pStyle w:val="ad"/>
        <w:numPr>
          <w:ilvl w:val="0"/>
          <w:numId w:val="25"/>
        </w:numPr>
        <w:spacing w:after="120"/>
      </w:pPr>
      <w:r w:rsidRPr="00A76CFC">
        <w:t xml:space="preserve">С чем связан такой перекос в сторону Нижегородского кампуса? </w:t>
      </w:r>
    </w:p>
    <w:p w14:paraId="207B440D" w14:textId="18CE8621" w:rsidR="00844001" w:rsidRDefault="00844001" w:rsidP="00C40482">
      <w:pPr>
        <w:pStyle w:val="ad"/>
        <w:numPr>
          <w:ilvl w:val="0"/>
          <w:numId w:val="25"/>
        </w:numPr>
        <w:spacing w:after="120"/>
      </w:pPr>
      <w:r w:rsidRPr="00844001">
        <w:t>Анкету надо вычитать - странно спрашивать у респондентов мужского пола, не беспокоят ли их менструальные спазмы</w:t>
      </w:r>
      <w:r w:rsidR="00DA030F">
        <w:t>;</w:t>
      </w:r>
    </w:p>
    <w:p w14:paraId="79774AC8" w14:textId="38E9E25D" w:rsidR="00DA030F" w:rsidRDefault="00DA030F" w:rsidP="00C40482">
      <w:pPr>
        <w:pStyle w:val="ad"/>
        <w:numPr>
          <w:ilvl w:val="0"/>
          <w:numId w:val="25"/>
        </w:numPr>
        <w:spacing w:after="120"/>
      </w:pPr>
      <w:r w:rsidRPr="00DA030F">
        <w:t>В исследовании собирается огромное количество личной и сенситивной информации, анкета не анонимная. Требуется развернутое описание механизмов защиты информации от утечек</w:t>
      </w:r>
      <w:r>
        <w:t>.</w:t>
      </w:r>
    </w:p>
    <w:p w14:paraId="58979683" w14:textId="77777777" w:rsidR="00F76C55" w:rsidRPr="001F4F9B" w:rsidRDefault="00F76C55" w:rsidP="00F76C55">
      <w:pPr>
        <w:spacing w:after="120"/>
      </w:pPr>
    </w:p>
    <w:p w14:paraId="11454805" w14:textId="2DCC7F25" w:rsidR="00F76C55" w:rsidRPr="001F4F9B" w:rsidRDefault="00EF049E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3</w:t>
      </w:r>
      <w:r w:rsidR="00F76C55" w:rsidRPr="00127EFD">
        <w:rPr>
          <w:b/>
        </w:rPr>
        <w:t xml:space="preserve">. О </w:t>
      </w:r>
      <w:r w:rsidR="00F76C55" w:rsidRPr="00626C6F">
        <w:rPr>
          <w:b/>
        </w:rPr>
        <w:t xml:space="preserve">заявлении </w:t>
      </w:r>
      <w:r w:rsidR="001F35FA" w:rsidRPr="00626C6F">
        <w:rPr>
          <w:b/>
        </w:rPr>
        <w:t xml:space="preserve">Ф. </w:t>
      </w:r>
      <w:r w:rsidR="00626C6F" w:rsidRPr="00626C6F">
        <w:rPr>
          <w:b/>
        </w:rPr>
        <w:t>Агхаали</w:t>
      </w:r>
      <w:r w:rsidR="00F76C55" w:rsidRPr="00626C6F">
        <w:rPr>
          <w:b/>
        </w:rPr>
        <w:t xml:space="preserve"> с просьбой подготовить </w:t>
      </w:r>
      <w:r w:rsidR="00F76C55" w:rsidRPr="00626C6F">
        <w:rPr>
          <w:rFonts w:cstheme="minorHAnsi"/>
          <w:b/>
        </w:rPr>
        <w:t>заключение о соответствии проекта «</w:t>
      </w:r>
      <w:r w:rsidR="00626C6F" w:rsidRPr="00626C6F">
        <w:rPr>
          <w:rFonts w:ascii="Calibri" w:hAnsi="Calibri" w:cs="Calibri"/>
          <w:b/>
          <w:bCs/>
          <w:shd w:val="clear" w:color="auto" w:fill="FFFFFF"/>
        </w:rPr>
        <w:t>The Mediating Role of Parenting in Acculturation Gap and Parent-Adolescent Conflict: A Case of Afghan</w:t>
      </w:r>
      <w:r w:rsidR="00F76C55" w:rsidRPr="00626C6F">
        <w:rPr>
          <w:rFonts w:cstheme="minorHAnsi"/>
          <w:b/>
        </w:rPr>
        <w:t>» этическим</w:t>
      </w:r>
      <w:r w:rsidR="00F76C55" w:rsidRPr="00626C6F">
        <w:rPr>
          <w:b/>
        </w:rPr>
        <w:t xml:space="preserve"> нормам, принятым в общественных науках.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5A164F60" w14:textId="38A017AA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FF338F">
        <w:t>3 голоса.</w:t>
      </w:r>
    </w:p>
    <w:p w14:paraId="24F00286" w14:textId="4E657A3A" w:rsidR="00F76C55" w:rsidRDefault="00F76C55" w:rsidP="00F76C55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844001">
        <w:t>2</w:t>
      </w:r>
      <w:r w:rsidR="00FF338F">
        <w:t xml:space="preserve"> голоса.</w:t>
      </w:r>
    </w:p>
    <w:p w14:paraId="65CB8511" w14:textId="77777777" w:rsidR="00F76C55" w:rsidRPr="001F4F9B" w:rsidRDefault="00F76C55" w:rsidP="00F76C55">
      <w:pPr>
        <w:spacing w:after="120"/>
        <w:jc w:val="both"/>
      </w:pPr>
    </w:p>
    <w:p w14:paraId="4BBCCDB8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252CDEF1" w14:textId="60E20030" w:rsidR="00F76C55" w:rsidRDefault="00FF338F" w:rsidP="00F76C55">
      <w:pPr>
        <w:spacing w:after="120"/>
        <w:jc w:val="both"/>
      </w:pPr>
      <w:r w:rsidRPr="00FF338F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92E2B0B" w14:textId="77777777" w:rsidR="00FF338F" w:rsidRPr="001F4F9B" w:rsidRDefault="00FF338F" w:rsidP="00F76C55">
      <w:pPr>
        <w:spacing w:after="120"/>
        <w:jc w:val="both"/>
      </w:pPr>
    </w:p>
    <w:p w14:paraId="457187E3" w14:textId="77777777" w:rsidR="00F76C55" w:rsidRPr="001F4F9B" w:rsidRDefault="00F76C55" w:rsidP="00F76C55">
      <w:pPr>
        <w:spacing w:after="120"/>
      </w:pPr>
      <w:r w:rsidRPr="001F4F9B">
        <w:t>Комментарии комиссии:</w:t>
      </w:r>
    </w:p>
    <w:p w14:paraId="44115E30" w14:textId="77777777" w:rsidR="004A20F6" w:rsidRDefault="004A20F6" w:rsidP="004A20F6">
      <w:pPr>
        <w:pStyle w:val="ad"/>
        <w:numPr>
          <w:ilvl w:val="0"/>
          <w:numId w:val="23"/>
        </w:numPr>
        <w:spacing w:after="120" w:line="240" w:lineRule="auto"/>
        <w:jc w:val="both"/>
      </w:pPr>
      <w:r>
        <w:t>В</w:t>
      </w:r>
      <w:r w:rsidRPr="004A20F6">
        <w:t xml:space="preserve"> материалах нет преамбулы, которая говорится/показывается респондентам</w:t>
      </w:r>
      <w:r>
        <w:t>;</w:t>
      </w:r>
    </w:p>
    <w:p w14:paraId="7314F62D" w14:textId="2C4E0BA3" w:rsidR="00F76C55" w:rsidRDefault="004A20F6" w:rsidP="004A20F6">
      <w:pPr>
        <w:pStyle w:val="ad"/>
        <w:numPr>
          <w:ilvl w:val="0"/>
          <w:numId w:val="23"/>
        </w:numPr>
        <w:spacing w:after="120" w:line="240" w:lineRule="auto"/>
        <w:jc w:val="both"/>
      </w:pPr>
      <w:r w:rsidRPr="004A20F6">
        <w:t>В пункте 19 следовало указать не «N/A», а «No» и дать пояснение, почему в анкете нет вариантов «Затрудняюсь ответить»</w:t>
      </w:r>
      <w:r>
        <w:t>;</w:t>
      </w:r>
    </w:p>
    <w:p w14:paraId="7DD5BF0A" w14:textId="77777777" w:rsidR="00844001" w:rsidRDefault="00844001" w:rsidP="004A20F6">
      <w:pPr>
        <w:pStyle w:val="ad"/>
        <w:numPr>
          <w:ilvl w:val="0"/>
          <w:numId w:val="23"/>
        </w:numPr>
        <w:spacing w:after="120" w:line="240" w:lineRule="auto"/>
        <w:jc w:val="both"/>
      </w:pPr>
      <w:r w:rsidRPr="00844001">
        <w:lastRenderedPageBreak/>
        <w:t xml:space="preserve">Анкета небрежная - в частности, формулировки про отношение к ребенку не учитывают, что детей может быть несколько - тогда к кому из них относятся ответы? </w:t>
      </w:r>
    </w:p>
    <w:p w14:paraId="49213485" w14:textId="0C0EDC18" w:rsidR="00844001" w:rsidRDefault="00844001" w:rsidP="004A20F6">
      <w:pPr>
        <w:pStyle w:val="ad"/>
        <w:numPr>
          <w:ilvl w:val="0"/>
          <w:numId w:val="23"/>
        </w:numPr>
        <w:spacing w:after="120" w:line="240" w:lineRule="auto"/>
        <w:jc w:val="both"/>
      </w:pPr>
      <w:r w:rsidRPr="00844001">
        <w:t>Из описания не понятно, как рекрутировались испытуемые, и была ли у них форма информированного согласия</w:t>
      </w:r>
      <w:r>
        <w:t>.</w:t>
      </w:r>
    </w:p>
    <w:p w14:paraId="68FF0E60" w14:textId="77777777" w:rsidR="004A20F6" w:rsidRDefault="004A20F6" w:rsidP="00F76C55">
      <w:pPr>
        <w:spacing w:after="120" w:line="240" w:lineRule="auto"/>
        <w:jc w:val="both"/>
      </w:pPr>
    </w:p>
    <w:p w14:paraId="078F665B" w14:textId="28DEBCAF" w:rsidR="00616686" w:rsidRPr="001F4F9B" w:rsidRDefault="00616686" w:rsidP="00616686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4</w:t>
      </w:r>
      <w:r w:rsidRPr="00127EFD">
        <w:rPr>
          <w:b/>
        </w:rPr>
        <w:t>. О заяв</w:t>
      </w:r>
      <w:r w:rsidRPr="00626C6F">
        <w:rPr>
          <w:b/>
        </w:rPr>
        <w:t xml:space="preserve">лении </w:t>
      </w:r>
      <w:r w:rsidR="00626C6F" w:rsidRPr="00626C6F">
        <w:rPr>
          <w:b/>
        </w:rPr>
        <w:t>Дж. Костли</w:t>
      </w:r>
      <w:r w:rsidRPr="00626C6F">
        <w:rPr>
          <w:b/>
        </w:rPr>
        <w:t xml:space="preserve"> с просьбой подготовить </w:t>
      </w:r>
      <w:r w:rsidRPr="00626C6F">
        <w:rPr>
          <w:rFonts w:cstheme="minorHAnsi"/>
          <w:b/>
        </w:rPr>
        <w:t>заключение о соответствии проекта «</w:t>
      </w:r>
      <w:r w:rsidR="00626C6F" w:rsidRPr="00626C6F">
        <w:rPr>
          <w:rFonts w:ascii="Calibri" w:hAnsi="Calibri" w:cs="Calibri"/>
          <w:b/>
          <w:bCs/>
          <w:shd w:val="clear" w:color="auto" w:fill="FFFFFF"/>
        </w:rPr>
        <w:t>How peer editing impacts student performance and satisfaction</w:t>
      </w:r>
      <w:r w:rsidRPr="00626C6F">
        <w:rPr>
          <w:rFonts w:cstheme="minorHAnsi"/>
          <w:b/>
        </w:rPr>
        <w:t>» этическим</w:t>
      </w:r>
      <w:r w:rsidRPr="00626C6F">
        <w:rPr>
          <w:b/>
        </w:rPr>
        <w:t xml:space="preserve"> нормам, принятым в общественных науках.</w:t>
      </w:r>
    </w:p>
    <w:p w14:paraId="2356765F" w14:textId="77777777" w:rsidR="00616686" w:rsidRPr="001F4F9B" w:rsidRDefault="00616686" w:rsidP="00616686">
      <w:pPr>
        <w:spacing w:after="120"/>
        <w:jc w:val="both"/>
      </w:pPr>
      <w:r w:rsidRPr="001F4F9B">
        <w:t>Результаты голосования:</w:t>
      </w:r>
    </w:p>
    <w:p w14:paraId="1190136C" w14:textId="28BCF150" w:rsidR="00616686" w:rsidRDefault="00616686" w:rsidP="00616686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1418BB">
        <w:t>4 голоса.</w:t>
      </w:r>
    </w:p>
    <w:p w14:paraId="5F45CA88" w14:textId="2D79D332" w:rsidR="00616686" w:rsidRPr="001F4F9B" w:rsidRDefault="00616686" w:rsidP="00616686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844001">
        <w:t xml:space="preserve"> 1</w:t>
      </w:r>
      <w:r w:rsidR="001418BB">
        <w:t xml:space="preserve"> голос.</w:t>
      </w:r>
    </w:p>
    <w:p w14:paraId="735BD791" w14:textId="77777777" w:rsidR="00616686" w:rsidRPr="001F4F9B" w:rsidRDefault="00616686" w:rsidP="00616686">
      <w:pPr>
        <w:spacing w:after="120"/>
        <w:jc w:val="both"/>
      </w:pPr>
    </w:p>
    <w:p w14:paraId="2569CE63" w14:textId="77777777" w:rsidR="00616686" w:rsidRPr="001F4F9B" w:rsidRDefault="00616686" w:rsidP="00616686">
      <w:pPr>
        <w:spacing w:after="120"/>
        <w:jc w:val="both"/>
      </w:pPr>
      <w:r w:rsidRPr="001F4F9B">
        <w:t>Решили:</w:t>
      </w:r>
    </w:p>
    <w:p w14:paraId="671F776A" w14:textId="264E8089" w:rsidR="00616686" w:rsidRDefault="001418BB" w:rsidP="00616686">
      <w:pPr>
        <w:spacing w:after="120"/>
        <w:jc w:val="both"/>
      </w:pPr>
      <w:r w:rsidRPr="001418BB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2CA5DB17" w14:textId="77777777" w:rsidR="001418BB" w:rsidRPr="001F4F9B" w:rsidRDefault="001418BB" w:rsidP="00616686">
      <w:pPr>
        <w:spacing w:after="120"/>
        <w:jc w:val="both"/>
      </w:pPr>
    </w:p>
    <w:p w14:paraId="3D351A57" w14:textId="77777777" w:rsidR="00616686" w:rsidRPr="001F4F9B" w:rsidRDefault="00616686" w:rsidP="00616686">
      <w:pPr>
        <w:spacing w:after="120"/>
      </w:pPr>
      <w:r w:rsidRPr="001F4F9B">
        <w:t>Комментарии комиссии:</w:t>
      </w:r>
    </w:p>
    <w:p w14:paraId="483E213F" w14:textId="77777777" w:rsidR="00BB4539" w:rsidRDefault="00BB4539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 xml:space="preserve">Не вполне ясна контрольная группа, если это эксперимент. Будет ли часть студентов работать в рамках того же курса без формата перекрёстного рецензирования? </w:t>
      </w:r>
    </w:p>
    <w:p w14:paraId="771D7F58" w14:textId="79C07A20" w:rsidR="00BB4539" w:rsidRDefault="00BB4539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>Неясно, как формируется выборка и что означает добровольность участия, если от участия зависит 10% оценки за курс;</w:t>
      </w:r>
    </w:p>
    <w:p w14:paraId="7B5529FA" w14:textId="4C0B6A5E" w:rsidR="00BB4539" w:rsidRDefault="00BB4539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>Де-факто описан только первый этап проекта, но неясно, как будут происходить последующие итерации с экспериментальной группой;</w:t>
      </w:r>
    </w:p>
    <w:p w14:paraId="7ACF32E4" w14:textId="77777777" w:rsidR="00B82C58" w:rsidRDefault="00BB4539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>В материалах для студентов ничего не сказано про анонимность. Будут ли рецензенты знать, кого они рецензируют, и будут ли рецензируемые знать, кто давал им комментарии? Если нет, то следует указать, как будет обеспечиваться анонимность. В этом кон</w:t>
      </w:r>
      <w:r w:rsidR="00B82C58">
        <w:t>тексте</w:t>
      </w:r>
      <w:r>
        <w:t xml:space="preserve"> Google Docs это </w:t>
      </w:r>
      <w:r w:rsidR="00B82C58">
        <w:t xml:space="preserve">не </w:t>
      </w:r>
      <w:r>
        <w:t>правильная платформа</w:t>
      </w:r>
      <w:r w:rsidR="00B82C58">
        <w:t>;</w:t>
      </w:r>
    </w:p>
    <w:p w14:paraId="2E3A244D" w14:textId="53F30731" w:rsidR="00616686" w:rsidRDefault="00BB4539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>В материалах для студентов ничего не сказано про то, что это эксперимент. Инструкция формулируется как задание по курсу. В п. 14 написано, что участники будут информироваться. Неясно, когда и в какой форме будет происходить такое информирование</w:t>
      </w:r>
      <w:r w:rsidR="001C033B">
        <w:t>;</w:t>
      </w:r>
    </w:p>
    <w:p w14:paraId="08B7BC74" w14:textId="77777777" w:rsidR="001C033B" w:rsidRDefault="001C033B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>Н</w:t>
      </w:r>
      <w:r w:rsidRPr="001C033B">
        <w:t xml:space="preserve">ужно дать более четкое описание процедуры исследования; обосновать степень добровольности участия в опросе и не повлияет ли отказ  на итоговую оценку; </w:t>
      </w:r>
    </w:p>
    <w:p w14:paraId="361E1EA1" w14:textId="2CCECCA0" w:rsidR="001C033B" w:rsidRDefault="001C033B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>Х</w:t>
      </w:r>
      <w:r w:rsidRPr="001C033B">
        <w:t xml:space="preserve">отелось бы видеть финальный вариант анкеты на русском языке, а не potential questions; </w:t>
      </w:r>
    </w:p>
    <w:p w14:paraId="2D67BFB7" w14:textId="0EB8DCD2" w:rsidR="001C033B" w:rsidRDefault="001C033B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>
        <w:t>Н</w:t>
      </w:r>
      <w:r w:rsidRPr="001C033B">
        <w:t>епонятно, в чем заключается эксперимент - судя по заявке, речь идет об анкетировании</w:t>
      </w:r>
      <w:r w:rsidR="00BB114E">
        <w:t>;</w:t>
      </w:r>
    </w:p>
    <w:p w14:paraId="64FC1823" w14:textId="67FECF0F" w:rsidR="00BB114E" w:rsidRDefault="00BB114E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 w:rsidRPr="00BB114E">
        <w:t>Очень неформализованные критерии оценивания участия студентов: «Студент приложил немало усилий для работы с текстом и внес существенные предложения автору, которые действительно могут помочь улучшить его реферат». Как можно операционализировать «немало усилий» и «действительно могут помочь»?</w:t>
      </w:r>
    </w:p>
    <w:p w14:paraId="118F418D" w14:textId="624A67B5" w:rsidR="00156E7C" w:rsidRDefault="00156E7C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 w:rsidRPr="00156E7C">
        <w:t xml:space="preserve">Исследование проводится в рамках учебного курса, однако не понятно 1) как согласуется оценка за такую активность с программой курса (иначе возможны конфликтные ситуации), </w:t>
      </w:r>
      <w:r w:rsidRPr="00156E7C">
        <w:lastRenderedPageBreak/>
        <w:t>и 2) как сочетается оценка с возможной платой за участие (прописана в форме). Участие в учебных занятиях за отдельную плату в принципе этически спорно</w:t>
      </w:r>
      <w:r>
        <w:t>;</w:t>
      </w:r>
    </w:p>
    <w:p w14:paraId="355A66F7" w14:textId="5B797D51" w:rsidR="00156E7C" w:rsidRDefault="00156E7C" w:rsidP="00BB4539">
      <w:pPr>
        <w:pStyle w:val="ad"/>
        <w:numPr>
          <w:ilvl w:val="0"/>
          <w:numId w:val="24"/>
        </w:numPr>
        <w:spacing w:after="120" w:line="240" w:lineRule="auto"/>
        <w:jc w:val="both"/>
      </w:pPr>
      <w:r w:rsidRPr="00156E7C">
        <w:t>Форма информированного согласия должна быть приложена</w:t>
      </w:r>
      <w:r>
        <w:t>.</w:t>
      </w:r>
    </w:p>
    <w:p w14:paraId="116D8343" w14:textId="77777777" w:rsidR="00BB4539" w:rsidRDefault="00BB4539" w:rsidP="00BB4539">
      <w:pPr>
        <w:spacing w:after="120" w:line="240" w:lineRule="auto"/>
        <w:jc w:val="both"/>
      </w:pPr>
    </w:p>
    <w:p w14:paraId="7804E707" w14:textId="20840A33" w:rsidR="00616686" w:rsidRPr="001F4F9B" w:rsidRDefault="00616686" w:rsidP="00616686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5</w:t>
      </w:r>
      <w:r w:rsidRPr="00127EFD">
        <w:rPr>
          <w:b/>
        </w:rPr>
        <w:t xml:space="preserve">. О </w:t>
      </w:r>
      <w:r w:rsidRPr="00F8527E">
        <w:rPr>
          <w:b/>
        </w:rPr>
        <w:t xml:space="preserve">заявлении </w:t>
      </w:r>
      <w:r w:rsidR="00626C6F" w:rsidRPr="00F8527E">
        <w:rPr>
          <w:b/>
        </w:rPr>
        <w:t>Е. А. Седашова</w:t>
      </w:r>
      <w:r w:rsidRPr="00F8527E">
        <w:rPr>
          <w:b/>
        </w:rPr>
        <w:t xml:space="preserve"> с просьбой подготовить </w:t>
      </w:r>
      <w:r w:rsidRPr="00F8527E">
        <w:rPr>
          <w:rFonts w:cstheme="minorHAnsi"/>
          <w:b/>
        </w:rPr>
        <w:t>заключение о соответствии проекта «</w:t>
      </w:r>
      <w:r w:rsidR="00F8527E" w:rsidRPr="00F8527E">
        <w:rPr>
          <w:rFonts w:ascii="Calibri" w:hAnsi="Calibri" w:cs="Calibri"/>
          <w:b/>
          <w:bCs/>
          <w:shd w:val="clear" w:color="auto" w:fill="FFFFFF"/>
        </w:rPr>
        <w:t>Immigration as a Constraint Choice Problem: the Effect of Political Characteristics of Countries of Origin and Destination</w:t>
      </w:r>
      <w:r w:rsidRPr="00F8527E">
        <w:rPr>
          <w:rFonts w:cstheme="minorHAnsi"/>
          <w:b/>
        </w:rPr>
        <w:t>» этическим</w:t>
      </w:r>
      <w:r w:rsidRPr="00127EFD">
        <w:rPr>
          <w:b/>
        </w:rPr>
        <w:t xml:space="preserve"> нормам, принятым в </w:t>
      </w:r>
      <w:r w:rsidRPr="001F4F9B">
        <w:rPr>
          <w:b/>
        </w:rPr>
        <w:t>общественных науках.</w:t>
      </w:r>
    </w:p>
    <w:p w14:paraId="6F1FEEC0" w14:textId="77777777" w:rsidR="00616686" w:rsidRPr="001F4F9B" w:rsidRDefault="00616686" w:rsidP="00616686">
      <w:pPr>
        <w:spacing w:after="120"/>
        <w:jc w:val="both"/>
      </w:pPr>
      <w:r w:rsidRPr="001F4F9B">
        <w:t>Результаты голосования:</w:t>
      </w:r>
    </w:p>
    <w:p w14:paraId="115851E8" w14:textId="6C2FE691" w:rsidR="00616686" w:rsidRDefault="00616686" w:rsidP="00616686">
      <w:pPr>
        <w:spacing w:after="120"/>
        <w:jc w:val="both"/>
      </w:pPr>
      <w:r w:rsidRPr="001F4F9B">
        <w:t xml:space="preserve">B. </w:t>
      </w:r>
      <w:bookmarkStart w:id="0" w:name="_Hlk95989703"/>
      <w:r w:rsidRPr="001F4F9B"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</w:t>
      </w:r>
      <w:bookmarkEnd w:id="0"/>
      <w:r w:rsidRPr="001F4F9B">
        <w:t xml:space="preserve">– </w:t>
      </w:r>
      <w:r w:rsidR="00156E7C">
        <w:t>3</w:t>
      </w:r>
      <w:r w:rsidR="001418BB">
        <w:t xml:space="preserve"> голоса.</w:t>
      </w:r>
    </w:p>
    <w:p w14:paraId="044AFBC4" w14:textId="757559FE" w:rsidR="00616686" w:rsidRPr="001F4F9B" w:rsidRDefault="00616686" w:rsidP="00616686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BB114E">
        <w:t xml:space="preserve"> </w:t>
      </w:r>
      <w:r w:rsidR="001418BB">
        <w:t>2 голоса.</w:t>
      </w:r>
    </w:p>
    <w:p w14:paraId="34B45FA1" w14:textId="77777777" w:rsidR="00616686" w:rsidRPr="001F4F9B" w:rsidRDefault="00616686" w:rsidP="00616686">
      <w:pPr>
        <w:spacing w:after="120"/>
        <w:jc w:val="both"/>
      </w:pPr>
    </w:p>
    <w:p w14:paraId="06C571A4" w14:textId="77777777" w:rsidR="00616686" w:rsidRPr="001F4F9B" w:rsidRDefault="00616686" w:rsidP="00616686">
      <w:pPr>
        <w:spacing w:after="120"/>
        <w:jc w:val="both"/>
      </w:pPr>
      <w:r w:rsidRPr="001F4F9B">
        <w:t>Решили:</w:t>
      </w:r>
    </w:p>
    <w:p w14:paraId="5FA5655C" w14:textId="503724A5" w:rsidR="00616686" w:rsidRDefault="00805144" w:rsidP="00616686">
      <w:pPr>
        <w:spacing w:after="120"/>
        <w:jc w:val="both"/>
      </w:pPr>
      <w:r w:rsidRPr="00805144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6E85A694" w14:textId="77777777" w:rsidR="00805144" w:rsidRPr="001F4F9B" w:rsidRDefault="00805144" w:rsidP="00616686">
      <w:pPr>
        <w:spacing w:after="120"/>
        <w:jc w:val="both"/>
      </w:pPr>
    </w:p>
    <w:p w14:paraId="672E70E2" w14:textId="77777777" w:rsidR="00616686" w:rsidRPr="001F4F9B" w:rsidRDefault="00616686" w:rsidP="00616686">
      <w:pPr>
        <w:spacing w:after="120"/>
      </w:pPr>
      <w:r w:rsidRPr="001F4F9B">
        <w:t>Комментарии комиссии:</w:t>
      </w:r>
    </w:p>
    <w:p w14:paraId="4CF3BA36" w14:textId="77777777" w:rsidR="003B0479" w:rsidRDefault="003B0479" w:rsidP="003B0479">
      <w:pPr>
        <w:pStyle w:val="ad"/>
        <w:numPr>
          <w:ilvl w:val="0"/>
          <w:numId w:val="26"/>
        </w:numPr>
        <w:spacing w:after="120" w:line="240" w:lineRule="auto"/>
        <w:jc w:val="both"/>
      </w:pPr>
      <w:r>
        <w:t>Постановка вопроса перед респондентом выглядит искусственно. Что если респондент вообще не рассматривает переезд в другую страну на постоянное место жительства? Что если это невозможно в силу возраста, здоровья или др. обстоятельств? При этом нечего не сказано про то, будут ли на входе те или иные вопросы-фильтры.  В этом контексте имеет смысл описать, как строится выборка;</w:t>
      </w:r>
    </w:p>
    <w:p w14:paraId="71E1A1B1" w14:textId="1FAD600B" w:rsidR="00616686" w:rsidRDefault="003B0479" w:rsidP="003B0479">
      <w:pPr>
        <w:pStyle w:val="ad"/>
        <w:numPr>
          <w:ilvl w:val="0"/>
          <w:numId w:val="26"/>
        </w:numPr>
        <w:spacing w:after="120" w:line="240" w:lineRule="auto"/>
        <w:jc w:val="both"/>
      </w:pPr>
      <w:r>
        <w:t>Вопрос к валидности, а не этичности: как среднестатистический человек будет осуществлять выбор страны на основе различных индексов?</w:t>
      </w:r>
    </w:p>
    <w:p w14:paraId="594A5186" w14:textId="6AF849CA" w:rsidR="000E0DC0" w:rsidRDefault="000E0DC0" w:rsidP="003B0479">
      <w:pPr>
        <w:pStyle w:val="ad"/>
        <w:numPr>
          <w:ilvl w:val="0"/>
          <w:numId w:val="26"/>
        </w:numPr>
        <w:spacing w:after="120" w:line="240" w:lineRule="auto"/>
        <w:jc w:val="both"/>
      </w:pPr>
      <w:r>
        <w:t>Н</w:t>
      </w:r>
      <w:r w:rsidRPr="000E0DC0">
        <w:t>еобходимы более подробные разъяснения переменных, которые характеризуют страны. Нужно убедиться в том, что респонденты верно понимают что означают эти показатели. Возможно, стоит подготовить дополнительные карточки с объяснениями или провести инструктаж среди интервьюеров</w:t>
      </w:r>
      <w:r w:rsidR="00BB114E">
        <w:t>;</w:t>
      </w:r>
    </w:p>
    <w:p w14:paraId="5233B5E7" w14:textId="637656D1" w:rsidR="00BB114E" w:rsidRDefault="00BB114E" w:rsidP="003B0479">
      <w:pPr>
        <w:pStyle w:val="ad"/>
        <w:numPr>
          <w:ilvl w:val="0"/>
          <w:numId w:val="26"/>
        </w:numPr>
        <w:spacing w:after="120" w:line="240" w:lineRule="auto"/>
        <w:jc w:val="both"/>
      </w:pPr>
      <w:r w:rsidRPr="00BB114E">
        <w:t>Недостаточное описание кейсов и переменных, кто войдет в выборку и как набираться выборка. Почти никакой информации об исследовании нет</w:t>
      </w:r>
      <w:r w:rsidR="00DC7A90">
        <w:t>;</w:t>
      </w:r>
    </w:p>
    <w:p w14:paraId="4DED7873" w14:textId="535798CC" w:rsidR="00DC7A90" w:rsidRDefault="00DC7A90" w:rsidP="00DC7A90">
      <w:pPr>
        <w:pStyle w:val="ad"/>
        <w:numPr>
          <w:ilvl w:val="0"/>
          <w:numId w:val="26"/>
        </w:numPr>
      </w:pPr>
      <w:r w:rsidRPr="00DC7A90">
        <w:t>Стимульный материал представлен схематично, и анкеты, по-видимому, не полные.</w:t>
      </w:r>
    </w:p>
    <w:p w14:paraId="7B6626F8" w14:textId="77777777" w:rsidR="003B0479" w:rsidRDefault="003B0479" w:rsidP="00F76C55">
      <w:pPr>
        <w:spacing w:after="120" w:line="240" w:lineRule="auto"/>
        <w:jc w:val="both"/>
      </w:pPr>
    </w:p>
    <w:p w14:paraId="0F01E672" w14:textId="578A7BBF" w:rsidR="00616686" w:rsidRPr="001F4F9B" w:rsidRDefault="00616686" w:rsidP="00616686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6</w:t>
      </w:r>
      <w:r w:rsidRPr="00127EFD">
        <w:rPr>
          <w:b/>
        </w:rPr>
        <w:t xml:space="preserve">. О </w:t>
      </w:r>
      <w:r w:rsidRPr="00F8527E">
        <w:rPr>
          <w:b/>
        </w:rPr>
        <w:t xml:space="preserve">заявлении </w:t>
      </w:r>
      <w:r w:rsidR="00F8527E" w:rsidRPr="00F8527E">
        <w:rPr>
          <w:b/>
        </w:rPr>
        <w:t>Е. А. Седашова</w:t>
      </w:r>
      <w:r w:rsidRPr="00F8527E">
        <w:rPr>
          <w:b/>
        </w:rPr>
        <w:t xml:space="preserve"> с просьбой подготовить </w:t>
      </w:r>
      <w:r w:rsidRPr="00F8527E">
        <w:rPr>
          <w:rFonts w:cstheme="minorHAnsi"/>
          <w:b/>
        </w:rPr>
        <w:t>заключение о соответствии проекта «</w:t>
      </w:r>
      <w:r w:rsidR="00F8527E" w:rsidRPr="00F8527E">
        <w:rPr>
          <w:rFonts w:ascii="Calibri" w:hAnsi="Calibri" w:cs="Calibri"/>
          <w:b/>
          <w:bCs/>
          <w:shd w:val="clear" w:color="auto" w:fill="FFFFFF"/>
        </w:rPr>
        <w:t>Political Factors of Innovative Entrepreneurship in Modern Russia</w:t>
      </w:r>
      <w:r w:rsidRPr="00F8527E">
        <w:rPr>
          <w:rFonts w:cstheme="minorHAnsi"/>
          <w:b/>
        </w:rPr>
        <w:t>» этическим</w:t>
      </w:r>
      <w:r w:rsidRPr="00F8527E">
        <w:rPr>
          <w:b/>
        </w:rPr>
        <w:t xml:space="preserve"> нормам, принятым в общественных науках.</w:t>
      </w:r>
    </w:p>
    <w:p w14:paraId="56F24D39" w14:textId="77777777" w:rsidR="00616686" w:rsidRPr="001F4F9B" w:rsidRDefault="00616686" w:rsidP="00616686">
      <w:pPr>
        <w:spacing w:after="120"/>
        <w:jc w:val="both"/>
      </w:pPr>
      <w:r w:rsidRPr="001F4F9B">
        <w:t>Результаты голосования:</w:t>
      </w:r>
    </w:p>
    <w:p w14:paraId="28896B2F" w14:textId="7C180042" w:rsidR="00616686" w:rsidRPr="001F4F9B" w:rsidRDefault="00616686" w:rsidP="00616686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142F40">
        <w:t>1</w:t>
      </w:r>
      <w:r w:rsidR="00805144">
        <w:t xml:space="preserve"> голос.</w:t>
      </w:r>
    </w:p>
    <w:p w14:paraId="3AE1BDFF" w14:textId="688F2AFD" w:rsidR="00616686" w:rsidRDefault="00616686" w:rsidP="00616686">
      <w:pPr>
        <w:spacing w:after="120"/>
        <w:jc w:val="both"/>
      </w:pPr>
      <w:r w:rsidRPr="001F4F9B">
        <w:lastRenderedPageBreak/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156E7C">
        <w:t>3</w:t>
      </w:r>
      <w:r w:rsidR="00805144">
        <w:t xml:space="preserve"> голоса.</w:t>
      </w:r>
    </w:p>
    <w:p w14:paraId="0142A3E7" w14:textId="746238FE" w:rsidR="00616686" w:rsidRPr="001F4F9B" w:rsidRDefault="00616686" w:rsidP="00616686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805144">
        <w:t xml:space="preserve"> 1 голос.</w:t>
      </w:r>
    </w:p>
    <w:p w14:paraId="4AF61F27" w14:textId="77777777" w:rsidR="00616686" w:rsidRPr="001F4F9B" w:rsidRDefault="00616686" w:rsidP="00616686">
      <w:pPr>
        <w:spacing w:after="120"/>
        <w:jc w:val="both"/>
      </w:pPr>
    </w:p>
    <w:p w14:paraId="5F15FC33" w14:textId="77777777" w:rsidR="00616686" w:rsidRPr="001F4F9B" w:rsidRDefault="00616686" w:rsidP="00616686">
      <w:pPr>
        <w:spacing w:after="120"/>
        <w:jc w:val="both"/>
      </w:pPr>
      <w:r w:rsidRPr="001F4F9B">
        <w:t>Решили:</w:t>
      </w:r>
    </w:p>
    <w:p w14:paraId="697912FB" w14:textId="0938520D" w:rsidR="00616686" w:rsidRDefault="00E64F0E" w:rsidP="00616686">
      <w:pPr>
        <w:spacing w:after="120"/>
        <w:jc w:val="both"/>
      </w:pPr>
      <w:r w:rsidRPr="00E64F0E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50B07C43" w14:textId="77777777" w:rsidR="00E64F0E" w:rsidRPr="001F4F9B" w:rsidRDefault="00E64F0E" w:rsidP="00616686">
      <w:pPr>
        <w:spacing w:after="120"/>
        <w:jc w:val="both"/>
      </w:pPr>
    </w:p>
    <w:p w14:paraId="64DA1AF2" w14:textId="77777777" w:rsidR="00616686" w:rsidRPr="001F4F9B" w:rsidRDefault="00616686" w:rsidP="00616686">
      <w:pPr>
        <w:spacing w:after="120"/>
      </w:pPr>
      <w:r w:rsidRPr="001F4F9B">
        <w:t>Комментарии комиссии:</w:t>
      </w:r>
    </w:p>
    <w:p w14:paraId="47792EB6" w14:textId="5061C29E" w:rsidR="00616686" w:rsidRDefault="00ED7850" w:rsidP="00ED7850">
      <w:pPr>
        <w:pStyle w:val="ad"/>
        <w:numPr>
          <w:ilvl w:val="0"/>
          <w:numId w:val="27"/>
        </w:numPr>
        <w:spacing w:after="120" w:line="240" w:lineRule="auto"/>
        <w:jc w:val="both"/>
      </w:pPr>
      <w:r w:rsidRPr="00ED7850">
        <w:t>Будет ли собраться какая-то дополнительная информация о респондентах помимо конджойнта? В анкете вопросы не указаны</w:t>
      </w:r>
      <w:r w:rsidR="00BB114E">
        <w:t>;</w:t>
      </w:r>
    </w:p>
    <w:p w14:paraId="5174073B" w14:textId="7193CB69" w:rsidR="00BB114E" w:rsidRPr="00DC7A90" w:rsidRDefault="00FD4C42" w:rsidP="00ED7850">
      <w:pPr>
        <w:pStyle w:val="ad"/>
        <w:numPr>
          <w:ilvl w:val="0"/>
          <w:numId w:val="27"/>
        </w:numPr>
        <w:spacing w:after="120" w:line="240" w:lineRule="auto"/>
        <w:jc w:val="both"/>
      </w:pPr>
      <w:r>
        <w:rPr>
          <w:color w:val="000000"/>
          <w:shd w:val="clear" w:color="auto" w:fill="FFFFFF"/>
        </w:rPr>
        <w:t>Не</w:t>
      </w:r>
      <w:r w:rsidR="006A2D2C">
        <w:rPr>
          <w:color w:val="000000"/>
          <w:shd w:val="clear" w:color="auto" w:fill="FFFFFF"/>
        </w:rPr>
        <w:t xml:space="preserve"> очень понятно, как будет получен доступ к закрытым чатам для сбора данных</w:t>
      </w:r>
      <w:r w:rsidR="00DC7A90">
        <w:rPr>
          <w:color w:val="000000"/>
          <w:shd w:val="clear" w:color="auto" w:fill="FFFFFF"/>
        </w:rPr>
        <w:t>;</w:t>
      </w:r>
    </w:p>
    <w:p w14:paraId="6083CE3C" w14:textId="4AFCBD90" w:rsidR="00DC7A90" w:rsidRDefault="00DC7A90" w:rsidP="00ED7850">
      <w:pPr>
        <w:pStyle w:val="ad"/>
        <w:numPr>
          <w:ilvl w:val="0"/>
          <w:numId w:val="27"/>
        </w:numPr>
        <w:spacing w:after="120" w:line="240" w:lineRule="auto"/>
        <w:jc w:val="both"/>
      </w:pPr>
      <w:r w:rsidRPr="00DC7A90">
        <w:t>Стимульный материал представлен схематично, и анкеты, по-видимому, не полные</w:t>
      </w:r>
      <w:r w:rsidR="00E64F0E">
        <w:t>;</w:t>
      </w:r>
    </w:p>
    <w:p w14:paraId="5D010923" w14:textId="0B489C12" w:rsidR="00E64F0E" w:rsidRPr="00E64F0E" w:rsidRDefault="00E64F0E" w:rsidP="00ED7850">
      <w:pPr>
        <w:pStyle w:val="ad"/>
        <w:numPr>
          <w:ilvl w:val="0"/>
          <w:numId w:val="27"/>
        </w:numPr>
        <w:spacing w:after="120" w:line="240" w:lineRule="auto"/>
        <w:jc w:val="both"/>
        <w:rPr>
          <w:lang w:val="en-US"/>
        </w:rPr>
      </w:pPr>
      <w:r w:rsidRPr="00E64F0E">
        <w:t>Требуется</w:t>
      </w:r>
      <w:r w:rsidRPr="00E64F0E">
        <w:rPr>
          <w:lang w:val="en-US"/>
        </w:rPr>
        <w:t xml:space="preserve"> </w:t>
      </w:r>
      <w:r w:rsidRPr="00E64F0E">
        <w:t>более</w:t>
      </w:r>
      <w:r w:rsidRPr="00E64F0E">
        <w:rPr>
          <w:lang w:val="en-US"/>
        </w:rPr>
        <w:t xml:space="preserve"> </w:t>
      </w:r>
      <w:r w:rsidRPr="00E64F0E">
        <w:t>подробное</w:t>
      </w:r>
      <w:r w:rsidRPr="00E64F0E">
        <w:rPr>
          <w:lang w:val="en-US"/>
        </w:rPr>
        <w:t xml:space="preserve"> </w:t>
      </w:r>
      <w:r w:rsidRPr="00E64F0E">
        <w:t>описание</w:t>
      </w:r>
      <w:r w:rsidRPr="00E64F0E">
        <w:rPr>
          <w:lang w:val="en-US"/>
        </w:rPr>
        <w:t xml:space="preserve"> </w:t>
      </w:r>
      <w:r w:rsidRPr="00E64F0E">
        <w:t>механизма</w:t>
      </w:r>
      <w:r w:rsidRPr="00E64F0E">
        <w:rPr>
          <w:lang w:val="en-US"/>
        </w:rPr>
        <w:t xml:space="preserve"> </w:t>
      </w:r>
      <w:r w:rsidRPr="00E64F0E">
        <w:t>сбора</w:t>
      </w:r>
      <w:r w:rsidRPr="00E64F0E">
        <w:rPr>
          <w:lang w:val="en-US"/>
        </w:rPr>
        <w:t xml:space="preserve"> </w:t>
      </w:r>
      <w:r w:rsidRPr="00E64F0E">
        <w:t>данных</w:t>
      </w:r>
      <w:r w:rsidRPr="00E64F0E">
        <w:rPr>
          <w:lang w:val="en-US"/>
        </w:rPr>
        <w:t xml:space="preserve"> </w:t>
      </w:r>
      <w:r w:rsidRPr="00E64F0E">
        <w:t>в</w:t>
      </w:r>
      <w:r w:rsidRPr="00E64F0E">
        <w:rPr>
          <w:lang w:val="en-US"/>
        </w:rPr>
        <w:t xml:space="preserve"> </w:t>
      </w:r>
      <w:r w:rsidRPr="00E64F0E">
        <w:t>этой</w:t>
      </w:r>
      <w:r w:rsidRPr="00E64F0E">
        <w:rPr>
          <w:lang w:val="en-US"/>
        </w:rPr>
        <w:t xml:space="preserve"> </w:t>
      </w:r>
      <w:r w:rsidRPr="00E64F0E">
        <w:t>части</w:t>
      </w:r>
      <w:r w:rsidRPr="00E64F0E">
        <w:rPr>
          <w:lang w:val="en-US"/>
        </w:rPr>
        <w:t>: "Higher School of Economics business incubator has a group in WhatsApp which most of the members use. A questionnaire can be administered through this group. E-mails are also available.</w:t>
      </w:r>
    </w:p>
    <w:p w14:paraId="3F52D66F" w14:textId="67F93D3C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5FAF09A0" w14:textId="59112F5E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035306BD" w14:textId="23362F1E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70BA5D0D" w14:textId="3890B3AF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224A1313" w14:textId="0ECA72DB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07A502D2" w14:textId="6069DBCC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58221313" w14:textId="2E42A44F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4DA62D76" w14:textId="7B2ADBA2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3638D8E7" w14:textId="77777777" w:rsidR="00F76C55" w:rsidRPr="00E64F0E" w:rsidRDefault="00F76C55" w:rsidP="00F76C55">
      <w:pPr>
        <w:spacing w:after="120" w:line="240" w:lineRule="auto"/>
        <w:jc w:val="both"/>
        <w:rPr>
          <w:lang w:val="en-US"/>
        </w:rPr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9868" w14:textId="77777777" w:rsidR="00EF4E64" w:rsidRDefault="00EF4E64" w:rsidP="004D685F">
      <w:pPr>
        <w:spacing w:after="0" w:line="240" w:lineRule="auto"/>
      </w:pPr>
      <w:r>
        <w:separator/>
      </w:r>
    </w:p>
  </w:endnote>
  <w:endnote w:type="continuationSeparator" w:id="0">
    <w:p w14:paraId="42E8E48D" w14:textId="77777777" w:rsidR="00EF4E64" w:rsidRDefault="00EF4E64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79E5" w14:textId="77777777" w:rsidR="00EF4E64" w:rsidRDefault="00EF4E64" w:rsidP="004D685F">
      <w:pPr>
        <w:spacing w:after="0" w:line="240" w:lineRule="auto"/>
      </w:pPr>
      <w:r>
        <w:separator/>
      </w:r>
    </w:p>
  </w:footnote>
  <w:footnote w:type="continuationSeparator" w:id="0">
    <w:p w14:paraId="02AC23F4" w14:textId="77777777" w:rsidR="00EF4E64" w:rsidRDefault="00EF4E64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0F6D"/>
    <w:multiLevelType w:val="hybridMultilevel"/>
    <w:tmpl w:val="8832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7961"/>
    <w:multiLevelType w:val="hybridMultilevel"/>
    <w:tmpl w:val="7B4C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5ED6"/>
    <w:multiLevelType w:val="hybridMultilevel"/>
    <w:tmpl w:val="4E4E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4604"/>
    <w:multiLevelType w:val="hybridMultilevel"/>
    <w:tmpl w:val="D496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5F41"/>
    <w:multiLevelType w:val="hybridMultilevel"/>
    <w:tmpl w:val="3F0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32E9"/>
    <w:multiLevelType w:val="hybridMultilevel"/>
    <w:tmpl w:val="F236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0"/>
  </w:num>
  <w:num w:numId="6">
    <w:abstractNumId w:val="1"/>
  </w:num>
  <w:num w:numId="7">
    <w:abstractNumId w:val="8"/>
  </w:num>
  <w:num w:numId="8">
    <w:abstractNumId w:val="17"/>
  </w:num>
  <w:num w:numId="9">
    <w:abstractNumId w:val="9"/>
  </w:num>
  <w:num w:numId="10">
    <w:abstractNumId w:val="24"/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7"/>
  </w:num>
  <w:num w:numId="16">
    <w:abstractNumId w:val="16"/>
  </w:num>
  <w:num w:numId="17">
    <w:abstractNumId w:val="5"/>
  </w:num>
  <w:num w:numId="18">
    <w:abstractNumId w:val="21"/>
  </w:num>
  <w:num w:numId="19">
    <w:abstractNumId w:val="11"/>
  </w:num>
  <w:num w:numId="20">
    <w:abstractNumId w:val="3"/>
  </w:num>
  <w:num w:numId="21">
    <w:abstractNumId w:val="4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E0DC0"/>
    <w:rsid w:val="000F4D6D"/>
    <w:rsid w:val="00103F2B"/>
    <w:rsid w:val="00127EFD"/>
    <w:rsid w:val="001418BB"/>
    <w:rsid w:val="00142F40"/>
    <w:rsid w:val="0015342E"/>
    <w:rsid w:val="00156E7C"/>
    <w:rsid w:val="001C033B"/>
    <w:rsid w:val="001F35FA"/>
    <w:rsid w:val="001F4F9B"/>
    <w:rsid w:val="0020257E"/>
    <w:rsid w:val="00217188"/>
    <w:rsid w:val="00221985"/>
    <w:rsid w:val="00226392"/>
    <w:rsid w:val="00290011"/>
    <w:rsid w:val="002D251D"/>
    <w:rsid w:val="002F05F8"/>
    <w:rsid w:val="00305109"/>
    <w:rsid w:val="003B0479"/>
    <w:rsid w:val="003C0FA6"/>
    <w:rsid w:val="004A20F6"/>
    <w:rsid w:val="004D685F"/>
    <w:rsid w:val="004E108B"/>
    <w:rsid w:val="00521599"/>
    <w:rsid w:val="005532C9"/>
    <w:rsid w:val="00555B9F"/>
    <w:rsid w:val="005C2741"/>
    <w:rsid w:val="00616686"/>
    <w:rsid w:val="00624D84"/>
    <w:rsid w:val="00626C6F"/>
    <w:rsid w:val="00630A21"/>
    <w:rsid w:val="006A1187"/>
    <w:rsid w:val="006A2D2C"/>
    <w:rsid w:val="006D67F3"/>
    <w:rsid w:val="00720CF7"/>
    <w:rsid w:val="007E6635"/>
    <w:rsid w:val="00805144"/>
    <w:rsid w:val="00815762"/>
    <w:rsid w:val="00844001"/>
    <w:rsid w:val="008D7A66"/>
    <w:rsid w:val="009518DD"/>
    <w:rsid w:val="009710E3"/>
    <w:rsid w:val="009A1951"/>
    <w:rsid w:val="009E029D"/>
    <w:rsid w:val="00A12473"/>
    <w:rsid w:val="00A76CFC"/>
    <w:rsid w:val="00B16F0C"/>
    <w:rsid w:val="00B41C4D"/>
    <w:rsid w:val="00B801C9"/>
    <w:rsid w:val="00B82C58"/>
    <w:rsid w:val="00BB114E"/>
    <w:rsid w:val="00BB4539"/>
    <w:rsid w:val="00C10221"/>
    <w:rsid w:val="00C315B7"/>
    <w:rsid w:val="00C40482"/>
    <w:rsid w:val="00C458FE"/>
    <w:rsid w:val="00D34A2B"/>
    <w:rsid w:val="00DA030F"/>
    <w:rsid w:val="00DC7A90"/>
    <w:rsid w:val="00DD0CBE"/>
    <w:rsid w:val="00DD4575"/>
    <w:rsid w:val="00E64F0E"/>
    <w:rsid w:val="00E9505B"/>
    <w:rsid w:val="00ED7850"/>
    <w:rsid w:val="00EF049E"/>
    <w:rsid w:val="00EF4E64"/>
    <w:rsid w:val="00F65C96"/>
    <w:rsid w:val="00F76C55"/>
    <w:rsid w:val="00F8527E"/>
    <w:rsid w:val="00F95BFB"/>
    <w:rsid w:val="00FC6204"/>
    <w:rsid w:val="00FD4C42"/>
    <w:rsid w:val="00FE745D"/>
    <w:rsid w:val="00FF338F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63</cp:revision>
  <dcterms:created xsi:type="dcterms:W3CDTF">2020-04-21T23:04:00Z</dcterms:created>
  <dcterms:modified xsi:type="dcterms:W3CDTF">2022-02-17T08:31:00Z</dcterms:modified>
</cp:coreProperties>
</file>