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6B69" w14:textId="60841A50" w:rsidR="00BE1850" w:rsidRDefault="00BE1850" w:rsidP="00BE1850">
      <w:pPr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</w:pPr>
      <w:r w:rsidRPr="00BE1850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>Master</w:t>
      </w:r>
      <w:r w:rsidR="0013261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BE1850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>class</w:t>
      </w:r>
      <w:r w:rsidR="0013261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BE1850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>"Research</w:t>
      </w:r>
      <w:r w:rsidR="0013261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BE1850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>in</w:t>
      </w:r>
      <w:r w:rsidR="0013261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BE1850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>economics</w:t>
      </w:r>
      <w:r w:rsidR="0013261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BE1850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>of</w:t>
      </w:r>
      <w:r w:rsidR="0013261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BE1850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>multi-sided</w:t>
      </w:r>
      <w:r w:rsidR="0013261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Pr="00BE1850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>platforms"</w:t>
      </w:r>
      <w:r w:rsidR="00027ED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>:</w:t>
      </w:r>
      <w:r w:rsidR="0013261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027ED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>call</w:t>
      </w:r>
      <w:r w:rsidR="0013261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027ED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>for</w:t>
      </w:r>
      <w:r w:rsidR="0013261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027ED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>papers</w:t>
      </w:r>
      <w:r w:rsidR="00132614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val="en-US"/>
        </w:rPr>
        <w:t xml:space="preserve"> </w:t>
      </w:r>
    </w:p>
    <w:p w14:paraId="3B32C4DE" w14:textId="77777777" w:rsidR="00A45D79" w:rsidRDefault="00A45D79" w:rsidP="000C332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Faculty of Economic Sciences Higher School of Economics</w:t>
      </w:r>
      <w:r w:rsidR="00132614" w:rsidRPr="001B230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</w:p>
    <w:p w14:paraId="16C13453" w14:textId="188180B1" w:rsidR="000C3322" w:rsidRPr="001B2303" w:rsidRDefault="000C3322" w:rsidP="000C33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1B2303">
        <w:rPr>
          <w:rFonts w:ascii="Times New Roman" w:hAnsi="Times New Roman" w:cs="Times New Roman"/>
          <w:b/>
          <w:bCs/>
          <w:sz w:val="26"/>
          <w:szCs w:val="26"/>
          <w:lang w:val="pt-BR"/>
        </w:rPr>
        <w:t>26.05.2022</w:t>
      </w:r>
    </w:p>
    <w:p w14:paraId="572296AB" w14:textId="77777777" w:rsidR="000C3322" w:rsidRPr="001B2303" w:rsidRDefault="000C3322" w:rsidP="000C3322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</w:pPr>
    </w:p>
    <w:p w14:paraId="55D4A2BF" w14:textId="64DEE24C" w:rsidR="0070747D" w:rsidRPr="00B4069D" w:rsidRDefault="0070747D" w:rsidP="000C3322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>Prof.</w:t>
      </w:r>
      <w:r w:rsidR="00132614"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 xml:space="preserve"> </w:t>
      </w:r>
      <w:r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>Eduardo</w:t>
      </w:r>
      <w:r w:rsidR="00132614"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 xml:space="preserve"> </w:t>
      </w:r>
      <w:r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>Pontual</w:t>
      </w:r>
      <w:r w:rsidR="00132614"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 xml:space="preserve"> </w:t>
      </w:r>
      <w:r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>Ribeiro</w:t>
      </w:r>
      <w:r w:rsidR="00132614"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 xml:space="preserve"> </w:t>
      </w:r>
      <w:r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>(Federal</w:t>
      </w:r>
      <w:r w:rsidR="00132614"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 xml:space="preserve"> </w:t>
      </w:r>
      <w:r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>University</w:t>
      </w:r>
      <w:r w:rsidR="00132614"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 xml:space="preserve"> </w:t>
      </w:r>
      <w:r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>of</w:t>
      </w:r>
      <w:r w:rsidR="00132614"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 xml:space="preserve"> </w:t>
      </w:r>
      <w:r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>Rio</w:t>
      </w:r>
      <w:r w:rsidR="00132614"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 xml:space="preserve"> </w:t>
      </w:r>
      <w:r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>de</w:t>
      </w:r>
      <w:r w:rsidR="00132614"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 xml:space="preserve"> </w:t>
      </w:r>
      <w:r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>Janeiro,</w:t>
      </w:r>
      <w:r w:rsidR="00132614"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 xml:space="preserve"> </w:t>
      </w:r>
      <w:r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>Brazil)</w:t>
      </w:r>
      <w:r w:rsidR="000C3322"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>.</w:t>
      </w:r>
      <w:r w:rsidR="00132614" w:rsidRPr="001B23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pt-BR"/>
        </w:rPr>
        <w:t xml:space="preserve"> </w:t>
      </w:r>
      <w:hyperlink r:id="rId5" w:history="1">
        <w:r w:rsidR="000C3322" w:rsidRPr="00B4069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https://sites.google.com/view/eduardopontualribeiro</w:t>
        </w:r>
      </w:hyperlink>
      <w:r w:rsidR="00132614" w:rsidRPr="00B406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</w:p>
    <w:p w14:paraId="1F5F103E" w14:textId="77777777" w:rsidR="00BE1850" w:rsidRPr="00B4069D" w:rsidRDefault="00BE1850" w:rsidP="00BE18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5B5D3A" w14:textId="468B7BA1" w:rsidR="00BE1850" w:rsidRPr="00B4069D" w:rsidRDefault="00BE1850" w:rsidP="00BE18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>Call</w:t>
      </w:r>
      <w:r w:rsidR="00132614"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132614"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>paper</w:t>
      </w:r>
      <w:r w:rsidR="00A00B4F"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>s/</w:t>
      </w:r>
      <w:r w:rsidR="00132614"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</w:t>
      </w:r>
      <w:r w:rsidR="00132614"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>proposals</w:t>
      </w:r>
    </w:p>
    <w:p w14:paraId="68A8999B" w14:textId="64B84648" w:rsidR="00BE1850" w:rsidRPr="00B4069D" w:rsidRDefault="00BE18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6D33F1" w14:textId="4421D7B6" w:rsidR="00027EDC" w:rsidRPr="00B4069D" w:rsidRDefault="00027EDC" w:rsidP="00407C8E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sz w:val="24"/>
          <w:szCs w:val="24"/>
          <w:lang w:val="en-US"/>
        </w:rPr>
        <w:t>Multi-sided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platforms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challenge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century.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Sciences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1C86" w:rsidRPr="00B4069D">
        <w:rPr>
          <w:rFonts w:ascii="Times New Roman" w:hAnsi="Times New Roman" w:cs="Times New Roman"/>
          <w:sz w:val="24"/>
          <w:szCs w:val="24"/>
          <w:lang w:val="en-US"/>
        </w:rPr>
        <w:t>academics,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1C86" w:rsidRPr="00B4069D">
        <w:rPr>
          <w:rFonts w:ascii="Times New Roman" w:hAnsi="Times New Roman" w:cs="Times New Roman"/>
          <w:sz w:val="24"/>
          <w:szCs w:val="24"/>
          <w:lang w:val="en-US"/>
        </w:rPr>
        <w:t>researchers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1C86" w:rsidRPr="00B4069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(including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applicants)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discuss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1C86" w:rsidRPr="00B4069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proposals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semi-finished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devoted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multi-sided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platforms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7C8E" w:rsidRPr="00B4069D">
        <w:rPr>
          <w:rFonts w:ascii="Times New Roman" w:hAnsi="Times New Roman" w:cs="Times New Roman"/>
          <w:sz w:val="24"/>
          <w:szCs w:val="24"/>
          <w:lang w:val="en-US"/>
        </w:rPr>
        <w:t>Eduardo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7C8E" w:rsidRPr="00B4069D">
        <w:rPr>
          <w:rFonts w:ascii="Times New Roman" w:hAnsi="Times New Roman" w:cs="Times New Roman"/>
          <w:sz w:val="24"/>
          <w:szCs w:val="24"/>
          <w:lang w:val="en-US"/>
        </w:rPr>
        <w:t>Pontual</w:t>
      </w:r>
      <w:proofErr w:type="spellEnd"/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Ribeiro,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professor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Federal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Rio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Janeiro,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Brazil.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9A32B9" w14:textId="26672165" w:rsidR="00027EDC" w:rsidRPr="00B4069D" w:rsidRDefault="00027EDC" w:rsidP="00407C8E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objective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workshop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participants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feedbacks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FEA" w:rsidRPr="00B4069D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proposals,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semi-finished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finished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papers.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488BCDE" w14:textId="660FDAFE" w:rsidR="009E2868" w:rsidRPr="00B4069D" w:rsidRDefault="0070747D" w:rsidP="00407C8E">
      <w:pPr>
        <w:shd w:val="clear" w:color="auto" w:fill="FFFFFF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EDC" w:rsidRPr="00B4069D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EDC" w:rsidRPr="00B4069D">
        <w:rPr>
          <w:rFonts w:ascii="Times New Roman" w:hAnsi="Times New Roman" w:cs="Times New Roman"/>
          <w:sz w:val="24"/>
          <w:szCs w:val="24"/>
          <w:lang w:val="en-US"/>
        </w:rPr>
        <w:t>workshop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selected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develop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empirical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models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multi-sided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platforms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implications.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reviews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platforms,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cross-network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effects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level,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similarities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differences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vertical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restraints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analysis.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Recent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self-preferencing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platforms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reviewed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avenues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applications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sectors.</w:t>
      </w:r>
    </w:p>
    <w:p w14:paraId="66A1125C" w14:textId="77777777" w:rsidR="00D725A0" w:rsidRPr="00B4069D" w:rsidRDefault="00D725A0" w:rsidP="00407C8E">
      <w:pPr>
        <w:shd w:val="clear" w:color="auto" w:fill="FFFFFF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56A3BA69" w14:textId="77777777" w:rsidR="00D725A0" w:rsidRPr="00B4069D" w:rsidRDefault="00D725A0" w:rsidP="00407C8E">
      <w:pPr>
        <w:shd w:val="clear" w:color="auto" w:fill="FFFFFF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B4069D">
        <w:rPr>
          <w:rFonts w:ascii="Times New Roman" w:hAnsi="Times New Roman" w:cs="Times New Roman"/>
          <w:noProof/>
          <w:sz w:val="24"/>
          <w:szCs w:val="24"/>
          <w:highlight w:val="yellow"/>
          <w:lang w:val="en-US"/>
        </w:rPr>
        <w:drawing>
          <wp:inline distT="0" distB="0" distL="0" distR="0" wp14:anchorId="0BE623AB" wp14:editId="693BFF55">
            <wp:extent cx="1352550" cy="135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B7CEF" w14:textId="020A5044" w:rsidR="00132614" w:rsidRPr="00B4069D" w:rsidRDefault="00132614" w:rsidP="00407C8E">
      <w:pPr>
        <w:shd w:val="clear" w:color="auto" w:fill="FFFFFF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Eduardo </w:t>
      </w:r>
      <w:proofErr w:type="spellStart"/>
      <w:r w:rsidRPr="00B4069D">
        <w:rPr>
          <w:rFonts w:ascii="Times New Roman" w:hAnsi="Times New Roman" w:cs="Times New Roman"/>
          <w:sz w:val="24"/>
          <w:szCs w:val="24"/>
          <w:lang w:val="en-US"/>
        </w:rPr>
        <w:t>Pontual</w:t>
      </w:r>
      <w:proofErr w:type="spellEnd"/>
      <w:r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Ribeiro is a Professor of Economics at the Federal University of Rio de Janeiro and co-Coordinator of the Research Group on Competition, Law and Economics (GDEC-IE / </w:t>
      </w:r>
      <w:hyperlink r:id="rId7" w:tgtFrame="_blank" w:history="1">
        <w:r w:rsidRPr="00B4069D">
          <w:rPr>
            <w:rFonts w:ascii="Times New Roman" w:hAnsi="Times New Roman" w:cs="Times New Roman"/>
            <w:sz w:val="24"/>
            <w:szCs w:val="24"/>
            <w:lang w:val="en-US"/>
          </w:rPr>
          <w:t>www.gdec-ie.com</w:t>
        </w:r>
      </w:hyperlink>
      <w:r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). He served as a </w:t>
      </w:r>
      <w:r w:rsidR="008257E7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Deputy Chief Economist, Chief Economist and then a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Commissioner at the CADE Tribunal (Administrative Council for Economic Defense)</w:t>
      </w:r>
      <w:r w:rsidR="001B2303">
        <w:rPr>
          <w:rFonts w:ascii="Times New Roman" w:hAnsi="Times New Roman" w:cs="Times New Roman"/>
          <w:sz w:val="24"/>
          <w:szCs w:val="24"/>
          <w:lang w:val="en-US"/>
        </w:rPr>
        <w:t>, The Brazilian Competition Authority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from 20</w:t>
      </w:r>
      <w:r w:rsidR="008257E7" w:rsidRPr="00B4069D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to 2014. The areas of expertise are </w:t>
      </w:r>
      <w:r w:rsidR="001B2303" w:rsidRPr="00B4069D">
        <w:rPr>
          <w:rFonts w:ascii="Times New Roman" w:hAnsi="Times New Roman" w:cs="Times New Roman"/>
          <w:sz w:val="24"/>
          <w:szCs w:val="24"/>
          <w:lang w:val="en-US"/>
        </w:rPr>
        <w:t>Competition Policy</w:t>
      </w:r>
      <w:r w:rsidR="001B23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Applied </w:t>
      </w:r>
      <w:proofErr w:type="spellStart"/>
      <w:r w:rsidRPr="00B4069D">
        <w:rPr>
          <w:rFonts w:ascii="Times New Roman" w:hAnsi="Times New Roman" w:cs="Times New Roman"/>
          <w:sz w:val="24"/>
          <w:szCs w:val="24"/>
          <w:lang w:val="en-US"/>
        </w:rPr>
        <w:t>Microeconometrics</w:t>
      </w:r>
      <w:proofErr w:type="spellEnd"/>
      <w:r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, and Labor Markets. </w:t>
      </w:r>
      <w:r w:rsidR="00B4069D" w:rsidRPr="00B4069D">
        <w:rPr>
          <w:rFonts w:ascii="Times New Roman" w:hAnsi="Times New Roman" w:cs="Times New Roman"/>
          <w:sz w:val="24"/>
          <w:szCs w:val="24"/>
          <w:lang w:val="en-US"/>
        </w:rPr>
        <w:t>Author of more than 50 papers in refereed journals, more than 30 book chapters.</w:t>
      </w:r>
    </w:p>
    <w:p w14:paraId="1176FE1A" w14:textId="3878C6F9" w:rsidR="00407C8E" w:rsidRPr="00B4069D" w:rsidRDefault="00407C8E" w:rsidP="00407C8E">
      <w:pPr>
        <w:shd w:val="clear" w:color="auto" w:fill="FFFFFF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sz w:val="24"/>
          <w:szCs w:val="24"/>
          <w:lang w:val="en-US"/>
        </w:rPr>
        <w:t>Recent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multi-sided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platforms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include: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89A9D4" w14:textId="5240276B" w:rsidR="00826504" w:rsidRPr="00B4069D" w:rsidRDefault="00826504" w:rsidP="00407C8E">
      <w:pPr>
        <w:shd w:val="clear" w:color="auto" w:fill="FFFFFF"/>
        <w:spacing w:before="240"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Pontual</w:t>
      </w:r>
      <w:proofErr w:type="spellEnd"/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Ribeiro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E.,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4069D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Golovanova</w:t>
      </w:r>
      <w:proofErr w:type="spellEnd"/>
      <w:r w:rsidR="00132614" w:rsidRPr="00B4069D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Style w:val="nowra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S.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Pires-Alves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C.,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Puccioni</w:t>
      </w:r>
      <w:proofErr w:type="spellEnd"/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Oliveira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Lyra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M.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(2022)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Competition</w:t>
      </w:r>
      <w:r w:rsidR="00132614"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Policy</w:t>
      </w:r>
      <w:r w:rsidR="00132614"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Response</w:t>
      </w:r>
      <w:r w:rsidR="00132614"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</w:t>
      </w:r>
      <w:r w:rsidR="00132614"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Digital</w:t>
      </w:r>
      <w:r w:rsidR="00132614"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Based</w:t>
      </w:r>
      <w:r w:rsidR="00132614"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Business</w:t>
      </w:r>
      <w:r w:rsidR="00132614"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Expansion</w:t>
      </w:r>
      <w:r w:rsidR="00132614"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="00132614"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Brazil</w:t>
      </w:r>
      <w:r w:rsidR="00B4069D" w:rsidRPr="00B406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CPI</w:t>
      </w:r>
      <w:r w:rsidR="00132614" w:rsidRPr="00B406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Antitrust</w:t>
      </w:r>
      <w:r w:rsidR="00132614" w:rsidRPr="00B406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Chronicle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2022.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Vol.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January.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P.</w:t>
      </w:r>
      <w:r w:rsidR="00132614"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38-43.</w:t>
      </w:r>
    </w:p>
    <w:p w14:paraId="6B3E5304" w14:textId="5FC45D71" w:rsidR="00407C8E" w:rsidRPr="00B4069D" w:rsidRDefault="00407C8E" w:rsidP="00407C8E">
      <w:pPr>
        <w:shd w:val="clear" w:color="auto" w:fill="FFFFFF"/>
        <w:spacing w:before="240"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Golovanova</w:t>
      </w:r>
      <w:proofErr w:type="spellEnd"/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S.,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&amp;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Pontual</w:t>
      </w:r>
      <w:proofErr w:type="spellEnd"/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Ribeiro,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E.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(2021).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Multisided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Platform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Analysis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and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Competition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Law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Enforcement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Practice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in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Brics</w:t>
      </w:r>
      <w:proofErr w:type="spellEnd"/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Countries.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Journal</w:t>
      </w:r>
      <w:r w:rsidR="00132614"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of</w:t>
      </w:r>
      <w:r w:rsidR="00132614"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Competition</w:t>
      </w:r>
      <w:r w:rsidR="00132614"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Law</w:t>
      </w:r>
      <w:r w:rsidR="00132614"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&amp;</w:t>
      </w:r>
      <w:r w:rsidR="00132614"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Economics,</w:t>
      </w:r>
      <w:r w:rsidR="00132614"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forthcoming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14:paraId="33CF394A" w14:textId="4491B899" w:rsidR="00407C8E" w:rsidRPr="00B4069D" w:rsidRDefault="00407C8E" w:rsidP="00407C8E">
      <w:pPr>
        <w:shd w:val="clear" w:color="auto" w:fill="FFFFFF"/>
        <w:spacing w:before="240"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Pontual</w:t>
      </w:r>
      <w:proofErr w:type="spellEnd"/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Ribeiro,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E.,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&amp;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Golovanova</w:t>
      </w:r>
      <w:proofErr w:type="spellEnd"/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S.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(2020).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Unified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Presentation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B4069D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Competition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Analysis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B4069D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n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Two‐Sided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Markets.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Journal</w:t>
      </w:r>
      <w:r w:rsidR="00132614"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of</w:t>
      </w:r>
      <w:r w:rsidR="00132614"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Economic</w:t>
      </w:r>
      <w:r w:rsidR="00132614"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Surveys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34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(3),</w:t>
      </w:r>
      <w:r w:rsidR="00132614"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B406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548-571.</w:t>
      </w:r>
    </w:p>
    <w:p w14:paraId="19A9B499" w14:textId="12ABD528" w:rsidR="0070747D" w:rsidRPr="00B4069D" w:rsidRDefault="0070747D" w:rsidP="00407C8E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sz w:val="24"/>
          <w:szCs w:val="24"/>
          <w:lang w:val="en-US"/>
        </w:rPr>
        <w:t>Participants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868" w:rsidRPr="00B4069D">
        <w:rPr>
          <w:rFonts w:ascii="Times New Roman" w:hAnsi="Times New Roman" w:cs="Times New Roman"/>
          <w:sz w:val="24"/>
          <w:szCs w:val="24"/>
          <w:lang w:val="en-US"/>
        </w:rPr>
        <w:t>invited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22" w:rsidRPr="00B4069D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22" w:rsidRPr="00B4069D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22" w:rsidRPr="00B4069D">
        <w:rPr>
          <w:rFonts w:ascii="Times New Roman" w:hAnsi="Times New Roman" w:cs="Times New Roman"/>
          <w:sz w:val="24"/>
          <w:szCs w:val="24"/>
          <w:lang w:val="en-US"/>
        </w:rPr>
        <w:t>proposals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22" w:rsidRPr="00B4069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22"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22" w:rsidRPr="00B4069D"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868" w:rsidRPr="00B4069D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868" w:rsidRPr="00B406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868" w:rsidRPr="00B4069D">
        <w:rPr>
          <w:rFonts w:ascii="Times New Roman" w:hAnsi="Times New Roman" w:cs="Times New Roman"/>
          <w:sz w:val="24"/>
          <w:szCs w:val="24"/>
          <w:lang w:val="en-US"/>
        </w:rPr>
        <w:t>economics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868"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868" w:rsidRPr="00B4069D">
        <w:rPr>
          <w:rFonts w:ascii="Times New Roman" w:hAnsi="Times New Roman" w:cs="Times New Roman"/>
          <w:sz w:val="24"/>
          <w:szCs w:val="24"/>
          <w:lang w:val="en-US"/>
        </w:rPr>
        <w:t>multi-sided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2868" w:rsidRPr="00B4069D">
        <w:rPr>
          <w:rFonts w:ascii="Times New Roman" w:hAnsi="Times New Roman" w:cs="Times New Roman"/>
          <w:sz w:val="24"/>
          <w:szCs w:val="24"/>
          <w:lang w:val="en-US"/>
        </w:rPr>
        <w:t>platforms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22" w:rsidRPr="00B406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22" w:rsidRPr="00B4069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22" w:rsidRPr="00B4069D">
        <w:rPr>
          <w:rFonts w:ascii="Times New Roman" w:hAnsi="Times New Roman" w:cs="Times New Roman"/>
          <w:sz w:val="24"/>
          <w:szCs w:val="24"/>
          <w:lang w:val="en-US"/>
        </w:rPr>
        <w:t>discussed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22" w:rsidRPr="00B4069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22"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22" w:rsidRPr="00B4069D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322" w:rsidRPr="00B4069D">
        <w:rPr>
          <w:rFonts w:ascii="Times New Roman" w:hAnsi="Times New Roman" w:cs="Times New Roman"/>
          <w:sz w:val="24"/>
          <w:szCs w:val="24"/>
          <w:lang w:val="en-US"/>
        </w:rPr>
        <w:t>class.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E6C"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E6C" w:rsidRPr="00B4069D">
        <w:rPr>
          <w:rFonts w:ascii="Times New Roman" w:hAnsi="Times New Roman" w:cs="Times New Roman"/>
          <w:sz w:val="24"/>
          <w:szCs w:val="24"/>
          <w:lang w:val="en-US"/>
        </w:rPr>
        <w:t>proposals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E6C" w:rsidRPr="00B4069D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069D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56BF9" w:rsidRPr="00B4069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BF9" w:rsidRPr="00B4069D">
        <w:rPr>
          <w:rFonts w:ascii="Times New Roman" w:hAnsi="Times New Roman" w:cs="Times New Roman"/>
          <w:sz w:val="24"/>
          <w:szCs w:val="24"/>
          <w:lang w:val="en-US"/>
        </w:rPr>
        <w:t>English,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BF9" w:rsidRPr="00B4069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BF9" w:rsidRPr="00B406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BF9" w:rsidRPr="00B4069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BF9" w:rsidRPr="00B4069D">
        <w:rPr>
          <w:rFonts w:ascii="Times New Roman" w:hAnsi="Times New Roman" w:cs="Times New Roman"/>
          <w:sz w:val="24"/>
          <w:szCs w:val="24"/>
          <w:lang w:val="en-US"/>
        </w:rPr>
        <w:t>pages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(excluding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B4F" w:rsidRPr="00B4069D">
        <w:rPr>
          <w:rFonts w:ascii="Times New Roman" w:hAnsi="Times New Roman" w:cs="Times New Roman"/>
          <w:sz w:val="24"/>
          <w:szCs w:val="24"/>
          <w:lang w:val="en-US"/>
        </w:rPr>
        <w:t>references)</w:t>
      </w:r>
      <w:r w:rsidR="00656BF9" w:rsidRPr="00B406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BF9" w:rsidRPr="00B4069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E6C" w:rsidRPr="00B4069D">
        <w:rPr>
          <w:rFonts w:ascii="Times New Roman" w:hAnsi="Times New Roman" w:cs="Times New Roman"/>
          <w:sz w:val="24"/>
          <w:szCs w:val="24"/>
          <w:lang w:val="en-US"/>
        </w:rPr>
        <w:t>includ</w:t>
      </w:r>
      <w:r w:rsidR="00656BF9" w:rsidRPr="00B406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E6C"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E6C" w:rsidRPr="00B4069D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E6C" w:rsidRPr="00B4069D">
        <w:rPr>
          <w:rFonts w:ascii="Times New Roman" w:hAnsi="Times New Roman" w:cs="Times New Roman"/>
          <w:sz w:val="24"/>
          <w:szCs w:val="24"/>
          <w:lang w:val="en-US"/>
        </w:rPr>
        <w:t>elements:</w:t>
      </w:r>
    </w:p>
    <w:p w14:paraId="1A3E6C29" w14:textId="71AB366D" w:rsidR="00656BF9" w:rsidRPr="00B4069D" w:rsidRDefault="00656BF9" w:rsidP="00B4069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EDC" w:rsidRPr="00B4069D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4B4390D" w14:textId="5462E143" w:rsidR="00656BF9" w:rsidRPr="00B4069D" w:rsidRDefault="00656BF9" w:rsidP="00B4069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author’s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name,</w:t>
      </w:r>
    </w:p>
    <w:p w14:paraId="608ADE79" w14:textId="147DB7FE" w:rsidR="00656BF9" w:rsidRPr="00B4069D" w:rsidRDefault="00656BF9" w:rsidP="00B4069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research,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C10226" w14:textId="3897D28C" w:rsidR="00656BF9" w:rsidRPr="00B4069D" w:rsidRDefault="00656BF9" w:rsidP="00B4069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brief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literature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overview,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5EB5F4" w14:textId="099BE502" w:rsidR="00656BF9" w:rsidRPr="00B4069D" w:rsidRDefault="00656BF9" w:rsidP="00B4069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methodology,</w:t>
      </w:r>
    </w:p>
    <w:p w14:paraId="1C84AA96" w14:textId="09512AE1" w:rsidR="00407C8E" w:rsidRPr="00B4069D" w:rsidRDefault="00656BF9" w:rsidP="00B4069D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EDC" w:rsidRPr="00B4069D">
        <w:rPr>
          <w:rFonts w:ascii="Times New Roman" w:hAnsi="Times New Roman" w:cs="Times New Roman"/>
          <w:sz w:val="24"/>
          <w:szCs w:val="24"/>
          <w:lang w:val="en-US"/>
        </w:rPr>
        <w:t>(expected)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findings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(if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any).</w:t>
      </w:r>
    </w:p>
    <w:p w14:paraId="0CF8D18B" w14:textId="59F175A9" w:rsidR="009E2868" w:rsidRPr="00B4069D" w:rsidRDefault="009E286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proposals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E6C" w:rsidRPr="00B4069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E6C" w:rsidRPr="00B406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E6C" w:rsidRPr="00B4069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E6C" w:rsidRPr="00B4069D">
        <w:rPr>
          <w:rFonts w:ascii="Times New Roman" w:hAnsi="Times New Roman" w:cs="Times New Roman"/>
          <w:sz w:val="24"/>
          <w:szCs w:val="24"/>
          <w:lang w:val="en-US"/>
        </w:rPr>
        <w:t>sent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electronically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2614"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8" w:history="1">
        <w:r w:rsidRPr="00B406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svgolovanova@hse.ru</w:t>
        </w:r>
      </w:hyperlink>
      <w:r w:rsidR="00027EDC" w:rsidRPr="00B4069D">
        <w:rPr>
          <w:rStyle w:val="a5"/>
          <w:rFonts w:ascii="Times New Roman" w:hAnsi="Times New Roman" w:cs="Times New Roman"/>
          <w:sz w:val="24"/>
          <w:szCs w:val="24"/>
          <w:lang w:val="en-US"/>
        </w:rPr>
        <w:t>;</w:t>
      </w:r>
      <w:r w:rsidR="00132614" w:rsidRPr="00B4069D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027EDC" w:rsidRPr="00B406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avdash@hse.ru</w:t>
        </w:r>
      </w:hyperlink>
      <w:r w:rsidR="00132614" w:rsidRPr="00B4069D">
        <w:rPr>
          <w:rStyle w:val="a5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595F5A" w14:textId="477FC7E3" w:rsidR="009E2868" w:rsidRPr="00B4069D" w:rsidRDefault="009E28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>Deadline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submission:</w:t>
      </w:r>
      <w:r w:rsidR="00132614" w:rsidRPr="00B40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>May</w:t>
      </w:r>
      <w:r w:rsidR="00132614"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>12,</w:t>
      </w:r>
      <w:r w:rsidR="00132614"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4069D">
        <w:rPr>
          <w:rFonts w:ascii="Times New Roman" w:hAnsi="Times New Roman" w:cs="Times New Roman"/>
          <w:b/>
          <w:bCs/>
          <w:sz w:val="24"/>
          <w:szCs w:val="24"/>
          <w:lang w:val="en-US"/>
        </w:rPr>
        <w:t>2022</w:t>
      </w:r>
      <w:r w:rsidRPr="00B406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9E2868" w:rsidRPr="00B4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4474"/>
    <w:multiLevelType w:val="hybridMultilevel"/>
    <w:tmpl w:val="01FED67E"/>
    <w:lvl w:ilvl="0" w:tplc="09E61C68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54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50"/>
    <w:rsid w:val="00027EDC"/>
    <w:rsid w:val="000C3322"/>
    <w:rsid w:val="00132614"/>
    <w:rsid w:val="001B2303"/>
    <w:rsid w:val="00407C8E"/>
    <w:rsid w:val="00656BF9"/>
    <w:rsid w:val="00683F5B"/>
    <w:rsid w:val="006D1795"/>
    <w:rsid w:val="006E0E6C"/>
    <w:rsid w:val="0070747D"/>
    <w:rsid w:val="008257E7"/>
    <w:rsid w:val="00826504"/>
    <w:rsid w:val="00921C86"/>
    <w:rsid w:val="009E2868"/>
    <w:rsid w:val="00A00B4F"/>
    <w:rsid w:val="00A45D79"/>
    <w:rsid w:val="00A56DF6"/>
    <w:rsid w:val="00B4069D"/>
    <w:rsid w:val="00BE1850"/>
    <w:rsid w:val="00D725A0"/>
    <w:rsid w:val="00E6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BE03"/>
  <w15:chartTrackingRefBased/>
  <w15:docId w15:val="{AB436B13-293E-4223-9ACA-8EDC93F2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850"/>
    <w:rPr>
      <w:b/>
      <w:bCs/>
    </w:rPr>
  </w:style>
  <w:style w:type="character" w:styleId="a5">
    <w:name w:val="Hyperlink"/>
    <w:basedOn w:val="a0"/>
    <w:uiPriority w:val="99"/>
    <w:unhideWhenUsed/>
    <w:rsid w:val="000C332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332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C332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56BF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6BF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6BF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6BF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6BF9"/>
    <w:rPr>
      <w:b/>
      <w:bCs/>
      <w:sz w:val="20"/>
      <w:szCs w:val="20"/>
    </w:rPr>
  </w:style>
  <w:style w:type="character" w:customStyle="1" w:styleId="nowrap">
    <w:name w:val="nowrap"/>
    <w:basedOn w:val="a0"/>
    <w:rsid w:val="00826504"/>
  </w:style>
  <w:style w:type="character" w:styleId="ad">
    <w:name w:val="FollowedHyperlink"/>
    <w:basedOn w:val="a0"/>
    <w:uiPriority w:val="99"/>
    <w:semiHidden/>
    <w:unhideWhenUsed/>
    <w:rsid w:val="00921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golovanova@h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gdec-ie.com&amp;sa=D&amp;sntz=1&amp;usg=AOvVaw0XZReVttLKjjd5TPXBoK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sites.google.com/view/eduardopontualribei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vdash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Авдашева Светлана Борисовна</cp:lastModifiedBy>
  <cp:revision>2</cp:revision>
  <dcterms:created xsi:type="dcterms:W3CDTF">2022-04-11T15:46:00Z</dcterms:created>
  <dcterms:modified xsi:type="dcterms:W3CDTF">2022-04-11T15:46:00Z</dcterms:modified>
</cp:coreProperties>
</file>