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DAD9" w14:textId="43E5168C" w:rsidR="0020259E" w:rsidRDefault="0020259E" w:rsidP="0020259E">
      <w:proofErr w:type="spellStart"/>
      <w:r>
        <w:t>К.В.Зиньковский</w:t>
      </w:r>
      <w:proofErr w:type="spellEnd"/>
      <w:r>
        <w:t xml:space="preserve"> (НИУ ВШЭ), </w:t>
      </w:r>
      <w:proofErr w:type="spellStart"/>
      <w:r>
        <w:t>И.В.Абанкина</w:t>
      </w:r>
      <w:proofErr w:type="spellEnd"/>
      <w:r>
        <w:t xml:space="preserve"> (НИУ ВШЭ)</w:t>
      </w:r>
    </w:p>
    <w:p w14:paraId="7C4BD185" w14:textId="77777777" w:rsidR="0020259E" w:rsidRDefault="0020259E" w:rsidP="0020259E"/>
    <w:p w14:paraId="2B7FCE07" w14:textId="17463AD6" w:rsidR="0020259E" w:rsidRPr="0020259E" w:rsidRDefault="0020259E" w:rsidP="0020259E">
      <w:pPr>
        <w:rPr>
          <w:b/>
          <w:bCs/>
          <w:sz w:val="28"/>
          <w:szCs w:val="28"/>
        </w:rPr>
      </w:pPr>
      <w:r w:rsidRPr="0020259E">
        <w:rPr>
          <w:b/>
          <w:bCs/>
          <w:sz w:val="28"/>
          <w:szCs w:val="28"/>
        </w:rPr>
        <w:t xml:space="preserve">Спрос на высшее образования в </w:t>
      </w:r>
      <w:r w:rsidRPr="0020259E">
        <w:rPr>
          <w:b/>
          <w:bCs/>
          <w:sz w:val="28"/>
          <w:szCs w:val="28"/>
        </w:rPr>
        <w:t>«</w:t>
      </w:r>
      <w:proofErr w:type="spellStart"/>
      <w:r w:rsidRPr="0020259E">
        <w:rPr>
          <w:b/>
          <w:bCs/>
          <w:sz w:val="28"/>
          <w:szCs w:val="28"/>
        </w:rPr>
        <w:t>пандемийный</w:t>
      </w:r>
      <w:proofErr w:type="spellEnd"/>
      <w:r w:rsidRPr="0020259E">
        <w:rPr>
          <w:b/>
          <w:bCs/>
          <w:sz w:val="28"/>
          <w:szCs w:val="28"/>
        </w:rPr>
        <w:t xml:space="preserve">» </w:t>
      </w:r>
      <w:r w:rsidRPr="0020259E">
        <w:rPr>
          <w:b/>
          <w:bCs/>
          <w:sz w:val="28"/>
          <w:szCs w:val="28"/>
        </w:rPr>
        <w:t xml:space="preserve">2020: что изменилось, и что это значит в контексте </w:t>
      </w:r>
      <w:proofErr w:type="spellStart"/>
      <w:r w:rsidRPr="0020259E">
        <w:rPr>
          <w:b/>
          <w:bCs/>
          <w:sz w:val="28"/>
          <w:szCs w:val="28"/>
        </w:rPr>
        <w:t>госполитики</w:t>
      </w:r>
      <w:proofErr w:type="spellEnd"/>
    </w:p>
    <w:p w14:paraId="610FA5AE" w14:textId="77777777" w:rsidR="0020259E" w:rsidRDefault="0020259E" w:rsidP="0020259E">
      <w:r>
        <w:t xml:space="preserve"> </w:t>
      </w:r>
    </w:p>
    <w:p w14:paraId="1E7CF33F" w14:textId="0D4B27E5" w:rsidR="0020259E" w:rsidRDefault="0020259E" w:rsidP="0020259E"/>
    <w:p w14:paraId="3A8C8883" w14:textId="25C1533B" w:rsidR="0020259E" w:rsidRDefault="0020259E" w:rsidP="0020259E">
      <w:r>
        <w:t>Аналитические отчеты по результатам «Мониторинга качества приема в вузы» НИУ ВШЭ показывают в целом положительную динамику за 2019 и непростой, «</w:t>
      </w:r>
      <w:proofErr w:type="spellStart"/>
      <w:r>
        <w:t>пандемийный</w:t>
      </w:r>
      <w:proofErr w:type="spellEnd"/>
      <w:r>
        <w:t>» 2020 год набора. Политика</w:t>
      </w:r>
      <w:r>
        <w:t xml:space="preserve"> поддержки вузов с помощью</w:t>
      </w:r>
      <w:r>
        <w:t xml:space="preserve"> увеличения </w:t>
      </w:r>
      <w:r>
        <w:t xml:space="preserve">бюджетного набора </w:t>
      </w:r>
      <w:r>
        <w:t xml:space="preserve">привела к ожидаемому результату – замещению платных мест обучения бюджетными, что в условиях кризиса можно оценить скорее как положительный результат. При этом не были зафиксированы ухудшения в качестве бюджетного и платного набора. </w:t>
      </w:r>
      <w:r>
        <w:t>А</w:t>
      </w:r>
      <w:r>
        <w:t xml:space="preserve">нализ в региональном разрезе показал, что многие регионы смогли сохранить или даже улучшить качество набора в условиях его увеличения, была </w:t>
      </w:r>
      <w:r>
        <w:t xml:space="preserve">также </w:t>
      </w:r>
      <w:r>
        <w:t>зафиксирована стабилизация оттока абитуриентов в Москву и Санкт-Петербург.</w:t>
      </w:r>
    </w:p>
    <w:p w14:paraId="3C5DCE26" w14:textId="7B78D847" w:rsidR="0020259E" w:rsidRDefault="0020259E" w:rsidP="0020259E">
      <w:r>
        <w:t xml:space="preserve">В тоже время экономический взгляд на государственное вмешательство в инерционные процессы формирования спроса и предложения заставляет </w:t>
      </w:r>
      <w:r>
        <w:t>предполагать</w:t>
      </w:r>
      <w:r>
        <w:t xml:space="preserve"> возможны</w:t>
      </w:r>
      <w:r>
        <w:t>е</w:t>
      </w:r>
      <w:r>
        <w:t xml:space="preserve"> отрицательны</w:t>
      </w:r>
      <w:r>
        <w:t>е</w:t>
      </w:r>
      <w:r>
        <w:t xml:space="preserve"> эффект</w:t>
      </w:r>
      <w:r>
        <w:t>ы</w:t>
      </w:r>
      <w:r>
        <w:t xml:space="preserve"> такого вмешательства и еще больше</w:t>
      </w:r>
      <w:r>
        <w:t xml:space="preserve">е </w:t>
      </w:r>
      <w:r>
        <w:t>закреплени</w:t>
      </w:r>
      <w:r>
        <w:t>е</w:t>
      </w:r>
      <w:r>
        <w:t xml:space="preserve"> сложившихся региональных отличий высшего образования в стране.</w:t>
      </w:r>
    </w:p>
    <w:p w14:paraId="75BA695C" w14:textId="6FE287DC" w:rsidR="0020259E" w:rsidRDefault="0020259E" w:rsidP="0020259E">
      <w:r>
        <w:t xml:space="preserve">В докладе будет представлен анализ влияния увеличения </w:t>
      </w:r>
      <w:r>
        <w:t>бюджетного набора</w:t>
      </w:r>
      <w:r>
        <w:t xml:space="preserve"> на перераспределение приема между двумя ведущими студенческими центрами (Москва, Санкт-Петербург) и остальными регионами, а также на изменения денежного спроса в этих центрах и всей стране. Будет показано, что действительно происходит увеличение числа и доли «</w:t>
      </w:r>
      <w:proofErr w:type="spellStart"/>
      <w:r>
        <w:t>высокобалльников</w:t>
      </w:r>
      <w:proofErr w:type="spellEnd"/>
      <w:r>
        <w:t xml:space="preserve">» (80 баллов и выше по среднему результату ЕГЭ) в регионах страны. Следовательно меры </w:t>
      </w:r>
      <w:proofErr w:type="spellStart"/>
      <w:r>
        <w:t>госполитики</w:t>
      </w:r>
      <w:proofErr w:type="spellEnd"/>
      <w:r>
        <w:t xml:space="preserve"> дали ожидаемый, но при анализе структуры приема оказывается, что из математических (включая </w:t>
      </w:r>
      <w:r>
        <w:t>информационные технологии</w:t>
      </w:r>
      <w:r>
        <w:t xml:space="preserve">), естественных и технических наук, на которых фокусируется </w:t>
      </w:r>
      <w:proofErr w:type="spellStart"/>
      <w:r>
        <w:t>госполитика</w:t>
      </w:r>
      <w:proofErr w:type="spellEnd"/>
      <w:r>
        <w:t>, только математические науки аккумулируют этот рост. Естественные и технические науки не увеличивают долю «</w:t>
      </w:r>
      <w:proofErr w:type="spellStart"/>
      <w:r>
        <w:t>высокобалльников</w:t>
      </w:r>
      <w:proofErr w:type="spellEnd"/>
      <w:r>
        <w:t xml:space="preserve">». Это означает, что дальнейшее увеличение </w:t>
      </w:r>
      <w:r>
        <w:t>бюджетного набора</w:t>
      </w:r>
      <w:r>
        <w:t xml:space="preserve"> для региональных вузов в инженерных направлениях может усугубить ситуацию со снижающимся качеством подготовки. По крайне мере это должно сопровождаться соответствующими изменениями образовательных программ, которые позволят обучать студентов с недостаточным уровнем подготовки без потери качества. </w:t>
      </w:r>
    </w:p>
    <w:p w14:paraId="0B68DB4C" w14:textId="77777777" w:rsidR="0020259E" w:rsidRDefault="0020259E" w:rsidP="0020259E">
      <w:r>
        <w:t>Анализ платного приема показал, что на фоне его снижения (за счет замещения бюджетным набором) наблюдается снижение эластичности спроса по цене. Это ожидаемый результат, связанный по всей видимости с «уходом» с рынка платного высшего образования семей с недостаточной платежеспособностью. При этом основной платежеспособный спрос концентрируется в двух студенческих столицах, и семьи, его предъявляющие, оказываются менее чувствительны к стоимости обучения.</w:t>
      </w:r>
    </w:p>
    <w:p w14:paraId="529F8CA5" w14:textId="02D1988E" w:rsidR="00966649" w:rsidRDefault="0020259E" w:rsidP="0020259E">
      <w:r>
        <w:t xml:space="preserve">В докладе также будет показана структура и доли набора по направлениям подготовки в двух студенческих столицах и стране без их учета. Эти результаты не являются новыми, но </w:t>
      </w:r>
      <w:r>
        <w:t>ярко</w:t>
      </w:r>
      <w:r>
        <w:t xml:space="preserve"> демонстриру</w:t>
      </w:r>
      <w:r>
        <w:t>ю</w:t>
      </w:r>
      <w:r>
        <w:t xml:space="preserve">т сложившиеся диспропорции </w:t>
      </w:r>
      <w:r>
        <w:t xml:space="preserve">и динамику </w:t>
      </w:r>
      <w:r>
        <w:t xml:space="preserve">в системе высшего образования страны.  </w:t>
      </w:r>
    </w:p>
    <w:sectPr w:rsidR="009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9E"/>
    <w:rsid w:val="0020259E"/>
    <w:rsid w:val="006B324D"/>
    <w:rsid w:val="009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54C00"/>
  <w15:chartTrackingRefBased/>
  <w15:docId w15:val="{152313CD-510B-7C47-9DEE-F04B154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2632</Characters>
  <Application>Microsoft Office Word</Application>
  <DocSecurity>0</DocSecurity>
  <Lines>48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Zinkovsky</dc:creator>
  <cp:keywords/>
  <dc:description/>
  <cp:lastModifiedBy>Kirill Zinkovsky</cp:lastModifiedBy>
  <cp:revision>1</cp:revision>
  <dcterms:created xsi:type="dcterms:W3CDTF">2021-11-15T18:18:00Z</dcterms:created>
  <dcterms:modified xsi:type="dcterms:W3CDTF">2021-11-15T18:29:00Z</dcterms:modified>
</cp:coreProperties>
</file>