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E5CA" w14:textId="77777777" w:rsidR="00125E8E" w:rsidRDefault="002F4453">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Федеральное государственное автономное образовательное учреждение</w:t>
      </w:r>
    </w:p>
    <w:p w14:paraId="50ED8967" w14:textId="77777777" w:rsidR="00125E8E" w:rsidRDefault="002F4453">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высшего образования  </w:t>
      </w:r>
    </w:p>
    <w:p w14:paraId="00000001" w14:textId="646D51F1" w:rsidR="00494A60" w:rsidRDefault="002F4453">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«Национальный исследовательский университет «Высшая школа экономики»</w:t>
      </w:r>
    </w:p>
    <w:p w14:paraId="00000002" w14:textId="77777777" w:rsidR="00494A60" w:rsidRDefault="002F445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Факультет экономических наук</w:t>
      </w:r>
    </w:p>
    <w:p w14:paraId="00000003" w14:textId="77777777" w:rsidR="00494A60" w:rsidRDefault="00494A60">
      <w:pPr>
        <w:jc w:val="center"/>
        <w:rPr>
          <w:rFonts w:ascii="Times New Roman" w:eastAsia="Times New Roman" w:hAnsi="Times New Roman" w:cs="Times New Roman"/>
          <w:sz w:val="26"/>
          <w:szCs w:val="26"/>
        </w:rPr>
      </w:pPr>
    </w:p>
    <w:p w14:paraId="00000004" w14:textId="77777777" w:rsidR="00494A60" w:rsidRDefault="002F445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5" w14:textId="77777777" w:rsidR="00494A60" w:rsidRDefault="002F4453">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ОТЗЫВ</w:t>
      </w:r>
    </w:p>
    <w:p w14:paraId="00000006" w14:textId="77777777" w:rsidR="00494A60" w:rsidRDefault="002F445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7" w14:textId="77777777" w:rsidR="00494A60" w:rsidRDefault="002F4453">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 выпускную квалификационную работу</w:t>
      </w:r>
    </w:p>
    <w:p w14:paraId="00000008" w14:textId="77777777" w:rsidR="00494A60" w:rsidRDefault="002F445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9" w14:textId="77777777" w:rsidR="00494A60" w:rsidRDefault="002F4453">
      <w:pP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 ,</w:t>
      </w:r>
    </w:p>
    <w:p w14:paraId="0000000A" w14:textId="77777777" w:rsidR="00494A60" w:rsidRDefault="002F4453">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Фамилия, имя, отчество</w:t>
      </w:r>
    </w:p>
    <w:p w14:paraId="0000000B" w14:textId="06257470" w:rsidR="00494A60" w:rsidRDefault="002F4453">
      <w:pPr>
        <w:rPr>
          <w:rFonts w:ascii="Times New Roman" w:eastAsia="Times New Roman" w:hAnsi="Times New Roman" w:cs="Times New Roman"/>
          <w:sz w:val="26"/>
          <w:szCs w:val="26"/>
        </w:rPr>
      </w:pPr>
      <w:r>
        <w:rPr>
          <w:rFonts w:ascii="Times New Roman" w:eastAsia="Times New Roman" w:hAnsi="Times New Roman" w:cs="Times New Roman"/>
          <w:sz w:val="26"/>
          <w:szCs w:val="26"/>
        </w:rPr>
        <w:t>студента 4 курса образ</w:t>
      </w:r>
      <w:r w:rsidR="00125E8E">
        <w:rPr>
          <w:rFonts w:ascii="Times New Roman" w:eastAsia="Times New Roman" w:hAnsi="Times New Roman" w:cs="Times New Roman"/>
          <w:sz w:val="26"/>
          <w:szCs w:val="26"/>
        </w:rPr>
        <w:t>овательной программы «Экономика</w:t>
      </w:r>
      <w:r>
        <w:rPr>
          <w:rFonts w:ascii="Times New Roman" w:eastAsia="Times New Roman" w:hAnsi="Times New Roman" w:cs="Times New Roman"/>
          <w:sz w:val="26"/>
          <w:szCs w:val="26"/>
        </w:rPr>
        <w:t xml:space="preserve">» </w:t>
      </w:r>
    </w:p>
    <w:p w14:paraId="0000000C" w14:textId="77777777" w:rsidR="00494A60" w:rsidRDefault="002F4453">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 тему: ________________________________________________________________</w:t>
      </w:r>
    </w:p>
    <w:p w14:paraId="0000000D" w14:textId="77777777" w:rsidR="00494A60" w:rsidRDefault="002F4453">
      <w:pP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14:paraId="7AFAA197" w14:textId="77777777" w:rsidR="00AE38CA" w:rsidRDefault="00AE38CA" w:rsidP="00AE38CA">
      <w:pPr>
        <w:ind w:left="1440"/>
        <w:jc w:val="both"/>
        <w:rPr>
          <w:rFonts w:ascii="Times New Roman" w:eastAsia="Times New Roman" w:hAnsi="Times New Roman" w:cs="Times New Roman"/>
          <w:i/>
          <w:sz w:val="24"/>
          <w:szCs w:val="24"/>
        </w:rPr>
      </w:pPr>
    </w:p>
    <w:p w14:paraId="518F8C0C" w14:textId="77777777" w:rsidR="00AE38CA" w:rsidRDefault="00AE38CA" w:rsidP="00AE38CA">
      <w:pPr>
        <w:ind w:left="-30"/>
        <w:jc w:val="both"/>
        <w:rPr>
          <w:rFonts w:ascii="Times New Roman" w:eastAsia="Times New Roman" w:hAnsi="Times New Roman" w:cs="Times New Roman"/>
          <w:i/>
          <w:sz w:val="24"/>
          <w:szCs w:val="24"/>
          <w:lang w:val="ru-RU"/>
        </w:rPr>
      </w:pPr>
    </w:p>
    <w:p w14:paraId="13B154FD" w14:textId="77777777" w:rsidR="00AE38CA" w:rsidRDefault="00AE38CA" w:rsidP="00AE38CA">
      <w:pPr>
        <w:ind w:left="-30"/>
        <w:jc w:val="both"/>
        <w:rPr>
          <w:rFonts w:ascii="Times New Roman" w:eastAsia="Times New Roman" w:hAnsi="Times New Roman" w:cs="Times New Roman"/>
          <w:i/>
          <w:sz w:val="24"/>
          <w:szCs w:val="24"/>
          <w:lang w:val="ru-RU"/>
        </w:rPr>
      </w:pPr>
    </w:p>
    <w:p w14:paraId="0EF1FDE9" w14:textId="0AFC7F6E" w:rsidR="00AE38CA" w:rsidRDefault="00AE38CA" w:rsidP="00AE38CA">
      <w:pPr>
        <w:ind w:left="-30"/>
        <w:jc w:val="both"/>
        <w:rPr>
          <w:i/>
        </w:rPr>
      </w:pPr>
      <w:r>
        <w:rPr>
          <w:rFonts w:ascii="Times New Roman" w:eastAsia="Times New Roman" w:hAnsi="Times New Roman" w:cs="Times New Roman"/>
          <w:i/>
          <w:sz w:val="24"/>
          <w:szCs w:val="24"/>
          <w:lang w:val="ru-RU"/>
        </w:rPr>
        <w:t xml:space="preserve">Руководитель </w:t>
      </w:r>
      <w:r w:rsidR="00125E8E" w:rsidRPr="00AE38CA">
        <w:rPr>
          <w:rFonts w:ascii="Times New Roman" w:eastAsia="Times New Roman" w:hAnsi="Times New Roman" w:cs="Times New Roman"/>
          <w:i/>
        </w:rPr>
        <w:t>характеризует качество работы студента (студентов, в случае коллективной работы), отмечает положительные стороны, выделяет недостатки, не устраненные студентом (студентами), мотивирует возможность или нецелесообразность представления ВКР в ГЭК. В отзыве руководитель может также отметить ритмичность выполнения работы в соответствии с графиком, характеризует добросовестность студента (студентов), степень самостоятельности, наличие творческого подхода к написанию работы, степень соответствия требованиям, предъявляемым к ВКР соответствующего уровня</w:t>
      </w:r>
      <w:r>
        <w:rPr>
          <w:rFonts w:ascii="Times New Roman" w:eastAsia="Times New Roman" w:hAnsi="Times New Roman" w:cs="Times New Roman"/>
          <w:i/>
          <w:lang w:val="ru-RU"/>
        </w:rPr>
        <w:t>.</w:t>
      </w:r>
      <w:r w:rsidRPr="00AE38C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При написании отзыва на групповую ВКР руководитель может как оценивать результат работы всех студентов единообразно, так и отдельно указывать оценку результата работы каждого участника группы.</w:t>
      </w:r>
    </w:p>
    <w:p w14:paraId="204B8820" w14:textId="77777777" w:rsidR="00125E8E" w:rsidRDefault="00125E8E" w:rsidP="00125E8E">
      <w:pPr>
        <w:rPr>
          <w:rFonts w:ascii="Times New Roman" w:eastAsia="Times New Roman" w:hAnsi="Times New Roman" w:cs="Times New Roman"/>
          <w:sz w:val="26"/>
          <w:szCs w:val="26"/>
        </w:rPr>
      </w:pPr>
    </w:p>
    <w:p w14:paraId="0000000F" w14:textId="301E951F" w:rsidR="00494A60" w:rsidRPr="00125E8E" w:rsidRDefault="002F4453" w:rsidP="00125E8E">
      <w:pPr>
        <w:rPr>
          <w:rFonts w:ascii="Times New Roman" w:eastAsia="Times New Roman" w:hAnsi="Times New Roman" w:cs="Times New Roman"/>
          <w:sz w:val="26"/>
          <w:szCs w:val="26"/>
        </w:rPr>
      </w:pPr>
      <w:r>
        <w:rPr>
          <w:rFonts w:ascii="Times New Roman" w:eastAsia="Times New Roman" w:hAnsi="Times New Roman" w:cs="Times New Roman"/>
          <w:b/>
          <w:i/>
          <w:sz w:val="26"/>
          <w:szCs w:val="26"/>
        </w:rPr>
        <w:t>Критерии оценки ВКР</w:t>
      </w:r>
      <w:r>
        <w:rPr>
          <w:rFonts w:ascii="Times New Roman" w:eastAsia="Times New Roman" w:hAnsi="Times New Roman" w:cs="Times New Roman"/>
          <w:i/>
          <w:sz w:val="26"/>
          <w:szCs w:val="26"/>
        </w:rPr>
        <w:t>:</w:t>
      </w:r>
    </w:p>
    <w:p w14:paraId="00000010" w14:textId="77777777"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исследование относится к экономическим наукам; </w:t>
      </w:r>
    </w:p>
    <w:p w14:paraId="00000011" w14:textId="77777777"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тематика ВКР основывается на содержательном исследовательском вопросе;</w:t>
      </w:r>
    </w:p>
    <w:p w14:paraId="00000012" w14:textId="77777777"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работа содержит содержательный обзор литературы;</w:t>
      </w:r>
    </w:p>
    <w:p w14:paraId="00000013" w14:textId="77777777"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присутствует критическая самостоятельная оценка аргументов, существующих в современной литературе;</w:t>
      </w:r>
    </w:p>
    <w:p w14:paraId="00000014" w14:textId="77777777"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отражена работа с оригинальными базами данных/ эмпирическими моделями, и/ или самостоятельная теоретическая модель, построенная в соответствии с современными требованиями в данной области научного знания;</w:t>
      </w:r>
    </w:p>
    <w:p w14:paraId="00000015" w14:textId="77777777"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присутствует содержательное представление результатов работ (описательные статистики, модели, формулировки утверждений, выводы, результаты оценивания эмпирических/эконометрических моделей);</w:t>
      </w:r>
    </w:p>
    <w:p w14:paraId="00000016" w14:textId="77777777"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корректно оформлены ссылки, а также разделы, уравнения, рисунки и таблицы;</w:t>
      </w:r>
    </w:p>
    <w:p w14:paraId="00000017" w14:textId="77777777"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самостоятельность работы студента;</w:t>
      </w:r>
    </w:p>
    <w:p w14:paraId="00000018" w14:textId="091EFFFC" w:rsidR="00494A60" w:rsidRDefault="002F4453">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продемонстрировано владение как универсальными, общепрофессиональными, так и профессиональными компетенциями. </w:t>
      </w:r>
    </w:p>
    <w:p w14:paraId="054F2724" w14:textId="3205AA5E" w:rsidR="00C4156B" w:rsidRDefault="00C4156B" w:rsidP="00C4156B">
      <w:pPr>
        <w:jc w:val="both"/>
        <w:rPr>
          <w:rFonts w:ascii="Times New Roman" w:eastAsia="Times New Roman" w:hAnsi="Times New Roman" w:cs="Times New Roman"/>
          <w:i/>
          <w:sz w:val="24"/>
          <w:szCs w:val="24"/>
        </w:rPr>
      </w:pPr>
      <w:r w:rsidRPr="00C4156B">
        <w:rPr>
          <w:rFonts w:ascii="Times New Roman" w:eastAsia="Times New Roman" w:hAnsi="Times New Roman" w:cs="Times New Roman"/>
          <w:i/>
          <w:sz w:val="24"/>
          <w:szCs w:val="24"/>
        </w:rPr>
        <w:lastRenderedPageBreak/>
        <w:t>Работа реферативного содержания не может рассчитывать на оценку выше, чем «удовлетворительно» (4-5 по 10-балльной шкале), даже в случае наличия самостоятельных суждений и критических оценок. Работы с самостоятельной исследовательской составляющей, однако содержащие существенные недочеты (например, содержательные ошибки в использовании известных методов), как правило, не могут претендовать на оценку «отлично». 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 На «неудовлетворительно» (1, 2, 3 по 10-балльной шкале) оцениваются работы, не позволяющие сделать вывод о сформированности компетенций, необходимых для присвоения степени бакалавра по направлению подготовки.</w:t>
      </w:r>
    </w:p>
    <w:p w14:paraId="00000019" w14:textId="77777777" w:rsidR="00494A60" w:rsidRDefault="00494A60">
      <w:pPr>
        <w:ind w:left="1140" w:hanging="360"/>
        <w:jc w:val="both"/>
        <w:rPr>
          <w:rFonts w:ascii="Times New Roman" w:eastAsia="Times New Roman" w:hAnsi="Times New Roman" w:cs="Times New Roman"/>
          <w:i/>
          <w:sz w:val="24"/>
          <w:szCs w:val="24"/>
        </w:rPr>
      </w:pPr>
    </w:p>
    <w:p w14:paraId="0000001A" w14:textId="77777777" w:rsidR="00494A60" w:rsidRDefault="002F4453">
      <w:pPr>
        <w:ind w:firstLine="141"/>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Рекомендуемая оценка по ВКР</w:t>
      </w:r>
      <w:r>
        <w:rPr>
          <w:rFonts w:ascii="Times New Roman" w:eastAsia="Times New Roman" w:hAnsi="Times New Roman" w:cs="Times New Roman"/>
          <w:i/>
          <w:sz w:val="26"/>
          <w:szCs w:val="26"/>
        </w:rPr>
        <w:t xml:space="preserve"> -  по десятибалльной шкале</w:t>
      </w:r>
    </w:p>
    <w:p w14:paraId="0000001B" w14:textId="77777777" w:rsidR="00494A60" w:rsidRDefault="002F4453">
      <w:pPr>
        <w:ind w:left="-30" w:firstLine="1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Рекомендация о допуске к защите - </w:t>
      </w:r>
    </w:p>
    <w:p w14:paraId="0000001C" w14:textId="77777777" w:rsidR="00494A60" w:rsidRDefault="00494A60">
      <w:pPr>
        <w:ind w:left="-30"/>
        <w:jc w:val="both"/>
        <w:rPr>
          <w:rFonts w:ascii="Times New Roman" w:eastAsia="Times New Roman" w:hAnsi="Times New Roman" w:cs="Times New Roman"/>
          <w:i/>
          <w:sz w:val="24"/>
          <w:szCs w:val="24"/>
        </w:rPr>
      </w:pPr>
    </w:p>
    <w:p w14:paraId="0000001E" w14:textId="77777777" w:rsidR="00494A60" w:rsidRDefault="00494A60">
      <w:pPr>
        <w:ind w:left="-30"/>
        <w:jc w:val="both"/>
        <w:rPr>
          <w:rFonts w:ascii="Times New Roman" w:eastAsia="Times New Roman" w:hAnsi="Times New Roman" w:cs="Times New Roman"/>
          <w:i/>
          <w:sz w:val="24"/>
          <w:szCs w:val="24"/>
        </w:rPr>
      </w:pPr>
    </w:p>
    <w:p w14:paraId="0000001F" w14:textId="77777777" w:rsidR="00494A60" w:rsidRDefault="002F445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Руководитель ВКР, </w:t>
      </w:r>
    </w:p>
    <w:p w14:paraId="00000020" w14:textId="77777777" w:rsidR="00494A60" w:rsidRDefault="002F445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ученая степень, звание, </w:t>
      </w:r>
    </w:p>
    <w:p w14:paraId="00000021" w14:textId="3F618DE2" w:rsidR="00494A60" w:rsidRDefault="0000636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департамент </w:t>
      </w:r>
      <w:r w:rsidR="00EE6F9E">
        <w:rPr>
          <w:rFonts w:ascii="Times New Roman" w:eastAsia="Times New Roman" w:hAnsi="Times New Roman" w:cs="Times New Roman"/>
          <w:sz w:val="26"/>
          <w:szCs w:val="26"/>
          <w:lang w:val="ru-RU"/>
        </w:rPr>
        <w:t xml:space="preserve">(либо место </w:t>
      </w:r>
      <w:proofErr w:type="spellStart"/>
      <w:r w:rsidR="00EE6F9E">
        <w:rPr>
          <w:rFonts w:ascii="Times New Roman" w:eastAsia="Times New Roman" w:hAnsi="Times New Roman" w:cs="Times New Roman"/>
          <w:sz w:val="26"/>
          <w:szCs w:val="26"/>
          <w:lang w:val="ru-RU"/>
        </w:rPr>
        <w:t>рабо</w:t>
      </w:r>
      <w:proofErr w:type="spellEnd"/>
      <w:r w:rsidR="002F4453">
        <w:rPr>
          <w:rFonts w:ascii="Times New Roman" w:eastAsia="Times New Roman" w:hAnsi="Times New Roman" w:cs="Times New Roman"/>
          <w:sz w:val="26"/>
          <w:szCs w:val="26"/>
        </w:rPr>
        <w:t>ты)</w:t>
      </w:r>
      <w:r w:rsidR="00EE6F9E">
        <w:rPr>
          <w:rFonts w:ascii="Times New Roman" w:eastAsia="Times New Roman" w:hAnsi="Times New Roman" w:cs="Times New Roman"/>
          <w:sz w:val="26"/>
          <w:szCs w:val="26"/>
        </w:rPr>
        <w:t xml:space="preserve">       </w:t>
      </w:r>
      <w:r w:rsidR="002F4453">
        <w:rPr>
          <w:rFonts w:ascii="Times New Roman" w:eastAsia="Times New Roman" w:hAnsi="Times New Roman" w:cs="Times New Roman"/>
          <w:sz w:val="26"/>
          <w:szCs w:val="26"/>
        </w:rPr>
        <w:t xml:space="preserve">  </w:t>
      </w:r>
      <w:r w:rsidR="002F4453">
        <w:rPr>
          <w:rFonts w:ascii="Times New Roman" w:eastAsia="Times New Roman" w:hAnsi="Times New Roman" w:cs="Times New Roman"/>
          <w:sz w:val="26"/>
          <w:szCs w:val="26"/>
        </w:rPr>
        <w:tab/>
        <w:t xml:space="preserve"> /подпись/________________И.О. Фамилия</w:t>
      </w:r>
    </w:p>
    <w:p w14:paraId="00000022" w14:textId="77777777" w:rsidR="00494A60" w:rsidRDefault="002F4453">
      <w:pPr>
        <w:rPr>
          <w:rFonts w:ascii="Times New Roman" w:eastAsia="Times New Roman" w:hAnsi="Times New Roman" w:cs="Times New Roman"/>
        </w:rPr>
      </w:pPr>
      <w:r>
        <w:rPr>
          <w:rFonts w:ascii="Times New Roman" w:eastAsia="Times New Roman" w:hAnsi="Times New Roman" w:cs="Times New Roman"/>
          <w:sz w:val="26"/>
          <w:szCs w:val="26"/>
        </w:rPr>
        <w:t xml:space="preserve">                                                                                                                                    Дата</w:t>
      </w:r>
    </w:p>
    <w:sectPr w:rsidR="00494A60" w:rsidSect="002F4453">
      <w:pgSz w:w="11909" w:h="16834"/>
      <w:pgMar w:top="1418" w:right="720" w:bottom="68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92494"/>
    <w:multiLevelType w:val="multilevel"/>
    <w:tmpl w:val="01F43A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9136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60"/>
    <w:rsid w:val="00006363"/>
    <w:rsid w:val="00125E8E"/>
    <w:rsid w:val="002F4453"/>
    <w:rsid w:val="00494A60"/>
    <w:rsid w:val="007D739F"/>
    <w:rsid w:val="00AE38CA"/>
    <w:rsid w:val="00C4156B"/>
    <w:rsid w:val="00EE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8B63"/>
  <w15:docId w15:val="{26372AAF-EB9E-45F8-A6D3-65F1644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C4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0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Мария Героева</cp:lastModifiedBy>
  <cp:revision>5</cp:revision>
  <dcterms:created xsi:type="dcterms:W3CDTF">2022-05-04T08:56:00Z</dcterms:created>
  <dcterms:modified xsi:type="dcterms:W3CDTF">2022-05-04T15:40:00Z</dcterms:modified>
</cp:coreProperties>
</file>