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67EE2D90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3756E9EB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ПРОТОКОЛ</w:t>
      </w:r>
    </w:p>
    <w:p w14:paraId="1C58B8D6" w14:textId="77777777" w:rsidR="004D685F" w:rsidRPr="008665F1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заседания</w:t>
      </w:r>
      <w:r w:rsidRPr="00127EFD">
        <w:rPr>
          <w:rStyle w:val="a9"/>
          <w:sz w:val="24"/>
          <w:szCs w:val="24"/>
        </w:rPr>
        <w:footnoteReference w:id="1"/>
      </w:r>
      <w:r w:rsidRPr="00127EFD">
        <w:rPr>
          <w:sz w:val="24"/>
          <w:szCs w:val="24"/>
        </w:rPr>
        <w:t xml:space="preserve"> Комиссии по </w:t>
      </w:r>
      <w:r w:rsidRPr="008665F1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12B7A2C4" w14:textId="77777777" w:rsidR="004D685F" w:rsidRPr="008665F1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8665F1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626CFE65" w:rsidR="004D685F" w:rsidRPr="008665F1" w:rsidRDefault="008665F1" w:rsidP="004D685F">
      <w:pPr>
        <w:pStyle w:val="2"/>
        <w:spacing w:after="120"/>
        <w:ind w:left="360"/>
        <w:jc w:val="right"/>
        <w:rPr>
          <w:sz w:val="24"/>
          <w:szCs w:val="24"/>
        </w:rPr>
      </w:pPr>
      <w:r w:rsidRPr="008665F1">
        <w:rPr>
          <w:sz w:val="24"/>
          <w:szCs w:val="24"/>
        </w:rPr>
        <w:t>18</w:t>
      </w:r>
      <w:r w:rsidR="008D7A66" w:rsidRPr="008665F1">
        <w:rPr>
          <w:sz w:val="24"/>
          <w:szCs w:val="24"/>
        </w:rPr>
        <w:t xml:space="preserve"> </w:t>
      </w:r>
      <w:r w:rsidRPr="008665F1">
        <w:rPr>
          <w:sz w:val="24"/>
          <w:szCs w:val="24"/>
        </w:rPr>
        <w:t>апреля</w:t>
      </w:r>
      <w:r w:rsidR="008D7A66" w:rsidRPr="008665F1">
        <w:rPr>
          <w:sz w:val="24"/>
          <w:szCs w:val="24"/>
        </w:rPr>
        <w:t xml:space="preserve"> </w:t>
      </w:r>
      <w:r w:rsidR="004D685F" w:rsidRPr="008665F1">
        <w:rPr>
          <w:sz w:val="24"/>
          <w:szCs w:val="24"/>
        </w:rPr>
        <w:t>202</w:t>
      </w:r>
      <w:r w:rsidRPr="008665F1">
        <w:rPr>
          <w:sz w:val="24"/>
          <w:szCs w:val="24"/>
        </w:rPr>
        <w:t>2</w:t>
      </w:r>
      <w:r w:rsidR="004D685F" w:rsidRPr="008665F1">
        <w:rPr>
          <w:sz w:val="24"/>
          <w:szCs w:val="24"/>
        </w:rPr>
        <w:t xml:space="preserve"> г. № </w:t>
      </w:r>
      <w:r w:rsidRPr="008665F1">
        <w:rPr>
          <w:sz w:val="24"/>
          <w:szCs w:val="24"/>
        </w:rPr>
        <w:t>85</w:t>
      </w:r>
    </w:p>
    <w:p w14:paraId="4FCE3CB3" w14:textId="77777777" w:rsidR="004D685F" w:rsidRPr="008665F1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8665F1">
        <w:rPr>
          <w:sz w:val="24"/>
          <w:szCs w:val="24"/>
        </w:rPr>
        <w:t xml:space="preserve">Председательствовал: первый проректор </w:t>
      </w:r>
      <w:r w:rsidRPr="008665F1">
        <w:rPr>
          <w:bCs/>
          <w:sz w:val="24"/>
          <w:szCs w:val="24"/>
        </w:rPr>
        <w:t>Радаев В.В.</w:t>
      </w:r>
    </w:p>
    <w:p w14:paraId="35FB72B9" w14:textId="77777777" w:rsidR="004D685F" w:rsidRPr="008665F1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127EFD" w:rsidRPr="00127EFD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27EFD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37709DE3" w:rsidR="004D685F" w:rsidRPr="00581943" w:rsidRDefault="002D730F" w:rsidP="006D67F3">
            <w:pPr>
              <w:pStyle w:val="2"/>
              <w:spacing w:after="120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AF2BE1">
              <w:rPr>
                <w:sz w:val="24"/>
                <w:szCs w:val="24"/>
              </w:rPr>
              <w:t>Котов А. А., Люсин Д. В.,</w:t>
            </w:r>
            <w:r w:rsidRPr="0058194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5F1">
              <w:rPr>
                <w:sz w:val="24"/>
                <w:szCs w:val="24"/>
              </w:rPr>
              <w:t>Печенкова</w:t>
            </w:r>
            <w:proofErr w:type="spellEnd"/>
            <w:r w:rsidRPr="008665F1">
              <w:rPr>
                <w:sz w:val="24"/>
                <w:szCs w:val="24"/>
              </w:rPr>
              <w:t xml:space="preserve"> Е. В.</w:t>
            </w:r>
            <w:r w:rsidR="00F3181D" w:rsidRPr="008665F1">
              <w:rPr>
                <w:sz w:val="24"/>
                <w:szCs w:val="24"/>
              </w:rPr>
              <w:t>,</w:t>
            </w:r>
            <w:r w:rsidR="00F3181D" w:rsidRPr="00581943">
              <w:rPr>
                <w:color w:val="FF0000"/>
                <w:sz w:val="24"/>
                <w:szCs w:val="24"/>
              </w:rPr>
              <w:t xml:space="preserve"> </w:t>
            </w:r>
            <w:r w:rsidR="00F3181D" w:rsidRPr="009B050C">
              <w:rPr>
                <w:sz w:val="24"/>
                <w:szCs w:val="24"/>
              </w:rPr>
              <w:t>Шпильман А. А.</w:t>
            </w:r>
          </w:p>
        </w:tc>
      </w:tr>
      <w:tr w:rsidR="00127EFD" w:rsidRPr="00127EFD" w14:paraId="0A46A943" w14:textId="77777777" w:rsidTr="004D685F">
        <w:tc>
          <w:tcPr>
            <w:tcW w:w="2598" w:type="dxa"/>
          </w:tcPr>
          <w:p w14:paraId="1B7E51AF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6C42D215" w:rsidR="004D685F" w:rsidRPr="00F16BCB" w:rsidRDefault="004D685F" w:rsidP="004D685F">
      <w:pPr>
        <w:spacing w:after="120"/>
        <w:jc w:val="both"/>
        <w:rPr>
          <w:b/>
          <w:sz w:val="24"/>
          <w:szCs w:val="24"/>
        </w:rPr>
      </w:pPr>
      <w:r w:rsidRPr="00127EFD">
        <w:rPr>
          <w:b/>
        </w:rPr>
        <w:t xml:space="preserve">1. О </w:t>
      </w:r>
      <w:r w:rsidRPr="00F16BCB">
        <w:rPr>
          <w:b/>
        </w:rPr>
        <w:t xml:space="preserve">заявлении </w:t>
      </w:r>
      <w:r w:rsidR="00F16BCB" w:rsidRPr="00F16BCB">
        <w:rPr>
          <w:b/>
        </w:rPr>
        <w:t>Е. С. Горбуновой</w:t>
      </w:r>
      <w:r w:rsidR="0020257E" w:rsidRPr="00F16BCB">
        <w:rPr>
          <w:b/>
        </w:rPr>
        <w:t xml:space="preserve"> </w:t>
      </w:r>
      <w:r w:rsidRPr="00F16BCB">
        <w:rPr>
          <w:b/>
        </w:rPr>
        <w:t xml:space="preserve">с просьбой подготовить </w:t>
      </w:r>
      <w:r w:rsidRPr="00F16BCB">
        <w:rPr>
          <w:rFonts w:cstheme="minorHAnsi"/>
          <w:b/>
        </w:rPr>
        <w:t>заключение о соответствии проекта «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An</w:t>
      </w:r>
      <w:proofErr w:type="spellEnd"/>
      <w:r w:rsidR="00F16BCB" w:rsidRPr="00F16BCB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Exploration</w:t>
      </w:r>
      <w:proofErr w:type="spellEnd"/>
      <w:r w:rsidR="00F16BCB" w:rsidRPr="00F16BCB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of</w:t>
      </w:r>
      <w:proofErr w:type="spellEnd"/>
      <w:r w:rsidR="00F16BCB" w:rsidRPr="00F16BCB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the</w:t>
      </w:r>
      <w:proofErr w:type="spellEnd"/>
      <w:r w:rsidR="00F16BCB" w:rsidRPr="00F16BCB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Effects</w:t>
      </w:r>
      <w:proofErr w:type="spellEnd"/>
      <w:r w:rsidR="00F16BCB" w:rsidRPr="00F16BCB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of</w:t>
      </w:r>
      <w:proofErr w:type="spellEnd"/>
      <w:r w:rsidR="00F16BCB" w:rsidRPr="00F16BCB">
        <w:rPr>
          <w:rFonts w:ascii="Calibri" w:hAnsi="Calibri" w:cs="Calibri"/>
          <w:b/>
          <w:bCs/>
          <w:shd w:val="clear" w:color="auto" w:fill="FFFFFF"/>
        </w:rPr>
        <w:t xml:space="preserve"> High Cognitive 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Load</w:t>
      </w:r>
      <w:proofErr w:type="spellEnd"/>
      <w:r w:rsidR="00F16BCB" w:rsidRPr="00F16BCB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on</w:t>
      </w:r>
      <w:proofErr w:type="spellEnd"/>
      <w:r w:rsidR="00F16BCB" w:rsidRPr="00F16BCB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Auditory</w:t>
      </w:r>
      <w:proofErr w:type="spellEnd"/>
      <w:r w:rsidR="00F16BCB" w:rsidRPr="00F16BCB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F16BCB" w:rsidRPr="00F16BCB">
        <w:rPr>
          <w:rFonts w:ascii="Calibri" w:hAnsi="Calibri" w:cs="Calibri"/>
          <w:b/>
          <w:bCs/>
          <w:shd w:val="clear" w:color="auto" w:fill="FFFFFF"/>
        </w:rPr>
        <w:t>Attention</w:t>
      </w:r>
      <w:proofErr w:type="spellEnd"/>
      <w:r w:rsidRPr="00F16BCB">
        <w:rPr>
          <w:rFonts w:cstheme="minorHAnsi"/>
          <w:b/>
        </w:rPr>
        <w:t>» этическим</w:t>
      </w:r>
      <w:r w:rsidRPr="00F16BCB">
        <w:rPr>
          <w:b/>
        </w:rPr>
        <w:t xml:space="preserve"> нормам, принятым в общественных науках.</w:t>
      </w:r>
    </w:p>
    <w:p w14:paraId="28997C9F" w14:textId="77777777" w:rsidR="004D685F" w:rsidRPr="001F4F9B" w:rsidRDefault="004D685F" w:rsidP="004D685F">
      <w:pPr>
        <w:spacing w:after="120"/>
        <w:jc w:val="both"/>
      </w:pPr>
      <w:r w:rsidRPr="001F4F9B">
        <w:t>Результаты голосования:</w:t>
      </w:r>
    </w:p>
    <w:p w14:paraId="7B19A96E" w14:textId="5B4F3D97" w:rsidR="00F76C55" w:rsidRPr="001F4F9B" w:rsidRDefault="00F76C55" w:rsidP="00DD0CBE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F16BCB">
        <w:t xml:space="preserve"> </w:t>
      </w:r>
      <w:r w:rsidR="008534FE">
        <w:t>4 голоса</w:t>
      </w:r>
    </w:p>
    <w:p w14:paraId="2B49D877" w14:textId="77777777" w:rsidR="00F76C55" w:rsidRPr="001F4F9B" w:rsidRDefault="00F76C55" w:rsidP="00DD0CBE">
      <w:pPr>
        <w:spacing w:after="120"/>
        <w:jc w:val="both"/>
      </w:pPr>
    </w:p>
    <w:p w14:paraId="1BE01564" w14:textId="77777777" w:rsidR="004D685F" w:rsidRPr="001F4F9B" w:rsidRDefault="004D685F" w:rsidP="004D685F">
      <w:pPr>
        <w:spacing w:after="120"/>
        <w:jc w:val="both"/>
      </w:pPr>
      <w:r w:rsidRPr="001F4F9B">
        <w:t>Решили:</w:t>
      </w:r>
    </w:p>
    <w:p w14:paraId="0EF051A3" w14:textId="1764E99A" w:rsidR="00C458FE" w:rsidRDefault="008534FE" w:rsidP="00C458FE">
      <w:pPr>
        <w:spacing w:after="120"/>
        <w:jc w:val="both"/>
      </w:pPr>
      <w:r w:rsidRPr="001F4F9B"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15627903" w14:textId="77777777" w:rsidR="008534FE" w:rsidRPr="001F4F9B" w:rsidRDefault="008534FE" w:rsidP="00C458FE">
      <w:pPr>
        <w:spacing w:after="120"/>
        <w:jc w:val="both"/>
      </w:pPr>
    </w:p>
    <w:p w14:paraId="4064F41D" w14:textId="2AB62554" w:rsidR="002F05F8" w:rsidRPr="001F4F9B" w:rsidRDefault="002F05F8" w:rsidP="002F05F8">
      <w:pPr>
        <w:spacing w:after="120"/>
      </w:pPr>
      <w:r w:rsidRPr="001F4F9B">
        <w:t>Комментарии комиссии:</w:t>
      </w:r>
    </w:p>
    <w:p w14:paraId="006AEAB3" w14:textId="44029527" w:rsidR="00C86DA4" w:rsidRDefault="00C86DA4" w:rsidP="00C86DA4">
      <w:pPr>
        <w:spacing w:after="120" w:line="240" w:lineRule="auto"/>
        <w:jc w:val="both"/>
      </w:pPr>
      <w:r>
        <w:t>1.Участники, не являющиеся студентами ВШЭ, не получают никакого вознаграждения, в то время как студенты получат баллы. Не нужно ли в таких случаях предусмотреть какое-то хотя бы небольшое, пусть тоже нематериальное поощрение</w:t>
      </w:r>
      <w:r w:rsidR="003F3E6B">
        <w:t>,</w:t>
      </w:r>
      <w:r>
        <w:t xml:space="preserve"> для остальных участников, чтобы их не дискриминировать? Или на самом деле других участников, кроме студентов, не предполагается?</w:t>
      </w:r>
    </w:p>
    <w:p w14:paraId="7FA000D3" w14:textId="736D886C" w:rsidR="00C86DA4" w:rsidRDefault="003F3E6B" w:rsidP="00F76C55">
      <w:pPr>
        <w:spacing w:after="120" w:line="240" w:lineRule="auto"/>
        <w:jc w:val="both"/>
      </w:pPr>
      <w:r>
        <w:t>2.В</w:t>
      </w:r>
      <w:r w:rsidR="00C86DA4">
        <w:t xml:space="preserve"> информированном согласии не написано про то, что у участников будет записываться ЭЭГ. Предупреждают ли их заранее хотя бы на словах? Ведь как минимум если шапка с гелем, им потом придется голову мыть. И лучше бы, чтобы это было письменно.</w:t>
      </w:r>
      <w:r>
        <w:t xml:space="preserve"> </w:t>
      </w:r>
      <w:r w:rsidR="00C86DA4">
        <w:t xml:space="preserve">Сейчас раздел "Процедура исследования" весьма лаконичен: "В основной части исследования Вам будут предъявлены различные задачи. Вы должны следовать </w:t>
      </w:r>
      <w:proofErr w:type="gramStart"/>
      <w:r w:rsidR="00C86DA4">
        <w:t>инструкции</w:t>
      </w:r>
      <w:proofErr w:type="gramEnd"/>
      <w:r w:rsidR="00C86DA4">
        <w:t xml:space="preserve"> предоставленной экспериментатором."</w:t>
      </w:r>
    </w:p>
    <w:p w14:paraId="4C179377" w14:textId="77777777" w:rsidR="001F5CA9" w:rsidRDefault="001F5CA9" w:rsidP="00F76C55">
      <w:pPr>
        <w:spacing w:after="120" w:line="240" w:lineRule="auto"/>
        <w:jc w:val="both"/>
      </w:pPr>
    </w:p>
    <w:p w14:paraId="571C888F" w14:textId="419554C1" w:rsidR="00F76C55" w:rsidRPr="001F4F9B" w:rsidRDefault="00DD6D16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lastRenderedPageBreak/>
        <w:t>2</w:t>
      </w:r>
      <w:r w:rsidR="00F76C55" w:rsidRPr="00127EFD">
        <w:rPr>
          <w:b/>
        </w:rPr>
        <w:t xml:space="preserve">. О </w:t>
      </w:r>
      <w:r w:rsidR="00F76C55" w:rsidRPr="007E3DCB">
        <w:rPr>
          <w:b/>
        </w:rPr>
        <w:t xml:space="preserve">заявлении </w:t>
      </w:r>
      <w:r w:rsidR="007E3DCB" w:rsidRPr="007E3DCB">
        <w:rPr>
          <w:b/>
        </w:rPr>
        <w:t>В. А. Поздняковой</w:t>
      </w:r>
      <w:r w:rsidR="00F76C55" w:rsidRPr="007E3DCB">
        <w:rPr>
          <w:b/>
        </w:rPr>
        <w:t xml:space="preserve"> с просьбой подготовить </w:t>
      </w:r>
      <w:r w:rsidR="00F76C55" w:rsidRPr="007E3DCB">
        <w:rPr>
          <w:rFonts w:cstheme="minorHAnsi"/>
          <w:b/>
        </w:rPr>
        <w:t>заключение о соответствии проекта «</w:t>
      </w:r>
      <w:r w:rsidR="007E3DCB" w:rsidRPr="007E3DCB">
        <w:rPr>
          <w:rFonts w:ascii="Calibri" w:hAnsi="Calibri" w:cs="Calibri"/>
          <w:b/>
          <w:bCs/>
          <w:shd w:val="clear" w:color="auto" w:fill="FFFFFF"/>
        </w:rPr>
        <w:t>Оценка навыков функциональной коммуникации у пациентов с речевыми нарушениями: опыт адаптации Амстердам-</w:t>
      </w:r>
      <w:proofErr w:type="spellStart"/>
      <w:r w:rsidR="007E3DCB" w:rsidRPr="007E3DCB">
        <w:rPr>
          <w:rFonts w:ascii="Calibri" w:hAnsi="Calibri" w:cs="Calibri"/>
          <w:b/>
          <w:bCs/>
          <w:shd w:val="clear" w:color="auto" w:fill="FFFFFF"/>
        </w:rPr>
        <w:t>Неймегенской</w:t>
      </w:r>
      <w:proofErr w:type="spellEnd"/>
      <w:r w:rsidR="007E3DCB" w:rsidRPr="007E3DCB">
        <w:rPr>
          <w:rFonts w:ascii="Calibri" w:hAnsi="Calibri" w:cs="Calibri"/>
          <w:b/>
          <w:bCs/>
          <w:shd w:val="clear" w:color="auto" w:fill="FFFFFF"/>
        </w:rPr>
        <w:t xml:space="preserve"> оценки повседневного языка на русский язык</w:t>
      </w:r>
      <w:r w:rsidR="00F76C55" w:rsidRPr="007E3DCB">
        <w:rPr>
          <w:rFonts w:cstheme="minorHAnsi"/>
          <w:b/>
        </w:rPr>
        <w:t>» этическим</w:t>
      </w:r>
      <w:r w:rsidR="00F76C55" w:rsidRPr="00127EFD">
        <w:rPr>
          <w:b/>
        </w:rPr>
        <w:t xml:space="preserve"> нормам, принятым в </w:t>
      </w:r>
      <w:r w:rsidR="00F76C55" w:rsidRPr="001F4F9B">
        <w:rPr>
          <w:b/>
        </w:rPr>
        <w:t>общественных науках</w:t>
      </w:r>
      <w:r w:rsidR="007E3DCB">
        <w:rPr>
          <w:b/>
        </w:rPr>
        <w:t xml:space="preserve"> – повторное рассмотрение заявки</w:t>
      </w:r>
      <w:r w:rsidR="00F76C55" w:rsidRPr="001F4F9B">
        <w:rPr>
          <w:b/>
        </w:rPr>
        <w:t>.</w:t>
      </w:r>
    </w:p>
    <w:p w14:paraId="7CAFACDD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7A878F18" w14:textId="0A170F88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</w:t>
      </w:r>
      <w:proofErr w:type="gramStart"/>
      <w:r w:rsidRPr="001F4F9B">
        <w:t xml:space="preserve">–  </w:t>
      </w:r>
      <w:r w:rsidR="008534FE">
        <w:t>4</w:t>
      </w:r>
      <w:proofErr w:type="gramEnd"/>
      <w:r w:rsidR="008534FE">
        <w:t xml:space="preserve"> голоса</w:t>
      </w:r>
    </w:p>
    <w:p w14:paraId="006493C2" w14:textId="77777777" w:rsidR="00F76C55" w:rsidRPr="001F4F9B" w:rsidRDefault="00F76C55" w:rsidP="00F76C55">
      <w:pPr>
        <w:spacing w:after="120"/>
        <w:jc w:val="both"/>
      </w:pPr>
    </w:p>
    <w:p w14:paraId="2D853486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6A3CB140" w14:textId="2E4AC1DD" w:rsidR="00F76C55" w:rsidRDefault="008534FE" w:rsidP="00F76C55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04FC08B1" w14:textId="77777777" w:rsidR="008534FE" w:rsidRPr="001F4F9B" w:rsidRDefault="008534FE" w:rsidP="00F76C55">
      <w:pPr>
        <w:spacing w:after="120"/>
        <w:jc w:val="both"/>
      </w:pPr>
    </w:p>
    <w:p w14:paraId="3568D1CC" w14:textId="2F76DC1E" w:rsidR="00F76C55" w:rsidRDefault="00F76C55" w:rsidP="00F76C55">
      <w:pPr>
        <w:spacing w:after="120"/>
      </w:pPr>
      <w:r w:rsidRPr="001F4F9B">
        <w:t>Комментарии комиссии:</w:t>
      </w:r>
    </w:p>
    <w:p w14:paraId="7DE73DC4" w14:textId="605F72EA" w:rsidR="00F76C55" w:rsidRDefault="009518B3" w:rsidP="00F76C55">
      <w:pPr>
        <w:spacing w:after="120"/>
      </w:pPr>
      <w:r>
        <w:t>1. С</w:t>
      </w:r>
      <w:r w:rsidRPr="009518B3">
        <w:t>огласно сопроводительному письму, в оставшемся сами исследователи не видят проблемы, поэтому можно считать это проблемами рецензентов их будущих публикаций</w:t>
      </w:r>
    </w:p>
    <w:p w14:paraId="58979683" w14:textId="77777777" w:rsidR="00F76C55" w:rsidRPr="001F4F9B" w:rsidRDefault="00F76C55" w:rsidP="00F76C55">
      <w:pPr>
        <w:spacing w:after="120"/>
      </w:pPr>
    </w:p>
    <w:p w14:paraId="11454805" w14:textId="274922EC" w:rsidR="00F76C55" w:rsidRPr="00E7696F" w:rsidRDefault="008B48F5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3</w:t>
      </w:r>
      <w:r w:rsidR="00F76C55" w:rsidRPr="00127EFD">
        <w:rPr>
          <w:b/>
        </w:rPr>
        <w:t xml:space="preserve">. О </w:t>
      </w:r>
      <w:r w:rsidR="00F76C55" w:rsidRPr="00E7696F">
        <w:rPr>
          <w:b/>
        </w:rPr>
        <w:t xml:space="preserve">заявлении </w:t>
      </w:r>
      <w:r w:rsidR="009518B3" w:rsidRPr="00E7696F">
        <w:rPr>
          <w:b/>
        </w:rPr>
        <w:t xml:space="preserve">А. В. </w:t>
      </w:r>
      <w:proofErr w:type="spellStart"/>
      <w:r w:rsidR="009518B3" w:rsidRPr="00E7696F">
        <w:rPr>
          <w:b/>
        </w:rPr>
        <w:t>Тумялиса</w:t>
      </w:r>
      <w:proofErr w:type="spellEnd"/>
      <w:r w:rsidR="00F76C55" w:rsidRPr="00E7696F">
        <w:rPr>
          <w:b/>
        </w:rPr>
        <w:t xml:space="preserve"> с просьбой подготовить </w:t>
      </w:r>
      <w:r w:rsidR="00F76C55" w:rsidRPr="00E7696F">
        <w:rPr>
          <w:rFonts w:cstheme="minorHAnsi"/>
          <w:b/>
        </w:rPr>
        <w:t>заключение о соответствии проекта «</w:t>
      </w:r>
      <w:proofErr w:type="spellStart"/>
      <w:r w:rsidR="00E7696F" w:rsidRPr="00E7696F">
        <w:rPr>
          <w:rFonts w:ascii="Calibri" w:hAnsi="Calibri" w:cs="Calibri"/>
          <w:b/>
          <w:bCs/>
          <w:shd w:val="clear" w:color="auto" w:fill="FFFFFF"/>
        </w:rPr>
        <w:t>Латерализованный</w:t>
      </w:r>
      <w:proofErr w:type="spellEnd"/>
      <w:r w:rsidR="00E7696F" w:rsidRPr="00E7696F">
        <w:rPr>
          <w:rFonts w:ascii="Calibri" w:hAnsi="Calibri" w:cs="Calibri"/>
          <w:b/>
          <w:bCs/>
          <w:shd w:val="clear" w:color="auto" w:fill="FFFFFF"/>
        </w:rPr>
        <w:t xml:space="preserve"> потенциал готовности в задаче выбора моторного ответа с адаптивной длительностью подготовительного периода</w:t>
      </w:r>
      <w:r w:rsidR="00F76C55" w:rsidRPr="00E7696F">
        <w:rPr>
          <w:rFonts w:cstheme="minorHAnsi"/>
          <w:b/>
        </w:rPr>
        <w:t>» этическим</w:t>
      </w:r>
      <w:r w:rsidR="00F76C55" w:rsidRPr="00E7696F">
        <w:rPr>
          <w:b/>
        </w:rPr>
        <w:t xml:space="preserve"> нормам, принятым в общественных науках</w:t>
      </w:r>
      <w:r w:rsidR="00E7696F">
        <w:rPr>
          <w:b/>
        </w:rPr>
        <w:t xml:space="preserve"> – повторное рассмотрение заявки.</w:t>
      </w:r>
    </w:p>
    <w:p w14:paraId="29E8912E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5A164F60" w14:textId="69990E61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</w:t>
      </w:r>
      <w:proofErr w:type="gramStart"/>
      <w:r w:rsidRPr="001F4F9B">
        <w:t xml:space="preserve">–  </w:t>
      </w:r>
      <w:r w:rsidR="008534FE">
        <w:t>4</w:t>
      </w:r>
      <w:proofErr w:type="gramEnd"/>
      <w:r w:rsidR="008534FE">
        <w:t xml:space="preserve"> голоса</w:t>
      </w:r>
    </w:p>
    <w:p w14:paraId="65CB8511" w14:textId="77777777" w:rsidR="00F76C55" w:rsidRPr="001F4F9B" w:rsidRDefault="00F76C55" w:rsidP="00F76C55">
      <w:pPr>
        <w:spacing w:after="120"/>
        <w:jc w:val="both"/>
      </w:pPr>
    </w:p>
    <w:p w14:paraId="4BBCCDB8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252CDEF1" w14:textId="0B49AD92" w:rsidR="00F76C55" w:rsidRDefault="008534FE" w:rsidP="00F76C55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7314F62D" w14:textId="06352180" w:rsidR="00F76C55" w:rsidRPr="00D42E31" w:rsidRDefault="00F76C55" w:rsidP="00F76C55">
      <w:pPr>
        <w:spacing w:after="120" w:line="240" w:lineRule="auto"/>
        <w:jc w:val="both"/>
      </w:pPr>
    </w:p>
    <w:p w14:paraId="3394AD21" w14:textId="60229E81" w:rsidR="008665F1" w:rsidRPr="001F4F9B" w:rsidRDefault="008665F1" w:rsidP="008665F1">
      <w:pPr>
        <w:spacing w:after="120"/>
        <w:jc w:val="both"/>
        <w:rPr>
          <w:b/>
          <w:sz w:val="24"/>
          <w:szCs w:val="24"/>
        </w:rPr>
      </w:pPr>
      <w:r w:rsidRPr="00D42E31">
        <w:rPr>
          <w:b/>
        </w:rPr>
        <w:t xml:space="preserve">4. О заявлении </w:t>
      </w:r>
      <w:r w:rsidR="00E7696F" w:rsidRPr="00D42E31">
        <w:rPr>
          <w:b/>
        </w:rPr>
        <w:t xml:space="preserve">А. В. </w:t>
      </w:r>
      <w:proofErr w:type="spellStart"/>
      <w:r w:rsidR="00E7696F" w:rsidRPr="00D42E31">
        <w:rPr>
          <w:b/>
        </w:rPr>
        <w:t>Тумялиса</w:t>
      </w:r>
      <w:proofErr w:type="spellEnd"/>
      <w:r w:rsidRPr="00D42E31">
        <w:rPr>
          <w:b/>
        </w:rPr>
        <w:t xml:space="preserve"> с просьбой подготовить </w:t>
      </w:r>
      <w:r w:rsidRPr="00D42E31">
        <w:rPr>
          <w:rFonts w:cstheme="minorHAnsi"/>
          <w:b/>
        </w:rPr>
        <w:t>заключение о соответствии проекта «</w:t>
      </w:r>
      <w:r w:rsidR="00D42E31" w:rsidRPr="00D42E31">
        <w:rPr>
          <w:rFonts w:ascii="Calibri" w:hAnsi="Calibri" w:cs="Calibri"/>
          <w:b/>
          <w:bCs/>
          <w:shd w:val="clear" w:color="auto" w:fill="FFFFFF"/>
        </w:rPr>
        <w:t xml:space="preserve">Влияние </w:t>
      </w:r>
      <w:proofErr w:type="spellStart"/>
      <w:r w:rsidR="00D42E31" w:rsidRPr="00D42E31">
        <w:rPr>
          <w:rFonts w:ascii="Calibri" w:hAnsi="Calibri" w:cs="Calibri"/>
          <w:b/>
          <w:bCs/>
          <w:shd w:val="clear" w:color="auto" w:fill="FFFFFF"/>
        </w:rPr>
        <w:t>низколатентной</w:t>
      </w:r>
      <w:proofErr w:type="spellEnd"/>
      <w:r w:rsidR="00D42E31" w:rsidRPr="00D42E31">
        <w:rPr>
          <w:rFonts w:ascii="Calibri" w:hAnsi="Calibri" w:cs="Calibri"/>
          <w:b/>
          <w:bCs/>
          <w:shd w:val="clear" w:color="auto" w:fill="FFFFFF"/>
        </w:rPr>
        <w:t xml:space="preserve"> нейробиологической обратной связи на объем рабочей памяти</w:t>
      </w:r>
      <w:r w:rsidRPr="00D42E31">
        <w:rPr>
          <w:rFonts w:cstheme="minorHAnsi"/>
          <w:b/>
        </w:rPr>
        <w:t>» этическим</w:t>
      </w:r>
      <w:r w:rsidRPr="00D42E31">
        <w:rPr>
          <w:b/>
        </w:rPr>
        <w:t xml:space="preserve"> нормам, принятым в общественных</w:t>
      </w:r>
      <w:r w:rsidRPr="001F4F9B">
        <w:rPr>
          <w:b/>
        </w:rPr>
        <w:t xml:space="preserve"> науках</w:t>
      </w:r>
      <w:r w:rsidR="00E7696F">
        <w:rPr>
          <w:b/>
        </w:rPr>
        <w:t xml:space="preserve"> – повторное рассмотрение заявки.</w:t>
      </w:r>
    </w:p>
    <w:p w14:paraId="69C29BE9" w14:textId="77777777" w:rsidR="008665F1" w:rsidRPr="001F4F9B" w:rsidRDefault="008665F1" w:rsidP="008665F1">
      <w:pPr>
        <w:spacing w:after="120"/>
        <w:jc w:val="both"/>
      </w:pPr>
      <w:r w:rsidRPr="001F4F9B">
        <w:t>Результаты голосования:</w:t>
      </w:r>
    </w:p>
    <w:p w14:paraId="69E41A13" w14:textId="2EE6D09F" w:rsidR="008665F1" w:rsidRPr="001F4F9B" w:rsidRDefault="008665F1" w:rsidP="008665F1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</w:t>
      </w:r>
      <w:proofErr w:type="gramStart"/>
      <w:r w:rsidRPr="001F4F9B">
        <w:t xml:space="preserve">–  </w:t>
      </w:r>
      <w:r w:rsidR="008534FE">
        <w:t>4</w:t>
      </w:r>
      <w:proofErr w:type="gramEnd"/>
      <w:r w:rsidR="008534FE">
        <w:t xml:space="preserve"> голоса</w:t>
      </w:r>
    </w:p>
    <w:p w14:paraId="6C2C0346" w14:textId="77777777" w:rsidR="008665F1" w:rsidRPr="001F4F9B" w:rsidRDefault="008665F1" w:rsidP="008665F1">
      <w:pPr>
        <w:spacing w:after="120"/>
        <w:jc w:val="both"/>
      </w:pPr>
    </w:p>
    <w:p w14:paraId="6F867875" w14:textId="77777777" w:rsidR="008665F1" w:rsidRPr="001F4F9B" w:rsidRDefault="008665F1" w:rsidP="008665F1">
      <w:pPr>
        <w:spacing w:after="120"/>
        <w:jc w:val="both"/>
      </w:pPr>
      <w:r w:rsidRPr="001F4F9B">
        <w:t>Решили:</w:t>
      </w:r>
    </w:p>
    <w:p w14:paraId="3F52D66F" w14:textId="6A1B7794" w:rsidR="00F76C55" w:rsidRDefault="008534FE" w:rsidP="008534FE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5FAF09A0" w14:textId="59112F5E" w:rsidR="00F76C55" w:rsidRDefault="00F76C55" w:rsidP="00F76C55">
      <w:pPr>
        <w:spacing w:after="120" w:line="240" w:lineRule="auto"/>
        <w:jc w:val="both"/>
      </w:pPr>
    </w:p>
    <w:p w14:paraId="4DA62D76" w14:textId="7B2ADBA2" w:rsidR="00F76C55" w:rsidRDefault="00F76C55" w:rsidP="00F76C55">
      <w:pPr>
        <w:spacing w:after="120" w:line="240" w:lineRule="auto"/>
        <w:jc w:val="both"/>
      </w:pPr>
    </w:p>
    <w:p w14:paraId="3638D8E7" w14:textId="77777777" w:rsidR="00F76C55" w:rsidRPr="001F4F9B" w:rsidRDefault="00F76C55" w:rsidP="00F76C55">
      <w:pPr>
        <w:spacing w:after="120" w:line="240" w:lineRule="auto"/>
        <w:jc w:val="both"/>
      </w:pPr>
    </w:p>
    <w:p w14:paraId="697B43D5" w14:textId="77777777" w:rsidR="00A12473" w:rsidRPr="001F4F9B" w:rsidRDefault="00A12473" w:rsidP="00A12473">
      <w:pPr>
        <w:spacing w:after="120"/>
        <w:jc w:val="both"/>
      </w:pPr>
      <w:r w:rsidRPr="001F4F9B">
        <w:t>Председатель Комиссии</w:t>
      </w:r>
    </w:p>
    <w:p w14:paraId="72DA73B7" w14:textId="348C3ECC" w:rsidR="00A12473" w:rsidRPr="001F4F9B" w:rsidRDefault="00A12473" w:rsidP="005C2741">
      <w:pPr>
        <w:spacing w:after="120"/>
        <w:jc w:val="both"/>
      </w:pPr>
      <w:r w:rsidRPr="001F4F9B">
        <w:t>Первый проректор</w:t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  <w:t>В.В. Радаев</w:t>
      </w:r>
    </w:p>
    <w:sectPr w:rsidR="00A12473" w:rsidRPr="001F4F9B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61EB" w14:textId="77777777" w:rsidR="00CB104C" w:rsidRDefault="00CB104C" w:rsidP="004D685F">
      <w:pPr>
        <w:spacing w:after="0" w:line="240" w:lineRule="auto"/>
      </w:pPr>
      <w:r>
        <w:separator/>
      </w:r>
    </w:p>
  </w:endnote>
  <w:endnote w:type="continuationSeparator" w:id="0">
    <w:p w14:paraId="7C85B25A" w14:textId="77777777" w:rsidR="00CB104C" w:rsidRDefault="00CB104C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B6E1" w14:textId="77777777" w:rsidR="00CB104C" w:rsidRDefault="00CB104C" w:rsidP="004D685F">
      <w:pPr>
        <w:spacing w:after="0" w:line="240" w:lineRule="auto"/>
      </w:pPr>
      <w:r>
        <w:separator/>
      </w:r>
    </w:p>
  </w:footnote>
  <w:footnote w:type="continuationSeparator" w:id="0">
    <w:p w14:paraId="6911BEF8" w14:textId="77777777" w:rsidR="00CB104C" w:rsidRDefault="00CB104C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D83"/>
    <w:multiLevelType w:val="hybridMultilevel"/>
    <w:tmpl w:val="885486B8"/>
    <w:lvl w:ilvl="0" w:tplc="0DD6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70C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60E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84EF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74A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E31A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F1B6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C4B15"/>
    <w:multiLevelType w:val="hybridMultilevel"/>
    <w:tmpl w:val="6FE8908A"/>
    <w:lvl w:ilvl="0" w:tplc="816C8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866">
    <w:abstractNumId w:val="20"/>
  </w:num>
  <w:num w:numId="2" w16cid:durableId="1369379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0628415">
    <w:abstractNumId w:val="1"/>
  </w:num>
  <w:num w:numId="4" w16cid:durableId="1978216825">
    <w:abstractNumId w:val="3"/>
  </w:num>
  <w:num w:numId="5" w16cid:durableId="252594554">
    <w:abstractNumId w:val="17"/>
  </w:num>
  <w:num w:numId="6" w16cid:durableId="298540408">
    <w:abstractNumId w:val="2"/>
  </w:num>
  <w:num w:numId="7" w16cid:durableId="1098675060">
    <w:abstractNumId w:val="9"/>
  </w:num>
  <w:num w:numId="8" w16cid:durableId="633561613">
    <w:abstractNumId w:val="15"/>
  </w:num>
  <w:num w:numId="9" w16cid:durableId="73286407">
    <w:abstractNumId w:val="10"/>
  </w:num>
  <w:num w:numId="10" w16cid:durableId="675614034">
    <w:abstractNumId w:val="21"/>
  </w:num>
  <w:num w:numId="11" w16cid:durableId="1367219670">
    <w:abstractNumId w:val="13"/>
  </w:num>
  <w:num w:numId="12" w16cid:durableId="1698237623">
    <w:abstractNumId w:val="7"/>
  </w:num>
  <w:num w:numId="13" w16cid:durableId="1440025981">
    <w:abstractNumId w:val="16"/>
  </w:num>
  <w:num w:numId="14" w16cid:durableId="1492525896">
    <w:abstractNumId w:val="12"/>
  </w:num>
  <w:num w:numId="15" w16cid:durableId="1922838027">
    <w:abstractNumId w:val="8"/>
  </w:num>
  <w:num w:numId="16" w16cid:durableId="2080326223">
    <w:abstractNumId w:val="14"/>
  </w:num>
  <w:num w:numId="17" w16cid:durableId="1781100357">
    <w:abstractNumId w:val="6"/>
  </w:num>
  <w:num w:numId="18" w16cid:durableId="1752501433">
    <w:abstractNumId w:val="18"/>
  </w:num>
  <w:num w:numId="19" w16cid:durableId="1968852193">
    <w:abstractNumId w:val="11"/>
  </w:num>
  <w:num w:numId="20" w16cid:durableId="1358317261">
    <w:abstractNumId w:val="4"/>
  </w:num>
  <w:num w:numId="21" w16cid:durableId="45761958">
    <w:abstractNumId w:val="5"/>
  </w:num>
  <w:num w:numId="22" w16cid:durableId="487020452">
    <w:abstractNumId w:val="0"/>
  </w:num>
  <w:num w:numId="23" w16cid:durableId="16224192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27D69"/>
    <w:rsid w:val="000F4D6D"/>
    <w:rsid w:val="00103F2B"/>
    <w:rsid w:val="00127EFD"/>
    <w:rsid w:val="0015342E"/>
    <w:rsid w:val="001F4F9B"/>
    <w:rsid w:val="001F5CA9"/>
    <w:rsid w:val="0020257E"/>
    <w:rsid w:val="00217188"/>
    <w:rsid w:val="00226392"/>
    <w:rsid w:val="00290011"/>
    <w:rsid w:val="002D730F"/>
    <w:rsid w:val="002F05F8"/>
    <w:rsid w:val="003C0FA6"/>
    <w:rsid w:val="003F3E6B"/>
    <w:rsid w:val="004D685F"/>
    <w:rsid w:val="00521599"/>
    <w:rsid w:val="005532C9"/>
    <w:rsid w:val="00555B9F"/>
    <w:rsid w:val="00581943"/>
    <w:rsid w:val="005C2741"/>
    <w:rsid w:val="00624D84"/>
    <w:rsid w:val="00630A21"/>
    <w:rsid w:val="006A1187"/>
    <w:rsid w:val="006D67F3"/>
    <w:rsid w:val="00720CF7"/>
    <w:rsid w:val="007E3DCB"/>
    <w:rsid w:val="007E6635"/>
    <w:rsid w:val="00815762"/>
    <w:rsid w:val="008534FE"/>
    <w:rsid w:val="008665F1"/>
    <w:rsid w:val="008B48F5"/>
    <w:rsid w:val="008D7A66"/>
    <w:rsid w:val="009518B3"/>
    <w:rsid w:val="009518DD"/>
    <w:rsid w:val="009B050C"/>
    <w:rsid w:val="009E029D"/>
    <w:rsid w:val="00A12473"/>
    <w:rsid w:val="00A206BF"/>
    <w:rsid w:val="00AF2BE1"/>
    <w:rsid w:val="00B16F0C"/>
    <w:rsid w:val="00B801C9"/>
    <w:rsid w:val="00C315B7"/>
    <w:rsid w:val="00C458FE"/>
    <w:rsid w:val="00C86DA4"/>
    <w:rsid w:val="00CB104C"/>
    <w:rsid w:val="00D34A2B"/>
    <w:rsid w:val="00D42E31"/>
    <w:rsid w:val="00DD0CBE"/>
    <w:rsid w:val="00DD6D16"/>
    <w:rsid w:val="00E7696F"/>
    <w:rsid w:val="00E9505B"/>
    <w:rsid w:val="00EF4E64"/>
    <w:rsid w:val="00F16BCB"/>
    <w:rsid w:val="00F3181D"/>
    <w:rsid w:val="00F65C96"/>
    <w:rsid w:val="00F76C55"/>
    <w:rsid w:val="00F95BFB"/>
    <w:rsid w:val="00FB669C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45</cp:revision>
  <dcterms:created xsi:type="dcterms:W3CDTF">2020-04-21T23:04:00Z</dcterms:created>
  <dcterms:modified xsi:type="dcterms:W3CDTF">2022-05-25T12:37:00Z</dcterms:modified>
</cp:coreProperties>
</file>