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21D8A" w14:textId="77777777" w:rsidR="008A16AD" w:rsidRPr="008873E2" w:rsidRDefault="008A16AD" w:rsidP="008A16AD">
      <w:pPr>
        <w:pStyle w:val="m7108117487079025979msolistparagraph"/>
        <w:shd w:val="clear" w:color="auto" w:fill="FFFFFF" w:themeFill="background1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  <w:lang w:val="ru-RU"/>
        </w:rPr>
      </w:pPr>
      <w:bookmarkStart w:id="0" w:name="_Hlk56104959"/>
      <w:r w:rsidRPr="008873E2">
        <w:rPr>
          <w:rFonts w:eastAsiaTheme="minorEastAsia"/>
          <w:b/>
          <w:bCs/>
          <w:sz w:val="28"/>
          <w:szCs w:val="28"/>
          <w:lang w:val="ru-RU"/>
        </w:rPr>
        <w:t>Инструкция</w:t>
      </w:r>
    </w:p>
    <w:p w14:paraId="6CB05189" w14:textId="30028AC9" w:rsidR="008A16AD" w:rsidRPr="008873E2" w:rsidRDefault="008A16AD" w:rsidP="00FB3A07">
      <w:pPr>
        <w:pStyle w:val="m7108117487079025979msolistparagraph"/>
        <w:shd w:val="clear" w:color="auto" w:fill="FFFFFF" w:themeFill="background1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val="ru-RU"/>
        </w:rPr>
      </w:pPr>
      <w:r w:rsidRPr="008873E2">
        <w:rPr>
          <w:rFonts w:eastAsiaTheme="minorEastAsia"/>
          <w:b/>
          <w:bCs/>
          <w:sz w:val="28"/>
          <w:szCs w:val="28"/>
          <w:lang w:val="ru-RU"/>
        </w:rPr>
        <w:t xml:space="preserve">по проведению опросов аспирантов и выпускников </w:t>
      </w:r>
      <w:r w:rsidR="00FB3A07">
        <w:rPr>
          <w:rFonts w:eastAsiaTheme="minorEastAsia"/>
          <w:b/>
          <w:bCs/>
          <w:sz w:val="28"/>
          <w:szCs w:val="28"/>
          <w:lang w:val="ru-RU"/>
        </w:rPr>
        <w:t xml:space="preserve">аспирантуры </w:t>
      </w:r>
      <w:r w:rsidR="00EA05EE">
        <w:rPr>
          <w:rFonts w:eastAsiaTheme="minorEastAsia"/>
          <w:b/>
          <w:bCs/>
          <w:sz w:val="28"/>
          <w:szCs w:val="28"/>
          <w:lang w:val="ru-RU"/>
        </w:rPr>
        <w:br/>
      </w:r>
      <w:r w:rsidRPr="008873E2">
        <w:rPr>
          <w:rFonts w:eastAsiaTheme="minorHAnsi"/>
          <w:b/>
          <w:sz w:val="28"/>
          <w:szCs w:val="28"/>
          <w:lang w:val="ru-RU"/>
        </w:rPr>
        <w:t xml:space="preserve">в </w:t>
      </w:r>
      <w:r w:rsidR="00FB3A07">
        <w:rPr>
          <w:rFonts w:eastAsiaTheme="minorHAnsi"/>
          <w:b/>
          <w:sz w:val="28"/>
          <w:szCs w:val="28"/>
          <w:lang w:val="ru-RU"/>
        </w:rPr>
        <w:t>научных</w:t>
      </w:r>
      <w:r w:rsidRPr="008873E2">
        <w:rPr>
          <w:rFonts w:eastAsiaTheme="minorHAnsi"/>
          <w:b/>
          <w:sz w:val="28"/>
          <w:szCs w:val="28"/>
          <w:lang w:val="ru-RU"/>
        </w:rPr>
        <w:t xml:space="preserve"> организациях </w:t>
      </w:r>
    </w:p>
    <w:p w14:paraId="4334F1D3" w14:textId="55FAD0A8" w:rsidR="008A16AD" w:rsidRPr="00951166" w:rsidRDefault="008A16AD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bookmarkStart w:id="1" w:name="_GoBack"/>
      <w:bookmarkEnd w:id="0"/>
      <w:bookmarkEnd w:id="1"/>
    </w:p>
    <w:p w14:paraId="612E0BA2" w14:textId="77777777" w:rsidR="008A16AD" w:rsidRPr="00951166" w:rsidRDefault="008A16AD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951166">
        <w:rPr>
          <w:rFonts w:eastAsiaTheme="minorHAnsi"/>
          <w:b/>
          <w:lang w:val="ru-RU"/>
        </w:rPr>
        <w:t>Какие опросы проводятся?</w:t>
      </w:r>
    </w:p>
    <w:p w14:paraId="0B6AC0BA" w14:textId="6D349ECF" w:rsidR="008A16AD" w:rsidRDefault="00FB3A07" w:rsidP="008A16AD">
      <w:pPr>
        <w:pStyle w:val="m7108117487079025979msolist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1560" w:hanging="273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>Опрос аспирантов</w:t>
      </w:r>
      <w:r w:rsidR="008A16AD" w:rsidRPr="66302AF6">
        <w:rPr>
          <w:rFonts w:eastAsiaTheme="minorEastAsia"/>
          <w:lang w:val="ru-RU"/>
        </w:rPr>
        <w:t>;</w:t>
      </w:r>
    </w:p>
    <w:p w14:paraId="19705200" w14:textId="698AF062" w:rsidR="008A16AD" w:rsidRDefault="008A16AD" w:rsidP="008A16AD">
      <w:pPr>
        <w:pStyle w:val="m7108117487079025979msolist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1560" w:hanging="273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>Опрос выпускников аспирантуры</w:t>
      </w:r>
      <w:r w:rsidRPr="008A16AD">
        <w:rPr>
          <w:lang w:val="ru-RU"/>
        </w:rPr>
        <w:t xml:space="preserve"> 2012-2021 годов выпуска</w:t>
      </w:r>
      <w:r w:rsidR="00611113">
        <w:rPr>
          <w:rFonts w:eastAsiaTheme="minorEastAsia"/>
          <w:lang w:val="ru-RU"/>
        </w:rPr>
        <w:t>.</w:t>
      </w:r>
    </w:p>
    <w:p w14:paraId="6AF7D7FE" w14:textId="0D74B4C1" w:rsidR="008A16AD" w:rsidRDefault="008A16AD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sz w:val="22"/>
          <w:szCs w:val="22"/>
          <w:lang w:val="ru-RU"/>
        </w:rPr>
      </w:pPr>
    </w:p>
    <w:p w14:paraId="09D71CF6" w14:textId="6408B485" w:rsidR="008873E2" w:rsidRPr="00FB3A07" w:rsidRDefault="008873E2" w:rsidP="00FB3A07">
      <w:pPr>
        <w:pStyle w:val="m7108117487079025979msolistparagraph"/>
        <w:shd w:val="clear" w:color="auto" w:fill="FFFFFF"/>
        <w:spacing w:before="0" w:beforeAutospacing="0" w:after="240" w:afterAutospacing="0"/>
        <w:ind w:firstLine="567"/>
        <w:jc w:val="both"/>
        <w:rPr>
          <w:rFonts w:eastAsiaTheme="minorHAnsi"/>
          <w:b/>
          <w:lang w:val="ru-RU"/>
        </w:rPr>
      </w:pPr>
      <w:r w:rsidRPr="00FB3A07">
        <w:rPr>
          <w:rFonts w:eastAsiaTheme="minorHAnsi"/>
          <w:b/>
          <w:lang w:val="ru-RU"/>
        </w:rPr>
        <w:t xml:space="preserve">График проведения опросов в </w:t>
      </w:r>
      <w:r w:rsidR="00E325C9">
        <w:rPr>
          <w:rFonts w:eastAsiaTheme="minorHAnsi"/>
          <w:b/>
          <w:lang w:val="ru-RU"/>
        </w:rPr>
        <w:t>научных организациях</w:t>
      </w:r>
      <w:r w:rsidRPr="00FB3A07">
        <w:rPr>
          <w:rFonts w:eastAsiaTheme="minorHAnsi"/>
          <w:b/>
          <w:lang w:val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3021"/>
      </w:tblGrid>
      <w:tr w:rsidR="008873E2" w:rsidRPr="00FB3A07" w14:paraId="415A52C1" w14:textId="77777777" w:rsidTr="00FB3A07">
        <w:tc>
          <w:tcPr>
            <w:tcW w:w="6799" w:type="dxa"/>
            <w:vAlign w:val="center"/>
          </w:tcPr>
          <w:p w14:paraId="6B1C500A" w14:textId="017CDC1F" w:rsidR="008873E2" w:rsidRPr="00FB3A07" w:rsidRDefault="008873E2" w:rsidP="00FB3A07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  <w:lang w:val="ru-RU"/>
              </w:rPr>
            </w:pPr>
            <w:r w:rsidRPr="00FB3A07">
              <w:rPr>
                <w:rFonts w:eastAsiaTheme="minorHAnsi"/>
                <w:b/>
                <w:lang w:val="ru-RU"/>
              </w:rPr>
              <w:t>Обследование</w:t>
            </w:r>
          </w:p>
        </w:tc>
        <w:tc>
          <w:tcPr>
            <w:tcW w:w="3021" w:type="dxa"/>
            <w:vAlign w:val="center"/>
          </w:tcPr>
          <w:p w14:paraId="38376CEB" w14:textId="486E9732" w:rsidR="008873E2" w:rsidRPr="00FB3A07" w:rsidRDefault="008873E2" w:rsidP="00FB3A07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  <w:lang w:val="ru-RU"/>
              </w:rPr>
            </w:pPr>
            <w:r w:rsidRPr="00FB3A07">
              <w:rPr>
                <w:rFonts w:eastAsiaTheme="minorHAnsi"/>
                <w:b/>
                <w:lang w:val="ru-RU"/>
              </w:rPr>
              <w:t>Период проведения</w:t>
            </w:r>
          </w:p>
        </w:tc>
      </w:tr>
      <w:tr w:rsidR="00FB3A07" w:rsidRPr="00FB3A07" w14:paraId="129EE102" w14:textId="77777777" w:rsidTr="00FB3A07">
        <w:tc>
          <w:tcPr>
            <w:tcW w:w="6799" w:type="dxa"/>
            <w:vAlign w:val="center"/>
          </w:tcPr>
          <w:p w14:paraId="2E5E07FE" w14:textId="7D4E82A5" w:rsidR="00FB3A07" w:rsidRPr="00FB3A07" w:rsidRDefault="00FB3A07" w:rsidP="00FB3A07">
            <w:pPr>
              <w:pStyle w:val="m7108117487079025979msolistparagraph"/>
              <w:spacing w:before="0" w:beforeAutospacing="0" w:after="0" w:afterAutospacing="0" w:line="276" w:lineRule="auto"/>
              <w:rPr>
                <w:rFonts w:eastAsiaTheme="minorHAnsi"/>
                <w:b/>
                <w:lang w:val="ru-RU"/>
              </w:rPr>
            </w:pPr>
            <w:r w:rsidRPr="00FB3A07">
              <w:rPr>
                <w:rFonts w:eastAsiaTheme="minorEastAsia"/>
                <w:lang w:val="ru-RU"/>
              </w:rPr>
              <w:t>Опрос аспирантов</w:t>
            </w:r>
          </w:p>
        </w:tc>
        <w:tc>
          <w:tcPr>
            <w:tcW w:w="3021" w:type="dxa"/>
            <w:vAlign w:val="center"/>
          </w:tcPr>
          <w:p w14:paraId="686555F1" w14:textId="470520D8" w:rsidR="00FB3A07" w:rsidRPr="00FB3A07" w:rsidRDefault="00FB3A07" w:rsidP="00FB3A07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  <w:lang w:val="ru-RU"/>
              </w:rPr>
            </w:pPr>
            <w:r w:rsidRPr="00FB3A07">
              <w:rPr>
                <w:rFonts w:eastAsiaTheme="minorHAnsi"/>
                <w:bCs/>
                <w:lang w:val="ru-RU"/>
              </w:rPr>
              <w:t>1 июня – 30 июня</w:t>
            </w:r>
          </w:p>
        </w:tc>
      </w:tr>
      <w:tr w:rsidR="00FB3A07" w:rsidRPr="00FB3A07" w14:paraId="52099CDF" w14:textId="77777777" w:rsidTr="00FB3A07">
        <w:tc>
          <w:tcPr>
            <w:tcW w:w="6799" w:type="dxa"/>
            <w:vAlign w:val="center"/>
          </w:tcPr>
          <w:p w14:paraId="742AD720" w14:textId="42D6E5F2" w:rsidR="00FB3A07" w:rsidRPr="00FB3A07" w:rsidRDefault="00FB3A07" w:rsidP="00FB3A07">
            <w:pPr>
              <w:pStyle w:val="m7108117487079025979msolistparagraph"/>
              <w:spacing w:before="0" w:beforeAutospacing="0" w:after="0" w:afterAutospacing="0" w:line="276" w:lineRule="auto"/>
              <w:rPr>
                <w:rFonts w:eastAsiaTheme="minorHAnsi"/>
                <w:b/>
                <w:lang w:val="ru-RU"/>
              </w:rPr>
            </w:pPr>
            <w:r w:rsidRPr="00FB3A07">
              <w:rPr>
                <w:rFonts w:eastAsiaTheme="minorEastAsia"/>
                <w:lang w:val="ru-RU"/>
              </w:rPr>
              <w:t>Опрос выпускников аспирантуры</w:t>
            </w:r>
            <w:r w:rsidRPr="00FB3A07">
              <w:rPr>
                <w:lang w:val="ru-RU"/>
              </w:rPr>
              <w:t xml:space="preserve"> 2012-2021 годов выпуска</w:t>
            </w:r>
          </w:p>
        </w:tc>
        <w:tc>
          <w:tcPr>
            <w:tcW w:w="3021" w:type="dxa"/>
            <w:vAlign w:val="center"/>
          </w:tcPr>
          <w:p w14:paraId="2A8BD8D1" w14:textId="0918622F" w:rsidR="00FB3A07" w:rsidRPr="00FB3A07" w:rsidRDefault="00FB3A07" w:rsidP="00FB3A07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  <w:lang w:val="ru-RU"/>
              </w:rPr>
            </w:pPr>
            <w:r w:rsidRPr="00FB3A07">
              <w:rPr>
                <w:rFonts w:eastAsiaTheme="minorHAnsi"/>
                <w:bCs/>
                <w:lang w:val="ru-RU"/>
              </w:rPr>
              <w:t>1 июня – 30 июня</w:t>
            </w:r>
          </w:p>
        </w:tc>
      </w:tr>
    </w:tbl>
    <w:p w14:paraId="46E88794" w14:textId="77777777" w:rsidR="008873E2" w:rsidRPr="008873E2" w:rsidRDefault="008873E2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sz w:val="22"/>
          <w:szCs w:val="22"/>
          <w:lang w:val="ru-RU"/>
        </w:rPr>
      </w:pPr>
    </w:p>
    <w:p w14:paraId="41262854" w14:textId="77777777" w:rsidR="008A16AD" w:rsidRPr="008873E2" w:rsidRDefault="008A16AD" w:rsidP="008873E2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eastAsiaTheme="minorEastAsia"/>
          <w:b/>
          <w:bCs/>
          <w:sz w:val="28"/>
          <w:szCs w:val="28"/>
          <w:lang w:val="ru-RU"/>
        </w:rPr>
      </w:pPr>
      <w:r w:rsidRPr="008873E2">
        <w:rPr>
          <w:rFonts w:eastAsiaTheme="minorEastAsia"/>
          <w:b/>
          <w:bCs/>
          <w:sz w:val="28"/>
          <w:szCs w:val="28"/>
          <w:lang w:val="ru-RU"/>
        </w:rPr>
        <w:t>Критерии отбора респондентов и требования к численности респондентов</w:t>
      </w:r>
    </w:p>
    <w:p w14:paraId="4C792EC5" w14:textId="77777777" w:rsidR="008A16AD" w:rsidRPr="00951166" w:rsidRDefault="008A16AD" w:rsidP="008A16AD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val="ru-RU"/>
        </w:rPr>
      </w:pPr>
    </w:p>
    <w:p w14:paraId="2867207C" w14:textId="3B6021DE" w:rsidR="00611113" w:rsidRPr="00AA68C4" w:rsidRDefault="00EA05EE" w:rsidP="00611113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rFonts w:eastAsiaTheme="minorEastAsia"/>
          <w:i/>
          <w:iCs/>
          <w:lang w:val="ru-RU"/>
        </w:rPr>
        <w:t>1</w:t>
      </w:r>
      <w:r w:rsidR="00611113" w:rsidRPr="66302AF6">
        <w:rPr>
          <w:rFonts w:eastAsiaTheme="minorEastAsia"/>
          <w:i/>
          <w:iCs/>
          <w:lang w:val="ru-RU"/>
        </w:rPr>
        <w:t>.</w:t>
      </w:r>
      <w:r w:rsidR="00611113" w:rsidRPr="66302AF6">
        <w:rPr>
          <w:rFonts w:eastAsiaTheme="minorEastAsia"/>
          <w:lang w:val="ru-RU"/>
        </w:rPr>
        <w:t xml:space="preserve"> </w:t>
      </w:r>
      <w:r w:rsidR="00611113" w:rsidRPr="66302AF6">
        <w:rPr>
          <w:rFonts w:eastAsiaTheme="minorEastAsia"/>
          <w:i/>
          <w:iCs/>
          <w:lang w:val="ru-RU"/>
        </w:rPr>
        <w:t>Опрос аспирантов</w:t>
      </w:r>
      <w:r w:rsidR="00611113" w:rsidRPr="66302AF6">
        <w:rPr>
          <w:rFonts w:eastAsiaTheme="minorEastAsia"/>
          <w:lang w:val="ru-RU"/>
        </w:rPr>
        <w:t>. Опрашиваются аспиранты всех форм обучения</w:t>
      </w:r>
      <w:r w:rsidR="00611113" w:rsidRPr="00AA68C4">
        <w:rPr>
          <w:rFonts w:eastAsiaTheme="minorEastAsia"/>
          <w:lang w:val="ru-RU"/>
        </w:rPr>
        <w:t xml:space="preserve">. </w:t>
      </w:r>
      <w:r w:rsidR="00611113" w:rsidRPr="00AA68C4">
        <w:rPr>
          <w:lang w:val="ru-RU"/>
        </w:rPr>
        <w:t>Обучающиеся по программам ординатуры и ассистентуры-стажировки в опросе участия не принимают.</w:t>
      </w:r>
    </w:p>
    <w:p w14:paraId="1755F5B6" w14:textId="55615C39" w:rsidR="00611113" w:rsidRPr="00AA68C4" w:rsidRDefault="00611113" w:rsidP="0061111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8C4">
        <w:rPr>
          <w:rFonts w:ascii="Times New Roman" w:hAnsi="Times New Roman" w:cs="Times New Roman"/>
          <w:sz w:val="24"/>
          <w:szCs w:val="24"/>
          <w:lang w:val="ru-RU"/>
        </w:rPr>
        <w:t>От организации предоставляется</w:t>
      </w:r>
      <w:r w:rsidRPr="00AA68C4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от </w:t>
      </w:r>
      <w:r w:rsidRPr="00AA68C4">
        <w:rPr>
          <w:rFonts w:ascii="Times New Roman" w:hAnsi="Times New Roman" w:cs="Times New Roman"/>
          <w:sz w:val="24"/>
          <w:szCs w:val="24"/>
          <w:lang w:val="ru-RU"/>
        </w:rPr>
        <w:t xml:space="preserve">2 до 15 анкет от аспирантов в зависимости от размера аспирантуры </w:t>
      </w:r>
      <w:r w:rsidR="00A84654">
        <w:rPr>
          <w:rFonts w:ascii="Times New Roman" w:hAnsi="Times New Roman" w:cs="Times New Roman"/>
          <w:sz w:val="24"/>
          <w:szCs w:val="24"/>
          <w:lang w:val="ru-RU"/>
        </w:rPr>
        <w:t>научной организации</w:t>
      </w:r>
      <w:r w:rsidR="00A84654" w:rsidRPr="00AA68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68C4">
        <w:rPr>
          <w:rFonts w:ascii="Times New Roman" w:hAnsi="Times New Roman" w:cs="Times New Roman"/>
          <w:sz w:val="24"/>
          <w:szCs w:val="24"/>
          <w:lang w:val="ru-RU"/>
        </w:rPr>
        <w:t xml:space="preserve">(см. таблица </w:t>
      </w:r>
      <w:r w:rsidR="00A846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A68C4">
        <w:rPr>
          <w:rFonts w:ascii="Times New Roman" w:hAnsi="Times New Roman" w:cs="Times New Roman"/>
          <w:sz w:val="24"/>
          <w:szCs w:val="24"/>
          <w:lang w:val="ru-RU"/>
        </w:rPr>
        <w:t>). В числе опрошенных должны быть:</w:t>
      </w:r>
    </w:p>
    <w:p w14:paraId="57C01797" w14:textId="77777777" w:rsidR="00611113" w:rsidRPr="00997675" w:rsidRDefault="00611113" w:rsidP="006111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1723">
        <w:rPr>
          <w:rFonts w:ascii="Times New Roman" w:hAnsi="Times New Roman" w:cs="Times New Roman"/>
          <w:sz w:val="24"/>
          <w:szCs w:val="24"/>
          <w:lang w:val="ru-RU"/>
        </w:rPr>
        <w:t xml:space="preserve">в равной степени представлены </w:t>
      </w:r>
      <w:r>
        <w:rPr>
          <w:rFonts w:ascii="Times New Roman" w:hAnsi="Times New Roman" w:cs="Times New Roman"/>
          <w:sz w:val="24"/>
          <w:szCs w:val="24"/>
          <w:lang w:val="ru-RU"/>
        </w:rPr>
        <w:t>аспиранты всех курсов;</w:t>
      </w:r>
    </w:p>
    <w:p w14:paraId="7F55D8D7" w14:textId="77777777" w:rsidR="00611113" w:rsidRPr="007C7E61" w:rsidRDefault="00611113" w:rsidP="006111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66302AF6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представлены аспиранты разных укрупненных групп направлений подготовки (наиболее крупных по численности аспирантов), которые реализуются в аспирантуре </w:t>
      </w:r>
      <w:r>
        <w:rPr>
          <w:rFonts w:ascii="Times New Roman" w:hAnsi="Times New Roman" w:cs="Times New Roman"/>
          <w:sz w:val="24"/>
          <w:szCs w:val="24"/>
          <w:lang w:val="ru-RU"/>
        </w:rPr>
        <w:t>научной организации</w:t>
      </w:r>
      <w:r w:rsidRPr="66302A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B6C99E8" w14:textId="77777777" w:rsidR="00611113" w:rsidRDefault="00611113" w:rsidP="006111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591F0A" w14:textId="22B557DF" w:rsidR="00611113" w:rsidRDefault="00611113" w:rsidP="006111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66302AF6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  <w:r w:rsidR="00A846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66302AF6">
        <w:rPr>
          <w:rFonts w:ascii="Times New Roman" w:hAnsi="Times New Roman" w:cs="Times New Roman"/>
          <w:sz w:val="24"/>
          <w:szCs w:val="24"/>
          <w:lang w:val="ru-RU"/>
        </w:rPr>
        <w:t xml:space="preserve"> – Минимальная численность аспирантов для опроса в зависимости от размера аспирантуры </w:t>
      </w:r>
      <w:r>
        <w:rPr>
          <w:rFonts w:ascii="Times New Roman" w:hAnsi="Times New Roman" w:cs="Times New Roman"/>
          <w:sz w:val="24"/>
          <w:szCs w:val="24"/>
          <w:lang w:val="ru-RU"/>
        </w:rPr>
        <w:t>научной организации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531"/>
        <w:gridCol w:w="5289"/>
      </w:tblGrid>
      <w:tr w:rsidR="00611113" w:rsidRPr="00770165" w14:paraId="1A847CDE" w14:textId="77777777" w:rsidTr="00713755">
        <w:tc>
          <w:tcPr>
            <w:tcW w:w="2307" w:type="pct"/>
          </w:tcPr>
          <w:p w14:paraId="6608A097" w14:textId="77777777" w:rsidR="00611113" w:rsidRPr="00611113" w:rsidRDefault="00611113" w:rsidP="007137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11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Размер аспирантуры (по численности студентов)</w:t>
            </w:r>
          </w:p>
        </w:tc>
        <w:tc>
          <w:tcPr>
            <w:tcW w:w="2693" w:type="pct"/>
          </w:tcPr>
          <w:p w14:paraId="7405B883" w14:textId="77777777" w:rsidR="00611113" w:rsidRPr="00770165" w:rsidRDefault="00611113" w:rsidP="00713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аспирантов</w:t>
            </w:r>
            <w:proofErr w:type="spellEnd"/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  <w:proofErr w:type="spellStart"/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организацию</w:t>
            </w:r>
            <w:proofErr w:type="spellEnd"/>
          </w:p>
        </w:tc>
      </w:tr>
      <w:tr w:rsidR="00611113" w:rsidRPr="00770165" w14:paraId="47740CE1" w14:textId="77777777" w:rsidTr="00713755">
        <w:tc>
          <w:tcPr>
            <w:tcW w:w="2307" w:type="pct"/>
          </w:tcPr>
          <w:p w14:paraId="67B70D1D" w14:textId="77777777" w:rsidR="00611113" w:rsidRPr="00770165" w:rsidRDefault="00611113" w:rsidP="0071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302AF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66302AF6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66302AF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66302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pct"/>
          </w:tcPr>
          <w:p w14:paraId="747F01C6" w14:textId="77777777" w:rsidR="00611113" w:rsidRPr="00770165" w:rsidRDefault="00611113" w:rsidP="00713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11113" w:rsidRPr="00770165" w14:paraId="14C80D4C" w14:textId="77777777" w:rsidTr="00713755">
        <w:tc>
          <w:tcPr>
            <w:tcW w:w="2307" w:type="pct"/>
          </w:tcPr>
          <w:p w14:paraId="4A1EE8A2" w14:textId="77777777" w:rsidR="00611113" w:rsidRPr="00770165" w:rsidRDefault="00611113" w:rsidP="0071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302AF6">
              <w:rPr>
                <w:rFonts w:ascii="Times New Roman" w:hAnsi="Times New Roman" w:cs="Times New Roman"/>
                <w:sz w:val="24"/>
                <w:szCs w:val="24"/>
              </w:rPr>
              <w:t xml:space="preserve">10-25 </w:t>
            </w:r>
            <w:proofErr w:type="spellStart"/>
            <w:r w:rsidRPr="66302AF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66302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pct"/>
          </w:tcPr>
          <w:p w14:paraId="1ECF60FA" w14:textId="77777777" w:rsidR="00611113" w:rsidRPr="00770165" w:rsidRDefault="00611113" w:rsidP="00713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11113" w:rsidRPr="00770165" w14:paraId="16B15733" w14:textId="77777777" w:rsidTr="00713755">
        <w:tc>
          <w:tcPr>
            <w:tcW w:w="2307" w:type="pct"/>
          </w:tcPr>
          <w:p w14:paraId="59B2D21B" w14:textId="77777777" w:rsidR="00611113" w:rsidRPr="00770165" w:rsidRDefault="00611113" w:rsidP="0071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302AF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66302AF6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66302AF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66302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pct"/>
          </w:tcPr>
          <w:p w14:paraId="3C334A2C" w14:textId="77777777" w:rsidR="00611113" w:rsidRPr="00770165" w:rsidRDefault="00611113" w:rsidP="00713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</w:tbl>
    <w:p w14:paraId="2F72ACD0" w14:textId="77777777" w:rsidR="008A16AD" w:rsidRPr="001458A0" w:rsidRDefault="008A16AD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i/>
          <w:iCs/>
          <w:lang w:val="ru-RU"/>
        </w:rPr>
      </w:pPr>
    </w:p>
    <w:p w14:paraId="5D5C6E4B" w14:textId="4F78B669" w:rsidR="008A16AD" w:rsidRDefault="00EA05EE" w:rsidP="008A16AD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rFonts w:eastAsiaTheme="minorEastAsia"/>
          <w:i/>
          <w:iCs/>
          <w:lang w:val="ru-RU"/>
        </w:rPr>
        <w:t>2</w:t>
      </w:r>
      <w:r w:rsidR="008A16AD" w:rsidRPr="66302AF6">
        <w:rPr>
          <w:rFonts w:eastAsiaTheme="minorEastAsia"/>
          <w:i/>
          <w:iCs/>
          <w:lang w:val="ru-RU"/>
        </w:rPr>
        <w:t>. Опрос выпускников аспирантуры 2012-2021 годов выпуска</w:t>
      </w:r>
      <w:r w:rsidR="008A16AD" w:rsidRPr="66302AF6">
        <w:rPr>
          <w:rFonts w:eastAsiaTheme="minorEastAsia"/>
          <w:lang w:val="ru-RU"/>
        </w:rPr>
        <w:t xml:space="preserve">. Опрашиваются выпускники аспирантуры </w:t>
      </w:r>
      <w:r w:rsidR="00A84654">
        <w:rPr>
          <w:lang w:val="ru-RU"/>
        </w:rPr>
        <w:t>научных организаций</w:t>
      </w:r>
      <w:r w:rsidR="008A16AD" w:rsidRPr="66302AF6">
        <w:rPr>
          <w:rFonts w:eastAsiaTheme="minorEastAsia"/>
          <w:lang w:val="ru-RU"/>
        </w:rPr>
        <w:t>, обучавшихся по очной и заочной форме обучения, в том числе получившие научную степень. Выпускники</w:t>
      </w:r>
      <w:r w:rsidR="008A16AD" w:rsidRPr="66302AF6">
        <w:rPr>
          <w:lang w:val="ru-RU"/>
        </w:rPr>
        <w:t xml:space="preserve"> программ ординатуры и ассистентуры-стажировки в опросе участия не принимают.</w:t>
      </w:r>
    </w:p>
    <w:p w14:paraId="3E001F11" w14:textId="5DD0F08E" w:rsidR="008A16AD" w:rsidRDefault="008A16AD" w:rsidP="008A16A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6E1">
        <w:rPr>
          <w:rFonts w:ascii="Times New Roman" w:hAnsi="Times New Roman" w:cs="Times New Roman"/>
          <w:sz w:val="24"/>
          <w:szCs w:val="24"/>
          <w:lang w:val="ru-RU"/>
        </w:rPr>
        <w:t xml:space="preserve">От организации </w:t>
      </w:r>
      <w:r w:rsidRPr="00CF2826">
        <w:rPr>
          <w:rFonts w:ascii="Times New Roman" w:hAnsi="Times New Roman" w:cs="Times New Roman"/>
          <w:sz w:val="24"/>
          <w:szCs w:val="24"/>
          <w:lang w:val="ru-RU"/>
        </w:rPr>
        <w:t>предоставляется</w:t>
      </w:r>
      <w:r w:rsidRPr="00CF2826">
        <w:rPr>
          <w:rFonts w:ascii="Times New Roman" w:eastAsiaTheme="minorEastAsia" w:hAnsi="Times New Roman" w:cs="Times New Roman"/>
          <w:lang w:val="ru-RU"/>
        </w:rPr>
        <w:t xml:space="preserve"> </w:t>
      </w:r>
      <w:r w:rsidR="00CF2826" w:rsidRPr="00CF2826">
        <w:rPr>
          <w:rFonts w:ascii="Times New Roman" w:eastAsiaTheme="minorEastAsia" w:hAnsi="Times New Roman" w:cs="Times New Roman"/>
          <w:lang w:val="ru-RU"/>
        </w:rPr>
        <w:t xml:space="preserve">от </w:t>
      </w:r>
      <w:r w:rsidRPr="00CF282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F2826" w:rsidRPr="00CF2826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Pr="00CF2826">
        <w:rPr>
          <w:rFonts w:ascii="Times New Roman" w:hAnsi="Times New Roman" w:cs="Times New Roman"/>
          <w:sz w:val="24"/>
          <w:szCs w:val="24"/>
          <w:lang w:val="ru-RU"/>
        </w:rPr>
        <w:t>40 анкет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66302AF6">
        <w:rPr>
          <w:rFonts w:ascii="Times New Roman" w:hAnsi="Times New Roman" w:cs="Times New Roman"/>
          <w:sz w:val="24"/>
          <w:szCs w:val="24"/>
          <w:lang w:val="ru-RU"/>
        </w:rPr>
        <w:t>выпускников аспирантуры в зависимости от размера аспирантуры в текущем году (см. таблица 5). В числе опрошенных должны быть представлены выпускники аспирантуры:</w:t>
      </w:r>
    </w:p>
    <w:p w14:paraId="25B4B7A1" w14:textId="77777777" w:rsidR="008A16AD" w:rsidRPr="00997675" w:rsidRDefault="008A16AD" w:rsidP="008A16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разных лет;</w:t>
      </w:r>
    </w:p>
    <w:p w14:paraId="20F556E9" w14:textId="255D10DD" w:rsidR="008A16AD" w:rsidRPr="0055591A" w:rsidRDefault="008A16AD" w:rsidP="008A16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66302AF6">
        <w:rPr>
          <w:rFonts w:ascii="Times New Roman" w:hAnsi="Times New Roman" w:cs="Times New Roman"/>
          <w:sz w:val="24"/>
          <w:szCs w:val="24"/>
          <w:lang w:val="ru-RU"/>
        </w:rPr>
        <w:t xml:space="preserve">разных укрупненных групп направлений подготовки, которые реализуются/реализовались в </w:t>
      </w:r>
      <w:r w:rsidR="00A84654">
        <w:rPr>
          <w:rFonts w:ascii="Times New Roman" w:hAnsi="Times New Roman" w:cs="Times New Roman"/>
          <w:sz w:val="24"/>
          <w:szCs w:val="24"/>
          <w:lang w:val="ru-RU"/>
        </w:rPr>
        <w:t>научной организации</w:t>
      </w:r>
      <w:r w:rsidR="00A84654" w:rsidRPr="66302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66302AF6">
        <w:rPr>
          <w:rFonts w:ascii="Times New Roman" w:hAnsi="Times New Roman" w:cs="Times New Roman"/>
          <w:sz w:val="24"/>
          <w:szCs w:val="24"/>
          <w:lang w:val="ru-RU"/>
        </w:rPr>
        <w:t>в этот период;</w:t>
      </w:r>
    </w:p>
    <w:p w14:paraId="7F13DDB1" w14:textId="77777777" w:rsidR="008A16AD" w:rsidRPr="007C7E61" w:rsidRDefault="008A16AD" w:rsidP="008A16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66302AF6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получившие и не получившие научную степень (при этом доля защитивших диссертацию как в период аспирантской подготовки, так и за его пределами, должна составлять не менее 20% от численности опрошенных выпускников аспирантуры).</w:t>
      </w:r>
    </w:p>
    <w:p w14:paraId="382CC038" w14:textId="77777777" w:rsidR="008A16AD" w:rsidRDefault="008A16AD" w:rsidP="008A16A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7D6F3FF" w14:textId="6EFBE87B" w:rsidR="008A16AD" w:rsidRDefault="008A16AD" w:rsidP="009C03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66302AF6">
        <w:rPr>
          <w:rFonts w:ascii="Times New Roman" w:hAnsi="Times New Roman" w:cs="Times New Roman"/>
          <w:sz w:val="24"/>
          <w:szCs w:val="24"/>
          <w:lang w:val="ru-RU"/>
        </w:rPr>
        <w:t xml:space="preserve">Таблица 5 – Минимальная численность выпускников аспирантуры для опроса в зависимости от размера аспирантуры </w:t>
      </w:r>
      <w:r w:rsidR="00A84654">
        <w:rPr>
          <w:rFonts w:ascii="Times New Roman" w:hAnsi="Times New Roman" w:cs="Times New Roman"/>
          <w:sz w:val="24"/>
          <w:szCs w:val="24"/>
          <w:lang w:val="ru-RU"/>
        </w:rPr>
        <w:t>научной организации</w:t>
      </w:r>
      <w:r w:rsidR="00A84654" w:rsidRPr="66302A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66302AF6">
        <w:rPr>
          <w:rFonts w:ascii="Times New Roman" w:hAnsi="Times New Roman" w:cs="Times New Roman"/>
          <w:sz w:val="24"/>
          <w:szCs w:val="24"/>
          <w:lang w:val="ru-RU"/>
        </w:rPr>
        <w:t>в текущем году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531"/>
        <w:gridCol w:w="5289"/>
      </w:tblGrid>
      <w:tr w:rsidR="008A16AD" w:rsidRPr="009C0359" w14:paraId="08274F05" w14:textId="77777777" w:rsidTr="00713755">
        <w:tc>
          <w:tcPr>
            <w:tcW w:w="2307" w:type="pct"/>
          </w:tcPr>
          <w:p w14:paraId="7C5B3455" w14:textId="77777777" w:rsidR="008A16AD" w:rsidRPr="008A16AD" w:rsidRDefault="008A16AD" w:rsidP="007137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16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Размер аспирантуры (по численности студентов)</w:t>
            </w:r>
          </w:p>
        </w:tc>
        <w:tc>
          <w:tcPr>
            <w:tcW w:w="2693" w:type="pct"/>
          </w:tcPr>
          <w:p w14:paraId="51F391A5" w14:textId="77777777" w:rsidR="008A16AD" w:rsidRPr="008A16AD" w:rsidRDefault="008A16AD" w:rsidP="00713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16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Численность выпускников аспирантуры на 1 организацию</w:t>
            </w:r>
          </w:p>
        </w:tc>
      </w:tr>
      <w:tr w:rsidR="008A16AD" w:rsidRPr="00770165" w14:paraId="61094608" w14:textId="77777777" w:rsidTr="00713755">
        <w:tc>
          <w:tcPr>
            <w:tcW w:w="2307" w:type="pct"/>
          </w:tcPr>
          <w:p w14:paraId="670F31C1" w14:textId="77777777" w:rsidR="008A16AD" w:rsidRPr="00770165" w:rsidRDefault="008A16AD" w:rsidP="0071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66302AF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66302AF6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66302AF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66302A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pct"/>
          </w:tcPr>
          <w:p w14:paraId="4CF4A921" w14:textId="77777777" w:rsidR="008A16AD" w:rsidRPr="00770165" w:rsidRDefault="008A16AD" w:rsidP="00713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A16AD" w:rsidRPr="00770165" w14:paraId="3D997920" w14:textId="77777777" w:rsidTr="00713755">
        <w:tc>
          <w:tcPr>
            <w:tcW w:w="2307" w:type="pct"/>
          </w:tcPr>
          <w:p w14:paraId="3BD08217" w14:textId="77777777" w:rsidR="008A16AD" w:rsidRPr="00770165" w:rsidRDefault="008A16AD" w:rsidP="0071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302AF6">
              <w:rPr>
                <w:rFonts w:ascii="Times New Roman" w:hAnsi="Times New Roman" w:cs="Times New Roman"/>
                <w:sz w:val="24"/>
                <w:szCs w:val="24"/>
              </w:rPr>
              <w:t xml:space="preserve">10-25 </w:t>
            </w:r>
            <w:proofErr w:type="spellStart"/>
            <w:r w:rsidRPr="66302AF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66302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pct"/>
          </w:tcPr>
          <w:p w14:paraId="491B7662" w14:textId="77777777" w:rsidR="008A16AD" w:rsidRPr="00770165" w:rsidRDefault="008A16AD" w:rsidP="00713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A16AD" w:rsidRPr="00770165" w14:paraId="7B7978A8" w14:textId="77777777" w:rsidTr="00713755">
        <w:tc>
          <w:tcPr>
            <w:tcW w:w="2307" w:type="pct"/>
          </w:tcPr>
          <w:p w14:paraId="43C88D34" w14:textId="77777777" w:rsidR="008A16AD" w:rsidRPr="00770165" w:rsidRDefault="008A16AD" w:rsidP="0071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302AF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66302AF6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66302AF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66302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pct"/>
          </w:tcPr>
          <w:p w14:paraId="7FDDCFCA" w14:textId="77777777" w:rsidR="008A16AD" w:rsidRPr="00770165" w:rsidRDefault="008A16AD" w:rsidP="00713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</w:tbl>
    <w:p w14:paraId="7E16C408" w14:textId="77777777" w:rsidR="008A16AD" w:rsidRDefault="008A16AD" w:rsidP="008A16AD">
      <w:pPr>
        <w:pStyle w:val="a3"/>
        <w:ind w:left="206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11A1A4E" w14:textId="025495A0" w:rsidR="008873E2" w:rsidRPr="008873E2" w:rsidRDefault="008873E2" w:rsidP="008873E2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eastAsiaTheme="minorEastAsia"/>
          <w:b/>
          <w:bCs/>
          <w:sz w:val="28"/>
          <w:szCs w:val="28"/>
          <w:lang w:val="ru-RU"/>
        </w:rPr>
      </w:pPr>
      <w:r w:rsidRPr="008873E2">
        <w:rPr>
          <w:rFonts w:eastAsiaTheme="minorEastAsia"/>
          <w:b/>
          <w:bCs/>
          <w:sz w:val="28"/>
          <w:szCs w:val="28"/>
          <w:lang w:val="ru-RU"/>
        </w:rPr>
        <w:t xml:space="preserve">Рекомендации по организации сбора данных в </w:t>
      </w:r>
      <w:r w:rsidR="00A84654" w:rsidRPr="00A84654">
        <w:rPr>
          <w:rFonts w:eastAsiaTheme="minorEastAsia"/>
          <w:b/>
          <w:bCs/>
          <w:sz w:val="28"/>
          <w:szCs w:val="28"/>
          <w:lang w:val="ru-RU"/>
        </w:rPr>
        <w:t>научной организации</w:t>
      </w:r>
    </w:p>
    <w:p w14:paraId="5091A6F2" w14:textId="77777777" w:rsidR="008873E2" w:rsidRDefault="008873E2" w:rsidP="008A16A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4AA10CB" w14:textId="75872997" w:rsidR="008A16AD" w:rsidRPr="00951166" w:rsidRDefault="008A16AD" w:rsidP="008A16A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66302AF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Обратите внимание</w:t>
      </w:r>
      <w:r w:rsidRPr="66302AF6">
        <w:rPr>
          <w:rFonts w:ascii="Times New Roman" w:hAnsi="Times New Roman" w:cs="Times New Roman"/>
          <w:sz w:val="24"/>
          <w:szCs w:val="24"/>
          <w:lang w:val="ru-RU"/>
        </w:rPr>
        <w:t xml:space="preserve">, что организовать опрос </w:t>
      </w:r>
      <w:r w:rsidRPr="66302AF6">
        <w:rPr>
          <w:rFonts w:ascii="Times New Roman" w:hAnsi="Times New Roman" w:cs="Times New Roman"/>
          <w:sz w:val="24"/>
          <w:szCs w:val="24"/>
          <w:u w:val="single"/>
          <w:lang w:val="ru-RU"/>
        </w:rPr>
        <w:t>по аспирантам и выпускникам</w:t>
      </w:r>
      <w:r w:rsidR="00A846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аспирантуры</w:t>
      </w:r>
      <w:r w:rsidRPr="66302AF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66302AF6">
        <w:rPr>
          <w:rFonts w:ascii="Times New Roman" w:hAnsi="Times New Roman" w:cs="Times New Roman"/>
          <w:sz w:val="24"/>
          <w:szCs w:val="24"/>
          <w:lang w:val="ru-RU"/>
        </w:rPr>
        <w:t xml:space="preserve">внутри организации можно двумя способами: </w:t>
      </w:r>
    </w:p>
    <w:p w14:paraId="2B52FDE9" w14:textId="1D390068" w:rsidR="008A16AD" w:rsidRPr="00951166" w:rsidRDefault="008A16AD" w:rsidP="008A16AD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 xml:space="preserve">1)  сплошная рассылка анкет (ссылки на анкеты высылаются </w:t>
      </w:r>
      <w:r w:rsidRPr="66302AF6">
        <w:rPr>
          <w:rFonts w:eastAsiaTheme="minorEastAsia"/>
          <w:u w:val="single"/>
          <w:lang w:val="ru-RU"/>
        </w:rPr>
        <w:t>всем</w:t>
      </w:r>
      <w:r w:rsidRPr="66302AF6">
        <w:rPr>
          <w:rFonts w:eastAsiaTheme="minorEastAsia"/>
          <w:lang w:val="ru-RU"/>
        </w:rPr>
        <w:t xml:space="preserve"> аспирантам и выпускникам); </w:t>
      </w:r>
    </w:p>
    <w:p w14:paraId="29E39608" w14:textId="1117D9ED" w:rsidR="008A16AD" w:rsidRDefault="008A16AD" w:rsidP="008A16AD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>2) адресная рассылка анкет (представитель организации</w:t>
      </w:r>
      <w:r w:rsidRPr="66302AF6">
        <w:rPr>
          <w:rFonts w:eastAsiaTheme="minorEastAsia"/>
          <w:i/>
          <w:iCs/>
          <w:lang w:val="ru-RU"/>
        </w:rPr>
        <w:t xml:space="preserve">, </w:t>
      </w:r>
      <w:r w:rsidRPr="008A16AD">
        <w:rPr>
          <w:rFonts w:eastAsiaTheme="minorEastAsia"/>
          <w:i/>
          <w:iCs/>
          <w:u w:val="single"/>
          <w:lang w:val="ru-RU"/>
        </w:rPr>
        <w:t>не ориентируясь на личные предпочтения</w:t>
      </w:r>
      <w:r w:rsidRPr="66302AF6">
        <w:rPr>
          <w:rFonts w:eastAsiaTheme="minorEastAsia"/>
          <w:lang w:val="ru-RU"/>
        </w:rPr>
        <w:t xml:space="preserve">, рассылает анкеты определенному числу аспирантов и выпускников, соблюдая описанные в инструкции рекомендации). </w:t>
      </w:r>
    </w:p>
    <w:p w14:paraId="1AFF8833" w14:textId="77777777" w:rsidR="008A16AD" w:rsidRPr="00951166" w:rsidRDefault="008A16AD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5818D774" w14:textId="77777777" w:rsidR="008A16AD" w:rsidRPr="00B61025" w:rsidRDefault="008A16AD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bCs/>
          <w:lang w:val="ru-RU"/>
        </w:rPr>
      </w:pPr>
      <w:r w:rsidRPr="00B61025">
        <w:rPr>
          <w:rFonts w:eastAsiaTheme="minorHAnsi"/>
          <w:b/>
          <w:bCs/>
          <w:lang w:val="ru-RU"/>
        </w:rPr>
        <w:t xml:space="preserve">Уточнить количество заполненных анкет в Вашей организации Вы можете по электронной почте </w:t>
      </w:r>
      <w:hyperlink r:id="rId10" w:history="1">
        <w:r w:rsidRPr="00B61025">
          <w:rPr>
            <w:rStyle w:val="a7"/>
            <w:rFonts w:eastAsiaTheme="minorHAnsi"/>
            <w:b/>
            <w:bCs/>
            <w:lang w:val="ru-RU"/>
          </w:rPr>
          <w:t>memo2022@hse.ru</w:t>
        </w:r>
      </w:hyperlink>
      <w:r w:rsidRPr="00B61025">
        <w:rPr>
          <w:rFonts w:eastAsiaTheme="minorHAnsi"/>
          <w:b/>
          <w:bCs/>
          <w:lang w:val="ru-RU"/>
        </w:rPr>
        <w:t xml:space="preserve"> или у консультанта по телефону +7 (495) 621-48-23.</w:t>
      </w:r>
    </w:p>
    <w:p w14:paraId="4C0E6F8E" w14:textId="77777777" w:rsidR="008A16AD" w:rsidRPr="00951166" w:rsidRDefault="008A16AD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lang w:val="ru-RU"/>
        </w:rPr>
      </w:pPr>
    </w:p>
    <w:p w14:paraId="60DA826F" w14:textId="77777777" w:rsidR="008A16AD" w:rsidRPr="00951166" w:rsidRDefault="008A16AD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951166">
        <w:rPr>
          <w:rFonts w:eastAsiaTheme="minorHAnsi"/>
          <w:b/>
          <w:lang w:val="ru-RU"/>
        </w:rPr>
        <w:t>Варианты распространения ссылок на анкеты:</w:t>
      </w:r>
    </w:p>
    <w:p w14:paraId="39CAD316" w14:textId="77777777" w:rsidR="008A16AD" w:rsidRPr="00951166" w:rsidRDefault="008A16AD" w:rsidP="008A16AD">
      <w:pPr>
        <w:pStyle w:val="m710811748707902597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рассылка по электронным адресам;</w:t>
      </w:r>
    </w:p>
    <w:p w14:paraId="3510C903" w14:textId="77777777" w:rsidR="008A16AD" w:rsidRPr="00951166" w:rsidRDefault="008A16AD" w:rsidP="008A16AD">
      <w:pPr>
        <w:pStyle w:val="m710811748707902597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размещение на портале организации;</w:t>
      </w:r>
    </w:p>
    <w:p w14:paraId="5FFC3FA5" w14:textId="77777777" w:rsidR="008A16AD" w:rsidRPr="00951166" w:rsidRDefault="008A16AD" w:rsidP="008A16AD">
      <w:pPr>
        <w:pStyle w:val="m710811748707902597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размещение в сообществе организации в социальных сетях;</w:t>
      </w:r>
    </w:p>
    <w:p w14:paraId="6B2288B0" w14:textId="5B10187C" w:rsidR="008A16AD" w:rsidRPr="00951166" w:rsidRDefault="008A16AD" w:rsidP="008A16AD">
      <w:pPr>
        <w:pStyle w:val="m710811748707902597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отправка в чаты в мессенджерах.</w:t>
      </w:r>
    </w:p>
    <w:p w14:paraId="26E2A96C" w14:textId="77777777" w:rsidR="008A16AD" w:rsidRPr="00951166" w:rsidRDefault="008A16AD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lang w:val="ru-RU"/>
        </w:rPr>
      </w:pPr>
    </w:p>
    <w:p w14:paraId="608A53D9" w14:textId="77777777" w:rsidR="008A16AD" w:rsidRPr="00951166" w:rsidRDefault="008A16AD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951166">
        <w:rPr>
          <w:rFonts w:eastAsiaTheme="minorHAnsi"/>
          <w:b/>
          <w:lang w:val="ru-RU"/>
        </w:rPr>
        <w:t>Важная техническая информация о распространении ссылок:</w:t>
      </w:r>
    </w:p>
    <w:p w14:paraId="35BF8DD7" w14:textId="77777777" w:rsidR="008A16AD" w:rsidRPr="00784F0C" w:rsidRDefault="008A16AD" w:rsidP="008A16AD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lang w:val="ru-RU"/>
        </w:rPr>
      </w:pPr>
      <w:r w:rsidRPr="2E78A74C">
        <w:rPr>
          <w:rFonts w:eastAsiaTheme="minorEastAsia"/>
          <w:lang w:val="ru-RU"/>
        </w:rPr>
        <w:t xml:space="preserve">При рассылке ссылок на анкеты респондентам необходимо скопировать ссылку на опрос. Ссылки указаны на странице проекта «Мониторинг экономики образования 2022» </w:t>
      </w:r>
      <w:hyperlink r:id="rId11" w:history="1">
        <w:r w:rsidRPr="004971A7">
          <w:rPr>
            <w:rStyle w:val="a7"/>
          </w:rPr>
          <w:t>https</w:t>
        </w:r>
        <w:r w:rsidRPr="004971A7">
          <w:rPr>
            <w:rStyle w:val="a7"/>
            <w:lang w:val="ru-RU"/>
          </w:rPr>
          <w:t>://</w:t>
        </w:r>
        <w:r w:rsidRPr="004971A7">
          <w:rPr>
            <w:rStyle w:val="a7"/>
          </w:rPr>
          <w:t>memo</w:t>
        </w:r>
        <w:r w:rsidRPr="004971A7">
          <w:rPr>
            <w:rStyle w:val="a7"/>
            <w:lang w:val="ru-RU"/>
          </w:rPr>
          <w:t>.</w:t>
        </w:r>
        <w:proofErr w:type="spellStart"/>
        <w:r w:rsidRPr="004971A7">
          <w:rPr>
            <w:rStyle w:val="a7"/>
          </w:rPr>
          <w:t>hse</w:t>
        </w:r>
        <w:proofErr w:type="spellEnd"/>
        <w:r w:rsidRPr="004971A7">
          <w:rPr>
            <w:rStyle w:val="a7"/>
            <w:lang w:val="ru-RU"/>
          </w:rPr>
          <w:t>.</w:t>
        </w:r>
        <w:proofErr w:type="spellStart"/>
        <w:r w:rsidRPr="004971A7">
          <w:rPr>
            <w:rStyle w:val="a7"/>
          </w:rPr>
          <w:t>ru</w:t>
        </w:r>
        <w:proofErr w:type="spellEnd"/>
        <w:r w:rsidRPr="004971A7">
          <w:rPr>
            <w:rStyle w:val="a7"/>
            <w:lang w:val="ru-RU"/>
          </w:rPr>
          <w:t>/</w:t>
        </w:r>
        <w:r w:rsidRPr="004971A7">
          <w:rPr>
            <w:rStyle w:val="a7"/>
          </w:rPr>
          <w:t>data</w:t>
        </w:r>
        <w:r w:rsidRPr="004971A7">
          <w:rPr>
            <w:rStyle w:val="a7"/>
            <w:lang w:val="ru-RU"/>
          </w:rPr>
          <w:t>2022</w:t>
        </w:r>
      </w:hyperlink>
      <w:r>
        <w:rPr>
          <w:rStyle w:val="a7"/>
          <w:lang w:val="ru-RU"/>
        </w:rPr>
        <w:t xml:space="preserve"> .</w:t>
      </w:r>
    </w:p>
    <w:p w14:paraId="7A339300" w14:textId="79FC6118" w:rsidR="008A16AD" w:rsidRPr="00B61025" w:rsidRDefault="008A16AD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66302AF6">
        <w:rPr>
          <w:rFonts w:eastAsiaTheme="minorEastAsia"/>
          <w:u w:val="single"/>
          <w:lang w:val="ru-RU"/>
        </w:rPr>
        <w:t>Важно копировать ссылку, не переходя по ней</w:t>
      </w:r>
      <w:r w:rsidRPr="66302AF6">
        <w:rPr>
          <w:rFonts w:eastAsiaTheme="minorEastAsia"/>
          <w:lang w:val="ru-RU"/>
        </w:rPr>
        <w:t xml:space="preserve">, так как при переходе ссылка изменяется: получает уникальный вид для каждого участника опроса. Отправлять ссылку из адресной строки не допускается. </w:t>
      </w:r>
      <w:r>
        <w:rPr>
          <w:rFonts w:eastAsiaTheme="minorHAnsi"/>
          <w:lang w:val="ru-RU"/>
        </w:rPr>
        <w:t>П</w:t>
      </w:r>
      <w:r w:rsidRPr="00951166">
        <w:rPr>
          <w:rFonts w:eastAsiaTheme="minorHAnsi"/>
          <w:lang w:val="ru-RU"/>
        </w:rPr>
        <w:t>осле того, как участник опроса запускает опрос у себя, ссылка становится уникальной</w:t>
      </w:r>
      <w:r>
        <w:rPr>
          <w:rFonts w:eastAsiaTheme="minorHAnsi"/>
          <w:lang w:val="ru-RU"/>
        </w:rPr>
        <w:t>. Да</w:t>
      </w:r>
      <w:r w:rsidRPr="00951166">
        <w:rPr>
          <w:rFonts w:eastAsiaTheme="minorHAnsi"/>
          <w:lang w:val="ru-RU"/>
        </w:rPr>
        <w:t>лее он может скопировать и сохранить эту ссылку, чтобы иметь возможность проходить опрос в несколько заходов</w:t>
      </w:r>
      <w:r>
        <w:rPr>
          <w:rFonts w:eastAsiaTheme="minorHAnsi"/>
          <w:lang w:val="ru-RU"/>
        </w:rPr>
        <w:t>:</w:t>
      </w:r>
      <w:r w:rsidRPr="00951166">
        <w:rPr>
          <w:rFonts w:eastAsiaTheme="minorHAnsi"/>
          <w:lang w:val="ru-RU"/>
        </w:rPr>
        <w:t xml:space="preserve"> опрос продолжится с того момента, где был прерван в предыдущий раз.</w:t>
      </w:r>
    </w:p>
    <w:p w14:paraId="279B5E10" w14:textId="77777777" w:rsidR="008A16AD" w:rsidRPr="00951166" w:rsidRDefault="008A16AD" w:rsidP="008A16AD">
      <w:pPr>
        <w:ind w:firstLine="567"/>
        <w:jc w:val="both"/>
        <w:rPr>
          <w:rFonts w:ascii="Calibri" w:hAnsi="Calibri" w:cs="Calibri"/>
          <w:sz w:val="24"/>
          <w:szCs w:val="24"/>
          <w:shd w:val="clear" w:color="auto" w:fill="FFFFFF"/>
          <w:lang w:val="ru-RU"/>
        </w:rPr>
      </w:pPr>
    </w:p>
    <w:p w14:paraId="0E74576B" w14:textId="67F58865" w:rsidR="008A16AD" w:rsidRPr="00951166" w:rsidRDefault="008A16AD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951166">
        <w:rPr>
          <w:rFonts w:eastAsiaTheme="minorHAnsi"/>
          <w:b/>
          <w:lang w:val="ru-RU"/>
        </w:rPr>
        <w:lastRenderedPageBreak/>
        <w:t xml:space="preserve">Шаблоны анонсов/писем для распространения анкет </w:t>
      </w:r>
      <w:r w:rsidR="00A84654">
        <w:rPr>
          <w:rFonts w:eastAsiaTheme="minorHAnsi"/>
          <w:b/>
          <w:lang w:val="ru-RU"/>
        </w:rPr>
        <w:t>сотрудников,</w:t>
      </w:r>
      <w:r>
        <w:rPr>
          <w:rFonts w:eastAsiaTheme="minorHAnsi"/>
          <w:b/>
          <w:lang w:val="ru-RU"/>
        </w:rPr>
        <w:t xml:space="preserve"> аспирантов и выпускников аспирантуры</w:t>
      </w:r>
    </w:p>
    <w:p w14:paraId="204A61EA" w14:textId="77777777" w:rsidR="008A16AD" w:rsidRPr="00951166" w:rsidRDefault="008A16AD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При рассылке или размещении анкет на сайте организации вам могут понадобиться тексты анонсов/обращений. Шаблоны таких текстов приведены ниже. </w:t>
      </w:r>
    </w:p>
    <w:p w14:paraId="0A9C42C1" w14:textId="77777777" w:rsidR="008A16AD" w:rsidRDefault="008A16AD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27B98A01" w14:textId="77777777" w:rsidR="008A16AD" w:rsidRPr="00951166" w:rsidRDefault="008A16AD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u w:val="single"/>
          <w:lang w:val="ru-RU"/>
        </w:rPr>
      </w:pPr>
      <w:r w:rsidRPr="00951166">
        <w:rPr>
          <w:rFonts w:eastAsiaTheme="minorHAnsi"/>
          <w:u w:val="single"/>
          <w:lang w:val="ru-RU"/>
        </w:rPr>
        <w:t xml:space="preserve">Для </w:t>
      </w:r>
      <w:r>
        <w:rPr>
          <w:rFonts w:eastAsiaTheme="minorHAnsi"/>
          <w:u w:val="single"/>
          <w:lang w:val="ru-RU"/>
        </w:rPr>
        <w:t>аспирантов</w:t>
      </w:r>
      <w:r w:rsidRPr="00951166">
        <w:rPr>
          <w:rFonts w:eastAsiaTheme="minorHAnsi"/>
          <w:u w:val="single"/>
          <w:lang w:val="ru-RU"/>
        </w:rPr>
        <w:t>:</w:t>
      </w:r>
    </w:p>
    <w:p w14:paraId="13F0226E" w14:textId="77777777" w:rsidR="008A16AD" w:rsidRPr="00951166" w:rsidRDefault="008A16AD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Уважаемые </w:t>
      </w:r>
      <w:r>
        <w:rPr>
          <w:rFonts w:eastAsiaTheme="minorHAnsi"/>
          <w:lang w:val="ru-RU"/>
        </w:rPr>
        <w:t>аспиранты</w:t>
      </w:r>
      <w:r w:rsidRPr="00951166">
        <w:rPr>
          <w:rFonts w:eastAsiaTheme="minorHAnsi"/>
          <w:lang w:val="ru-RU"/>
        </w:rPr>
        <w:t>!</w:t>
      </w:r>
    </w:p>
    <w:p w14:paraId="7E65962C" w14:textId="2B99E5EE" w:rsidR="008A16AD" w:rsidRPr="00951166" w:rsidRDefault="008A16AD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С целью улучшения качества образовательных услуг по поручению Правительства Российской Федерации проводится «Мониторинг экономики образования», в рамках которого запланирован опрос обучающихся российских вузов</w:t>
      </w:r>
      <w:r w:rsidR="00A865C8">
        <w:rPr>
          <w:rFonts w:eastAsiaTheme="minorHAnsi"/>
          <w:lang w:val="ru-RU"/>
        </w:rPr>
        <w:t xml:space="preserve"> и научных организаций</w:t>
      </w:r>
      <w:r w:rsidRPr="00951166">
        <w:rPr>
          <w:rFonts w:eastAsiaTheme="minorHAnsi"/>
          <w:lang w:val="ru-RU"/>
        </w:rPr>
        <w:t xml:space="preserve">. </w:t>
      </w:r>
    </w:p>
    <w:p w14:paraId="1A3F0960" w14:textId="052D3846" w:rsidR="008A16AD" w:rsidRPr="00951166" w:rsidRDefault="008A16AD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Нам важно знать </w:t>
      </w:r>
      <w:r>
        <w:rPr>
          <w:rFonts w:eastAsiaTheme="minorHAnsi"/>
          <w:lang w:val="ru-RU"/>
        </w:rPr>
        <w:t>в</w:t>
      </w:r>
      <w:r w:rsidRPr="00951166">
        <w:rPr>
          <w:rFonts w:eastAsiaTheme="minorHAnsi"/>
          <w:lang w:val="ru-RU"/>
        </w:rPr>
        <w:t xml:space="preserve">ашу оценку ситуации, сложившейся в </w:t>
      </w:r>
      <w:r>
        <w:rPr>
          <w:rFonts w:eastAsiaTheme="minorHAnsi"/>
          <w:lang w:val="ru-RU"/>
        </w:rPr>
        <w:t>в</w:t>
      </w:r>
      <w:r w:rsidRPr="00951166">
        <w:rPr>
          <w:rFonts w:eastAsiaTheme="minorHAnsi"/>
          <w:lang w:val="ru-RU"/>
        </w:rPr>
        <w:t>аше</w:t>
      </w:r>
      <w:r w:rsidR="00A865C8">
        <w:rPr>
          <w:rFonts w:eastAsiaTheme="minorHAnsi"/>
          <w:lang w:val="ru-RU"/>
        </w:rPr>
        <w:t>й научной организации</w:t>
      </w:r>
      <w:r w:rsidRPr="00951166">
        <w:rPr>
          <w:rFonts w:eastAsiaTheme="minorHAnsi"/>
          <w:lang w:val="ru-RU"/>
        </w:rPr>
        <w:t xml:space="preserve">, а также оценить ряд аспектов </w:t>
      </w:r>
      <w:r>
        <w:rPr>
          <w:rFonts w:eastAsiaTheme="minorHAnsi"/>
          <w:lang w:val="ru-RU"/>
        </w:rPr>
        <w:t>в</w:t>
      </w:r>
      <w:r w:rsidRPr="00951166">
        <w:rPr>
          <w:rFonts w:eastAsiaTheme="minorHAnsi"/>
          <w:lang w:val="ru-RU"/>
        </w:rPr>
        <w:t>ашего обучения.</w:t>
      </w:r>
    </w:p>
    <w:p w14:paraId="7F577738" w14:textId="77777777" w:rsidR="008A16AD" w:rsidRPr="00951166" w:rsidRDefault="008A16AD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Пожалуйста, пройдите опрос по этой ссылке: (место для ссылки).</w:t>
      </w:r>
    </w:p>
    <w:p w14:paraId="5985AD42" w14:textId="77777777" w:rsidR="008A16AD" w:rsidRPr="00951166" w:rsidRDefault="008A16AD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Участие в опросе займет около 30 минут. Участие конфиденциально, результаты будут использоваться только в обобщенном виде без ссылки на конкретные лица или организации.</w:t>
      </w:r>
    </w:p>
    <w:p w14:paraId="78549803" w14:textId="77777777" w:rsidR="008A16AD" w:rsidRPr="00951166" w:rsidRDefault="008A16AD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Обобщенные результаты исследования будут представлены на сайте </w:t>
      </w:r>
      <w:r w:rsidRPr="00951166">
        <w:rPr>
          <w:rFonts w:eastAsiaTheme="minorHAnsi"/>
          <w:i/>
          <w:iCs/>
        </w:rPr>
        <w:t>memo</w:t>
      </w:r>
      <w:r w:rsidRPr="00951166">
        <w:rPr>
          <w:rFonts w:eastAsiaTheme="minorHAnsi"/>
          <w:i/>
          <w:iCs/>
          <w:lang w:val="ru-RU"/>
        </w:rPr>
        <w:t>.</w:t>
      </w:r>
      <w:proofErr w:type="spellStart"/>
      <w:r w:rsidRPr="00951166">
        <w:rPr>
          <w:rFonts w:eastAsiaTheme="minorHAnsi"/>
          <w:i/>
          <w:iCs/>
        </w:rPr>
        <w:t>hse</w:t>
      </w:r>
      <w:proofErr w:type="spellEnd"/>
      <w:r w:rsidRPr="00951166">
        <w:rPr>
          <w:rFonts w:eastAsiaTheme="minorHAnsi"/>
          <w:i/>
          <w:iCs/>
          <w:lang w:val="ru-RU"/>
        </w:rPr>
        <w:t>.</w:t>
      </w:r>
      <w:proofErr w:type="spellStart"/>
      <w:r w:rsidRPr="00951166">
        <w:rPr>
          <w:rFonts w:eastAsiaTheme="minorHAnsi"/>
          <w:i/>
          <w:iCs/>
        </w:rPr>
        <w:t>ru</w:t>
      </w:r>
      <w:proofErr w:type="spellEnd"/>
      <w:r w:rsidRPr="00951166">
        <w:rPr>
          <w:rFonts w:eastAsiaTheme="minorHAnsi"/>
          <w:lang w:val="ru-RU"/>
        </w:rPr>
        <w:t>.</w:t>
      </w:r>
    </w:p>
    <w:p w14:paraId="60589F87" w14:textId="77777777" w:rsidR="008A16AD" w:rsidRPr="00951166" w:rsidRDefault="008A16AD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Спасибо!</w:t>
      </w:r>
    </w:p>
    <w:p w14:paraId="42ECE25F" w14:textId="77777777" w:rsidR="008A16AD" w:rsidRDefault="008A16AD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695D3E12" w14:textId="57D87285" w:rsidR="008873E2" w:rsidRPr="00951166" w:rsidRDefault="008873E2" w:rsidP="00A84654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u w:val="single"/>
          <w:lang w:val="ru-RU"/>
        </w:rPr>
      </w:pPr>
      <w:r w:rsidRPr="66302AF6">
        <w:rPr>
          <w:rFonts w:eastAsiaTheme="minorEastAsia"/>
          <w:u w:val="single"/>
          <w:lang w:val="ru-RU"/>
        </w:rPr>
        <w:t xml:space="preserve">Для выпускников </w:t>
      </w:r>
      <w:r>
        <w:rPr>
          <w:rFonts w:eastAsiaTheme="minorEastAsia"/>
          <w:u w:val="single"/>
          <w:lang w:val="ru-RU"/>
        </w:rPr>
        <w:t>аспирантуры</w:t>
      </w:r>
      <w:r w:rsidRPr="66302AF6">
        <w:rPr>
          <w:rFonts w:eastAsiaTheme="minorEastAsia"/>
          <w:u w:val="single"/>
          <w:lang w:val="ru-RU"/>
        </w:rPr>
        <w:t>:</w:t>
      </w:r>
    </w:p>
    <w:p w14:paraId="392332F9" w14:textId="6E3389E2" w:rsidR="008873E2" w:rsidRPr="00951166" w:rsidRDefault="008873E2" w:rsidP="008873E2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 xml:space="preserve">Уважаемые выпускники </w:t>
      </w:r>
      <w:r>
        <w:rPr>
          <w:rFonts w:eastAsiaTheme="minorEastAsia"/>
          <w:lang w:val="ru-RU"/>
        </w:rPr>
        <w:t>аспирантуры</w:t>
      </w:r>
      <w:r w:rsidRPr="66302AF6">
        <w:rPr>
          <w:rFonts w:eastAsiaTheme="minorEastAsia"/>
          <w:lang w:val="ru-RU"/>
        </w:rPr>
        <w:t>!</w:t>
      </w:r>
    </w:p>
    <w:p w14:paraId="16674CA8" w14:textId="30213017" w:rsidR="008873E2" w:rsidRPr="00951166" w:rsidRDefault="008873E2" w:rsidP="008873E2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>С целью улучшения качества образовательных услуг по поручению Правительства Российской Федерации проводится «Мониторинг экономики образования», в рамках которого запланирован опрос выпускников российских вузов</w:t>
      </w:r>
      <w:r w:rsidR="00A865C8">
        <w:rPr>
          <w:rFonts w:eastAsiaTheme="minorEastAsia"/>
          <w:lang w:val="ru-RU"/>
        </w:rPr>
        <w:t xml:space="preserve"> и </w:t>
      </w:r>
      <w:r w:rsidR="00A865C8">
        <w:rPr>
          <w:rFonts w:eastAsiaTheme="minorHAnsi"/>
          <w:lang w:val="ru-RU"/>
        </w:rPr>
        <w:t>научных организаций</w:t>
      </w:r>
      <w:r w:rsidRPr="66302AF6">
        <w:rPr>
          <w:rFonts w:eastAsiaTheme="minorEastAsia"/>
          <w:lang w:val="ru-RU"/>
        </w:rPr>
        <w:t xml:space="preserve">. </w:t>
      </w:r>
    </w:p>
    <w:p w14:paraId="13F4867A" w14:textId="654FF04E" w:rsidR="008873E2" w:rsidRPr="00951166" w:rsidRDefault="008873E2" w:rsidP="008873E2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>Ваши ответы важны для понимания трудностей, с которыми сталкиваются аспиранты, возможностей их преодоления и повышения качества образовательной подготовки.</w:t>
      </w:r>
    </w:p>
    <w:p w14:paraId="26D7A7B3" w14:textId="77777777" w:rsidR="008873E2" w:rsidRPr="00951166" w:rsidRDefault="008873E2" w:rsidP="008873E2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Пожалуйста, пройдите опрос по этой ссылке: (место для ссылки).</w:t>
      </w:r>
    </w:p>
    <w:p w14:paraId="3A494C67" w14:textId="77777777" w:rsidR="008873E2" w:rsidRPr="00951166" w:rsidRDefault="008873E2" w:rsidP="008873E2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Участие в опросе займет около </w:t>
      </w:r>
      <w:r>
        <w:rPr>
          <w:rFonts w:eastAsiaTheme="minorHAnsi"/>
          <w:lang w:val="ru-RU"/>
        </w:rPr>
        <w:t>2</w:t>
      </w:r>
      <w:r w:rsidRPr="00951166">
        <w:rPr>
          <w:rFonts w:eastAsiaTheme="minorHAnsi"/>
          <w:lang w:val="ru-RU"/>
        </w:rPr>
        <w:t>0 минут. Участие конфиденциально, результаты будут использоваться только в обобщенном виде без ссылки на конкретные лица или организации.</w:t>
      </w:r>
    </w:p>
    <w:p w14:paraId="2904E51C" w14:textId="77777777" w:rsidR="008873E2" w:rsidRPr="00951166" w:rsidRDefault="008873E2" w:rsidP="008873E2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Обобщенные результаты исследования будут представлены на сайте </w:t>
      </w:r>
      <w:r w:rsidRPr="00951166">
        <w:rPr>
          <w:rFonts w:eastAsiaTheme="minorHAnsi"/>
          <w:i/>
          <w:iCs/>
        </w:rPr>
        <w:t>memo</w:t>
      </w:r>
      <w:r w:rsidRPr="00951166">
        <w:rPr>
          <w:rFonts w:eastAsiaTheme="minorHAnsi"/>
          <w:i/>
          <w:iCs/>
          <w:lang w:val="ru-RU"/>
        </w:rPr>
        <w:t>.</w:t>
      </w:r>
      <w:proofErr w:type="spellStart"/>
      <w:r w:rsidRPr="00951166">
        <w:rPr>
          <w:rFonts w:eastAsiaTheme="minorHAnsi"/>
          <w:i/>
          <w:iCs/>
        </w:rPr>
        <w:t>hse</w:t>
      </w:r>
      <w:proofErr w:type="spellEnd"/>
      <w:r w:rsidRPr="00951166">
        <w:rPr>
          <w:rFonts w:eastAsiaTheme="minorHAnsi"/>
          <w:i/>
          <w:iCs/>
          <w:lang w:val="ru-RU"/>
        </w:rPr>
        <w:t>.</w:t>
      </w:r>
      <w:proofErr w:type="spellStart"/>
      <w:r w:rsidRPr="00951166">
        <w:rPr>
          <w:rFonts w:eastAsiaTheme="minorHAnsi"/>
          <w:i/>
          <w:iCs/>
        </w:rPr>
        <w:t>ru</w:t>
      </w:r>
      <w:proofErr w:type="spellEnd"/>
      <w:r w:rsidRPr="00951166">
        <w:rPr>
          <w:rFonts w:eastAsiaTheme="minorHAnsi"/>
          <w:lang w:val="ru-RU"/>
        </w:rPr>
        <w:t>.</w:t>
      </w:r>
    </w:p>
    <w:p w14:paraId="3BD626E8" w14:textId="77777777" w:rsidR="008873E2" w:rsidRPr="00951166" w:rsidRDefault="008873E2" w:rsidP="008873E2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Спасибо!</w:t>
      </w:r>
    </w:p>
    <w:p w14:paraId="4B71D74B" w14:textId="77777777" w:rsidR="008873E2" w:rsidRPr="00951166" w:rsidRDefault="008873E2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352F61B6" w14:textId="77777777" w:rsidR="008A16AD" w:rsidRPr="00951166" w:rsidRDefault="008A16AD" w:rsidP="008A16AD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b/>
          <w:lang w:val="ru-RU"/>
        </w:rPr>
        <w:t>Обратная связь</w:t>
      </w:r>
    </w:p>
    <w:p w14:paraId="75C44FFE" w14:textId="77777777" w:rsidR="008A16AD" w:rsidRPr="00951166" w:rsidRDefault="008A16AD" w:rsidP="008A1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166">
        <w:rPr>
          <w:rFonts w:ascii="Times New Roman" w:hAnsi="Times New Roman" w:cs="Times New Roman"/>
          <w:sz w:val="24"/>
          <w:szCs w:val="24"/>
          <w:lang w:val="ru-RU"/>
        </w:rPr>
        <w:t xml:space="preserve">Если Вам что-то покажется непонятным, пожалуйста, обратитесь к консультанту по электронной почте </w:t>
      </w:r>
      <w:hyperlink r:id="rId12" w:history="1">
        <w:r w:rsidRPr="00821355">
          <w:rPr>
            <w:rStyle w:val="a7"/>
            <w:rFonts w:ascii="Times New Roman" w:hAnsi="Times New Roman" w:cs="Times New Roman"/>
            <w:sz w:val="24"/>
            <w:szCs w:val="24"/>
          </w:rPr>
          <w:t>memo</w:t>
        </w:r>
        <w:r w:rsidRPr="00821355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2022@</w:t>
        </w:r>
        <w:proofErr w:type="spellStart"/>
        <w:r w:rsidRPr="00821355">
          <w:rPr>
            <w:rStyle w:val="a7"/>
            <w:rFonts w:ascii="Times New Roman" w:hAnsi="Times New Roman" w:cs="Times New Roman"/>
            <w:sz w:val="24"/>
            <w:szCs w:val="24"/>
          </w:rPr>
          <w:t>hse</w:t>
        </w:r>
        <w:proofErr w:type="spellEnd"/>
        <w:r w:rsidRPr="00821355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821355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951166">
        <w:rPr>
          <w:rFonts w:ascii="Times New Roman" w:hAnsi="Times New Roman" w:cs="Times New Roman"/>
          <w:sz w:val="24"/>
          <w:szCs w:val="24"/>
          <w:lang w:val="ru-RU"/>
        </w:rPr>
        <w:t xml:space="preserve"> или позвоните по телефону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+7 </w:t>
      </w:r>
      <w:r w:rsidRPr="00951166">
        <w:rPr>
          <w:rFonts w:ascii="Times New Roman" w:hAnsi="Times New Roman" w:cs="Times New Roman"/>
          <w:sz w:val="24"/>
          <w:szCs w:val="24"/>
          <w:lang w:val="ru-RU"/>
        </w:rPr>
        <w:t>(495) 621-48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51166">
        <w:rPr>
          <w:rFonts w:ascii="Times New Roman" w:hAnsi="Times New Roman" w:cs="Times New Roman"/>
          <w:sz w:val="24"/>
          <w:szCs w:val="24"/>
          <w:lang w:val="ru-RU"/>
        </w:rPr>
        <w:t>23.</w:t>
      </w:r>
    </w:p>
    <w:p w14:paraId="073DAB0E" w14:textId="77777777" w:rsidR="008A16AD" w:rsidRPr="00951166" w:rsidRDefault="008A16AD" w:rsidP="008A16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1166">
        <w:rPr>
          <w:rFonts w:ascii="Times New Roman" w:hAnsi="Times New Roman" w:cs="Times New Roman"/>
          <w:sz w:val="24"/>
          <w:szCs w:val="24"/>
          <w:lang w:val="ru-RU"/>
        </w:rPr>
        <w:t>Также по этим контактам можно узнать, как идет отклик на опрос в Вашей организации.</w:t>
      </w:r>
    </w:p>
    <w:p w14:paraId="1688238F" w14:textId="40D3889A" w:rsidR="00DE60F8" w:rsidRPr="008A16AD" w:rsidRDefault="00DE60F8">
      <w:pPr>
        <w:rPr>
          <w:lang w:val="ru-RU"/>
        </w:rPr>
      </w:pPr>
    </w:p>
    <w:sectPr w:rsidR="00DE60F8" w:rsidRPr="008A16AD" w:rsidSect="00A81C25">
      <w:headerReference w:type="default" r:id="rId13"/>
      <w:footerReference w:type="default" r:id="rId14"/>
      <w:pgSz w:w="12240" w:h="15840"/>
      <w:pgMar w:top="1134" w:right="850" w:bottom="113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962BF" w14:textId="77777777" w:rsidR="00625995" w:rsidRDefault="00625995">
      <w:pPr>
        <w:spacing w:after="0" w:line="240" w:lineRule="auto"/>
      </w:pPr>
      <w:r>
        <w:separator/>
      </w:r>
    </w:p>
  </w:endnote>
  <w:endnote w:type="continuationSeparator" w:id="0">
    <w:p w14:paraId="616FB976" w14:textId="77777777" w:rsidR="00625995" w:rsidRDefault="0062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5"/>
      <w:gridCol w:w="3275"/>
      <w:gridCol w:w="3275"/>
    </w:tblGrid>
    <w:tr w:rsidR="66302AF6" w14:paraId="58DD27AB" w14:textId="77777777" w:rsidTr="66302AF6">
      <w:tc>
        <w:tcPr>
          <w:tcW w:w="3275" w:type="dxa"/>
        </w:tcPr>
        <w:p w14:paraId="3C0C142F" w14:textId="77777777" w:rsidR="66302AF6" w:rsidRDefault="00625995" w:rsidP="66302AF6">
          <w:pPr>
            <w:pStyle w:val="aa"/>
            <w:ind w:left="-115"/>
          </w:pPr>
        </w:p>
      </w:tc>
      <w:tc>
        <w:tcPr>
          <w:tcW w:w="3275" w:type="dxa"/>
        </w:tcPr>
        <w:p w14:paraId="366F191B" w14:textId="77777777" w:rsidR="66302AF6" w:rsidRDefault="00625995" w:rsidP="66302AF6">
          <w:pPr>
            <w:pStyle w:val="aa"/>
            <w:jc w:val="center"/>
          </w:pPr>
        </w:p>
      </w:tc>
      <w:tc>
        <w:tcPr>
          <w:tcW w:w="3275" w:type="dxa"/>
        </w:tcPr>
        <w:p w14:paraId="5F22E5F7" w14:textId="77777777" w:rsidR="66302AF6" w:rsidRDefault="00625995" w:rsidP="66302AF6">
          <w:pPr>
            <w:pStyle w:val="aa"/>
            <w:ind w:right="-115"/>
            <w:jc w:val="right"/>
          </w:pPr>
        </w:p>
      </w:tc>
    </w:tr>
  </w:tbl>
  <w:p w14:paraId="3747BD63" w14:textId="77777777" w:rsidR="66302AF6" w:rsidRDefault="00625995" w:rsidP="66302AF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9503B" w14:textId="77777777" w:rsidR="00625995" w:rsidRDefault="00625995">
      <w:pPr>
        <w:spacing w:after="0" w:line="240" w:lineRule="auto"/>
      </w:pPr>
      <w:r>
        <w:separator/>
      </w:r>
    </w:p>
  </w:footnote>
  <w:footnote w:type="continuationSeparator" w:id="0">
    <w:p w14:paraId="792678A0" w14:textId="77777777" w:rsidR="00625995" w:rsidRDefault="0062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5"/>
      <w:gridCol w:w="3275"/>
      <w:gridCol w:w="3275"/>
    </w:tblGrid>
    <w:tr w:rsidR="66302AF6" w14:paraId="6AB58EF9" w14:textId="77777777" w:rsidTr="66302AF6">
      <w:tc>
        <w:tcPr>
          <w:tcW w:w="3275" w:type="dxa"/>
        </w:tcPr>
        <w:p w14:paraId="3A786958" w14:textId="77777777" w:rsidR="66302AF6" w:rsidRDefault="00625995" w:rsidP="66302AF6">
          <w:pPr>
            <w:pStyle w:val="aa"/>
            <w:ind w:left="-115"/>
          </w:pPr>
        </w:p>
      </w:tc>
      <w:tc>
        <w:tcPr>
          <w:tcW w:w="3275" w:type="dxa"/>
        </w:tcPr>
        <w:p w14:paraId="386E2631" w14:textId="77777777" w:rsidR="66302AF6" w:rsidRDefault="00625995" w:rsidP="66302AF6">
          <w:pPr>
            <w:pStyle w:val="aa"/>
            <w:jc w:val="center"/>
          </w:pPr>
        </w:p>
      </w:tc>
      <w:tc>
        <w:tcPr>
          <w:tcW w:w="3275" w:type="dxa"/>
        </w:tcPr>
        <w:p w14:paraId="74BBFBBE" w14:textId="77777777" w:rsidR="66302AF6" w:rsidRDefault="00625995" w:rsidP="66302AF6">
          <w:pPr>
            <w:pStyle w:val="aa"/>
            <w:ind w:right="-115"/>
            <w:jc w:val="right"/>
          </w:pPr>
        </w:p>
      </w:tc>
    </w:tr>
  </w:tbl>
  <w:p w14:paraId="523AD679" w14:textId="77777777" w:rsidR="66302AF6" w:rsidRDefault="00625995" w:rsidP="66302AF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F690C"/>
    <w:multiLevelType w:val="hybridMultilevel"/>
    <w:tmpl w:val="906C233C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A426D"/>
    <w:multiLevelType w:val="hybridMultilevel"/>
    <w:tmpl w:val="07B6125E"/>
    <w:lvl w:ilvl="0" w:tplc="FFFFFFFF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AD"/>
    <w:rsid w:val="00611113"/>
    <w:rsid w:val="00625995"/>
    <w:rsid w:val="008873E2"/>
    <w:rsid w:val="008A16AD"/>
    <w:rsid w:val="009C0359"/>
    <w:rsid w:val="00A84654"/>
    <w:rsid w:val="00A865C8"/>
    <w:rsid w:val="00AC28FA"/>
    <w:rsid w:val="00B0028D"/>
    <w:rsid w:val="00C27F27"/>
    <w:rsid w:val="00CF2826"/>
    <w:rsid w:val="00DE60F8"/>
    <w:rsid w:val="00E325C9"/>
    <w:rsid w:val="00EA05EE"/>
    <w:rsid w:val="00F83315"/>
    <w:rsid w:val="00F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75CF1"/>
  <w15:chartTrackingRefBased/>
  <w15:docId w15:val="{E400C82A-F321-437C-9F30-635AA3ED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6AD"/>
    <w:rPr>
      <w:rFonts w:eastAsiaTheme="minorHAns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108117487079025979msolistparagraph">
    <w:name w:val="m_7108117487079025979msolistparagraph"/>
    <w:basedOn w:val="a"/>
    <w:rsid w:val="008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A16AD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8A16AD"/>
    <w:pPr>
      <w:spacing w:after="0" w:line="240" w:lineRule="auto"/>
    </w:pPr>
    <w:rPr>
      <w:rFonts w:ascii="Arial" w:eastAsia="Arial" w:hAnsi="Arial" w:cs="Arial"/>
      <w:sz w:val="20"/>
      <w:szCs w:val="20"/>
      <w:lang w:val="ru-RU"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16AD"/>
    <w:rPr>
      <w:rFonts w:ascii="Arial" w:eastAsia="Arial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A16AD"/>
    <w:rPr>
      <w:sz w:val="16"/>
      <w:szCs w:val="16"/>
    </w:rPr>
  </w:style>
  <w:style w:type="character" w:styleId="a7">
    <w:name w:val="Hyperlink"/>
    <w:basedOn w:val="a0"/>
    <w:uiPriority w:val="99"/>
    <w:unhideWhenUsed/>
    <w:rsid w:val="008A16AD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8A16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a"/>
    <w:uiPriority w:val="99"/>
    <w:rsid w:val="008A16AD"/>
  </w:style>
  <w:style w:type="paragraph" w:styleId="aa">
    <w:name w:val="header"/>
    <w:basedOn w:val="a"/>
    <w:link w:val="a9"/>
    <w:uiPriority w:val="99"/>
    <w:unhideWhenUsed/>
    <w:rsid w:val="008A16A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ru-RU" w:eastAsia="zh-CN"/>
    </w:rPr>
  </w:style>
  <w:style w:type="character" w:customStyle="1" w:styleId="1">
    <w:name w:val="Верхний колонтитул Знак1"/>
    <w:basedOn w:val="a0"/>
    <w:uiPriority w:val="99"/>
    <w:semiHidden/>
    <w:rsid w:val="008A16AD"/>
    <w:rPr>
      <w:rFonts w:eastAsiaTheme="minorHAnsi"/>
      <w:lang w:val="en-US"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8A16AD"/>
  </w:style>
  <w:style w:type="paragraph" w:styleId="ac">
    <w:name w:val="footer"/>
    <w:basedOn w:val="a"/>
    <w:link w:val="ab"/>
    <w:uiPriority w:val="99"/>
    <w:unhideWhenUsed/>
    <w:rsid w:val="008A16A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ru-RU" w:eastAsia="zh-CN"/>
    </w:rPr>
  </w:style>
  <w:style w:type="character" w:customStyle="1" w:styleId="10">
    <w:name w:val="Нижний колонтитул Знак1"/>
    <w:basedOn w:val="a0"/>
    <w:uiPriority w:val="99"/>
    <w:semiHidden/>
    <w:rsid w:val="008A16AD"/>
    <w:rPr>
      <w:rFonts w:eastAsiaTheme="minorHAnsi"/>
      <w:lang w:val="en-US" w:eastAsia="en-US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8873E2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ae">
    <w:name w:val="Тема примечания Знак"/>
    <w:basedOn w:val="a5"/>
    <w:link w:val="ad"/>
    <w:uiPriority w:val="99"/>
    <w:semiHidden/>
    <w:rsid w:val="008873E2"/>
    <w:rPr>
      <w:rFonts w:ascii="Arial" w:eastAsiaTheme="minorHAnsi" w:hAnsi="Arial"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mo2022@hs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mo.hse.ru/data202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emo2022@hse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8E5B1F38BD84C838A5571879CCB69" ma:contentTypeVersion="11" ma:contentTypeDescription="Создание документа." ma:contentTypeScope="" ma:versionID="11928b35c732fcff3740fe2735921126">
  <xsd:schema xmlns:xsd="http://www.w3.org/2001/XMLSchema" xmlns:xs="http://www.w3.org/2001/XMLSchema" xmlns:p="http://schemas.microsoft.com/office/2006/metadata/properties" xmlns:ns2="a8a544b9-28d0-4d4e-9793-01aed8cd9fd7" xmlns:ns3="61428bf8-77eb-4f6a-9532-ef296f9d4262" targetNamespace="http://schemas.microsoft.com/office/2006/metadata/properties" ma:root="true" ma:fieldsID="6bb50f1e372b3e084f5f23ac59603cce" ns2:_="" ns3:_="">
    <xsd:import namespace="a8a544b9-28d0-4d4e-9793-01aed8cd9fd7"/>
    <xsd:import namespace="61428bf8-77eb-4f6a-9532-ef296f9d4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44b9-28d0-4d4e-9793-01aed8cd9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28bf8-77eb-4f6a-9532-ef296f9d4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041C3-A5D0-47C9-B463-026FF3293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24D6D6-4711-4564-86EF-44B068301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553E8-6911-40BA-85EA-7794600C0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544b9-28d0-4d4e-9793-01aed8cd9fd7"/>
    <ds:schemaRef ds:uri="61428bf8-77eb-4f6a-9532-ef296f9d4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Камальдинова Лидия Рафаильевна</dc:creator>
  <cp:keywords/>
  <dc:description/>
  <cp:lastModifiedBy>Зорина Ольга Анатольевна</cp:lastModifiedBy>
  <cp:revision>5</cp:revision>
  <dcterms:created xsi:type="dcterms:W3CDTF">2022-05-30T07:29:00Z</dcterms:created>
  <dcterms:modified xsi:type="dcterms:W3CDTF">2022-05-30T14:04:00Z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0x010100F638E5B1F38BD84C838A5571879CCB69</vt:lpwstr>
  </property>
</Properties>
</file>