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8"/>
        <w:gridCol w:w="1244"/>
      </w:tblGrid>
      <w:tr w:rsidR="006A0CAE" w:rsidRPr="002B1719" w14:paraId="5FBCA6AA" w14:textId="77777777" w:rsidTr="009E4228">
        <w:tc>
          <w:tcPr>
            <w:tcW w:w="8728" w:type="dxa"/>
            <w:tcBorders>
              <w:top w:val="nil"/>
              <w:left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8585" w14:textId="77777777" w:rsidR="006A0CAE" w:rsidRPr="002B1719" w:rsidRDefault="005864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B17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РЕГИСТРАЦИОННЫЙ ЛИСТ</w:t>
            </w:r>
          </w:p>
          <w:p w14:paraId="0051175D" w14:textId="77777777" w:rsidR="009E4228" w:rsidRPr="002B1719" w:rsidRDefault="009E422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F9E84F" w14:textId="77777777" w:rsidR="006A0CAE" w:rsidRPr="002B1719" w:rsidRDefault="005864F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Студенческого правового бюро НИУ ВШЭ – НН</w:t>
            </w:r>
          </w:p>
          <w:p w14:paraId="2B51E7E8" w14:textId="77777777" w:rsidR="006A0CAE" w:rsidRPr="002B1719" w:rsidRDefault="005864FA" w:rsidP="006963F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приёма:</w:t>
            </w:r>
          </w:p>
        </w:tc>
        <w:tc>
          <w:tcPr>
            <w:tcW w:w="1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82E8" w14:textId="583B7545" w:rsidR="006A0CAE" w:rsidRPr="002B1719" w:rsidRDefault="002F7B7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14:paraId="6352C44A" w14:textId="77777777" w:rsidR="006A0CAE" w:rsidRPr="002B1719" w:rsidRDefault="006A0CAE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412EC2" w14:textId="77777777" w:rsidR="006A0CAE" w:rsidRPr="002B1719" w:rsidRDefault="005864F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19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2B1719">
        <w:rPr>
          <w:rFonts w:ascii="Times New Roman" w:hAnsi="Times New Roman" w:cs="Times New Roman"/>
          <w:b/>
          <w:bCs/>
          <w:sz w:val="28"/>
          <w:szCs w:val="28"/>
        </w:rPr>
        <w:t>Персональные</w:t>
      </w:r>
      <w:proofErr w:type="spellEnd"/>
      <w:r w:rsidRPr="002B1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b/>
          <w:bCs/>
          <w:sz w:val="28"/>
          <w:szCs w:val="28"/>
        </w:rPr>
        <w:t>данные</w:t>
      </w:r>
      <w:proofErr w:type="spellEnd"/>
      <w:r w:rsidRPr="002B1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b/>
          <w:bCs/>
          <w:sz w:val="28"/>
          <w:szCs w:val="28"/>
        </w:rPr>
        <w:t>клиента</w:t>
      </w:r>
      <w:proofErr w:type="spellEnd"/>
    </w:p>
    <w:p w14:paraId="54ABCD8C" w14:textId="77777777" w:rsidR="006A0CAE" w:rsidRPr="002B1719" w:rsidRDefault="006A0CA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9647A" w14:textId="77777777" w:rsidR="006A0CAE" w:rsidRPr="002B1719" w:rsidRDefault="00A40120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ФИО клиента</w:t>
      </w:r>
      <w:r w:rsidR="005864FA" w:rsidRPr="002B17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B1719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5864FA" w:rsidRPr="002B1719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14:paraId="43907662" w14:textId="77777777" w:rsidR="006A0CAE" w:rsidRPr="002B1719" w:rsidRDefault="005864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Адрес проживания: ______________________________________________________</w:t>
      </w:r>
    </w:p>
    <w:p w14:paraId="181A742E" w14:textId="77777777" w:rsidR="006A0CAE" w:rsidRPr="002B1719" w:rsidRDefault="005864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Контактные данные (номер телефона, адрес эл. почты): _______________________</w:t>
      </w:r>
    </w:p>
    <w:p w14:paraId="49E7D5BD" w14:textId="77777777" w:rsidR="006A0CAE" w:rsidRPr="002B1719" w:rsidRDefault="006A0CA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FF8302" w14:textId="77777777" w:rsidR="006A0CAE" w:rsidRPr="002B1719" w:rsidRDefault="005864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 xml:space="preserve">“С правилами оказания правовой помощи студентами факультета права Национального исследовательского университета “Высшая школа экономики” ознакомлен.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Даю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согласие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обработку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персональных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="00A40120" w:rsidRPr="002B1719">
        <w:rPr>
          <w:rFonts w:ascii="Times New Roman" w:hAnsi="Times New Roman" w:cs="Times New Roman"/>
          <w:sz w:val="28"/>
          <w:szCs w:val="28"/>
        </w:rPr>
        <w:t>”</w:t>
      </w:r>
      <w:r w:rsidRPr="002B1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0"/>
        <w:gridCol w:w="2862"/>
      </w:tblGrid>
      <w:tr w:rsidR="006A0CAE" w:rsidRPr="002B1719" w14:paraId="257B22B7" w14:textId="77777777">
        <w:tc>
          <w:tcPr>
            <w:tcW w:w="7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CB47" w14:textId="77777777" w:rsidR="006A0CAE" w:rsidRPr="002B1719" w:rsidRDefault="006A0CA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03DAF" w14:textId="77777777" w:rsidR="006A0CAE" w:rsidRPr="002B1719" w:rsidRDefault="00A4012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1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14:paraId="7FEF8C89" w14:textId="77777777" w:rsidR="006A0CAE" w:rsidRPr="002B1719" w:rsidRDefault="006A0CA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23EF5D9B" w14:textId="77777777" w:rsidR="006A0CAE" w:rsidRPr="002B1719" w:rsidRDefault="005864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первоначального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719">
        <w:rPr>
          <w:rFonts w:ascii="Times New Roman" w:hAnsi="Times New Roman" w:cs="Times New Roman"/>
          <w:sz w:val="28"/>
          <w:szCs w:val="28"/>
        </w:rPr>
        <w:t>приёма</w:t>
      </w:r>
      <w:proofErr w:type="spellEnd"/>
      <w:r w:rsidRPr="002B1719">
        <w:rPr>
          <w:rFonts w:ascii="Times New Roman" w:hAnsi="Times New Roman" w:cs="Times New Roman"/>
          <w:sz w:val="28"/>
          <w:szCs w:val="28"/>
        </w:rPr>
        <w:t>: ____ “______________” 20 __ г.</w:t>
      </w:r>
    </w:p>
    <w:p w14:paraId="30E6C446" w14:textId="77777777" w:rsidR="006A0CAE" w:rsidRPr="002B1719" w:rsidRDefault="006A0CA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004776A" w14:textId="77777777" w:rsidR="006A0CAE" w:rsidRPr="002B1719" w:rsidRDefault="005864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Консультант, принявший дело: __________________________/ _________________</w:t>
      </w:r>
    </w:p>
    <w:p w14:paraId="6665EA02" w14:textId="77777777" w:rsidR="006A0CAE" w:rsidRPr="002B1719" w:rsidRDefault="005864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Стажёр: _____________________________________________ / _________________</w:t>
      </w:r>
    </w:p>
    <w:p w14:paraId="6ECF3A05" w14:textId="77777777" w:rsidR="006A0CAE" w:rsidRPr="002B1719" w:rsidRDefault="006A0CA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F1D638" w14:textId="77777777" w:rsidR="006A0CAE" w:rsidRPr="002B1719" w:rsidRDefault="005864FA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Назначенная дата консультации (повторного приёма): ___ “_____________” 20 __ г.</w:t>
      </w:r>
    </w:p>
    <w:p w14:paraId="3EB3D452" w14:textId="434FF65C" w:rsidR="006A0CAE" w:rsidRPr="002B1719" w:rsidRDefault="006A0CA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AB083A" w14:textId="55678CFC" w:rsidR="006B5B50" w:rsidRPr="002B1719" w:rsidRDefault="006B5B50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987964" w14:textId="74759CA2" w:rsidR="006B5B50" w:rsidRPr="002B1719" w:rsidRDefault="006B5B50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DB3E34" w14:textId="36128CEA" w:rsidR="006B5B50" w:rsidRPr="002B1719" w:rsidRDefault="006B5B50" w:rsidP="006B5B5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C10CAC"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Карточка приема</w:t>
      </w:r>
    </w:p>
    <w:p w14:paraId="00B4BD43" w14:textId="47FF0C76" w:rsidR="00C10CAC" w:rsidRPr="002B1719" w:rsidRDefault="00C10CAC" w:rsidP="00C10CA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Фабула дела:</w:t>
      </w:r>
    </w:p>
    <w:p w14:paraId="46D0564B" w14:textId="77777777" w:rsidR="002B1719" w:rsidRPr="002B1719" w:rsidRDefault="002F7B7A" w:rsidP="002B1719">
      <w:pPr>
        <w:pStyle w:val="Standard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B1719"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E8DF45E" w14:textId="7F77C7A6" w:rsidR="00C10CAC" w:rsidRDefault="002F7B7A" w:rsidP="00C10CAC">
      <w:pPr>
        <w:pStyle w:val="Standard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56E631F8" w14:textId="77777777" w:rsidR="002B1719" w:rsidRDefault="002B1719" w:rsidP="00C10CA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62FF18" w14:textId="5817E2C4" w:rsidR="00C10CAC" w:rsidRPr="002B1719" w:rsidRDefault="00C10CAC" w:rsidP="00C10CA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Описание консультации:</w:t>
      </w:r>
    </w:p>
    <w:p w14:paraId="74D3B38D" w14:textId="77777777" w:rsidR="002F7B7A" w:rsidRPr="002B1719" w:rsidRDefault="002F7B7A" w:rsidP="002F7B7A">
      <w:pPr>
        <w:pStyle w:val="Standard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2B171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458AB1CC" w14:textId="77777777" w:rsidR="002F7B7A" w:rsidRPr="002B1719" w:rsidRDefault="002F7B7A" w:rsidP="00C10CA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0931C9" w14:textId="2CF08FDC" w:rsidR="00C10CAC" w:rsidRPr="002B1719" w:rsidRDefault="00C10CAC" w:rsidP="00C10CA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Типы вопроса:</w:t>
      </w:r>
    </w:p>
    <w:p w14:paraId="23CBA824" w14:textId="155534C1" w:rsidR="00C10CAC" w:rsidRPr="002B1719" w:rsidRDefault="00C10CAC" w:rsidP="00C10CA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07DBA03" w14:textId="77777777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  <w:sectPr w:rsidR="00C10CAC" w:rsidRPr="002B1719" w:rsidSect="00DC1593">
          <w:pgSz w:w="12240" w:h="15840"/>
          <w:pgMar w:top="1134" w:right="1134" w:bottom="1134" w:left="1134" w:header="720" w:footer="720" w:gutter="0"/>
          <w:cols w:space="720"/>
        </w:sectPr>
      </w:pPr>
    </w:p>
    <w:p w14:paraId="00D57E33" w14:textId="52F64736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Административное право</w:t>
      </w:r>
    </w:p>
    <w:p w14:paraId="4D16CCA4" w14:textId="1835F95D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Административный процесс</w:t>
      </w:r>
    </w:p>
    <w:p w14:paraId="69AC28BE" w14:textId="2E654E7B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Банковское право</w:t>
      </w:r>
    </w:p>
    <w:p w14:paraId="7F80984D" w14:textId="349ADDD9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Беженцы, мигранты и апатриды</w:t>
      </w:r>
    </w:p>
    <w:p w14:paraId="343D8DAC" w14:textId="662448EC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Гражданский процесс</w:t>
      </w:r>
    </w:p>
    <w:p w14:paraId="190E8065" w14:textId="278CC9DB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Гражданское право</w:t>
      </w:r>
    </w:p>
    <w:p w14:paraId="5F2894E6" w14:textId="4CFDC969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Жилищное право</w:t>
      </w:r>
    </w:p>
    <w:p w14:paraId="3F24907E" w14:textId="4319F90F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Защита прав потребителей</w:t>
      </w:r>
    </w:p>
    <w:p w14:paraId="56748585" w14:textId="026D9FD7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Земельное право</w:t>
      </w:r>
    </w:p>
    <w:p w14:paraId="4299A25E" w14:textId="234DF790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Избирательное право</w:t>
      </w:r>
    </w:p>
    <w:p w14:paraId="011F153A" w14:textId="1B7474EB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Корпоративное право</w:t>
      </w:r>
    </w:p>
    <w:p w14:paraId="5DB612BE" w14:textId="36C89B8C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Международное право</w:t>
      </w:r>
    </w:p>
    <w:p w14:paraId="49042D84" w14:textId="20A057F7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Налоговое право</w:t>
      </w:r>
    </w:p>
    <w:p w14:paraId="425B5DAC" w14:textId="06394860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Наследственное право</w:t>
      </w:r>
    </w:p>
    <w:p w14:paraId="5E9A33EF" w14:textId="64F93B53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Некачественные юридические услуги</w:t>
      </w:r>
    </w:p>
    <w:p w14:paraId="4865CF18" w14:textId="2B4CCB67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Некоммерческие организации</w:t>
      </w:r>
    </w:p>
    <w:p w14:paraId="3C23E5A4" w14:textId="7159D16D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</w:p>
    <w:p w14:paraId="1DC43E28" w14:textId="06B5B9EA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Право социального обеспечения</w:t>
      </w:r>
    </w:p>
    <w:p w14:paraId="04AA0819" w14:textId="2913EE27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Семейное право</w:t>
      </w:r>
    </w:p>
    <w:p w14:paraId="7CA41FB0" w14:textId="207C07BD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Трудовое право</w:t>
      </w:r>
    </w:p>
    <w:p w14:paraId="5141A7B0" w14:textId="5B785B31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Уголовное право</w:t>
      </w:r>
      <w:r w:rsidR="002F7B7A" w:rsidRPr="002B1719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14:paraId="588EF5E0" w14:textId="7C0EB666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Уголовный процесс</w:t>
      </w:r>
      <w:r w:rsidR="002F7B7A" w:rsidRPr="002B1719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14:paraId="7D0F3AA2" w14:textId="60263F14" w:rsidR="00C10CAC" w:rsidRPr="002B1719" w:rsidRDefault="00C10CAC" w:rsidP="00C10CA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Финансовое право</w:t>
      </w:r>
    </w:p>
    <w:p w14:paraId="5255FE06" w14:textId="77777777" w:rsidR="00C10CAC" w:rsidRPr="002B1719" w:rsidRDefault="00C10CAC" w:rsidP="00C10CA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C10CAC" w:rsidRPr="002B1719" w:rsidSect="00C10CAC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7080FEBE" w14:textId="77777777" w:rsidR="00C10CAC" w:rsidRPr="002B1719" w:rsidRDefault="00C10CAC" w:rsidP="00C10CA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F06F29B" w14:textId="2895FE26" w:rsidR="006B5B50" w:rsidRPr="002B1719" w:rsidRDefault="006B5B50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29A98F" w14:textId="73432374" w:rsidR="006B5B50" w:rsidRPr="002B1719" w:rsidRDefault="008376F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719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Правила работы консультантов и стажеров Студенческого Правового Бюро </w:t>
      </w:r>
      <w:r w:rsidR="002B1719"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факультета </w:t>
      </w:r>
      <w:r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права НИУ ВШЭ НН. Раздел </w:t>
      </w:r>
      <w:r w:rsidRPr="002B1719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Правила консультирования и работы с клиентами</w:t>
      </w:r>
      <w:r w:rsidRPr="002B171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Пункт 7:</w:t>
      </w:r>
      <w:r w:rsidR="002B1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1719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Pr="002B17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 допускается самостоятельное консультирование клиентов по вопросам уголовного права или процесса. </w:t>
      </w:r>
      <w:proofErr w:type="gramStart"/>
      <w:r w:rsidRPr="002B1719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случае обращения за помощью клиента с подобным вопросом,</w:t>
      </w:r>
      <w:proofErr w:type="gramEnd"/>
      <w:r w:rsidRPr="002B17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консультант должен сообщить об этом руководителю центра. </w:t>
      </w:r>
      <w:proofErr w:type="gramStart"/>
      <w:r w:rsidRPr="002B171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получении его одобрения,</w:t>
      </w:r>
      <w:proofErr w:type="gramEnd"/>
      <w:r w:rsidRPr="002B17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консультант вправе проинтервьюировать клиента и проводить дальнейшее консультирование только под непосредственным контролем координатора СПБ</w:t>
      </w:r>
      <w:r w:rsidRPr="002B1719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2B1719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sectPr w:rsidR="006B5B50" w:rsidRPr="002B1719" w:rsidSect="00C10CAC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E649" w14:textId="77777777" w:rsidR="00356CDA" w:rsidRDefault="00356CDA">
      <w:r>
        <w:separator/>
      </w:r>
    </w:p>
  </w:endnote>
  <w:endnote w:type="continuationSeparator" w:id="0">
    <w:p w14:paraId="2B78C2FD" w14:textId="77777777" w:rsidR="00356CDA" w:rsidRDefault="0035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2D8D" w14:textId="77777777" w:rsidR="00356CDA" w:rsidRDefault="00356CDA">
      <w:r>
        <w:rPr>
          <w:color w:val="000000"/>
        </w:rPr>
        <w:separator/>
      </w:r>
    </w:p>
  </w:footnote>
  <w:footnote w:type="continuationSeparator" w:id="0">
    <w:p w14:paraId="60DC34A5" w14:textId="77777777" w:rsidR="00356CDA" w:rsidRDefault="0035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CA8"/>
    <w:multiLevelType w:val="hybridMultilevel"/>
    <w:tmpl w:val="3C8C27A8"/>
    <w:lvl w:ilvl="0" w:tplc="44C0DD10">
      <w:start w:val="2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70B7C"/>
    <w:multiLevelType w:val="multilevel"/>
    <w:tmpl w:val="9A26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B109E"/>
    <w:multiLevelType w:val="hybridMultilevel"/>
    <w:tmpl w:val="77822698"/>
    <w:lvl w:ilvl="0" w:tplc="278C80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161274">
    <w:abstractNumId w:val="1"/>
  </w:num>
  <w:num w:numId="2" w16cid:durableId="1394625610">
    <w:abstractNumId w:val="2"/>
  </w:num>
  <w:num w:numId="3" w16cid:durableId="139076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AE"/>
    <w:rsid w:val="0027748D"/>
    <w:rsid w:val="002B1719"/>
    <w:rsid w:val="002F7B7A"/>
    <w:rsid w:val="00356CDA"/>
    <w:rsid w:val="005864FA"/>
    <w:rsid w:val="006963F7"/>
    <w:rsid w:val="006A0CAE"/>
    <w:rsid w:val="006B5B50"/>
    <w:rsid w:val="008376FA"/>
    <w:rsid w:val="008F6589"/>
    <w:rsid w:val="009E4228"/>
    <w:rsid w:val="00A40120"/>
    <w:rsid w:val="00C10CAC"/>
    <w:rsid w:val="00DC1593"/>
    <w:rsid w:val="00FF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338A"/>
  <w15:docId w15:val="{D14BBABF-2CD5-4C95-9AA6-9F3A484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593"/>
  </w:style>
  <w:style w:type="paragraph" w:customStyle="1" w:styleId="Heading">
    <w:name w:val="Heading"/>
    <w:basedOn w:val="Standard"/>
    <w:next w:val="Textbody"/>
    <w:rsid w:val="00DC159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C1593"/>
    <w:pPr>
      <w:spacing w:after="140" w:line="288" w:lineRule="auto"/>
    </w:pPr>
  </w:style>
  <w:style w:type="paragraph" w:styleId="a3">
    <w:name w:val="List"/>
    <w:basedOn w:val="Textbody"/>
    <w:rsid w:val="00DC1593"/>
  </w:style>
  <w:style w:type="paragraph" w:styleId="a4">
    <w:name w:val="caption"/>
    <w:basedOn w:val="Standard"/>
    <w:rsid w:val="00DC15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1593"/>
    <w:pPr>
      <w:suppressLineNumbers/>
    </w:pPr>
  </w:style>
  <w:style w:type="paragraph" w:customStyle="1" w:styleId="TableContents">
    <w:name w:val="Table Contents"/>
    <w:basedOn w:val="Standard"/>
    <w:rsid w:val="00DC1593"/>
    <w:pPr>
      <w:suppressLineNumbers/>
    </w:pPr>
  </w:style>
  <w:style w:type="paragraph" w:styleId="a5">
    <w:name w:val="header"/>
    <w:basedOn w:val="Standard"/>
    <w:rsid w:val="00DC159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Whitehoffer</dc:creator>
  <cp:lastModifiedBy>Урусова Ярослава Ярославна</cp:lastModifiedBy>
  <cp:revision>2</cp:revision>
  <dcterms:created xsi:type="dcterms:W3CDTF">2022-09-15T15:51:00Z</dcterms:created>
  <dcterms:modified xsi:type="dcterms:W3CDTF">2022-09-15T15:51:00Z</dcterms:modified>
</cp:coreProperties>
</file>