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20" w:rsidRPr="00FD0ADD" w:rsidRDefault="000A1B71" w:rsidP="00F020CD">
      <w:pPr>
        <w:spacing w:line="276" w:lineRule="auto"/>
        <w:ind w:firstLine="6237"/>
        <w:rPr>
          <w:sz w:val="26"/>
          <w:szCs w:val="26"/>
        </w:rPr>
      </w:pPr>
      <w:r w:rsidRPr="00FD0ADD">
        <w:rPr>
          <w:sz w:val="26"/>
          <w:szCs w:val="26"/>
        </w:rPr>
        <w:t>Annex</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rPr>
        <w:t>APPROVED</w:t>
      </w:r>
    </w:p>
    <w:p w:rsidR="00745A2E" w:rsidRDefault="004A36E3">
      <w:pPr>
        <w:spacing w:line="276" w:lineRule="auto"/>
        <w:ind w:firstLine="6237"/>
        <w:rPr>
          <w:sz w:val="26"/>
        </w:rPr>
      </w:pPr>
      <w:proofErr w:type="gramStart"/>
      <w:r>
        <w:rPr>
          <w:sz w:val="26"/>
        </w:rPr>
        <w:t>by</w:t>
      </w:r>
      <w:proofErr w:type="gramEnd"/>
      <w:r>
        <w:rPr>
          <w:sz w:val="26"/>
        </w:rPr>
        <w:t xml:space="preserve"> HSE </w:t>
      </w:r>
      <w:r w:rsidR="004D74E0">
        <w:rPr>
          <w:sz w:val="26"/>
        </w:rPr>
        <w:t>University D</w:t>
      </w:r>
      <w:r w:rsidR="00366704">
        <w:rPr>
          <w:sz w:val="26"/>
        </w:rPr>
        <w:t>irective</w:t>
      </w:r>
      <w:r>
        <w:rPr>
          <w:sz w:val="26"/>
        </w:rPr>
        <w:t xml:space="preserve"> </w:t>
      </w:r>
      <w:r w:rsidR="00745A2E">
        <w:rPr>
          <w:sz w:val="26"/>
        </w:rPr>
        <w:t xml:space="preserve">  </w:t>
      </w:r>
    </w:p>
    <w:p w:rsidR="00745A2E" w:rsidRDefault="00745A2E">
      <w:pPr>
        <w:spacing w:line="276" w:lineRule="auto"/>
        <w:ind w:firstLine="6237"/>
        <w:rPr>
          <w:sz w:val="26"/>
        </w:rPr>
      </w:pPr>
      <w:r>
        <w:rPr>
          <w:sz w:val="26"/>
        </w:rPr>
        <w:t xml:space="preserve">No. ____________, </w:t>
      </w:r>
    </w:p>
    <w:p w:rsidR="004A36E3" w:rsidRPr="00BF625D" w:rsidRDefault="00745A2E" w:rsidP="001C55EB">
      <w:pPr>
        <w:spacing w:line="276" w:lineRule="auto"/>
        <w:jc w:val="center"/>
        <w:rPr>
          <w:sz w:val="26"/>
          <w:szCs w:val="26"/>
        </w:rPr>
      </w:pPr>
      <w:r>
        <w:rPr>
          <w:sz w:val="26"/>
        </w:rPr>
        <w:t xml:space="preserve">                                                                                    </w:t>
      </w:r>
      <w:proofErr w:type="gramStart"/>
      <w:r>
        <w:rPr>
          <w:sz w:val="26"/>
        </w:rPr>
        <w:t>dated</w:t>
      </w:r>
      <w:proofErr w:type="gramEnd"/>
      <w:r>
        <w:rPr>
          <w:sz w:val="26"/>
        </w:rPr>
        <w:t xml:space="preserve"> ________ __</w:t>
      </w:r>
      <w:r w:rsidR="004A36E3">
        <w:rPr>
          <w:sz w:val="26"/>
        </w:rPr>
        <w:t>, 20</w:t>
      </w:r>
      <w:r>
        <w:rPr>
          <w:sz w:val="26"/>
        </w:rPr>
        <w:t>20</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A10F20" w:rsidRDefault="00745A2E" w:rsidP="00A10F20">
      <w:pPr>
        <w:ind w:firstLine="709"/>
        <w:contextualSpacing/>
        <w:jc w:val="center"/>
        <w:outlineLvl w:val="0"/>
        <w:rPr>
          <w:b/>
          <w:sz w:val="26"/>
        </w:rPr>
      </w:pPr>
      <w:r w:rsidRPr="00D143B1">
        <w:rPr>
          <w:b/>
          <w:sz w:val="26"/>
        </w:rPr>
        <w:t xml:space="preserve">Provisional </w:t>
      </w:r>
      <w:r w:rsidR="00FF5C20" w:rsidRPr="00D143B1">
        <w:rPr>
          <w:b/>
          <w:sz w:val="26"/>
        </w:rPr>
        <w:t xml:space="preserve">Regulations </w:t>
      </w:r>
    </w:p>
    <w:p w:rsidR="00FF5C20" w:rsidRPr="00BF625D" w:rsidRDefault="00FF5C20" w:rsidP="00A10F20">
      <w:pPr>
        <w:ind w:firstLine="709"/>
        <w:contextualSpacing/>
        <w:jc w:val="center"/>
        <w:outlineLvl w:val="0"/>
        <w:rPr>
          <w:b/>
          <w:sz w:val="26"/>
          <w:szCs w:val="26"/>
        </w:rPr>
      </w:pPr>
      <w:bookmarkStart w:id="0" w:name="_GoBack"/>
      <w:bookmarkEnd w:id="0"/>
      <w:r w:rsidRPr="00D143B1">
        <w:rPr>
          <w:b/>
          <w:sz w:val="26"/>
        </w:rPr>
        <w:t>on</w:t>
      </w:r>
      <w:r w:rsidR="00A10F20" w:rsidRPr="00A10F20">
        <w:rPr>
          <w:b/>
          <w:sz w:val="26"/>
        </w:rPr>
        <w:t xml:space="preserve"> </w:t>
      </w:r>
      <w:r>
        <w:rPr>
          <w:b/>
          <w:sz w:val="26"/>
        </w:rPr>
        <w:t>Final State Certification of Students of Bachelor’s, Specialist and Master’s Programmes at National Research University Higher School of Economics</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1" w:name="_Toc307667329"/>
      <w:r>
        <w:rPr>
          <w:b/>
          <w:sz w:val="26"/>
        </w:rPr>
        <w:t>DEFINITIONS AND ABBREVIATIONS</w:t>
      </w:r>
      <w:bookmarkEnd w:id="1"/>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rPr>
      </w:pPr>
    </w:p>
    <w:p w:rsidR="00745A2E" w:rsidRPr="009A12CC" w:rsidRDefault="00745A2E" w:rsidP="00F020CD">
      <w:pPr>
        <w:pStyle w:val="ListParagraph"/>
        <w:widowControl/>
        <w:numPr>
          <w:ilvl w:val="0"/>
          <w:numId w:val="15"/>
        </w:numPr>
        <w:tabs>
          <w:tab w:val="left" w:pos="1276"/>
        </w:tabs>
        <w:autoSpaceDE/>
        <w:autoSpaceDN/>
        <w:adjustRightInd/>
        <w:ind w:left="0" w:firstLine="709"/>
        <w:jc w:val="both"/>
        <w:rPr>
          <w:sz w:val="26"/>
          <w:szCs w:val="26"/>
        </w:rPr>
      </w:pPr>
      <w:r w:rsidRPr="00891DBE">
        <w:rPr>
          <w:sz w:val="26"/>
          <w:szCs w:val="26"/>
        </w:rPr>
        <w:t>The</w:t>
      </w:r>
      <w:r w:rsidRPr="001C55EB">
        <w:rPr>
          <w:b/>
          <w:sz w:val="26"/>
          <w:szCs w:val="26"/>
        </w:rPr>
        <w:t xml:space="preserve"> Regulations</w:t>
      </w:r>
      <w:r w:rsidR="00310346" w:rsidRPr="001C55EB">
        <w:rPr>
          <w:sz w:val="26"/>
          <w:szCs w:val="26"/>
        </w:rPr>
        <w:t xml:space="preserve"> refer</w:t>
      </w:r>
      <w:r w:rsidRPr="00891DBE">
        <w:rPr>
          <w:sz w:val="26"/>
          <w:szCs w:val="26"/>
        </w:rPr>
        <w:t xml:space="preserve"> to the Provisional Regulations on Final State Certification of Students of Bachelor’s, Specialist and Master’s Programmes at National Research University Higher School of Economics, applied for</w:t>
      </w:r>
      <w:r w:rsidR="00955A47">
        <w:rPr>
          <w:sz w:val="26"/>
          <w:szCs w:val="26"/>
        </w:rPr>
        <w:t xml:space="preserve"> the</w:t>
      </w:r>
      <w:r w:rsidRPr="00891DBE">
        <w:rPr>
          <w:sz w:val="26"/>
          <w:szCs w:val="26"/>
        </w:rPr>
        <w:t xml:space="preserve"> organization and implementation of Final State Certification in 2020, in particular, in the context of preventive measures related to the coronavirus infection;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HSE/</w:t>
      </w:r>
      <w:r w:rsidR="00CF7B39" w:rsidRPr="001C55EB">
        <w:rPr>
          <w:b/>
          <w:sz w:val="26"/>
        </w:rPr>
        <w:t xml:space="preserve">the </w:t>
      </w:r>
      <w:r w:rsidRPr="001C55EB">
        <w:rPr>
          <w:b/>
          <w:sz w:val="26"/>
        </w:rPr>
        <w:t>University</w:t>
      </w:r>
      <w:r>
        <w:rPr>
          <w:sz w:val="26"/>
        </w:rPr>
        <w:t xml:space="preserve"> </w:t>
      </w:r>
      <w:r w:rsidR="00E63B25">
        <w:rPr>
          <w:sz w:val="26"/>
          <w:lang w:val="en-US"/>
        </w:rPr>
        <w:t>refers to</w:t>
      </w:r>
      <w:r>
        <w:rPr>
          <w:sz w:val="26"/>
        </w:rPr>
        <w:t xml:space="preserve"> National Research University Higher School of Economics;</w:t>
      </w:r>
    </w:p>
    <w:p w:rsidR="00FF5C20" w:rsidRPr="00BF625D" w:rsidRDefault="00891DBE"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sz w:val="26"/>
        </w:rPr>
        <w:t xml:space="preserve">The </w:t>
      </w:r>
      <w:r w:rsidR="00FF5C20" w:rsidRPr="001C55EB">
        <w:rPr>
          <w:b/>
          <w:sz w:val="26"/>
        </w:rPr>
        <w:t>FSC</w:t>
      </w:r>
      <w:r w:rsidR="00FF5C20">
        <w:rPr>
          <w:sz w:val="26"/>
        </w:rPr>
        <w:t xml:space="preserve"> </w:t>
      </w:r>
      <w:r w:rsidR="00E63B25">
        <w:rPr>
          <w:sz w:val="26"/>
        </w:rPr>
        <w:t xml:space="preserve">refers to </w:t>
      </w:r>
      <w:r w:rsidR="00FF5C20">
        <w:rPr>
          <w:sz w:val="26"/>
        </w:rPr>
        <w:t>final state certification;</w:t>
      </w:r>
    </w:p>
    <w:p w:rsidR="00FF5C20" w:rsidRPr="00BF625D" w:rsidRDefault="00CF7B39"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 xml:space="preserve">state </w:t>
      </w:r>
      <w:r w:rsidR="00FF5C20" w:rsidRPr="001C55EB">
        <w:rPr>
          <w:b/>
          <w:sz w:val="26"/>
        </w:rPr>
        <w:t>examination</w:t>
      </w:r>
      <w:r w:rsidR="00FF5C20">
        <w:rPr>
          <w:sz w:val="26"/>
        </w:rPr>
        <w:t xml:space="preserve"> is a form of </w:t>
      </w:r>
      <w:r w:rsidR="00891DBE">
        <w:rPr>
          <w:sz w:val="26"/>
        </w:rPr>
        <w:t xml:space="preserve">the </w:t>
      </w:r>
      <w:r w:rsidR="00FF5C20">
        <w:rPr>
          <w:sz w:val="26"/>
        </w:rPr>
        <w:t>FSC;</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The </w:t>
      </w:r>
      <w:r w:rsidRPr="001C55EB">
        <w:rPr>
          <w:b/>
          <w:sz w:val="26"/>
        </w:rPr>
        <w:t>State Certification Board</w:t>
      </w:r>
      <w:r>
        <w:rPr>
          <w:sz w:val="26"/>
        </w:rPr>
        <w:t xml:space="preserve"> (</w:t>
      </w:r>
      <w:r w:rsidR="00071E0A">
        <w:rPr>
          <w:sz w:val="26"/>
        </w:rPr>
        <w:t xml:space="preserve">hereinafter, the </w:t>
      </w:r>
      <w:r>
        <w:rPr>
          <w:sz w:val="26"/>
        </w:rPr>
        <w:t xml:space="preserve">“SCB”) </w:t>
      </w:r>
      <w:r w:rsidR="00891DBE">
        <w:rPr>
          <w:sz w:val="26"/>
        </w:rPr>
        <w:t>is</w:t>
      </w:r>
      <w:r w:rsidR="00CF7B39">
        <w:rPr>
          <w:sz w:val="26"/>
        </w:rPr>
        <w:t xml:space="preserve"> </w:t>
      </w:r>
      <w:r>
        <w:rPr>
          <w:sz w:val="26"/>
        </w:rPr>
        <w:t xml:space="preserve">established for holding </w:t>
      </w:r>
      <w:r w:rsidR="00891DBE">
        <w:rPr>
          <w:sz w:val="26"/>
        </w:rPr>
        <w:t xml:space="preserve">the </w:t>
      </w:r>
      <w:r>
        <w:rPr>
          <w:sz w:val="26"/>
        </w:rPr>
        <w:t>FSC;</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The </w:t>
      </w:r>
      <w:r w:rsidRPr="001C55EB">
        <w:rPr>
          <w:b/>
          <w:sz w:val="26"/>
        </w:rPr>
        <w:t>Local State Certification Board</w:t>
      </w:r>
      <w:r>
        <w:rPr>
          <w:sz w:val="26"/>
        </w:rPr>
        <w:t xml:space="preserve"> (</w:t>
      </w:r>
      <w:r w:rsidR="00071E0A">
        <w:rPr>
          <w:sz w:val="26"/>
        </w:rPr>
        <w:t xml:space="preserve">hereinafter, </w:t>
      </w:r>
      <w:r w:rsidR="008B56CE">
        <w:rPr>
          <w:sz w:val="26"/>
        </w:rPr>
        <w:t xml:space="preserve">the </w:t>
      </w:r>
      <w:r>
        <w:rPr>
          <w:sz w:val="26"/>
        </w:rPr>
        <w:t>“</w:t>
      </w:r>
      <w:r w:rsidR="00891DBE">
        <w:rPr>
          <w:sz w:val="26"/>
        </w:rPr>
        <w:t>l</w:t>
      </w:r>
      <w:r>
        <w:rPr>
          <w:sz w:val="26"/>
        </w:rPr>
        <w:t xml:space="preserve">ocal SCB”) </w:t>
      </w:r>
      <w:r w:rsidR="00891DBE">
        <w:rPr>
          <w:sz w:val="26"/>
        </w:rPr>
        <w:t>is</w:t>
      </w:r>
      <w:r w:rsidR="00CF7B39">
        <w:rPr>
          <w:sz w:val="26"/>
        </w:rPr>
        <w:t xml:space="preserve"> </w:t>
      </w:r>
      <w:r>
        <w:rPr>
          <w:sz w:val="26"/>
        </w:rPr>
        <w:t xml:space="preserve">established for </w:t>
      </w:r>
      <w:r w:rsidRPr="00891DBE">
        <w:rPr>
          <w:sz w:val="26"/>
        </w:rPr>
        <w:t xml:space="preserve">holding </w:t>
      </w:r>
      <w:r w:rsidR="00310346" w:rsidRPr="00891DBE">
        <w:rPr>
          <w:sz w:val="26"/>
          <w:lang w:val="en-US"/>
        </w:rPr>
        <w:t>respective</w:t>
      </w:r>
      <w:r w:rsidR="00310346" w:rsidRPr="00891DBE">
        <w:rPr>
          <w:sz w:val="26"/>
        </w:rPr>
        <w:t xml:space="preserve"> </w:t>
      </w:r>
      <w:r w:rsidRPr="00891DBE">
        <w:rPr>
          <w:sz w:val="26"/>
        </w:rPr>
        <w:t>state examinations;</w:t>
      </w:r>
      <w:r>
        <w:rPr>
          <w:sz w:val="26"/>
        </w:rPr>
        <w:t xml:space="preserve">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The </w:t>
      </w:r>
      <w:r w:rsidR="00AF0F81" w:rsidRPr="001C55EB">
        <w:rPr>
          <w:b/>
          <w:sz w:val="26"/>
        </w:rPr>
        <w:t xml:space="preserve">Presidium </w:t>
      </w:r>
      <w:r w:rsidRPr="001C55EB">
        <w:rPr>
          <w:b/>
          <w:sz w:val="26"/>
        </w:rPr>
        <w:t xml:space="preserve">of the </w:t>
      </w:r>
      <w:r w:rsidR="00AF0F81" w:rsidRPr="001C55EB">
        <w:rPr>
          <w:b/>
          <w:sz w:val="26"/>
        </w:rPr>
        <w:t xml:space="preserve">State </w:t>
      </w:r>
      <w:r w:rsidR="00310346" w:rsidRPr="001C55EB">
        <w:rPr>
          <w:b/>
          <w:sz w:val="26"/>
        </w:rPr>
        <w:t xml:space="preserve">Certification </w:t>
      </w:r>
      <w:r w:rsidR="00AF0F81" w:rsidRPr="001C55EB">
        <w:rPr>
          <w:b/>
          <w:sz w:val="26"/>
        </w:rPr>
        <w:t>Board</w:t>
      </w:r>
      <w:r w:rsidR="00AF0F81">
        <w:rPr>
          <w:sz w:val="26"/>
        </w:rPr>
        <w:t xml:space="preserve"> </w:t>
      </w:r>
      <w:r>
        <w:rPr>
          <w:sz w:val="26"/>
        </w:rPr>
        <w:t>(</w:t>
      </w:r>
      <w:r w:rsidR="00310346">
        <w:rPr>
          <w:sz w:val="26"/>
        </w:rPr>
        <w:t xml:space="preserve">the </w:t>
      </w:r>
      <w:r>
        <w:rPr>
          <w:sz w:val="26"/>
        </w:rPr>
        <w:t xml:space="preserve">“SCB Presidium”) </w:t>
      </w:r>
      <w:r w:rsidR="00310346">
        <w:rPr>
          <w:sz w:val="26"/>
        </w:rPr>
        <w:t>refers to the state examination board</w:t>
      </w:r>
      <w:r w:rsidR="00A76E02">
        <w:rPr>
          <w:sz w:val="26"/>
        </w:rPr>
        <w:t>,</w:t>
      </w:r>
      <w:r w:rsidR="00310346">
        <w:rPr>
          <w:sz w:val="26"/>
        </w:rPr>
        <w:t xml:space="preserve"> which </w:t>
      </w:r>
      <w:r w:rsidR="00A76E02">
        <w:rPr>
          <w:sz w:val="26"/>
        </w:rPr>
        <w:t>has been</w:t>
      </w:r>
      <w:r w:rsidR="00310346">
        <w:rPr>
          <w:sz w:val="26"/>
        </w:rPr>
        <w:t xml:space="preserve"> </w:t>
      </w:r>
      <w:r>
        <w:rPr>
          <w:sz w:val="26"/>
        </w:rPr>
        <w:t xml:space="preserve">established for </w:t>
      </w:r>
      <w:r w:rsidR="00647450">
        <w:rPr>
          <w:sz w:val="26"/>
        </w:rPr>
        <w:t xml:space="preserve">tallying </w:t>
      </w:r>
      <w:r>
        <w:rPr>
          <w:sz w:val="26"/>
        </w:rPr>
        <w:t xml:space="preserve">the </w:t>
      </w:r>
      <w:r w:rsidR="00A32E62">
        <w:rPr>
          <w:sz w:val="26"/>
        </w:rPr>
        <w:t>FSC results for</w:t>
      </w:r>
      <w:r>
        <w:rPr>
          <w:sz w:val="26"/>
        </w:rPr>
        <w:t xml:space="preserve"> </w:t>
      </w:r>
      <w:r w:rsidR="00647450">
        <w:rPr>
          <w:sz w:val="26"/>
        </w:rPr>
        <w:t xml:space="preserve">all state </w:t>
      </w:r>
      <w:r>
        <w:rPr>
          <w:sz w:val="26"/>
        </w:rPr>
        <w:t xml:space="preserve">examinations;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AC</w:t>
      </w:r>
      <w:r>
        <w:rPr>
          <w:sz w:val="26"/>
        </w:rPr>
        <w:t xml:space="preserve"> refers to the </w:t>
      </w:r>
      <w:r w:rsidR="00AF0F81">
        <w:rPr>
          <w:sz w:val="26"/>
        </w:rPr>
        <w:t>Appeals Committee</w:t>
      </w:r>
      <w:r>
        <w:rPr>
          <w:sz w:val="26"/>
        </w:rPr>
        <w:t>;</w:t>
      </w:r>
    </w:p>
    <w:p w:rsidR="00FF5C20" w:rsidRPr="00BF625D" w:rsidRDefault="00CF7B39"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thesis</w:t>
      </w:r>
      <w:r>
        <w:rPr>
          <w:sz w:val="26"/>
        </w:rPr>
        <w:t xml:space="preserve"> </w:t>
      </w:r>
      <w:r w:rsidR="00891DBE">
        <w:rPr>
          <w:sz w:val="26"/>
        </w:rPr>
        <w:t>means</w:t>
      </w:r>
      <w:r w:rsidR="00FF5C20">
        <w:rPr>
          <w:sz w:val="26"/>
        </w:rPr>
        <w:t xml:space="preserve"> </w:t>
      </w:r>
      <w:r w:rsidR="00403D14">
        <w:rPr>
          <w:sz w:val="26"/>
        </w:rPr>
        <w:t xml:space="preserve">a </w:t>
      </w:r>
      <w:r w:rsidR="00FF5C20">
        <w:rPr>
          <w:sz w:val="26"/>
        </w:rPr>
        <w:t>final graduation paper;</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LMS</w:t>
      </w:r>
      <w:r>
        <w:rPr>
          <w:sz w:val="26"/>
        </w:rPr>
        <w:t xml:space="preserve"> (“learning management system”) is a</w:t>
      </w:r>
      <w:r w:rsidR="00B3712C">
        <w:rPr>
          <w:sz w:val="26"/>
        </w:rPr>
        <w:t xml:space="preserve"> </w:t>
      </w:r>
      <w:r>
        <w:rPr>
          <w:sz w:val="26"/>
        </w:rPr>
        <w:t>platform</w:t>
      </w:r>
      <w:r w:rsidR="00CF7B39">
        <w:rPr>
          <w:sz w:val="26"/>
        </w:rPr>
        <w:t xml:space="preserve">, which provides </w:t>
      </w:r>
      <w:r>
        <w:rPr>
          <w:sz w:val="26"/>
        </w:rPr>
        <w:t>online support to HSE</w:t>
      </w:r>
      <w:r w:rsidR="00B3712C">
        <w:rPr>
          <w:sz w:val="26"/>
        </w:rPr>
        <w:t xml:space="preserve"> University</w:t>
      </w:r>
      <w:r>
        <w:rPr>
          <w:sz w:val="26"/>
        </w:rPr>
        <w:t xml:space="preserve">’s </w:t>
      </w:r>
      <w:r w:rsidR="00B3712C">
        <w:rPr>
          <w:sz w:val="26"/>
        </w:rPr>
        <w:t xml:space="preserve">learning </w:t>
      </w:r>
      <w:r>
        <w:rPr>
          <w:sz w:val="26"/>
        </w:rPr>
        <w:t>processes;</w:t>
      </w:r>
    </w:p>
    <w:p w:rsidR="00FF5C20" w:rsidRPr="00891DBE"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ASAV</w:t>
      </w:r>
      <w:r>
        <w:rPr>
          <w:sz w:val="26"/>
        </w:rPr>
        <w:t xml:space="preserve"> </w:t>
      </w:r>
      <w:r w:rsidR="00CF7B39">
        <w:rPr>
          <w:sz w:val="26"/>
        </w:rPr>
        <w:t>refers to a</w:t>
      </w:r>
      <w:r w:rsidR="00B3712C">
        <w:rPr>
          <w:sz w:val="26"/>
        </w:rPr>
        <w:t xml:space="preserve">n automated </w:t>
      </w:r>
      <w:r>
        <w:rPr>
          <w:sz w:val="26"/>
        </w:rPr>
        <w:t xml:space="preserve">system designed for </w:t>
      </w:r>
      <w:r w:rsidR="00891DBE">
        <w:rPr>
          <w:sz w:val="26"/>
        </w:rPr>
        <w:t xml:space="preserve">the use by </w:t>
      </w:r>
      <w:r w:rsidR="00AF0F81">
        <w:rPr>
          <w:sz w:val="26"/>
        </w:rPr>
        <w:t xml:space="preserve">prospective </w:t>
      </w:r>
      <w:r>
        <w:rPr>
          <w:sz w:val="26"/>
        </w:rPr>
        <w:t xml:space="preserve">students, current </w:t>
      </w:r>
      <w:r w:rsidR="00A76E02">
        <w:rPr>
          <w:sz w:val="26"/>
        </w:rPr>
        <w:t>learners</w:t>
      </w:r>
      <w:r>
        <w:rPr>
          <w:sz w:val="26"/>
        </w:rPr>
        <w:t xml:space="preserve">, doctoral students and </w:t>
      </w:r>
      <w:r w:rsidR="00CF7B39">
        <w:rPr>
          <w:sz w:val="26"/>
        </w:rPr>
        <w:t xml:space="preserve">HSE </w:t>
      </w:r>
      <w:r w:rsidR="00B3712C">
        <w:rPr>
          <w:sz w:val="26"/>
        </w:rPr>
        <w:t xml:space="preserve">University’s </w:t>
      </w:r>
      <w:r>
        <w:rPr>
          <w:sz w:val="26"/>
        </w:rPr>
        <w:t xml:space="preserve">alumni; </w:t>
      </w:r>
    </w:p>
    <w:p w:rsidR="009F719D" w:rsidRPr="001C55EB" w:rsidRDefault="00B3712C" w:rsidP="00F020CD">
      <w:pPr>
        <w:pStyle w:val="ListParagraph"/>
        <w:widowControl/>
        <w:numPr>
          <w:ilvl w:val="0"/>
          <w:numId w:val="15"/>
        </w:numPr>
        <w:tabs>
          <w:tab w:val="left" w:pos="1276"/>
        </w:tabs>
        <w:autoSpaceDE/>
        <w:autoSpaceDN/>
        <w:adjustRightInd/>
        <w:ind w:left="0" w:firstLine="709"/>
        <w:jc w:val="both"/>
        <w:rPr>
          <w:sz w:val="26"/>
          <w:szCs w:val="26"/>
        </w:rPr>
      </w:pPr>
      <w:r w:rsidRPr="00891DBE">
        <w:rPr>
          <w:b/>
          <w:sz w:val="26"/>
        </w:rPr>
        <w:t xml:space="preserve">Electronic means of information transmission </w:t>
      </w:r>
      <w:r w:rsidRPr="00891DBE">
        <w:rPr>
          <w:sz w:val="26"/>
          <w:lang w:val="en-US"/>
        </w:rPr>
        <w:t>refer to servi</w:t>
      </w:r>
      <w:r w:rsidR="009F719D" w:rsidRPr="00891DBE">
        <w:rPr>
          <w:sz w:val="26"/>
          <w:lang w:val="en-US"/>
        </w:rPr>
        <w:t xml:space="preserve">ces and websites, enabling decisively identifiable users to interchange data; </w:t>
      </w:r>
    </w:p>
    <w:p w:rsidR="00B3712C" w:rsidRPr="00891DBE" w:rsidRDefault="009F719D" w:rsidP="00F020CD">
      <w:pPr>
        <w:pStyle w:val="ListParagraph"/>
        <w:widowControl/>
        <w:numPr>
          <w:ilvl w:val="0"/>
          <w:numId w:val="15"/>
        </w:numPr>
        <w:tabs>
          <w:tab w:val="left" w:pos="1276"/>
        </w:tabs>
        <w:autoSpaceDE/>
        <w:autoSpaceDN/>
        <w:adjustRightInd/>
        <w:ind w:left="0" w:firstLine="709"/>
        <w:jc w:val="both"/>
        <w:rPr>
          <w:sz w:val="26"/>
          <w:szCs w:val="26"/>
        </w:rPr>
      </w:pPr>
      <w:r w:rsidRPr="00891DBE">
        <w:rPr>
          <w:b/>
          <w:sz w:val="26"/>
        </w:rPr>
        <w:t xml:space="preserve">Distance format </w:t>
      </w:r>
      <w:r w:rsidRPr="001C55EB">
        <w:rPr>
          <w:sz w:val="26"/>
        </w:rPr>
        <w:t xml:space="preserve">denotes </w:t>
      </w:r>
      <w:r w:rsidR="00A76E02">
        <w:rPr>
          <w:sz w:val="26"/>
        </w:rPr>
        <w:t>a way of</w:t>
      </w:r>
      <w:r w:rsidRPr="001C55EB">
        <w:rPr>
          <w:sz w:val="26"/>
        </w:rPr>
        <w:t xml:space="preserve"> holding </w:t>
      </w:r>
      <w:r w:rsidRPr="00891DBE">
        <w:rPr>
          <w:sz w:val="26"/>
        </w:rPr>
        <w:t>state certification examinations</w:t>
      </w:r>
      <w:r w:rsidR="00E26AC6" w:rsidRPr="001C55EB">
        <w:rPr>
          <w:sz w:val="26"/>
        </w:rPr>
        <w:t>,</w:t>
      </w:r>
      <w:r w:rsidRPr="00891DBE">
        <w:rPr>
          <w:sz w:val="26"/>
        </w:rPr>
        <w:t xml:space="preserve"> organized </w:t>
      </w:r>
      <w:r w:rsidR="00891DBE">
        <w:rPr>
          <w:sz w:val="26"/>
        </w:rPr>
        <w:t>with the use of</w:t>
      </w:r>
      <w:r w:rsidRPr="00891DBE">
        <w:rPr>
          <w:sz w:val="26"/>
        </w:rPr>
        <w:t xml:space="preserve"> distance technologies and electronic means of information transmission, </w:t>
      </w:r>
      <w:r w:rsidRPr="00891DBE">
        <w:rPr>
          <w:sz w:val="26"/>
          <w:lang w:val="en-US"/>
        </w:rPr>
        <w:t xml:space="preserve"> via LMS</w:t>
      </w:r>
      <w:r w:rsidR="00A76E02">
        <w:rPr>
          <w:sz w:val="26"/>
          <w:lang w:val="en-US"/>
        </w:rPr>
        <w:t xml:space="preserve"> or </w:t>
      </w:r>
      <w:r w:rsidRPr="00891DBE">
        <w:rPr>
          <w:sz w:val="26"/>
          <w:lang w:val="en-US"/>
        </w:rPr>
        <w:t>other online systems</w:t>
      </w:r>
      <w:r w:rsidRPr="00891DBE">
        <w:rPr>
          <w:rStyle w:val="FootnoteReference"/>
          <w:sz w:val="26"/>
          <w:lang w:val="en-US"/>
        </w:rPr>
        <w:footnoteReference w:id="1"/>
      </w:r>
      <w:r w:rsidR="00A76E02">
        <w:rPr>
          <w:sz w:val="26"/>
          <w:lang w:val="en-US"/>
        </w:rPr>
        <w:t>,</w:t>
      </w:r>
      <w:r w:rsidRPr="00891DBE">
        <w:rPr>
          <w:sz w:val="26"/>
          <w:lang w:val="en-US"/>
        </w:rPr>
        <w:t xml:space="preserve"> as per the decision of </w:t>
      </w:r>
      <w:r w:rsidR="00DE42EB">
        <w:rPr>
          <w:sz w:val="26"/>
          <w:lang w:val="en-US"/>
        </w:rPr>
        <w:t xml:space="preserve">the relevant </w:t>
      </w:r>
      <w:r w:rsidR="000E68E3">
        <w:rPr>
          <w:sz w:val="26"/>
          <w:lang w:val="en-US"/>
        </w:rPr>
        <w:t>Academic Committee/A</w:t>
      </w:r>
      <w:r w:rsidRPr="00891DBE">
        <w:rPr>
          <w:sz w:val="26"/>
          <w:lang w:val="en-US"/>
        </w:rPr>
        <w:t xml:space="preserve">cademic </w:t>
      </w:r>
      <w:r w:rsidR="000E68E3">
        <w:rPr>
          <w:sz w:val="26"/>
          <w:lang w:val="en-US"/>
        </w:rPr>
        <w:t>S</w:t>
      </w:r>
      <w:r w:rsidR="00891DBE">
        <w:rPr>
          <w:sz w:val="26"/>
          <w:lang w:val="en-US"/>
        </w:rPr>
        <w:t>upervisor (if there is no</w:t>
      </w:r>
      <w:r w:rsidR="000E68E3">
        <w:rPr>
          <w:sz w:val="26"/>
          <w:lang w:val="en-US"/>
        </w:rPr>
        <w:t xml:space="preserve"> Academic C</w:t>
      </w:r>
      <w:r w:rsidRPr="00891DBE">
        <w:rPr>
          <w:sz w:val="26"/>
          <w:lang w:val="en-US"/>
        </w:rPr>
        <w:t xml:space="preserve">ommittee) of a given degree </w:t>
      </w:r>
      <w:proofErr w:type="spellStart"/>
      <w:r w:rsidRPr="00891DBE">
        <w:rPr>
          <w:sz w:val="26"/>
          <w:lang w:val="en-US"/>
        </w:rPr>
        <w:t>programme</w:t>
      </w:r>
      <w:proofErr w:type="spellEnd"/>
      <w:r w:rsidRPr="00891DBE">
        <w:rPr>
          <w:sz w:val="26"/>
          <w:lang w:val="en-US"/>
        </w:rPr>
        <w:t xml:space="preserve">;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lastRenderedPageBreak/>
        <w:t>Degree programme</w:t>
      </w:r>
      <w:r>
        <w:rPr>
          <w:sz w:val="26"/>
        </w:rPr>
        <w:t xml:space="preserve"> refers to </w:t>
      </w:r>
      <w:r w:rsidR="00E26AC6">
        <w:rPr>
          <w:sz w:val="26"/>
        </w:rPr>
        <w:t>core</w:t>
      </w:r>
      <w:r w:rsidR="00403D14">
        <w:rPr>
          <w:sz w:val="26"/>
        </w:rPr>
        <w:t xml:space="preserve"> </w:t>
      </w:r>
      <w:r w:rsidR="00E26AC6">
        <w:rPr>
          <w:sz w:val="26"/>
        </w:rPr>
        <w:t>degree</w:t>
      </w:r>
      <w:r w:rsidR="00AF0F81">
        <w:rPr>
          <w:sz w:val="26"/>
        </w:rPr>
        <w:t xml:space="preserve"> </w:t>
      </w:r>
      <w:r>
        <w:rPr>
          <w:sz w:val="26"/>
        </w:rPr>
        <w:t>programme</w:t>
      </w:r>
      <w:r w:rsidR="00E26AC6">
        <w:rPr>
          <w:sz w:val="26"/>
        </w:rPr>
        <w:t>s</w:t>
      </w:r>
      <w:r>
        <w:rPr>
          <w:sz w:val="26"/>
        </w:rPr>
        <w:t xml:space="preserve"> at the Bachelor’s, </w:t>
      </w:r>
      <w:r w:rsidR="00AF0F81">
        <w:rPr>
          <w:sz w:val="26"/>
        </w:rPr>
        <w:t xml:space="preserve">Specialist </w:t>
      </w:r>
      <w:r>
        <w:rPr>
          <w:sz w:val="26"/>
        </w:rPr>
        <w:t>and Master’s level</w:t>
      </w:r>
      <w:r w:rsidR="00E26AC6">
        <w:rPr>
          <w:sz w:val="26"/>
        </w:rPr>
        <w:t>,</w:t>
      </w:r>
      <w:r w:rsidR="00DE42EB">
        <w:rPr>
          <w:sz w:val="26"/>
        </w:rPr>
        <w:t xml:space="preserve"> respectively,</w:t>
      </w:r>
      <w:r w:rsidR="00E26AC6">
        <w:rPr>
          <w:sz w:val="26"/>
        </w:rPr>
        <w:t xml:space="preserve"> implemented in any mode of study and offered by HSE University and</w:t>
      </w:r>
      <w:r w:rsidR="00281C67">
        <w:rPr>
          <w:sz w:val="26"/>
        </w:rPr>
        <w:t>/or</w:t>
      </w:r>
      <w:r w:rsidR="00E26AC6">
        <w:rPr>
          <w:sz w:val="26"/>
        </w:rPr>
        <w:t xml:space="preserve"> its regional campuses;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student</w:t>
      </w:r>
      <w:r w:rsidR="00E26AC6">
        <w:rPr>
          <w:sz w:val="26"/>
        </w:rPr>
        <w:t xml:space="preserve"> </w:t>
      </w:r>
      <w:r w:rsidR="00891DBE">
        <w:rPr>
          <w:sz w:val="26"/>
        </w:rPr>
        <w:t>refers to</w:t>
      </w:r>
      <w:r>
        <w:rPr>
          <w:sz w:val="26"/>
        </w:rPr>
        <w:t xml:space="preserve"> an individual </w:t>
      </w:r>
      <w:r w:rsidR="005C67D9">
        <w:rPr>
          <w:sz w:val="26"/>
        </w:rPr>
        <w:t>pursuing</w:t>
      </w:r>
      <w:r>
        <w:rPr>
          <w:sz w:val="26"/>
        </w:rPr>
        <w:t xml:space="preserve"> a degree programme</w:t>
      </w:r>
      <w:r w:rsidR="00CF7B39">
        <w:rPr>
          <w:sz w:val="26"/>
        </w:rPr>
        <w:t>;</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graduate</w:t>
      </w:r>
      <w:r>
        <w:rPr>
          <w:sz w:val="26"/>
        </w:rPr>
        <w:t xml:space="preserve"> </w:t>
      </w:r>
      <w:r w:rsidR="00891DBE">
        <w:rPr>
          <w:sz w:val="26"/>
        </w:rPr>
        <w:t>means</w:t>
      </w:r>
      <w:r>
        <w:rPr>
          <w:sz w:val="26"/>
        </w:rPr>
        <w:t xml:space="preserve"> an individual who</w:t>
      </w:r>
      <w:r w:rsidR="00F72E17">
        <w:rPr>
          <w:sz w:val="26"/>
        </w:rPr>
        <w:t xml:space="preserve">, based on </w:t>
      </w:r>
      <w:r w:rsidR="00891DBE">
        <w:rPr>
          <w:sz w:val="26"/>
        </w:rPr>
        <w:t xml:space="preserve">his/her </w:t>
      </w:r>
      <w:r w:rsidR="00F72E17">
        <w:rPr>
          <w:sz w:val="26"/>
        </w:rPr>
        <w:t>FSC results,</w:t>
      </w:r>
      <w:r w:rsidR="00F72E17" w:rsidRPr="008E1042">
        <w:rPr>
          <w:sz w:val="26"/>
          <w:lang w:val="en-US"/>
        </w:rPr>
        <w:t xml:space="preserve"> </w:t>
      </w:r>
      <w:r w:rsidR="0017101F">
        <w:rPr>
          <w:sz w:val="26"/>
        </w:rPr>
        <w:t>has been</w:t>
      </w:r>
      <w:r w:rsidR="00E26AC6">
        <w:rPr>
          <w:sz w:val="26"/>
        </w:rPr>
        <w:t xml:space="preserve"> awarded</w:t>
      </w:r>
      <w:r>
        <w:rPr>
          <w:sz w:val="26"/>
        </w:rPr>
        <w:t xml:space="preserve"> a degree </w:t>
      </w:r>
      <w:r w:rsidR="003D3451">
        <w:rPr>
          <w:sz w:val="26"/>
        </w:rPr>
        <w:t xml:space="preserve">and </w:t>
      </w:r>
      <w:r w:rsidR="005C67D9">
        <w:rPr>
          <w:sz w:val="26"/>
        </w:rPr>
        <w:t xml:space="preserve">issued </w:t>
      </w:r>
      <w:r>
        <w:rPr>
          <w:sz w:val="26"/>
        </w:rPr>
        <w:t xml:space="preserve">a </w:t>
      </w:r>
      <w:r w:rsidR="00E26AC6">
        <w:rPr>
          <w:sz w:val="26"/>
        </w:rPr>
        <w:t xml:space="preserve">respective </w:t>
      </w:r>
      <w:r>
        <w:rPr>
          <w:sz w:val="26"/>
        </w:rPr>
        <w:t>degree certificate</w:t>
      </w:r>
      <w:r w:rsidR="00CF7B39">
        <w:rPr>
          <w:sz w:val="26"/>
        </w:rPr>
        <w:t>, thereby</w:t>
      </w:r>
      <w:r>
        <w:rPr>
          <w:sz w:val="26"/>
        </w:rPr>
        <w:t xml:space="preserve"> </w:t>
      </w:r>
      <w:r w:rsidR="005C67D9">
        <w:rPr>
          <w:sz w:val="26"/>
        </w:rPr>
        <w:t xml:space="preserve">confirming </w:t>
      </w:r>
      <w:r w:rsidR="00CF7B39">
        <w:rPr>
          <w:sz w:val="26"/>
        </w:rPr>
        <w:t xml:space="preserve">his/her </w:t>
      </w:r>
      <w:r>
        <w:rPr>
          <w:sz w:val="26"/>
        </w:rPr>
        <w:t>respective qualification;</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The </w:t>
      </w:r>
      <w:r w:rsidR="000E68E3">
        <w:rPr>
          <w:b/>
          <w:sz w:val="26"/>
        </w:rPr>
        <w:t>P</w:t>
      </w:r>
      <w:r w:rsidRPr="001C55EB">
        <w:rPr>
          <w:b/>
          <w:sz w:val="26"/>
        </w:rPr>
        <w:t xml:space="preserve">rogramme </w:t>
      </w:r>
      <w:r w:rsidR="000E68E3">
        <w:rPr>
          <w:b/>
          <w:sz w:val="26"/>
        </w:rPr>
        <w:t>O</w:t>
      </w:r>
      <w:r w:rsidRPr="001C55EB">
        <w:rPr>
          <w:b/>
          <w:sz w:val="26"/>
        </w:rPr>
        <w:t>ffice</w:t>
      </w:r>
      <w:r>
        <w:rPr>
          <w:sz w:val="26"/>
        </w:rPr>
        <w:t xml:space="preserve"> </w:t>
      </w:r>
      <w:r w:rsidR="00E26AC6">
        <w:rPr>
          <w:sz w:val="26"/>
        </w:rPr>
        <w:t>refers to</w:t>
      </w:r>
      <w:r>
        <w:rPr>
          <w:sz w:val="26"/>
        </w:rPr>
        <w:t xml:space="preserve"> a curriculum support uni</w:t>
      </w:r>
      <w:r w:rsidR="00E26AC6">
        <w:rPr>
          <w:sz w:val="26"/>
        </w:rPr>
        <w:t xml:space="preserve">t </w:t>
      </w:r>
      <w:r>
        <w:rPr>
          <w:sz w:val="26"/>
        </w:rPr>
        <w:t xml:space="preserve">responsible for providing support to processes related to studies </w:t>
      </w:r>
      <w:r w:rsidR="008F034B">
        <w:rPr>
          <w:sz w:val="26"/>
        </w:rPr>
        <w:t xml:space="preserve">under </w:t>
      </w:r>
      <w:r>
        <w:rPr>
          <w:sz w:val="26"/>
        </w:rPr>
        <w:t xml:space="preserve">a given programme, including part-time and </w:t>
      </w:r>
      <w:r w:rsidR="005C67D9">
        <w:rPr>
          <w:sz w:val="26"/>
        </w:rPr>
        <w:t>distance</w:t>
      </w:r>
      <w:r w:rsidR="008F034B">
        <w:rPr>
          <w:sz w:val="26"/>
        </w:rPr>
        <w:t>-</w:t>
      </w:r>
      <w:r w:rsidR="005C67D9">
        <w:rPr>
          <w:sz w:val="26"/>
        </w:rPr>
        <w:t xml:space="preserve">learning </w:t>
      </w:r>
      <w:r>
        <w:rPr>
          <w:sz w:val="26"/>
        </w:rPr>
        <w:t>undergraduate programmes</w:t>
      </w:r>
      <w:r w:rsidR="0017101F">
        <w:rPr>
          <w:sz w:val="26"/>
        </w:rPr>
        <w:t>,</w:t>
      </w:r>
      <w:r>
        <w:rPr>
          <w:sz w:val="26"/>
        </w:rPr>
        <w:t xml:space="preserve"> offered to students who have completed</w:t>
      </w:r>
      <w:r w:rsidR="00CF7B39">
        <w:rPr>
          <w:sz w:val="26"/>
        </w:rPr>
        <w:t xml:space="preserve"> a</w:t>
      </w:r>
      <w:r>
        <w:rPr>
          <w:sz w:val="26"/>
        </w:rPr>
        <w:t xml:space="preserve"> vocational education;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 xml:space="preserve">programme </w:t>
      </w:r>
      <w:r w:rsidR="008F034B" w:rsidRPr="001C55EB">
        <w:rPr>
          <w:b/>
          <w:sz w:val="26"/>
          <w:lang w:val="en-US"/>
        </w:rPr>
        <w:t>manager</w:t>
      </w:r>
      <w:r w:rsidR="000E68E3">
        <w:rPr>
          <w:sz w:val="26"/>
        </w:rPr>
        <w:t xml:space="preserve"> is the head of the Programme O</w:t>
      </w:r>
      <w:r>
        <w:rPr>
          <w:sz w:val="26"/>
        </w:rPr>
        <w:t xml:space="preserve">ffice of a given degree programme, or </w:t>
      </w:r>
      <w:r w:rsidR="008F034B">
        <w:rPr>
          <w:sz w:val="26"/>
        </w:rPr>
        <w:t>a manager,</w:t>
      </w:r>
      <w:r>
        <w:rPr>
          <w:sz w:val="26"/>
        </w:rPr>
        <w:t xml:space="preserve"> responsible for </w:t>
      </w:r>
      <w:r w:rsidR="00F16162">
        <w:rPr>
          <w:sz w:val="26"/>
        </w:rPr>
        <w:t xml:space="preserve">ensuring </w:t>
      </w:r>
      <w:r>
        <w:rPr>
          <w:sz w:val="26"/>
        </w:rPr>
        <w:t>support to processes related to</w:t>
      </w:r>
      <w:r w:rsidR="008F034B">
        <w:rPr>
          <w:sz w:val="26"/>
        </w:rPr>
        <w:t xml:space="preserve"> </w:t>
      </w:r>
      <w:r w:rsidR="00891DBE">
        <w:rPr>
          <w:sz w:val="26"/>
        </w:rPr>
        <w:t>learning process</w:t>
      </w:r>
      <w:r w:rsidR="0017101F">
        <w:rPr>
          <w:sz w:val="26"/>
        </w:rPr>
        <w:t>es</w:t>
      </w:r>
      <w:r w:rsidR="00891DBE">
        <w:rPr>
          <w:sz w:val="26"/>
        </w:rPr>
        <w:t xml:space="preserve"> </w:t>
      </w:r>
      <w:r w:rsidR="00F16162">
        <w:rPr>
          <w:sz w:val="26"/>
        </w:rPr>
        <w:t xml:space="preserve">under </w:t>
      </w:r>
      <w:r w:rsidR="008F034B">
        <w:rPr>
          <w:sz w:val="26"/>
        </w:rPr>
        <w:t>this</w:t>
      </w:r>
      <w:r>
        <w:rPr>
          <w:sz w:val="26"/>
        </w:rPr>
        <w:t xml:space="preserve"> programme;</w:t>
      </w:r>
    </w:p>
    <w:p w:rsidR="00FF5C20" w:rsidRPr="00891DBE" w:rsidRDefault="00FF5C20" w:rsidP="00F020CD">
      <w:pPr>
        <w:pStyle w:val="ListParagraph"/>
        <w:widowControl/>
        <w:numPr>
          <w:ilvl w:val="0"/>
          <w:numId w:val="15"/>
        </w:numPr>
        <w:tabs>
          <w:tab w:val="left" w:pos="1276"/>
        </w:tabs>
        <w:autoSpaceDE/>
        <w:autoSpaceDN/>
        <w:adjustRightInd/>
        <w:ind w:left="0" w:firstLine="709"/>
        <w:jc w:val="both"/>
        <w:rPr>
          <w:sz w:val="26"/>
        </w:rPr>
      </w:pPr>
      <w:r w:rsidRPr="001C55EB">
        <w:rPr>
          <w:b/>
          <w:sz w:val="26"/>
        </w:rPr>
        <w:t>Regulations for Term Papers and Theses</w:t>
      </w:r>
      <w:r>
        <w:rPr>
          <w:sz w:val="26"/>
        </w:rPr>
        <w:t xml:space="preserve"> </w:t>
      </w:r>
      <w:r w:rsidR="00F16162">
        <w:rPr>
          <w:sz w:val="26"/>
        </w:rPr>
        <w:t xml:space="preserve">refer to </w:t>
      </w:r>
      <w:r w:rsidR="00A54CC2" w:rsidRPr="001C55EB">
        <w:rPr>
          <w:sz w:val="26"/>
        </w:rPr>
        <w:t>Regulations for Term Papers and Theses Prepared by Students of the Bachelor’s, Specialist and Master’s Level at National Research University Higher School of Economics</w:t>
      </w:r>
      <w:r w:rsidRPr="00A54CC2">
        <w:rPr>
          <w:sz w:val="26"/>
        </w:rPr>
        <w:t xml:space="preserve">;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Guidelines for Thes</w:t>
      </w:r>
      <w:r w:rsidR="00891DBE">
        <w:rPr>
          <w:b/>
          <w:sz w:val="26"/>
        </w:rPr>
        <w:t>i</w:t>
      </w:r>
      <w:r w:rsidRPr="001C55EB">
        <w:rPr>
          <w:b/>
          <w:sz w:val="26"/>
        </w:rPr>
        <w:t>s Preparation</w:t>
      </w:r>
      <w:r>
        <w:rPr>
          <w:sz w:val="26"/>
        </w:rPr>
        <w:t xml:space="preserve"> </w:t>
      </w:r>
      <w:r w:rsidR="00F16162">
        <w:rPr>
          <w:sz w:val="26"/>
        </w:rPr>
        <w:t xml:space="preserve">refer to </w:t>
      </w:r>
      <w:r>
        <w:rPr>
          <w:sz w:val="26"/>
        </w:rPr>
        <w:t xml:space="preserve">standards and </w:t>
      </w:r>
      <w:r w:rsidR="00A54CC2">
        <w:rPr>
          <w:sz w:val="26"/>
          <w:lang w:val="en-US"/>
        </w:rPr>
        <w:t xml:space="preserve">methodological </w:t>
      </w:r>
      <w:r>
        <w:rPr>
          <w:sz w:val="26"/>
        </w:rPr>
        <w:t xml:space="preserve">recommendations for </w:t>
      </w:r>
      <w:r w:rsidR="005F4AEA">
        <w:rPr>
          <w:sz w:val="26"/>
        </w:rPr>
        <w:t>preparing</w:t>
      </w:r>
      <w:r w:rsidR="0017101F">
        <w:rPr>
          <w:sz w:val="26"/>
        </w:rPr>
        <w:t>, writing,</w:t>
      </w:r>
      <w:r w:rsidR="005F4AEA">
        <w:rPr>
          <w:sz w:val="26"/>
        </w:rPr>
        <w:t xml:space="preserve"> and evaluating</w:t>
      </w:r>
      <w:r>
        <w:rPr>
          <w:sz w:val="26"/>
        </w:rPr>
        <w:t xml:space="preserve"> theses</w:t>
      </w:r>
      <w:r w:rsidR="00A54CC2">
        <w:rPr>
          <w:sz w:val="26"/>
        </w:rPr>
        <w:t>, as</w:t>
      </w:r>
      <w:r>
        <w:rPr>
          <w:sz w:val="26"/>
        </w:rPr>
        <w:t xml:space="preserve"> developed by degree programmes/groups of degree programmes pursuant to </w:t>
      </w:r>
      <w:r w:rsidR="005F4AEA">
        <w:rPr>
          <w:sz w:val="26"/>
        </w:rPr>
        <w:t xml:space="preserve">the </w:t>
      </w:r>
      <w:r>
        <w:rPr>
          <w:sz w:val="26"/>
        </w:rPr>
        <w:t xml:space="preserve">Regulations for Terms Papers and Theses; </w:t>
      </w:r>
    </w:p>
    <w:p w:rsidR="00064E0A" w:rsidRPr="00BF625D" w:rsidRDefault="000E68E3" w:rsidP="00F020CD">
      <w:pPr>
        <w:pStyle w:val="ListParagraph"/>
        <w:widowControl/>
        <w:numPr>
          <w:ilvl w:val="0"/>
          <w:numId w:val="15"/>
        </w:numPr>
        <w:tabs>
          <w:tab w:val="left" w:pos="1276"/>
        </w:tabs>
        <w:autoSpaceDE/>
        <w:autoSpaceDN/>
        <w:adjustRightInd/>
        <w:ind w:left="0" w:firstLine="709"/>
        <w:jc w:val="both"/>
        <w:rPr>
          <w:sz w:val="26"/>
          <w:szCs w:val="26"/>
        </w:rPr>
      </w:pPr>
      <w:r>
        <w:rPr>
          <w:b/>
          <w:sz w:val="26"/>
        </w:rPr>
        <w:t>A c</w:t>
      </w:r>
      <w:r w:rsidR="00064E0A" w:rsidRPr="001C55EB">
        <w:rPr>
          <w:b/>
          <w:sz w:val="26"/>
        </w:rPr>
        <w:t>ampus</w:t>
      </w:r>
      <w:r w:rsidR="00064E0A">
        <w:rPr>
          <w:sz w:val="26"/>
        </w:rPr>
        <w:t xml:space="preserve"> may refer to HSE</w:t>
      </w:r>
      <w:r w:rsidR="00A54CC2">
        <w:rPr>
          <w:sz w:val="26"/>
        </w:rPr>
        <w:t xml:space="preserve"> University</w:t>
      </w:r>
      <w:r w:rsidR="00064E0A">
        <w:rPr>
          <w:sz w:val="26"/>
        </w:rPr>
        <w:t xml:space="preserve">’s main campus in Moscow or any </w:t>
      </w:r>
      <w:r w:rsidR="00C016E1">
        <w:rPr>
          <w:sz w:val="26"/>
        </w:rPr>
        <w:t xml:space="preserve">of the University’s </w:t>
      </w:r>
      <w:r w:rsidR="00CE0851">
        <w:rPr>
          <w:sz w:val="26"/>
        </w:rPr>
        <w:t xml:space="preserve">regional </w:t>
      </w:r>
      <w:r w:rsidR="00064E0A">
        <w:rPr>
          <w:sz w:val="26"/>
        </w:rPr>
        <w:t>campus</w:t>
      </w:r>
      <w:r w:rsidR="006B445C">
        <w:rPr>
          <w:sz w:val="26"/>
        </w:rPr>
        <w:t>es</w:t>
      </w:r>
      <w:r w:rsidR="00064E0A">
        <w:rPr>
          <w:sz w:val="26"/>
        </w:rPr>
        <w:t>;</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Pr>
          <w:sz w:val="26"/>
        </w:rPr>
        <w:t xml:space="preserve">A </w:t>
      </w:r>
      <w:r w:rsidRPr="001C55EB">
        <w:rPr>
          <w:b/>
          <w:sz w:val="26"/>
        </w:rPr>
        <w:t>faculty</w:t>
      </w:r>
      <w:r>
        <w:rPr>
          <w:sz w:val="26"/>
        </w:rPr>
        <w:t xml:space="preserve"> </w:t>
      </w:r>
      <w:r w:rsidR="00891DBE">
        <w:rPr>
          <w:sz w:val="26"/>
        </w:rPr>
        <w:t>means</w:t>
      </w:r>
      <w:r>
        <w:rPr>
          <w:sz w:val="26"/>
        </w:rPr>
        <w:t xml:space="preserve"> a subdivision of the University (including </w:t>
      </w:r>
      <w:r w:rsidR="00A54CC2">
        <w:rPr>
          <w:sz w:val="26"/>
        </w:rPr>
        <w:t>its</w:t>
      </w:r>
      <w:r>
        <w:rPr>
          <w:sz w:val="26"/>
        </w:rPr>
        <w:t xml:space="preserve"> </w:t>
      </w:r>
      <w:r w:rsidR="005F4AEA">
        <w:rPr>
          <w:sz w:val="26"/>
        </w:rPr>
        <w:t xml:space="preserve">regional </w:t>
      </w:r>
      <w:r>
        <w:rPr>
          <w:sz w:val="26"/>
        </w:rPr>
        <w:t>campuses)</w:t>
      </w:r>
      <w:r w:rsidR="00891DBE">
        <w:rPr>
          <w:sz w:val="26"/>
        </w:rPr>
        <w:t>,</w:t>
      </w:r>
      <w:r>
        <w:rPr>
          <w:sz w:val="26"/>
        </w:rPr>
        <w:t xml:space="preserve"> which </w:t>
      </w:r>
      <w:r w:rsidR="0017101F">
        <w:rPr>
          <w:sz w:val="26"/>
        </w:rPr>
        <w:t xml:space="preserve">are engaged in the provision of </w:t>
      </w:r>
      <w:r>
        <w:rPr>
          <w:sz w:val="26"/>
        </w:rPr>
        <w:t>degree programmes;</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Fac</w:t>
      </w:r>
      <w:r w:rsidR="00CE750A">
        <w:rPr>
          <w:b/>
          <w:sz w:val="26"/>
        </w:rPr>
        <w:t>ulty D</w:t>
      </w:r>
      <w:r w:rsidRPr="001C55EB">
        <w:rPr>
          <w:b/>
          <w:sz w:val="26"/>
        </w:rPr>
        <w:t>ean</w:t>
      </w:r>
      <w:r>
        <w:rPr>
          <w:sz w:val="26"/>
        </w:rPr>
        <w:t xml:space="preserve"> refers to the head of a subdivision involved in the implementation of degree programmes, including those </w:t>
      </w:r>
      <w:r w:rsidR="00CE0851">
        <w:rPr>
          <w:sz w:val="26"/>
        </w:rPr>
        <w:t>offered at</w:t>
      </w:r>
      <w:r w:rsidR="005F4AEA">
        <w:rPr>
          <w:sz w:val="26"/>
        </w:rPr>
        <w:t xml:space="preserve"> HSE</w:t>
      </w:r>
      <w:r w:rsidR="001B4F49">
        <w:rPr>
          <w:sz w:val="26"/>
        </w:rPr>
        <w:t xml:space="preserve"> University</w:t>
      </w:r>
      <w:r w:rsidR="005F4AEA">
        <w:rPr>
          <w:sz w:val="26"/>
        </w:rPr>
        <w:t>’s</w:t>
      </w:r>
      <w:r w:rsidR="00CE0851">
        <w:rPr>
          <w:sz w:val="26"/>
        </w:rPr>
        <w:t xml:space="preserve"> regional</w:t>
      </w:r>
      <w:r>
        <w:rPr>
          <w:sz w:val="26"/>
        </w:rPr>
        <w:t xml:space="preserve"> campuses;</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HE</w:t>
      </w:r>
      <w:r>
        <w:rPr>
          <w:sz w:val="26"/>
        </w:rPr>
        <w:t xml:space="preserve"> </w:t>
      </w:r>
      <w:r w:rsidRPr="001C55EB">
        <w:rPr>
          <w:b/>
          <w:sz w:val="26"/>
        </w:rPr>
        <w:t>FSES</w:t>
      </w:r>
      <w:r>
        <w:rPr>
          <w:sz w:val="26"/>
        </w:rPr>
        <w:t xml:space="preserve"> refers to federal state educational standards of higher education and/or educational standards set forth by HSE</w:t>
      </w:r>
      <w:r w:rsidR="001B4F49">
        <w:rPr>
          <w:sz w:val="26"/>
        </w:rPr>
        <w:t xml:space="preserve"> University</w:t>
      </w:r>
      <w:r>
        <w:rPr>
          <w:sz w:val="26"/>
        </w:rPr>
        <w:t>;</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Academic staff</w:t>
      </w:r>
      <w:r>
        <w:rPr>
          <w:sz w:val="26"/>
        </w:rPr>
        <w:t xml:space="preserve"> refers to HSE</w:t>
      </w:r>
      <w:r w:rsidR="001B4F49">
        <w:rPr>
          <w:sz w:val="26"/>
        </w:rPr>
        <w:t xml:space="preserve"> University staff members, including </w:t>
      </w:r>
      <w:r>
        <w:rPr>
          <w:sz w:val="26"/>
        </w:rPr>
        <w:t>faculty members and research</w:t>
      </w:r>
      <w:r w:rsidR="001B4F49">
        <w:rPr>
          <w:sz w:val="26"/>
        </w:rPr>
        <w:t xml:space="preserve"> fellow</w:t>
      </w:r>
      <w:r>
        <w:rPr>
          <w:sz w:val="26"/>
        </w:rPr>
        <w:t xml:space="preserve">s; </w:t>
      </w:r>
    </w:p>
    <w:p w:rsidR="00FF5C20" w:rsidRPr="00BF625D" w:rsidRDefault="00FF5C20" w:rsidP="00F020CD">
      <w:pPr>
        <w:pStyle w:val="ListParagraph"/>
        <w:widowControl/>
        <w:numPr>
          <w:ilvl w:val="0"/>
          <w:numId w:val="15"/>
        </w:numPr>
        <w:tabs>
          <w:tab w:val="left" w:pos="1276"/>
        </w:tabs>
        <w:autoSpaceDE/>
        <w:autoSpaceDN/>
        <w:adjustRightInd/>
        <w:ind w:left="0" w:firstLine="709"/>
        <w:jc w:val="both"/>
        <w:rPr>
          <w:sz w:val="26"/>
          <w:szCs w:val="26"/>
        </w:rPr>
      </w:pPr>
      <w:r w:rsidRPr="001C55EB">
        <w:rPr>
          <w:b/>
          <w:sz w:val="26"/>
        </w:rPr>
        <w:t xml:space="preserve">Designated </w:t>
      </w:r>
      <w:proofErr w:type="gramStart"/>
      <w:r w:rsidR="009F3E0A">
        <w:rPr>
          <w:b/>
          <w:sz w:val="26"/>
        </w:rPr>
        <w:t>V</w:t>
      </w:r>
      <w:r w:rsidRPr="001C55EB">
        <w:rPr>
          <w:b/>
          <w:sz w:val="26"/>
        </w:rPr>
        <w:t>ice</w:t>
      </w:r>
      <w:proofErr w:type="gramEnd"/>
      <w:r w:rsidRPr="001C55EB">
        <w:rPr>
          <w:b/>
          <w:sz w:val="26"/>
        </w:rPr>
        <w:t xml:space="preserve"> </w:t>
      </w:r>
      <w:r w:rsidR="009F3E0A">
        <w:rPr>
          <w:b/>
          <w:sz w:val="26"/>
        </w:rPr>
        <w:t>R</w:t>
      </w:r>
      <w:r w:rsidRPr="001C55EB">
        <w:rPr>
          <w:b/>
          <w:sz w:val="26"/>
        </w:rPr>
        <w:t>ector</w:t>
      </w:r>
      <w:r>
        <w:rPr>
          <w:sz w:val="26"/>
        </w:rPr>
        <w:t xml:space="preserve"> is the </w:t>
      </w:r>
      <w:r w:rsidR="001B4F49">
        <w:rPr>
          <w:sz w:val="26"/>
        </w:rPr>
        <w:t>V</w:t>
      </w:r>
      <w:r>
        <w:rPr>
          <w:sz w:val="26"/>
        </w:rPr>
        <w:t xml:space="preserve">ice </w:t>
      </w:r>
      <w:r w:rsidR="001B4F49">
        <w:rPr>
          <w:sz w:val="26"/>
        </w:rPr>
        <w:t>R</w:t>
      </w:r>
      <w:r>
        <w:rPr>
          <w:sz w:val="26"/>
        </w:rPr>
        <w:t xml:space="preserve">ector for academic affairs </w:t>
      </w:r>
      <w:r w:rsidR="00CE0851">
        <w:rPr>
          <w:sz w:val="26"/>
        </w:rPr>
        <w:t xml:space="preserve">who </w:t>
      </w:r>
      <w:r w:rsidR="001B4F49">
        <w:rPr>
          <w:sz w:val="26"/>
        </w:rPr>
        <w:t>is charged with overseeing</w:t>
      </w:r>
      <w:r>
        <w:rPr>
          <w:sz w:val="26"/>
        </w:rPr>
        <w:t xml:space="preserve"> </w:t>
      </w:r>
      <w:r w:rsidR="001B4F49">
        <w:rPr>
          <w:sz w:val="26"/>
        </w:rPr>
        <w:t xml:space="preserve">the implementation of </w:t>
      </w:r>
      <w:r>
        <w:rPr>
          <w:sz w:val="26"/>
        </w:rPr>
        <w:t>HSE</w:t>
      </w:r>
      <w:r w:rsidR="001B4F49">
        <w:rPr>
          <w:sz w:val="26"/>
        </w:rPr>
        <w:t xml:space="preserve"> University</w:t>
      </w:r>
      <w:r>
        <w:rPr>
          <w:sz w:val="26"/>
        </w:rPr>
        <w:t xml:space="preserve">’s </w:t>
      </w:r>
      <w:r w:rsidR="001B4F49">
        <w:rPr>
          <w:sz w:val="26"/>
        </w:rPr>
        <w:t xml:space="preserve">core </w:t>
      </w:r>
      <w:r>
        <w:rPr>
          <w:sz w:val="26"/>
        </w:rPr>
        <w:t xml:space="preserve">degree programmes.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ListParagraph"/>
        <w:numPr>
          <w:ilvl w:val="0"/>
          <w:numId w:val="10"/>
        </w:numPr>
        <w:ind w:left="0" w:firstLine="709"/>
        <w:jc w:val="center"/>
        <w:rPr>
          <w:sz w:val="26"/>
          <w:szCs w:val="26"/>
        </w:rPr>
      </w:pPr>
      <w:r>
        <w:rPr>
          <w:b/>
          <w:sz w:val="26"/>
        </w:rPr>
        <w:t>General Provisions</w:t>
      </w:r>
    </w:p>
    <w:p w:rsidR="005E62E4" w:rsidRPr="00BF625D" w:rsidRDefault="005E62E4" w:rsidP="00F020CD">
      <w:pPr>
        <w:pStyle w:val="ListParagraph"/>
        <w:ind w:left="0" w:firstLine="709"/>
        <w:rPr>
          <w:sz w:val="26"/>
          <w:szCs w:val="26"/>
        </w:rPr>
      </w:pP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These </w:t>
      </w:r>
      <w:r w:rsidR="001329F5">
        <w:rPr>
          <w:sz w:val="26"/>
        </w:rPr>
        <w:t>Re</w:t>
      </w:r>
      <w:r>
        <w:rPr>
          <w:sz w:val="26"/>
        </w:rPr>
        <w:t xml:space="preserve">gulations set forth the procedures for </w:t>
      </w:r>
      <w:r w:rsidR="001329F5">
        <w:rPr>
          <w:sz w:val="26"/>
        </w:rPr>
        <w:t xml:space="preserve">the operations of </w:t>
      </w:r>
      <w:r>
        <w:rPr>
          <w:sz w:val="26"/>
        </w:rPr>
        <w:t>S</w:t>
      </w:r>
      <w:r w:rsidR="001329F5">
        <w:rPr>
          <w:sz w:val="26"/>
        </w:rPr>
        <w:t>CBs, convened for h</w:t>
      </w:r>
      <w:r w:rsidR="00282A5B">
        <w:rPr>
          <w:sz w:val="26"/>
        </w:rPr>
        <w:t xml:space="preserve">olding </w:t>
      </w:r>
      <w:r w:rsidR="00891DBE">
        <w:rPr>
          <w:sz w:val="26"/>
        </w:rPr>
        <w:t xml:space="preserve">the </w:t>
      </w:r>
      <w:r w:rsidR="001329F5">
        <w:rPr>
          <w:sz w:val="26"/>
        </w:rPr>
        <w:t>F</w:t>
      </w:r>
      <w:r w:rsidR="00282A5B">
        <w:rPr>
          <w:sz w:val="26"/>
        </w:rPr>
        <w:t>S</w:t>
      </w:r>
      <w:r w:rsidR="001329F5">
        <w:rPr>
          <w:sz w:val="26"/>
        </w:rPr>
        <w:t xml:space="preserve">C for degree students across all modes of study at HSE University and its regional campuses. </w:t>
      </w:r>
    </w:p>
    <w:p w:rsidR="00FF5C20" w:rsidRPr="00BF625D" w:rsidRDefault="00891DBE"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FF5C20">
        <w:rPr>
          <w:sz w:val="26"/>
        </w:rPr>
        <w:t xml:space="preserve">FSC may </w:t>
      </w:r>
      <w:r w:rsidR="006B631A">
        <w:rPr>
          <w:sz w:val="26"/>
        </w:rPr>
        <w:t xml:space="preserve">be </w:t>
      </w:r>
      <w:r w:rsidR="00FF5C20">
        <w:rPr>
          <w:sz w:val="26"/>
        </w:rPr>
        <w:t>comprise</w:t>
      </w:r>
      <w:r w:rsidR="006B631A">
        <w:rPr>
          <w:sz w:val="26"/>
        </w:rPr>
        <w:t>d</w:t>
      </w:r>
      <w:r w:rsidR="00FF5C20">
        <w:rPr>
          <w:sz w:val="26"/>
        </w:rPr>
        <w:t xml:space="preserve"> </w:t>
      </w:r>
      <w:r w:rsidR="0089787D">
        <w:rPr>
          <w:sz w:val="26"/>
          <w:lang w:val="en-US"/>
        </w:rPr>
        <w:t xml:space="preserve">of </w:t>
      </w:r>
      <w:r w:rsidR="00FC1FBA">
        <w:rPr>
          <w:sz w:val="26"/>
        </w:rPr>
        <w:t>1 (one)</w:t>
      </w:r>
      <w:r w:rsidR="00FF5C20">
        <w:rPr>
          <w:sz w:val="26"/>
        </w:rPr>
        <w:t xml:space="preserve"> or several state examinations of the following types:</w:t>
      </w:r>
    </w:p>
    <w:p w:rsidR="00FF5C20" w:rsidRPr="00BF625D" w:rsidRDefault="00282A5B" w:rsidP="00F020CD">
      <w:pPr>
        <w:pStyle w:val="ListParagraph"/>
        <w:numPr>
          <w:ilvl w:val="2"/>
          <w:numId w:val="10"/>
        </w:numPr>
        <w:tabs>
          <w:tab w:val="left" w:pos="1560"/>
        </w:tabs>
        <w:ind w:left="0" w:firstLine="851"/>
        <w:jc w:val="both"/>
        <w:rPr>
          <w:sz w:val="26"/>
          <w:szCs w:val="26"/>
        </w:rPr>
      </w:pPr>
      <w:r>
        <w:rPr>
          <w:sz w:val="26"/>
          <w:lang w:val="en-US"/>
        </w:rPr>
        <w:t>s</w:t>
      </w:r>
      <w:proofErr w:type="spellStart"/>
      <w:r w:rsidR="00FF5C20">
        <w:rPr>
          <w:sz w:val="26"/>
        </w:rPr>
        <w:t>tate</w:t>
      </w:r>
      <w:proofErr w:type="spellEnd"/>
      <w:r w:rsidR="00FF5C20">
        <w:rPr>
          <w:sz w:val="26"/>
        </w:rPr>
        <w:t xml:space="preserve"> examination:</w:t>
      </w:r>
    </w:p>
    <w:p w:rsidR="00FF5C20" w:rsidRPr="00BF625D" w:rsidRDefault="00B63215" w:rsidP="00F020CD">
      <w:pPr>
        <w:pStyle w:val="ListParagraph"/>
        <w:numPr>
          <w:ilvl w:val="3"/>
          <w:numId w:val="9"/>
        </w:numPr>
        <w:tabs>
          <w:tab w:val="left" w:pos="1560"/>
        </w:tabs>
        <w:ind w:left="0" w:firstLine="851"/>
        <w:jc w:val="both"/>
        <w:rPr>
          <w:sz w:val="26"/>
          <w:szCs w:val="26"/>
        </w:rPr>
      </w:pPr>
      <w:r w:rsidRPr="008E1042">
        <w:rPr>
          <w:noProof/>
          <w:sz w:val="26"/>
        </w:rPr>
        <w:t>final</w:t>
      </w:r>
      <w:r>
        <w:rPr>
          <w:sz w:val="26"/>
        </w:rPr>
        <w:t xml:space="preserve"> </w:t>
      </w:r>
      <w:r w:rsidR="00FF5C20">
        <w:rPr>
          <w:sz w:val="26"/>
        </w:rPr>
        <w:t>examination in a given course</w:t>
      </w:r>
      <w:r w:rsidR="00FF5C20">
        <w:rPr>
          <w:rStyle w:val="FootnoteReference"/>
          <w:sz w:val="26"/>
        </w:rPr>
        <w:footnoteReference w:id="2"/>
      </w:r>
      <w:r w:rsidR="00FF5C20">
        <w:rPr>
          <w:sz w:val="26"/>
        </w:rPr>
        <w:t>;</w:t>
      </w:r>
    </w:p>
    <w:p w:rsidR="00FF5C20" w:rsidRPr="00BF625D" w:rsidRDefault="00B63215" w:rsidP="00F020CD">
      <w:pPr>
        <w:pStyle w:val="ListParagraph"/>
        <w:numPr>
          <w:ilvl w:val="3"/>
          <w:numId w:val="9"/>
        </w:numPr>
        <w:tabs>
          <w:tab w:val="left" w:pos="1560"/>
        </w:tabs>
        <w:ind w:left="0" w:firstLine="851"/>
        <w:jc w:val="both"/>
        <w:rPr>
          <w:sz w:val="26"/>
          <w:szCs w:val="26"/>
        </w:rPr>
      </w:pPr>
      <w:proofErr w:type="gramStart"/>
      <w:r>
        <w:rPr>
          <w:sz w:val="26"/>
        </w:rPr>
        <w:t>final</w:t>
      </w:r>
      <w:proofErr w:type="gramEnd"/>
      <w:r>
        <w:rPr>
          <w:sz w:val="26"/>
        </w:rPr>
        <w:t xml:space="preserve"> </w:t>
      </w:r>
      <w:r w:rsidR="00FF5C20">
        <w:rPr>
          <w:sz w:val="26"/>
        </w:rPr>
        <w:t xml:space="preserve">interdisciplinary examination in a given field of study (concentration) </w:t>
      </w:r>
      <w:r w:rsidR="00FF5C20">
        <w:rPr>
          <w:sz w:val="26"/>
        </w:rPr>
        <w:lastRenderedPageBreak/>
        <w:t xml:space="preserve">(hereinafter, </w:t>
      </w:r>
      <w:r w:rsidR="00F418C8">
        <w:rPr>
          <w:sz w:val="26"/>
        </w:rPr>
        <w:t xml:space="preserve">a </w:t>
      </w:r>
      <w:r w:rsidR="00E02D1C">
        <w:rPr>
          <w:sz w:val="26"/>
        </w:rPr>
        <w:t>“</w:t>
      </w:r>
      <w:r w:rsidR="00FF5C20">
        <w:rPr>
          <w:sz w:val="26"/>
        </w:rPr>
        <w:t>final interdisciplinary examination</w:t>
      </w:r>
      <w:r w:rsidR="00E02D1C">
        <w:rPr>
          <w:sz w:val="26"/>
        </w:rPr>
        <w:t>”</w:t>
      </w:r>
      <w:r w:rsidR="00FF5C20">
        <w:rPr>
          <w:sz w:val="26"/>
        </w:rPr>
        <w:t>)</w:t>
      </w:r>
      <w:r w:rsidR="00FF5C20">
        <w:rPr>
          <w:rStyle w:val="FootnoteReference"/>
          <w:sz w:val="26"/>
        </w:rPr>
        <w:footnoteReference w:id="3"/>
      </w:r>
      <w:r w:rsidR="00FF5C20">
        <w:rPr>
          <w:sz w:val="26"/>
        </w:rPr>
        <w:t>.</w:t>
      </w:r>
    </w:p>
    <w:p w:rsidR="00FF5C20" w:rsidRPr="00BF625D" w:rsidRDefault="00F418C8" w:rsidP="00F020CD">
      <w:pPr>
        <w:pStyle w:val="ListParagraph"/>
        <w:numPr>
          <w:ilvl w:val="2"/>
          <w:numId w:val="10"/>
        </w:numPr>
        <w:tabs>
          <w:tab w:val="left" w:pos="1560"/>
        </w:tabs>
        <w:ind w:left="0" w:firstLine="851"/>
        <w:jc w:val="both"/>
        <w:rPr>
          <w:sz w:val="26"/>
          <w:szCs w:val="26"/>
        </w:rPr>
      </w:pPr>
      <w:proofErr w:type="gramStart"/>
      <w:r>
        <w:rPr>
          <w:sz w:val="26"/>
        </w:rPr>
        <w:t>thesis</w:t>
      </w:r>
      <w:proofErr w:type="gramEnd"/>
      <w:r>
        <w:rPr>
          <w:sz w:val="26"/>
        </w:rPr>
        <w:t xml:space="preserve"> </w:t>
      </w:r>
      <w:r w:rsidR="00FF5C20">
        <w:rPr>
          <w:sz w:val="26"/>
        </w:rPr>
        <w:t>defence.</w:t>
      </w:r>
    </w:p>
    <w:p w:rsidR="00FF5C20" w:rsidRPr="00BF625D" w:rsidRDefault="00642A9F"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 </w:t>
      </w:r>
      <w:r w:rsidR="00FF5C20">
        <w:rPr>
          <w:sz w:val="26"/>
        </w:rPr>
        <w:t>list of mandatory state examinations,</w:t>
      </w:r>
      <w:r>
        <w:rPr>
          <w:sz w:val="26"/>
        </w:rPr>
        <w:t xml:space="preserve"> which </w:t>
      </w:r>
      <w:r w:rsidR="000A4E49">
        <w:rPr>
          <w:sz w:val="26"/>
        </w:rPr>
        <w:t>are included in</w:t>
      </w:r>
      <w:r>
        <w:rPr>
          <w:sz w:val="26"/>
        </w:rPr>
        <w:t xml:space="preserve"> the</w:t>
      </w:r>
      <w:r w:rsidR="00FF5C20">
        <w:rPr>
          <w:sz w:val="26"/>
        </w:rPr>
        <w:t xml:space="preserve"> FSC for students of a given degree programme, is </w:t>
      </w:r>
      <w:r w:rsidR="007D315D">
        <w:rPr>
          <w:sz w:val="26"/>
        </w:rPr>
        <w:t xml:space="preserve">specified </w:t>
      </w:r>
      <w:r w:rsidR="000A4E49">
        <w:rPr>
          <w:sz w:val="26"/>
        </w:rPr>
        <w:t>in</w:t>
      </w:r>
      <w:r>
        <w:rPr>
          <w:sz w:val="26"/>
        </w:rPr>
        <w:t xml:space="preserve"> the</w:t>
      </w:r>
      <w:r w:rsidR="00FF5C20">
        <w:rPr>
          <w:sz w:val="26"/>
        </w:rPr>
        <w:t xml:space="preserve"> HE FSES</w:t>
      </w:r>
      <w:r w:rsidR="0089787D" w:rsidRPr="0089787D">
        <w:rPr>
          <w:sz w:val="26"/>
        </w:rPr>
        <w:t xml:space="preserve"> </w:t>
      </w:r>
      <w:r w:rsidR="0089787D">
        <w:rPr>
          <w:sz w:val="26"/>
        </w:rPr>
        <w:t>(in the “</w:t>
      </w:r>
      <w:r w:rsidR="000A4E49">
        <w:rPr>
          <w:sz w:val="26"/>
        </w:rPr>
        <w:t xml:space="preserve">Requirement for </w:t>
      </w:r>
      <w:r w:rsidR="0089787D">
        <w:rPr>
          <w:sz w:val="26"/>
        </w:rPr>
        <w:t>Programme Structure” section)</w:t>
      </w:r>
      <w:r w:rsidR="00FF5C20">
        <w:rPr>
          <w:sz w:val="26"/>
        </w:rPr>
        <w:t xml:space="preserve">, which, in turn, serves as the basis for delivering </w:t>
      </w:r>
      <w:r>
        <w:rPr>
          <w:sz w:val="26"/>
        </w:rPr>
        <w:t>a given</w:t>
      </w:r>
      <w:r w:rsidR="00FF5C20">
        <w:rPr>
          <w:sz w:val="26"/>
        </w:rPr>
        <w:t xml:space="preserve"> programme.</w:t>
      </w:r>
    </w:p>
    <w:p w:rsidR="00FF5C20" w:rsidRPr="00891DBE" w:rsidRDefault="00FB10AA" w:rsidP="00F020CD">
      <w:pPr>
        <w:pStyle w:val="ListParagraph"/>
        <w:numPr>
          <w:ilvl w:val="1"/>
          <w:numId w:val="10"/>
        </w:numPr>
        <w:tabs>
          <w:tab w:val="left" w:pos="709"/>
          <w:tab w:val="left" w:pos="851"/>
          <w:tab w:val="left" w:pos="993"/>
        </w:tabs>
        <w:ind w:left="0" w:firstLine="709"/>
        <w:jc w:val="both"/>
        <w:rPr>
          <w:sz w:val="26"/>
          <w:szCs w:val="26"/>
        </w:rPr>
      </w:pPr>
      <w:r w:rsidRPr="008E1042">
        <w:rPr>
          <w:noProof/>
          <w:sz w:val="26"/>
        </w:rPr>
        <w:t>Th</w:t>
      </w:r>
      <w:r w:rsidR="007D315D">
        <w:rPr>
          <w:noProof/>
          <w:sz w:val="26"/>
        </w:rPr>
        <w:t>e t</w:t>
      </w:r>
      <w:r w:rsidR="00B44EB6">
        <w:rPr>
          <w:noProof/>
          <w:sz w:val="26"/>
        </w:rPr>
        <w:t>h</w:t>
      </w:r>
      <w:r w:rsidRPr="008E1042">
        <w:rPr>
          <w:noProof/>
          <w:sz w:val="26"/>
        </w:rPr>
        <w:t>esis</w:t>
      </w:r>
      <w:r>
        <w:rPr>
          <w:sz w:val="26"/>
        </w:rPr>
        <w:t xml:space="preserve"> defence </w:t>
      </w:r>
      <w:r w:rsidR="00FF5C20">
        <w:rPr>
          <w:sz w:val="26"/>
        </w:rPr>
        <w:t xml:space="preserve">is a mandatory part of the FSC process. </w:t>
      </w:r>
    </w:p>
    <w:p w:rsidR="000A4E49" w:rsidRPr="001C55EB" w:rsidRDefault="000A4E49" w:rsidP="00F020CD">
      <w:pPr>
        <w:pStyle w:val="ListParagraph"/>
        <w:numPr>
          <w:ilvl w:val="1"/>
          <w:numId w:val="10"/>
        </w:numPr>
        <w:tabs>
          <w:tab w:val="left" w:pos="709"/>
          <w:tab w:val="left" w:pos="851"/>
          <w:tab w:val="left" w:pos="993"/>
        </w:tabs>
        <w:ind w:left="0" w:firstLine="709"/>
        <w:jc w:val="both"/>
        <w:rPr>
          <w:sz w:val="26"/>
          <w:szCs w:val="26"/>
        </w:rPr>
      </w:pPr>
      <w:r>
        <w:rPr>
          <w:sz w:val="26"/>
        </w:rPr>
        <w:t>A</w:t>
      </w:r>
      <w:r w:rsidR="000E68E3">
        <w:rPr>
          <w:sz w:val="26"/>
        </w:rPr>
        <w:t>n Academic Committee/Academic S</w:t>
      </w:r>
      <w:r>
        <w:rPr>
          <w:sz w:val="26"/>
        </w:rPr>
        <w:t>upervisor (if there</w:t>
      </w:r>
      <w:r w:rsidR="000E68E3">
        <w:rPr>
          <w:sz w:val="26"/>
        </w:rPr>
        <w:t xml:space="preserve"> is no Academic C</w:t>
      </w:r>
      <w:r>
        <w:rPr>
          <w:sz w:val="26"/>
        </w:rPr>
        <w:t xml:space="preserve">ommittee) </w:t>
      </w:r>
      <w:r>
        <w:rPr>
          <w:sz w:val="26"/>
          <w:lang w:val="en-US"/>
        </w:rPr>
        <w:t xml:space="preserve">of a degree </w:t>
      </w:r>
      <w:proofErr w:type="spellStart"/>
      <w:r>
        <w:rPr>
          <w:sz w:val="26"/>
          <w:lang w:val="en-US"/>
        </w:rPr>
        <w:t>programme</w:t>
      </w:r>
      <w:proofErr w:type="spellEnd"/>
      <w:r>
        <w:rPr>
          <w:sz w:val="26"/>
          <w:lang w:val="en-US"/>
        </w:rPr>
        <w:t xml:space="preserve"> may recommend </w:t>
      </w:r>
      <w:r w:rsidR="004927D5">
        <w:rPr>
          <w:sz w:val="26"/>
          <w:lang w:val="en-US"/>
        </w:rPr>
        <w:t xml:space="preserve">that </w:t>
      </w:r>
      <w:r>
        <w:rPr>
          <w:sz w:val="26"/>
          <w:lang w:val="en-US"/>
        </w:rPr>
        <w:t xml:space="preserve">the Designated </w:t>
      </w:r>
      <w:proofErr w:type="gramStart"/>
      <w:r>
        <w:rPr>
          <w:sz w:val="26"/>
          <w:lang w:val="en-US"/>
        </w:rPr>
        <w:t>Vice</w:t>
      </w:r>
      <w:proofErr w:type="gramEnd"/>
      <w:r>
        <w:rPr>
          <w:sz w:val="26"/>
          <w:lang w:val="en-US"/>
        </w:rPr>
        <w:t xml:space="preserve"> Rector decide to cancel the state examination</w:t>
      </w:r>
      <w:r w:rsidR="004927D5">
        <w:rPr>
          <w:sz w:val="26"/>
          <w:lang w:val="en-US"/>
        </w:rPr>
        <w:t xml:space="preserve"> process</w:t>
      </w:r>
      <w:r>
        <w:rPr>
          <w:sz w:val="26"/>
          <w:lang w:val="en-US"/>
        </w:rPr>
        <w:t xml:space="preserve">. Such a decision </w:t>
      </w:r>
      <w:r w:rsidR="00D575E3">
        <w:rPr>
          <w:sz w:val="26"/>
          <w:lang w:val="en-US"/>
        </w:rPr>
        <w:t xml:space="preserve">shall be </w:t>
      </w:r>
      <w:r>
        <w:rPr>
          <w:sz w:val="26"/>
          <w:lang w:val="en-US"/>
        </w:rPr>
        <w:t xml:space="preserve">made </w:t>
      </w:r>
      <w:proofErr w:type="gramStart"/>
      <w:r>
        <w:rPr>
          <w:sz w:val="26"/>
          <w:lang w:val="en-US"/>
        </w:rPr>
        <w:t>on t</w:t>
      </w:r>
      <w:r w:rsidR="000E68E3">
        <w:rPr>
          <w:sz w:val="26"/>
          <w:lang w:val="en-US"/>
        </w:rPr>
        <w:t>he basis of</w:t>
      </w:r>
      <w:proofErr w:type="gramEnd"/>
      <w:r w:rsidR="000E68E3">
        <w:rPr>
          <w:sz w:val="26"/>
          <w:lang w:val="en-US"/>
        </w:rPr>
        <w:t xml:space="preserve"> a memorandum by an Academic S</w:t>
      </w:r>
      <w:r>
        <w:rPr>
          <w:sz w:val="26"/>
          <w:lang w:val="en-US"/>
        </w:rPr>
        <w:t>upervisor to introduce changes</w:t>
      </w:r>
      <w:r w:rsidR="00CB41E9">
        <w:rPr>
          <w:sz w:val="26"/>
          <w:lang w:val="en-US"/>
        </w:rPr>
        <w:t>/</w:t>
      </w:r>
      <w:r w:rsidR="009776DE">
        <w:rPr>
          <w:sz w:val="26"/>
          <w:lang w:val="en-US"/>
        </w:rPr>
        <w:t>amendments</w:t>
      </w:r>
      <w:r>
        <w:rPr>
          <w:sz w:val="26"/>
          <w:lang w:val="en-US"/>
        </w:rPr>
        <w:t xml:space="preserve"> to the degree </w:t>
      </w:r>
      <w:proofErr w:type="spellStart"/>
      <w:r>
        <w:rPr>
          <w:sz w:val="26"/>
          <w:lang w:val="en-US"/>
        </w:rPr>
        <w:t>programme’s</w:t>
      </w:r>
      <w:proofErr w:type="spellEnd"/>
      <w:r>
        <w:rPr>
          <w:sz w:val="26"/>
          <w:lang w:val="en-US"/>
        </w:rPr>
        <w:t xml:space="preserve"> curriculum. </w:t>
      </w:r>
    </w:p>
    <w:p w:rsidR="00395ED5" w:rsidRPr="001C55EB" w:rsidRDefault="000E68E3" w:rsidP="00395ED5">
      <w:pPr>
        <w:pStyle w:val="ListParagraph"/>
        <w:numPr>
          <w:ilvl w:val="1"/>
          <w:numId w:val="10"/>
        </w:numPr>
        <w:tabs>
          <w:tab w:val="left" w:pos="709"/>
          <w:tab w:val="left" w:pos="851"/>
          <w:tab w:val="left" w:pos="993"/>
        </w:tabs>
        <w:ind w:left="0" w:firstLine="709"/>
        <w:jc w:val="both"/>
        <w:rPr>
          <w:sz w:val="26"/>
          <w:szCs w:val="26"/>
        </w:rPr>
      </w:pPr>
      <w:r>
        <w:rPr>
          <w:sz w:val="26"/>
        </w:rPr>
        <w:t>An Academic C</w:t>
      </w:r>
      <w:r w:rsidR="00395ED5">
        <w:rPr>
          <w:sz w:val="26"/>
        </w:rPr>
        <w:t>ommit</w:t>
      </w:r>
      <w:r>
        <w:rPr>
          <w:sz w:val="26"/>
        </w:rPr>
        <w:t>tee/Academic Supervisor (if there is no Academic C</w:t>
      </w:r>
      <w:r w:rsidR="00395ED5">
        <w:rPr>
          <w:sz w:val="26"/>
        </w:rPr>
        <w:t xml:space="preserve">ommittee) </w:t>
      </w:r>
      <w:r w:rsidR="00395ED5">
        <w:rPr>
          <w:sz w:val="26"/>
          <w:lang w:val="en-US"/>
        </w:rPr>
        <w:t xml:space="preserve">of a degree </w:t>
      </w:r>
      <w:proofErr w:type="spellStart"/>
      <w:r w:rsidR="00395ED5">
        <w:rPr>
          <w:sz w:val="26"/>
          <w:lang w:val="en-US"/>
        </w:rPr>
        <w:t>programme</w:t>
      </w:r>
      <w:proofErr w:type="spellEnd"/>
      <w:r w:rsidR="00395ED5">
        <w:rPr>
          <w:sz w:val="26"/>
          <w:lang w:val="en-US"/>
        </w:rPr>
        <w:t xml:space="preserve"> may decide to change: </w:t>
      </w:r>
    </w:p>
    <w:p w:rsidR="00395ED5" w:rsidRPr="001C55EB" w:rsidRDefault="00D86A74" w:rsidP="001C55EB">
      <w:pPr>
        <w:pStyle w:val="ListParagraph"/>
        <w:numPr>
          <w:ilvl w:val="2"/>
          <w:numId w:val="10"/>
        </w:numPr>
        <w:tabs>
          <w:tab w:val="left" w:pos="0"/>
          <w:tab w:val="left" w:pos="709"/>
          <w:tab w:val="left" w:pos="851"/>
          <w:tab w:val="left" w:pos="993"/>
        </w:tabs>
        <w:ind w:left="0" w:firstLine="709"/>
        <w:jc w:val="both"/>
        <w:rPr>
          <w:sz w:val="26"/>
          <w:szCs w:val="26"/>
          <w:lang w:val="en-US" w:eastAsia="ru-RU" w:bidi="ar-SA"/>
        </w:rPr>
      </w:pPr>
      <w:r>
        <w:rPr>
          <w:sz w:val="26"/>
          <w:szCs w:val="26"/>
          <w:lang w:val="en-US" w:eastAsia="ru-RU" w:bidi="ar-SA"/>
        </w:rPr>
        <w:t>t</w:t>
      </w:r>
      <w:r w:rsidR="009776DE">
        <w:rPr>
          <w:sz w:val="26"/>
          <w:szCs w:val="26"/>
          <w:lang w:val="en-US" w:eastAsia="ru-RU" w:bidi="ar-SA"/>
        </w:rPr>
        <w:t xml:space="preserve">he </w:t>
      </w:r>
      <w:r w:rsidR="00395ED5" w:rsidRPr="001C55EB">
        <w:rPr>
          <w:sz w:val="26"/>
          <w:szCs w:val="26"/>
          <w:lang w:val="en-US" w:eastAsia="ru-RU" w:bidi="ar-SA"/>
        </w:rPr>
        <w:t>formats for holding state examinations (</w:t>
      </w:r>
      <w:r w:rsidR="00A55A59">
        <w:rPr>
          <w:sz w:val="26"/>
          <w:szCs w:val="26"/>
          <w:lang w:val="en-US" w:eastAsia="ru-RU" w:bidi="ar-SA"/>
        </w:rPr>
        <w:t>verbally</w:t>
      </w:r>
      <w:r w:rsidR="00395ED5" w:rsidRPr="001C55EB">
        <w:rPr>
          <w:sz w:val="26"/>
          <w:szCs w:val="26"/>
          <w:lang w:val="en-US" w:eastAsia="ru-RU" w:bidi="ar-SA"/>
        </w:rPr>
        <w:t xml:space="preserve">, in writing, other), in comparison with the formats established earlier, if the decision to cancel the state examination has not been made; </w:t>
      </w:r>
    </w:p>
    <w:p w:rsidR="00395ED5" w:rsidRPr="001C55EB" w:rsidRDefault="00395ED5" w:rsidP="001C55EB">
      <w:pPr>
        <w:pStyle w:val="ListParagraph"/>
        <w:numPr>
          <w:ilvl w:val="2"/>
          <w:numId w:val="10"/>
        </w:numPr>
        <w:tabs>
          <w:tab w:val="left" w:pos="0"/>
          <w:tab w:val="left" w:pos="709"/>
          <w:tab w:val="left" w:pos="851"/>
          <w:tab w:val="left" w:pos="993"/>
        </w:tabs>
        <w:ind w:left="0" w:firstLine="709"/>
        <w:jc w:val="both"/>
        <w:rPr>
          <w:sz w:val="26"/>
          <w:szCs w:val="26"/>
          <w:lang w:val="en-US" w:eastAsia="ru-RU" w:bidi="ar-SA"/>
        </w:rPr>
      </w:pPr>
      <w:r w:rsidRPr="001C55EB">
        <w:rPr>
          <w:sz w:val="26"/>
          <w:szCs w:val="26"/>
          <w:lang w:val="en-US" w:eastAsia="ru-RU" w:bidi="ar-SA"/>
        </w:rPr>
        <w:t xml:space="preserve"> </w:t>
      </w:r>
      <w:proofErr w:type="gramStart"/>
      <w:r w:rsidRPr="001C55EB">
        <w:rPr>
          <w:sz w:val="26"/>
          <w:szCs w:val="26"/>
          <w:lang w:val="en-US" w:eastAsia="ru-RU" w:bidi="ar-SA"/>
        </w:rPr>
        <w:t>the</w:t>
      </w:r>
      <w:proofErr w:type="gramEnd"/>
      <w:r w:rsidRPr="001C55EB">
        <w:rPr>
          <w:sz w:val="26"/>
          <w:szCs w:val="26"/>
          <w:lang w:val="en-US" w:eastAsia="ru-RU" w:bidi="ar-SA"/>
        </w:rPr>
        <w:t xml:space="preserve"> procedures for thesis </w:t>
      </w:r>
      <w:proofErr w:type="spellStart"/>
      <w:r w:rsidR="00C238D4" w:rsidRPr="001C55EB">
        <w:rPr>
          <w:sz w:val="26"/>
          <w:szCs w:val="26"/>
          <w:lang w:val="en-US" w:eastAsia="ru-RU" w:bidi="ar-SA"/>
        </w:rPr>
        <w:t>defen</w:t>
      </w:r>
      <w:r w:rsidR="00B44EB6">
        <w:rPr>
          <w:sz w:val="26"/>
          <w:szCs w:val="26"/>
          <w:lang w:val="en-US" w:eastAsia="ru-RU" w:bidi="ar-SA"/>
        </w:rPr>
        <w:t>c</w:t>
      </w:r>
      <w:r w:rsidR="00C238D4" w:rsidRPr="001C55EB">
        <w:rPr>
          <w:sz w:val="26"/>
          <w:szCs w:val="26"/>
          <w:lang w:val="en-US" w:eastAsia="ru-RU" w:bidi="ar-SA"/>
        </w:rPr>
        <w:t>e</w:t>
      </w:r>
      <w:proofErr w:type="spellEnd"/>
      <w:r w:rsidRPr="001C55EB">
        <w:rPr>
          <w:sz w:val="26"/>
          <w:szCs w:val="26"/>
          <w:lang w:val="en-US" w:eastAsia="ru-RU" w:bidi="ar-SA"/>
        </w:rPr>
        <w:t xml:space="preserve"> for Bachelor’s students, namely, to cancel the obligatory review</w:t>
      </w:r>
      <w:r w:rsidR="00264CA6">
        <w:rPr>
          <w:sz w:val="26"/>
          <w:szCs w:val="26"/>
          <w:lang w:val="en-US" w:eastAsia="ru-RU" w:bidi="ar-SA"/>
        </w:rPr>
        <w:t xml:space="preserve"> </w:t>
      </w:r>
      <w:r w:rsidRPr="001C55EB">
        <w:rPr>
          <w:sz w:val="26"/>
          <w:szCs w:val="26"/>
          <w:lang w:val="en-US" w:eastAsia="ru-RU" w:bidi="ar-SA"/>
        </w:rPr>
        <w:t xml:space="preserve">of </w:t>
      </w:r>
      <w:r w:rsidR="00264CA6">
        <w:rPr>
          <w:sz w:val="26"/>
          <w:szCs w:val="26"/>
          <w:lang w:val="en-US" w:eastAsia="ru-RU" w:bidi="ar-SA"/>
        </w:rPr>
        <w:t xml:space="preserve">the </w:t>
      </w:r>
      <w:r w:rsidRPr="001C55EB">
        <w:rPr>
          <w:sz w:val="26"/>
          <w:szCs w:val="26"/>
          <w:lang w:val="en-US" w:eastAsia="ru-RU" w:bidi="ar-SA"/>
        </w:rPr>
        <w:t>Bachelor’s theses</w:t>
      </w:r>
      <w:r w:rsidRPr="001C55EB">
        <w:rPr>
          <w:lang w:val="ru-RU" w:eastAsia="ru-RU" w:bidi="ar-SA"/>
        </w:rPr>
        <w:footnoteReference w:id="4"/>
      </w:r>
      <w:r w:rsidRPr="001C55EB">
        <w:rPr>
          <w:sz w:val="26"/>
          <w:szCs w:val="26"/>
          <w:lang w:val="en-US" w:eastAsia="ru-RU" w:bidi="ar-SA"/>
        </w:rPr>
        <w:t>.</w:t>
      </w:r>
    </w:p>
    <w:p w:rsidR="000B3AE6" w:rsidRDefault="000B3AE6" w:rsidP="00F020CD">
      <w:pPr>
        <w:pStyle w:val="ListParagraph"/>
        <w:numPr>
          <w:ilvl w:val="1"/>
          <w:numId w:val="10"/>
        </w:numPr>
        <w:tabs>
          <w:tab w:val="left" w:pos="709"/>
          <w:tab w:val="left" w:pos="851"/>
          <w:tab w:val="left" w:pos="993"/>
        </w:tabs>
        <w:ind w:left="0" w:firstLine="709"/>
        <w:jc w:val="both"/>
        <w:rPr>
          <w:sz w:val="26"/>
          <w:szCs w:val="26"/>
        </w:rPr>
      </w:pPr>
      <w:r>
        <w:rPr>
          <w:sz w:val="26"/>
          <w:szCs w:val="26"/>
        </w:rPr>
        <w:t xml:space="preserve">Changes to the format of state examinations </w:t>
      </w:r>
      <w:proofErr w:type="gramStart"/>
      <w:r w:rsidR="00225B84">
        <w:rPr>
          <w:sz w:val="26"/>
          <w:szCs w:val="26"/>
        </w:rPr>
        <w:t>shall be</w:t>
      </w:r>
      <w:r>
        <w:rPr>
          <w:sz w:val="26"/>
          <w:szCs w:val="26"/>
        </w:rPr>
        <w:t xml:space="preserve"> made</w:t>
      </w:r>
      <w:proofErr w:type="gramEnd"/>
      <w:r>
        <w:rPr>
          <w:sz w:val="26"/>
          <w:szCs w:val="26"/>
        </w:rPr>
        <w:t xml:space="preserve"> by amending the programme of state examination. </w:t>
      </w:r>
    </w:p>
    <w:p w:rsidR="000B3AE6" w:rsidRDefault="000B3AE6" w:rsidP="00F020CD">
      <w:pPr>
        <w:pStyle w:val="ListParagraph"/>
        <w:numPr>
          <w:ilvl w:val="1"/>
          <w:numId w:val="10"/>
        </w:numPr>
        <w:tabs>
          <w:tab w:val="left" w:pos="709"/>
          <w:tab w:val="left" w:pos="851"/>
          <w:tab w:val="left" w:pos="993"/>
        </w:tabs>
        <w:ind w:left="0" w:firstLine="709"/>
        <w:jc w:val="both"/>
        <w:rPr>
          <w:sz w:val="26"/>
          <w:szCs w:val="26"/>
        </w:rPr>
      </w:pPr>
      <w:r>
        <w:rPr>
          <w:sz w:val="26"/>
          <w:szCs w:val="26"/>
        </w:rPr>
        <w:t xml:space="preserve">The reviewing of Bachelor’s works </w:t>
      </w:r>
      <w:proofErr w:type="gramStart"/>
      <w:r>
        <w:rPr>
          <w:sz w:val="26"/>
          <w:szCs w:val="26"/>
        </w:rPr>
        <w:t>may be cancelled</w:t>
      </w:r>
      <w:proofErr w:type="gramEnd"/>
      <w:r>
        <w:rPr>
          <w:sz w:val="26"/>
          <w:szCs w:val="26"/>
        </w:rPr>
        <w:t xml:space="preserve"> by amending </w:t>
      </w:r>
      <w:r w:rsidR="00264CA6">
        <w:rPr>
          <w:sz w:val="26"/>
          <w:szCs w:val="26"/>
        </w:rPr>
        <w:t xml:space="preserve">the </w:t>
      </w:r>
      <w:r w:rsidR="00225B84">
        <w:rPr>
          <w:sz w:val="26"/>
          <w:szCs w:val="26"/>
        </w:rPr>
        <w:t>Guidelines for Thesi</w:t>
      </w:r>
      <w:r>
        <w:rPr>
          <w:sz w:val="26"/>
          <w:szCs w:val="26"/>
        </w:rPr>
        <w:t xml:space="preserve">s Preparation. </w:t>
      </w:r>
    </w:p>
    <w:p w:rsidR="000B3AE6" w:rsidRPr="00891DBE" w:rsidRDefault="000B3AE6" w:rsidP="00F020CD">
      <w:pPr>
        <w:pStyle w:val="ListParagraph"/>
        <w:numPr>
          <w:ilvl w:val="1"/>
          <w:numId w:val="10"/>
        </w:numPr>
        <w:tabs>
          <w:tab w:val="left" w:pos="709"/>
          <w:tab w:val="left" w:pos="851"/>
          <w:tab w:val="left" w:pos="993"/>
        </w:tabs>
        <w:ind w:left="0" w:firstLine="709"/>
        <w:jc w:val="both"/>
        <w:rPr>
          <w:sz w:val="26"/>
          <w:szCs w:val="26"/>
        </w:rPr>
      </w:pPr>
      <w:r>
        <w:rPr>
          <w:sz w:val="26"/>
          <w:szCs w:val="26"/>
        </w:rPr>
        <w:t xml:space="preserve">State examinations, as well as </w:t>
      </w:r>
      <w:r>
        <w:rPr>
          <w:sz w:val="26"/>
          <w:szCs w:val="26"/>
          <w:lang w:val="en-US"/>
        </w:rPr>
        <w:t xml:space="preserve">pre-examination consultations, </w:t>
      </w:r>
      <w:r w:rsidR="00225B84">
        <w:rPr>
          <w:sz w:val="26"/>
          <w:szCs w:val="26"/>
          <w:lang w:val="en-US"/>
        </w:rPr>
        <w:t xml:space="preserve">shall </w:t>
      </w:r>
      <w:r w:rsidR="00264CA6">
        <w:rPr>
          <w:sz w:val="26"/>
          <w:szCs w:val="26"/>
          <w:lang w:val="en-US"/>
        </w:rPr>
        <w:t xml:space="preserve">only </w:t>
      </w:r>
      <w:r w:rsidR="00225B84">
        <w:rPr>
          <w:sz w:val="26"/>
          <w:szCs w:val="26"/>
          <w:lang w:val="en-US"/>
        </w:rPr>
        <w:t>be</w:t>
      </w:r>
      <w:r>
        <w:rPr>
          <w:sz w:val="26"/>
          <w:szCs w:val="26"/>
          <w:lang w:val="en-US"/>
        </w:rPr>
        <w:t xml:space="preserve"> held with the use of distance </w:t>
      </w:r>
      <w:r w:rsidR="00B44EB6">
        <w:rPr>
          <w:sz w:val="26"/>
          <w:szCs w:val="26"/>
          <w:lang w:val="en-US"/>
        </w:rPr>
        <w:t xml:space="preserve">education </w:t>
      </w:r>
      <w:r>
        <w:rPr>
          <w:sz w:val="26"/>
          <w:szCs w:val="26"/>
          <w:lang w:val="en-US"/>
        </w:rPr>
        <w:t xml:space="preserve">technologies </w:t>
      </w:r>
    </w:p>
    <w:p w:rsidR="00FF5C20" w:rsidRPr="00BF625D" w:rsidRDefault="00FF5C20" w:rsidP="001C55EB">
      <w:pPr>
        <w:pStyle w:val="ListParagraph"/>
        <w:numPr>
          <w:ilvl w:val="1"/>
          <w:numId w:val="10"/>
        </w:numPr>
        <w:tabs>
          <w:tab w:val="left" w:pos="709"/>
          <w:tab w:val="left" w:pos="851"/>
          <w:tab w:val="left" w:pos="993"/>
        </w:tabs>
        <w:ind w:left="0" w:firstLine="709"/>
        <w:jc w:val="both"/>
        <w:rPr>
          <w:sz w:val="26"/>
          <w:szCs w:val="26"/>
        </w:rPr>
      </w:pPr>
      <w:r>
        <w:rPr>
          <w:sz w:val="26"/>
        </w:rPr>
        <w:t>Decision</w:t>
      </w:r>
      <w:r w:rsidR="002C445B">
        <w:rPr>
          <w:sz w:val="26"/>
        </w:rPr>
        <w:t>s</w:t>
      </w:r>
      <w:r w:rsidR="00642A9F">
        <w:rPr>
          <w:sz w:val="26"/>
        </w:rPr>
        <w:t xml:space="preserve"> as to</w:t>
      </w:r>
      <w:r>
        <w:rPr>
          <w:sz w:val="26"/>
        </w:rPr>
        <w:t xml:space="preserve"> </w:t>
      </w:r>
      <w:r w:rsidR="000B3AE6">
        <w:rPr>
          <w:sz w:val="26"/>
        </w:rPr>
        <w:t>what</w:t>
      </w:r>
      <w:r>
        <w:rPr>
          <w:sz w:val="26"/>
        </w:rPr>
        <w:t xml:space="preserve"> technologies</w:t>
      </w:r>
      <w:r w:rsidR="000B3AE6">
        <w:rPr>
          <w:sz w:val="26"/>
        </w:rPr>
        <w:t xml:space="preserve"> </w:t>
      </w:r>
      <w:r w:rsidR="001B05DF">
        <w:rPr>
          <w:sz w:val="26"/>
        </w:rPr>
        <w:t>may be used in</w:t>
      </w:r>
      <w:r w:rsidR="000B3AE6">
        <w:rPr>
          <w:sz w:val="26"/>
        </w:rPr>
        <w:t xml:space="preserve"> the course of state examinations</w:t>
      </w:r>
      <w:r>
        <w:rPr>
          <w:sz w:val="26"/>
        </w:rPr>
        <w:t xml:space="preserve"> </w:t>
      </w:r>
      <w:r w:rsidR="002C445B">
        <w:rPr>
          <w:sz w:val="26"/>
        </w:rPr>
        <w:t xml:space="preserve">shall be </w:t>
      </w:r>
      <w:r>
        <w:rPr>
          <w:sz w:val="26"/>
        </w:rPr>
        <w:t>made by faculty</w:t>
      </w:r>
      <w:r w:rsidR="002C445B">
        <w:rPr>
          <w:sz w:val="26"/>
        </w:rPr>
        <w:t xml:space="preserve"> deans</w:t>
      </w:r>
      <w:r>
        <w:rPr>
          <w:sz w:val="26"/>
        </w:rPr>
        <w:t>, based on r</w:t>
      </w:r>
      <w:r w:rsidR="000E68E3">
        <w:rPr>
          <w:sz w:val="26"/>
        </w:rPr>
        <w:t>ecommendations provided by the A</w:t>
      </w:r>
      <w:r>
        <w:rPr>
          <w:sz w:val="26"/>
        </w:rPr>
        <w:t xml:space="preserve">cademic </w:t>
      </w:r>
      <w:r w:rsidR="000E68E3">
        <w:rPr>
          <w:sz w:val="26"/>
        </w:rPr>
        <w:t>C</w:t>
      </w:r>
      <w:r w:rsidR="000B3AE6">
        <w:rPr>
          <w:sz w:val="26"/>
        </w:rPr>
        <w:t>ommittee</w:t>
      </w:r>
      <w:r w:rsidR="00225B84">
        <w:rPr>
          <w:sz w:val="26"/>
        </w:rPr>
        <w:t>/</w:t>
      </w:r>
      <w:r w:rsidR="000E68E3">
        <w:rPr>
          <w:sz w:val="26"/>
        </w:rPr>
        <w:t>Academic S</w:t>
      </w:r>
      <w:r>
        <w:rPr>
          <w:sz w:val="26"/>
        </w:rPr>
        <w:t>up</w:t>
      </w:r>
      <w:r w:rsidR="000E68E3">
        <w:rPr>
          <w:sz w:val="26"/>
        </w:rPr>
        <w:t>ervisor (in the absence of the A</w:t>
      </w:r>
      <w:r>
        <w:rPr>
          <w:sz w:val="26"/>
        </w:rPr>
        <w:t xml:space="preserve">cademic </w:t>
      </w:r>
      <w:r w:rsidR="000E68E3">
        <w:rPr>
          <w:sz w:val="26"/>
        </w:rPr>
        <w:t>C</w:t>
      </w:r>
      <w:r w:rsidR="000B3AE6">
        <w:rPr>
          <w:sz w:val="26"/>
        </w:rPr>
        <w:t>ommittee</w:t>
      </w:r>
      <w:r>
        <w:rPr>
          <w:sz w:val="26"/>
        </w:rPr>
        <w:t xml:space="preserve">) of the </w:t>
      </w:r>
      <w:r w:rsidR="002C445B">
        <w:rPr>
          <w:sz w:val="26"/>
        </w:rPr>
        <w:t xml:space="preserve">given </w:t>
      </w:r>
      <w:r>
        <w:rPr>
          <w:sz w:val="26"/>
        </w:rPr>
        <w:t xml:space="preserve">degree programme. </w:t>
      </w:r>
      <w:r w:rsidR="001B05DF">
        <w:rPr>
          <w:sz w:val="26"/>
        </w:rPr>
        <w:t xml:space="preserve">A distance </w:t>
      </w:r>
      <w:r w:rsidR="000B3AE6">
        <w:rPr>
          <w:sz w:val="26"/>
        </w:rPr>
        <w:t xml:space="preserve">format for state examinations </w:t>
      </w:r>
      <w:proofErr w:type="gramStart"/>
      <w:r w:rsidR="000B3AE6">
        <w:rPr>
          <w:sz w:val="26"/>
        </w:rPr>
        <w:t>shall be confirmed</w:t>
      </w:r>
      <w:proofErr w:type="gramEnd"/>
      <w:r w:rsidR="000B3AE6">
        <w:rPr>
          <w:sz w:val="26"/>
        </w:rPr>
        <w:t xml:space="preserve"> in the directive on holding the FSC. The SCB’s Secretary shall be responsible for ensuring that </w:t>
      </w:r>
      <w:r w:rsidR="00B80536">
        <w:rPr>
          <w:sz w:val="26"/>
        </w:rPr>
        <w:t xml:space="preserve">the </w:t>
      </w:r>
      <w:r w:rsidR="000B3AE6">
        <w:rPr>
          <w:sz w:val="26"/>
        </w:rPr>
        <w:t>identities of students and SC</w:t>
      </w:r>
      <w:r w:rsidR="00B80536">
        <w:rPr>
          <w:sz w:val="26"/>
        </w:rPr>
        <w:t>B</w:t>
      </w:r>
      <w:r w:rsidR="000B3AE6">
        <w:rPr>
          <w:sz w:val="26"/>
        </w:rPr>
        <w:t xml:space="preserve"> members who take part in the FSC remotely </w:t>
      </w:r>
      <w:proofErr w:type="gramStart"/>
      <w:r w:rsidR="000B3AE6">
        <w:rPr>
          <w:sz w:val="26"/>
        </w:rPr>
        <w:t>are identified</w:t>
      </w:r>
      <w:proofErr w:type="gramEnd"/>
      <w:r w:rsidR="000B3AE6">
        <w:rPr>
          <w:sz w:val="26"/>
        </w:rPr>
        <w:t xml:space="preserve">. Proctoring technologies, along with the choice of the proctoring type, </w:t>
      </w:r>
      <w:proofErr w:type="gramStart"/>
      <w:r w:rsidR="00B80536">
        <w:rPr>
          <w:sz w:val="26"/>
        </w:rPr>
        <w:t xml:space="preserve">must </w:t>
      </w:r>
      <w:r w:rsidR="001A43B8">
        <w:rPr>
          <w:sz w:val="26"/>
        </w:rPr>
        <w:t>be agreed</w:t>
      </w:r>
      <w:proofErr w:type="gramEnd"/>
      <w:r w:rsidR="001A43B8">
        <w:rPr>
          <w:sz w:val="26"/>
        </w:rPr>
        <w:t xml:space="preserve"> upon </w:t>
      </w:r>
      <w:r w:rsidR="001A43B8">
        <w:rPr>
          <w:sz w:val="26"/>
          <w:lang w:val="en-US"/>
        </w:rPr>
        <w:t xml:space="preserve">with eLearning Office. </w:t>
      </w:r>
    </w:p>
    <w:p w:rsidR="00FF5C20" w:rsidRPr="00BF625D" w:rsidRDefault="00FF5C20" w:rsidP="00F020CD">
      <w:pPr>
        <w:pStyle w:val="ListParagraph"/>
        <w:numPr>
          <w:ilvl w:val="0"/>
          <w:numId w:val="10"/>
        </w:numPr>
        <w:ind w:left="0" w:firstLine="709"/>
        <w:jc w:val="center"/>
        <w:rPr>
          <w:b/>
          <w:sz w:val="26"/>
          <w:szCs w:val="26"/>
        </w:rPr>
      </w:pPr>
      <w:r>
        <w:rPr>
          <w:b/>
          <w:sz w:val="26"/>
        </w:rPr>
        <w:t>State Certification Board (SCB)</w:t>
      </w:r>
      <w:r w:rsidR="00B80536">
        <w:rPr>
          <w:b/>
          <w:sz w:val="26"/>
        </w:rPr>
        <w:t xml:space="preserve"> - Structure</w:t>
      </w:r>
    </w:p>
    <w:p w:rsidR="00FF5C20" w:rsidRPr="00BF625D" w:rsidRDefault="00FF5C20" w:rsidP="00F020CD">
      <w:pPr>
        <w:ind w:firstLine="709"/>
        <w:contextualSpacing/>
        <w:rPr>
          <w:b/>
          <w:sz w:val="26"/>
          <w:szCs w:val="26"/>
        </w:rPr>
      </w:pPr>
    </w:p>
    <w:p w:rsidR="00FF5C20" w:rsidRPr="00BF625D" w:rsidRDefault="00C80EA4" w:rsidP="00F020CD">
      <w:pPr>
        <w:pStyle w:val="ListParagraph"/>
        <w:numPr>
          <w:ilvl w:val="1"/>
          <w:numId w:val="10"/>
        </w:numPr>
        <w:tabs>
          <w:tab w:val="left" w:pos="709"/>
          <w:tab w:val="left" w:pos="851"/>
          <w:tab w:val="left" w:pos="993"/>
        </w:tabs>
        <w:ind w:left="0" w:firstLine="709"/>
        <w:jc w:val="both"/>
        <w:rPr>
          <w:sz w:val="26"/>
          <w:szCs w:val="26"/>
        </w:rPr>
      </w:pPr>
      <w:r>
        <w:rPr>
          <w:sz w:val="26"/>
        </w:rPr>
        <w:t>SCB</w:t>
      </w:r>
      <w:r w:rsidR="007F743C">
        <w:rPr>
          <w:sz w:val="26"/>
        </w:rPr>
        <w:t xml:space="preserve">s </w:t>
      </w:r>
      <w:proofErr w:type="gramStart"/>
      <w:r w:rsidR="00626D1E">
        <w:rPr>
          <w:sz w:val="26"/>
        </w:rPr>
        <w:t xml:space="preserve">shall be </w:t>
      </w:r>
      <w:r w:rsidR="007F743C">
        <w:rPr>
          <w:sz w:val="26"/>
        </w:rPr>
        <w:t>convened</w:t>
      </w:r>
      <w:proofErr w:type="gramEnd"/>
      <w:r w:rsidR="007F743C">
        <w:rPr>
          <w:sz w:val="26"/>
        </w:rPr>
        <w:t xml:space="preserve"> to carry out </w:t>
      </w:r>
      <w:r w:rsidR="0031782A">
        <w:rPr>
          <w:sz w:val="26"/>
        </w:rPr>
        <w:t xml:space="preserve">the </w:t>
      </w:r>
      <w:r>
        <w:rPr>
          <w:sz w:val="26"/>
        </w:rPr>
        <w:t>FSC</w:t>
      </w:r>
      <w:r w:rsidR="00FF5C20">
        <w:rPr>
          <w:sz w:val="26"/>
        </w:rPr>
        <w:t xml:space="preserve">. </w:t>
      </w:r>
    </w:p>
    <w:p w:rsidR="00FF5C20" w:rsidRPr="00BF625D" w:rsidRDefault="001B105C" w:rsidP="00F020CD">
      <w:pPr>
        <w:pStyle w:val="ListParagraph"/>
        <w:numPr>
          <w:ilvl w:val="1"/>
          <w:numId w:val="10"/>
        </w:numPr>
        <w:tabs>
          <w:tab w:val="left" w:pos="709"/>
          <w:tab w:val="left" w:pos="851"/>
          <w:tab w:val="left" w:pos="993"/>
        </w:tabs>
        <w:ind w:left="0" w:firstLine="709"/>
        <w:jc w:val="both"/>
        <w:rPr>
          <w:sz w:val="26"/>
          <w:szCs w:val="26"/>
        </w:rPr>
      </w:pPr>
      <w:r>
        <w:rPr>
          <w:sz w:val="26"/>
        </w:rPr>
        <w:t>A</w:t>
      </w:r>
      <w:r w:rsidR="00B44EB6">
        <w:rPr>
          <w:sz w:val="26"/>
        </w:rPr>
        <w:t>n</w:t>
      </w:r>
      <w:r>
        <w:rPr>
          <w:sz w:val="26"/>
        </w:rPr>
        <w:t xml:space="preserve"> </w:t>
      </w:r>
      <w:r w:rsidR="00FF5C20">
        <w:rPr>
          <w:sz w:val="26"/>
        </w:rPr>
        <w:t xml:space="preserve">SCB </w:t>
      </w:r>
      <w:proofErr w:type="gramStart"/>
      <w:r w:rsidR="00FF5C20">
        <w:rPr>
          <w:sz w:val="26"/>
        </w:rPr>
        <w:t>may be established</w:t>
      </w:r>
      <w:proofErr w:type="gramEnd"/>
      <w:r w:rsidR="00FF5C20">
        <w:rPr>
          <w:sz w:val="26"/>
        </w:rPr>
        <w:t xml:space="preserve"> for each degree programme implemented by a faculty or for a group of degree programmes within the same </w:t>
      </w:r>
      <w:r w:rsidR="00206ECA">
        <w:rPr>
          <w:sz w:val="26"/>
        </w:rPr>
        <w:t xml:space="preserve">degree </w:t>
      </w:r>
      <w:r w:rsidR="00FF5C20">
        <w:rPr>
          <w:sz w:val="26"/>
        </w:rPr>
        <w:t>level and</w:t>
      </w:r>
      <w:r w:rsidR="0015551A">
        <w:rPr>
          <w:sz w:val="26"/>
        </w:rPr>
        <w:t>/or</w:t>
      </w:r>
      <w:r w:rsidR="00FF5C20">
        <w:rPr>
          <w:sz w:val="26"/>
        </w:rPr>
        <w:t xml:space="preserve"> field of study. The </w:t>
      </w:r>
      <w:r w:rsidR="00206ECA">
        <w:rPr>
          <w:sz w:val="26"/>
        </w:rPr>
        <w:t xml:space="preserve">number </w:t>
      </w:r>
      <w:r w:rsidR="00FF5C20">
        <w:rPr>
          <w:sz w:val="26"/>
        </w:rPr>
        <w:t xml:space="preserve">of </w:t>
      </w:r>
      <w:r w:rsidR="00C701E8">
        <w:rPr>
          <w:sz w:val="26"/>
        </w:rPr>
        <w:t xml:space="preserve">the </w:t>
      </w:r>
      <w:r w:rsidR="00206ECA">
        <w:rPr>
          <w:sz w:val="26"/>
        </w:rPr>
        <w:t>SCBs</w:t>
      </w:r>
      <w:r w:rsidR="00C701E8">
        <w:rPr>
          <w:sz w:val="26"/>
        </w:rPr>
        <w:t xml:space="preserve"> </w:t>
      </w:r>
      <w:proofErr w:type="gramStart"/>
      <w:r w:rsidR="00FF5C20">
        <w:rPr>
          <w:sz w:val="26"/>
        </w:rPr>
        <w:t>shall be determined</w:t>
      </w:r>
      <w:proofErr w:type="gramEnd"/>
      <w:r w:rsidR="00FF5C20">
        <w:rPr>
          <w:sz w:val="26"/>
        </w:rPr>
        <w:t xml:space="preserve"> </w:t>
      </w:r>
      <w:r w:rsidR="000E68E3">
        <w:rPr>
          <w:sz w:val="26"/>
        </w:rPr>
        <w:t>by a decision of the faculty’s A</w:t>
      </w:r>
      <w:r w:rsidR="00FF5C20">
        <w:rPr>
          <w:sz w:val="26"/>
        </w:rPr>
        <w:t xml:space="preserve">cademic </w:t>
      </w:r>
      <w:r w:rsidR="000E68E3">
        <w:rPr>
          <w:noProof/>
          <w:sz w:val="26"/>
        </w:rPr>
        <w:t>C</w:t>
      </w:r>
      <w:r w:rsidR="00FF5C20" w:rsidRPr="00B84DF0">
        <w:rPr>
          <w:noProof/>
          <w:sz w:val="26"/>
        </w:rPr>
        <w:t>ouncil</w:t>
      </w:r>
      <w:r w:rsidR="00B84DF0">
        <w:rPr>
          <w:noProof/>
          <w:sz w:val="26"/>
        </w:rPr>
        <w:t>/</w:t>
      </w:r>
      <w:r w:rsidR="000E68E3">
        <w:rPr>
          <w:noProof/>
          <w:sz w:val="26"/>
        </w:rPr>
        <w:t>D</w:t>
      </w:r>
      <w:r w:rsidR="00FF5C20" w:rsidRPr="00B84DF0">
        <w:rPr>
          <w:noProof/>
          <w:sz w:val="26"/>
        </w:rPr>
        <w:t>ean</w:t>
      </w:r>
      <w:r w:rsidR="000E68E3">
        <w:rPr>
          <w:sz w:val="26"/>
        </w:rPr>
        <w:t xml:space="preserve"> (in the absence of an Academic C</w:t>
      </w:r>
      <w:r w:rsidR="00FF5C20">
        <w:rPr>
          <w:sz w:val="26"/>
        </w:rPr>
        <w:t xml:space="preserve">ouncil). </w:t>
      </w:r>
      <w:r w:rsidR="00206ECA">
        <w:rPr>
          <w:sz w:val="26"/>
        </w:rPr>
        <w:t>Moreover, t</w:t>
      </w:r>
      <w:r w:rsidR="00FF5C20">
        <w:rPr>
          <w:sz w:val="26"/>
        </w:rPr>
        <w:t xml:space="preserve">he SCB </w:t>
      </w:r>
      <w:proofErr w:type="gramStart"/>
      <w:r w:rsidR="00FF5C20">
        <w:rPr>
          <w:sz w:val="26"/>
        </w:rPr>
        <w:t xml:space="preserve">may be </w:t>
      </w:r>
      <w:r w:rsidR="00206ECA">
        <w:rPr>
          <w:sz w:val="26"/>
        </w:rPr>
        <w:t>formed</w:t>
      </w:r>
      <w:proofErr w:type="gramEnd"/>
      <w:r w:rsidR="00206ECA">
        <w:rPr>
          <w:sz w:val="26"/>
        </w:rPr>
        <w:t xml:space="preserve"> </w:t>
      </w:r>
      <w:r w:rsidR="00FF5C20">
        <w:rPr>
          <w:sz w:val="26"/>
        </w:rPr>
        <w:t xml:space="preserve">for a group of degree programmes within the same </w:t>
      </w:r>
      <w:r w:rsidR="00206ECA">
        <w:rPr>
          <w:sz w:val="26"/>
        </w:rPr>
        <w:t xml:space="preserve">degree </w:t>
      </w:r>
      <w:r w:rsidR="00FF5C20">
        <w:rPr>
          <w:sz w:val="26"/>
        </w:rPr>
        <w:t>level and</w:t>
      </w:r>
      <w:r w:rsidR="0015551A">
        <w:rPr>
          <w:sz w:val="26"/>
        </w:rPr>
        <w:t>/or</w:t>
      </w:r>
      <w:r w:rsidR="00FF5C20">
        <w:rPr>
          <w:sz w:val="26"/>
        </w:rPr>
        <w:t xml:space="preserve"> field of study, implemented </w:t>
      </w:r>
      <w:r w:rsidR="00206ECA">
        <w:rPr>
          <w:sz w:val="26"/>
        </w:rPr>
        <w:t xml:space="preserve">by </w:t>
      </w:r>
      <w:r w:rsidR="00FF5C20">
        <w:rPr>
          <w:sz w:val="26"/>
        </w:rPr>
        <w:t xml:space="preserve">different faculties. In such cases, </w:t>
      </w:r>
      <w:proofErr w:type="gramStart"/>
      <w:r w:rsidR="00FF5C20">
        <w:rPr>
          <w:sz w:val="26"/>
        </w:rPr>
        <w:t xml:space="preserve">the </w:t>
      </w:r>
      <w:r w:rsidR="00225B84">
        <w:rPr>
          <w:sz w:val="26"/>
        </w:rPr>
        <w:t xml:space="preserve">final </w:t>
      </w:r>
      <w:r w:rsidR="00FF5C20">
        <w:rPr>
          <w:sz w:val="26"/>
        </w:rPr>
        <w:t xml:space="preserve">decision </w:t>
      </w:r>
      <w:r w:rsidR="00C227D6">
        <w:rPr>
          <w:sz w:val="26"/>
        </w:rPr>
        <w:t xml:space="preserve">must be </w:t>
      </w:r>
      <w:r w:rsidR="00225B84">
        <w:rPr>
          <w:sz w:val="26"/>
        </w:rPr>
        <w:t>agreed upon by</w:t>
      </w:r>
      <w:r w:rsidR="000E68E3">
        <w:rPr>
          <w:sz w:val="26"/>
        </w:rPr>
        <w:t xml:space="preserve"> Academic Councils/D</w:t>
      </w:r>
      <w:r w:rsidR="00FF5C20">
        <w:rPr>
          <w:sz w:val="26"/>
        </w:rPr>
        <w:t>eans</w:t>
      </w:r>
      <w:proofErr w:type="gramEnd"/>
      <w:r w:rsidR="00FF5C20">
        <w:rPr>
          <w:sz w:val="26"/>
        </w:rPr>
        <w:t xml:space="preserve"> (in the absence of </w:t>
      </w:r>
      <w:r w:rsidR="0044367A">
        <w:rPr>
          <w:sz w:val="26"/>
        </w:rPr>
        <w:t xml:space="preserve">a given </w:t>
      </w:r>
      <w:r w:rsidR="000E68E3">
        <w:rPr>
          <w:sz w:val="26"/>
        </w:rPr>
        <w:t>Academic C</w:t>
      </w:r>
      <w:r w:rsidR="00FF5C20">
        <w:rPr>
          <w:sz w:val="26"/>
        </w:rPr>
        <w:t xml:space="preserve">ouncil) of faculties involved </w:t>
      </w:r>
      <w:r w:rsidR="00FF5C20">
        <w:rPr>
          <w:sz w:val="26"/>
        </w:rPr>
        <w:lastRenderedPageBreak/>
        <w:t xml:space="preserve">in the </w:t>
      </w:r>
      <w:r w:rsidR="0015551A">
        <w:rPr>
          <w:sz w:val="26"/>
        </w:rPr>
        <w:t xml:space="preserve">provision </w:t>
      </w:r>
      <w:r w:rsidR="00FF5C20">
        <w:rPr>
          <w:sz w:val="26"/>
        </w:rPr>
        <w:t xml:space="preserve">of </w:t>
      </w:r>
      <w:r w:rsidR="002F2E21">
        <w:rPr>
          <w:sz w:val="26"/>
        </w:rPr>
        <w:t xml:space="preserve">respective </w:t>
      </w:r>
      <w:r w:rsidR="00FF5C20">
        <w:rPr>
          <w:sz w:val="26"/>
        </w:rPr>
        <w:t>degree programmes.</w:t>
      </w:r>
    </w:p>
    <w:p w:rsidR="00FF5C20" w:rsidRPr="00BF625D" w:rsidRDefault="0015551A" w:rsidP="00F020CD">
      <w:pPr>
        <w:pStyle w:val="ListParagraph"/>
        <w:numPr>
          <w:ilvl w:val="1"/>
          <w:numId w:val="10"/>
        </w:numPr>
        <w:tabs>
          <w:tab w:val="left" w:pos="709"/>
          <w:tab w:val="left" w:pos="851"/>
          <w:tab w:val="left" w:pos="993"/>
        </w:tabs>
        <w:ind w:left="0" w:firstLine="709"/>
        <w:jc w:val="both"/>
        <w:rPr>
          <w:sz w:val="26"/>
          <w:szCs w:val="26"/>
        </w:rPr>
      </w:pPr>
      <w:r>
        <w:rPr>
          <w:sz w:val="26"/>
        </w:rPr>
        <w:t>A</w:t>
      </w:r>
      <w:r w:rsidR="001D455A">
        <w:rPr>
          <w:sz w:val="26"/>
        </w:rPr>
        <w:t>n</w:t>
      </w:r>
      <w:r>
        <w:rPr>
          <w:sz w:val="26"/>
        </w:rPr>
        <w:t xml:space="preserve"> </w:t>
      </w:r>
      <w:r w:rsidR="00FF5C20">
        <w:rPr>
          <w:sz w:val="26"/>
        </w:rPr>
        <w:t xml:space="preserve">SCB </w:t>
      </w:r>
      <w:r>
        <w:rPr>
          <w:sz w:val="26"/>
        </w:rPr>
        <w:t>shall bear the</w:t>
      </w:r>
      <w:r w:rsidR="00206ECA">
        <w:rPr>
          <w:sz w:val="26"/>
        </w:rPr>
        <w:t xml:space="preserve"> following functions:</w:t>
      </w:r>
    </w:p>
    <w:p w:rsidR="00FF5C20" w:rsidRPr="00BF625D" w:rsidRDefault="001360F2" w:rsidP="00F020CD">
      <w:pPr>
        <w:pStyle w:val="ListParagraph"/>
        <w:numPr>
          <w:ilvl w:val="2"/>
          <w:numId w:val="10"/>
        </w:numPr>
        <w:tabs>
          <w:tab w:val="left" w:pos="1560"/>
        </w:tabs>
        <w:ind w:left="0" w:firstLine="851"/>
        <w:jc w:val="both"/>
        <w:rPr>
          <w:sz w:val="26"/>
          <w:szCs w:val="26"/>
        </w:rPr>
      </w:pPr>
      <w:r>
        <w:rPr>
          <w:sz w:val="26"/>
        </w:rPr>
        <w:t>d</w:t>
      </w:r>
      <w:r w:rsidR="00FF5C20">
        <w:rPr>
          <w:sz w:val="26"/>
        </w:rPr>
        <w:t>e</w:t>
      </w:r>
      <w:r w:rsidR="00206ECA">
        <w:rPr>
          <w:sz w:val="26"/>
        </w:rPr>
        <w:t xml:space="preserve">termining if a student’s training </w:t>
      </w:r>
      <w:r w:rsidR="00F25DD4">
        <w:rPr>
          <w:sz w:val="26"/>
        </w:rPr>
        <w:t>is in line with</w:t>
      </w:r>
      <w:r w:rsidR="00FF5C20">
        <w:rPr>
          <w:sz w:val="26"/>
        </w:rPr>
        <w:t xml:space="preserve"> </w:t>
      </w:r>
      <w:r w:rsidR="006C16E8">
        <w:rPr>
          <w:sz w:val="26"/>
        </w:rPr>
        <w:t xml:space="preserve">the </w:t>
      </w:r>
      <w:r w:rsidR="00FF5C20">
        <w:rPr>
          <w:sz w:val="26"/>
        </w:rPr>
        <w:t xml:space="preserve">HE FSES </w:t>
      </w:r>
      <w:r w:rsidR="00EE7429">
        <w:rPr>
          <w:sz w:val="26"/>
        </w:rPr>
        <w:t>criteria</w:t>
      </w:r>
      <w:r w:rsidR="00FF5C20">
        <w:rPr>
          <w:sz w:val="26"/>
        </w:rPr>
        <w:t>;</w:t>
      </w:r>
    </w:p>
    <w:p w:rsidR="00FF5C20" w:rsidRPr="00BF625D" w:rsidRDefault="001D455A" w:rsidP="00F020CD">
      <w:pPr>
        <w:pStyle w:val="ListParagraph"/>
        <w:numPr>
          <w:ilvl w:val="2"/>
          <w:numId w:val="10"/>
        </w:numPr>
        <w:tabs>
          <w:tab w:val="left" w:pos="1560"/>
        </w:tabs>
        <w:ind w:left="0" w:firstLine="851"/>
        <w:jc w:val="both"/>
        <w:rPr>
          <w:sz w:val="26"/>
          <w:szCs w:val="26"/>
        </w:rPr>
      </w:pPr>
      <w:r>
        <w:rPr>
          <w:sz w:val="26"/>
        </w:rPr>
        <w:t xml:space="preserve">reaching </w:t>
      </w:r>
      <w:r w:rsidR="007F1003">
        <w:rPr>
          <w:sz w:val="26"/>
        </w:rPr>
        <w:t>decisions on</w:t>
      </w:r>
      <w:r w:rsidR="00FF5C20">
        <w:rPr>
          <w:sz w:val="26"/>
        </w:rPr>
        <w:t xml:space="preserve"> awarding a degree and </w:t>
      </w:r>
      <w:r w:rsidR="006F62D7">
        <w:rPr>
          <w:sz w:val="26"/>
        </w:rPr>
        <w:t xml:space="preserve">issuing a </w:t>
      </w:r>
      <w:r w:rsidR="00FF5C20">
        <w:rPr>
          <w:sz w:val="26"/>
        </w:rPr>
        <w:t xml:space="preserve">degree certificate </w:t>
      </w:r>
      <w:r w:rsidR="006F62D7">
        <w:rPr>
          <w:sz w:val="26"/>
        </w:rPr>
        <w:t xml:space="preserve">to a graduate </w:t>
      </w:r>
      <w:r w:rsidR="00FF5C20">
        <w:rPr>
          <w:sz w:val="26"/>
        </w:rPr>
        <w:t xml:space="preserve">based on </w:t>
      </w:r>
      <w:r w:rsidR="006F62D7">
        <w:rPr>
          <w:sz w:val="26"/>
        </w:rPr>
        <w:t>his/her</w:t>
      </w:r>
      <w:r w:rsidR="00FF5C20">
        <w:rPr>
          <w:sz w:val="26"/>
        </w:rPr>
        <w:t xml:space="preserve"> FSC results;</w:t>
      </w:r>
    </w:p>
    <w:p w:rsidR="00FF5C20" w:rsidRPr="00BF625D" w:rsidRDefault="00FF5C20" w:rsidP="00F020CD">
      <w:pPr>
        <w:pStyle w:val="ListParagraph"/>
        <w:numPr>
          <w:ilvl w:val="2"/>
          <w:numId w:val="10"/>
        </w:numPr>
        <w:tabs>
          <w:tab w:val="left" w:pos="1560"/>
        </w:tabs>
        <w:ind w:left="0" w:firstLine="851"/>
        <w:jc w:val="both"/>
        <w:rPr>
          <w:sz w:val="26"/>
          <w:szCs w:val="26"/>
        </w:rPr>
      </w:pPr>
      <w:proofErr w:type="gramStart"/>
      <w:r>
        <w:rPr>
          <w:sz w:val="26"/>
        </w:rPr>
        <w:t>developing</w:t>
      </w:r>
      <w:proofErr w:type="gramEnd"/>
      <w:r>
        <w:rPr>
          <w:sz w:val="26"/>
        </w:rPr>
        <w:t xml:space="preserve"> recommendations based on the results of the SCB’s </w:t>
      </w:r>
      <w:r w:rsidR="00136EF8">
        <w:rPr>
          <w:sz w:val="26"/>
        </w:rPr>
        <w:t xml:space="preserve">activities </w:t>
      </w:r>
      <w:r>
        <w:rPr>
          <w:sz w:val="26"/>
        </w:rPr>
        <w:t xml:space="preserve">in order to improve student training and instruction. </w:t>
      </w:r>
    </w:p>
    <w:p w:rsidR="00FF5C20" w:rsidRPr="001C55EB" w:rsidRDefault="003106DB">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FF5C20">
        <w:rPr>
          <w:sz w:val="26"/>
        </w:rPr>
        <w:t>SCB</w:t>
      </w:r>
      <w:r>
        <w:rPr>
          <w:sz w:val="26"/>
        </w:rPr>
        <w:t>’s</w:t>
      </w:r>
      <w:r w:rsidR="00FF5C20">
        <w:rPr>
          <w:sz w:val="26"/>
        </w:rPr>
        <w:t xml:space="preserve"> chairperson </w:t>
      </w:r>
      <w:proofErr w:type="gramStart"/>
      <w:r w:rsidR="00FF5C20">
        <w:rPr>
          <w:sz w:val="26"/>
        </w:rPr>
        <w:t>must be appointed</w:t>
      </w:r>
      <w:proofErr w:type="gramEnd"/>
      <w:r w:rsidR="00FF5C20">
        <w:rPr>
          <w:sz w:val="26"/>
        </w:rPr>
        <w:t xml:space="preserve"> no later than December 31 </w:t>
      </w:r>
      <w:r w:rsidR="00A61CA4">
        <w:rPr>
          <w:sz w:val="26"/>
        </w:rPr>
        <w:t xml:space="preserve">of </w:t>
      </w:r>
      <w:r w:rsidR="00FF5C20">
        <w:rPr>
          <w:sz w:val="26"/>
        </w:rPr>
        <w:t xml:space="preserve">the year preceding the FSC process. He/she </w:t>
      </w:r>
      <w:proofErr w:type="gramStart"/>
      <w:r w:rsidR="00FF5C20">
        <w:rPr>
          <w:sz w:val="26"/>
        </w:rPr>
        <w:t>must be nominated</w:t>
      </w:r>
      <w:proofErr w:type="gramEnd"/>
      <w:r w:rsidR="00FF5C20">
        <w:rPr>
          <w:sz w:val="26"/>
        </w:rPr>
        <w:t xml:space="preserve"> from </w:t>
      </w:r>
      <w:r w:rsidR="00313B8C">
        <w:rPr>
          <w:sz w:val="26"/>
        </w:rPr>
        <w:t xml:space="preserve">among </w:t>
      </w:r>
      <w:r w:rsidR="00FF5C20">
        <w:rPr>
          <w:sz w:val="26"/>
        </w:rPr>
        <w:t xml:space="preserve">persons </w:t>
      </w:r>
      <w:r w:rsidR="00313B8C">
        <w:rPr>
          <w:sz w:val="26"/>
        </w:rPr>
        <w:t>who are not employed at</w:t>
      </w:r>
      <w:r w:rsidR="00FF5C20">
        <w:rPr>
          <w:sz w:val="26"/>
        </w:rPr>
        <w:t xml:space="preserve"> HSE </w:t>
      </w:r>
      <w:r w:rsidR="00313B8C">
        <w:rPr>
          <w:sz w:val="26"/>
        </w:rPr>
        <w:t>University</w:t>
      </w:r>
      <w:r w:rsidR="00FF5C20">
        <w:rPr>
          <w:sz w:val="26"/>
        </w:rPr>
        <w:t xml:space="preserve">. Furthermore, they must hold a </w:t>
      </w:r>
      <w:r w:rsidR="000C2D22">
        <w:rPr>
          <w:sz w:val="26"/>
        </w:rPr>
        <w:t xml:space="preserve">postdoctoral </w:t>
      </w:r>
      <w:r w:rsidR="00FF5C20">
        <w:rPr>
          <w:sz w:val="26"/>
        </w:rPr>
        <w:t>degree (Doctor of Sciences), PhD and</w:t>
      </w:r>
      <w:r w:rsidR="00225B84">
        <w:rPr>
          <w:sz w:val="26"/>
        </w:rPr>
        <w:t>/</w:t>
      </w:r>
      <w:r w:rsidR="00FF5C20">
        <w:rPr>
          <w:sz w:val="26"/>
        </w:rPr>
        <w:t>or an academic title of professor, or be recognized as leading expert</w:t>
      </w:r>
      <w:r w:rsidR="005B206E">
        <w:rPr>
          <w:sz w:val="26"/>
        </w:rPr>
        <w:t>s</w:t>
      </w:r>
      <w:r w:rsidR="00FF5C20">
        <w:rPr>
          <w:sz w:val="26"/>
        </w:rPr>
        <w:t>/representative</w:t>
      </w:r>
      <w:r w:rsidR="005B206E">
        <w:rPr>
          <w:sz w:val="26"/>
        </w:rPr>
        <w:t>s</w:t>
      </w:r>
      <w:r w:rsidR="00FF5C20">
        <w:rPr>
          <w:sz w:val="26"/>
        </w:rPr>
        <w:t xml:space="preserve"> of employers/professional associations in respective </w:t>
      </w:r>
      <w:r w:rsidR="005B206E">
        <w:rPr>
          <w:sz w:val="26"/>
        </w:rPr>
        <w:t xml:space="preserve">professional </w:t>
      </w:r>
      <w:r w:rsidR="00FF5C20">
        <w:rPr>
          <w:sz w:val="26"/>
        </w:rPr>
        <w:t>fields (hereinafter, referred to as “</w:t>
      </w:r>
      <w:r w:rsidR="005B206E">
        <w:rPr>
          <w:sz w:val="26"/>
        </w:rPr>
        <w:t>professionals</w:t>
      </w:r>
      <w:r w:rsidR="00FF5C20">
        <w:rPr>
          <w:sz w:val="26"/>
        </w:rPr>
        <w:t xml:space="preserve">”). </w:t>
      </w:r>
      <w:r w:rsidR="005B206E">
        <w:rPr>
          <w:sz w:val="26"/>
          <w:lang w:val="en-US"/>
        </w:rPr>
        <w:t>Furthermore</w:t>
      </w:r>
      <w:r>
        <w:rPr>
          <w:sz w:val="26"/>
        </w:rPr>
        <w:t xml:space="preserve">, </w:t>
      </w:r>
      <w:r w:rsidR="00FF5C20">
        <w:rPr>
          <w:sz w:val="26"/>
        </w:rPr>
        <w:t xml:space="preserve">SCB chairpersons </w:t>
      </w:r>
      <w:proofErr w:type="gramStart"/>
      <w:r w:rsidR="00A701C4">
        <w:rPr>
          <w:sz w:val="26"/>
        </w:rPr>
        <w:t xml:space="preserve">must be </w:t>
      </w:r>
      <w:r w:rsidR="00FF5C20">
        <w:rPr>
          <w:sz w:val="26"/>
        </w:rPr>
        <w:t>approved</w:t>
      </w:r>
      <w:proofErr w:type="gramEnd"/>
      <w:r w:rsidR="00D724AB">
        <w:rPr>
          <w:sz w:val="26"/>
        </w:rPr>
        <w:t xml:space="preserve"> as per the </w:t>
      </w:r>
      <w:r w:rsidR="005B206E">
        <w:rPr>
          <w:sz w:val="26"/>
        </w:rPr>
        <w:t xml:space="preserve">HSE University </w:t>
      </w:r>
      <w:r w:rsidR="005B206E" w:rsidRPr="001C55EB">
        <w:rPr>
          <w:sz w:val="26"/>
        </w:rPr>
        <w:t>Rector’s directive</w:t>
      </w:r>
      <w:r w:rsidR="005B206E">
        <w:rPr>
          <w:sz w:val="26"/>
        </w:rPr>
        <w:t xml:space="preserve">, </w:t>
      </w:r>
      <w:r w:rsidR="00FF5C20" w:rsidRPr="001C55EB">
        <w:rPr>
          <w:sz w:val="26"/>
        </w:rPr>
        <w:t xml:space="preserve">upon the recommendation of the </w:t>
      </w:r>
      <w:r w:rsidR="000E68E3">
        <w:rPr>
          <w:sz w:val="26"/>
        </w:rPr>
        <w:t>faculty Academic Councils/D</w:t>
      </w:r>
      <w:r w:rsidR="005B206E">
        <w:rPr>
          <w:sz w:val="26"/>
        </w:rPr>
        <w:t>eans</w:t>
      </w:r>
      <w:r w:rsidR="00FF5C20" w:rsidRPr="001C55EB">
        <w:rPr>
          <w:sz w:val="26"/>
        </w:rPr>
        <w:t xml:space="preserve"> (</w:t>
      </w:r>
      <w:r w:rsidR="000E68E3">
        <w:rPr>
          <w:sz w:val="26"/>
        </w:rPr>
        <w:t>if an Academic C</w:t>
      </w:r>
      <w:r w:rsidR="005B206E">
        <w:rPr>
          <w:sz w:val="26"/>
        </w:rPr>
        <w:t>ouncil is absent)</w:t>
      </w:r>
      <w:r w:rsidR="00FF5C20" w:rsidRPr="001C55EB">
        <w:rPr>
          <w:sz w:val="26"/>
        </w:rPr>
        <w:t>. The Office of the</w:t>
      </w:r>
      <w:r w:rsidR="005B206E" w:rsidRPr="001C55EB">
        <w:rPr>
          <w:sz w:val="26"/>
          <w:lang w:val="en-US"/>
        </w:rPr>
        <w:t xml:space="preserve"> </w:t>
      </w:r>
      <w:r w:rsidR="005B206E">
        <w:rPr>
          <w:sz w:val="26"/>
          <w:lang w:val="en-US"/>
        </w:rPr>
        <w:t>Registrar of the</w:t>
      </w:r>
      <w:r w:rsidR="00FF5C20" w:rsidRPr="001C55EB">
        <w:rPr>
          <w:sz w:val="26"/>
        </w:rPr>
        <w:t xml:space="preserve"> </w:t>
      </w:r>
      <w:r w:rsidR="00A701C4" w:rsidRPr="001C55EB">
        <w:rPr>
          <w:sz w:val="26"/>
        </w:rPr>
        <w:t xml:space="preserve">HSE </w:t>
      </w:r>
      <w:r w:rsidR="00225B84">
        <w:rPr>
          <w:sz w:val="26"/>
        </w:rPr>
        <w:t xml:space="preserve">University </w:t>
      </w:r>
      <w:r w:rsidR="00FF5C20" w:rsidRPr="001C55EB">
        <w:rPr>
          <w:sz w:val="26"/>
        </w:rPr>
        <w:t>Office of Degree Programmes (hereinafter, the “Office</w:t>
      </w:r>
      <w:r w:rsidR="005B206E">
        <w:rPr>
          <w:sz w:val="26"/>
        </w:rPr>
        <w:t xml:space="preserve"> of the Registrar</w:t>
      </w:r>
      <w:r w:rsidR="00FF5C20" w:rsidRPr="001C55EB">
        <w:rPr>
          <w:sz w:val="26"/>
        </w:rPr>
        <w:t xml:space="preserve">”) </w:t>
      </w:r>
      <w:r w:rsidR="00D724AB">
        <w:rPr>
          <w:sz w:val="26"/>
        </w:rPr>
        <w:t>shall be</w:t>
      </w:r>
      <w:r w:rsidR="00FF5C20" w:rsidRPr="001C55EB">
        <w:rPr>
          <w:sz w:val="26"/>
        </w:rPr>
        <w:t xml:space="preserve"> responsible for preparing a consolidated proposal with a list of potential</w:t>
      </w:r>
      <w:r w:rsidR="003E6F24" w:rsidRPr="001C55EB">
        <w:rPr>
          <w:sz w:val="26"/>
        </w:rPr>
        <w:t xml:space="preserve"> candidates for the</w:t>
      </w:r>
      <w:r w:rsidR="00FF5C20" w:rsidRPr="001C55EB">
        <w:rPr>
          <w:sz w:val="26"/>
        </w:rPr>
        <w:t xml:space="preserve"> SCB </w:t>
      </w:r>
      <w:r w:rsidR="003E6F24" w:rsidRPr="001C55EB">
        <w:rPr>
          <w:sz w:val="26"/>
        </w:rPr>
        <w:t>chair position</w:t>
      </w:r>
      <w:r w:rsidR="00D724AB" w:rsidRPr="00D724AB">
        <w:rPr>
          <w:sz w:val="26"/>
        </w:rPr>
        <w:t xml:space="preserve"> </w:t>
      </w:r>
      <w:r w:rsidR="00D724AB">
        <w:rPr>
          <w:sz w:val="26"/>
        </w:rPr>
        <w:t>for subsequent approval</w:t>
      </w:r>
      <w:r w:rsidR="00FF5C20" w:rsidRPr="001C55EB">
        <w:rPr>
          <w:sz w:val="26"/>
        </w:rPr>
        <w:t>.</w:t>
      </w:r>
    </w:p>
    <w:p w:rsidR="00731954" w:rsidRPr="00BF625D" w:rsidRDefault="00731954" w:rsidP="00F020CD">
      <w:pPr>
        <w:pStyle w:val="ListParagraph"/>
        <w:numPr>
          <w:ilvl w:val="1"/>
          <w:numId w:val="10"/>
        </w:numPr>
        <w:tabs>
          <w:tab w:val="left" w:pos="709"/>
          <w:tab w:val="left" w:pos="851"/>
          <w:tab w:val="left" w:pos="993"/>
        </w:tabs>
        <w:ind w:left="0" w:firstLine="709"/>
        <w:jc w:val="both"/>
        <w:rPr>
          <w:sz w:val="26"/>
          <w:szCs w:val="26"/>
        </w:rPr>
      </w:pPr>
      <w:proofErr w:type="gramStart"/>
      <w:r>
        <w:rPr>
          <w:sz w:val="26"/>
        </w:rPr>
        <w:t xml:space="preserve">In order to replace an already </w:t>
      </w:r>
      <w:r w:rsidR="00343F1D">
        <w:rPr>
          <w:sz w:val="26"/>
        </w:rPr>
        <w:t xml:space="preserve">appointed </w:t>
      </w:r>
      <w:r>
        <w:rPr>
          <w:sz w:val="26"/>
        </w:rPr>
        <w:t>SCB chairperson</w:t>
      </w:r>
      <w:r w:rsidR="009D40EF">
        <w:rPr>
          <w:sz w:val="26"/>
        </w:rPr>
        <w:t xml:space="preserve"> and/or supplement the list of SCB chairpersons</w:t>
      </w:r>
      <w:r w:rsidR="004326D3">
        <w:rPr>
          <w:sz w:val="26"/>
        </w:rPr>
        <w:t>,</w:t>
      </w:r>
      <w:r w:rsidR="009D40EF">
        <w:rPr>
          <w:sz w:val="26"/>
        </w:rPr>
        <w:t xml:space="preserve"> when an earlier approved chairperson is unable to take part in SCB meetings, in particular</w:t>
      </w:r>
      <w:r>
        <w:rPr>
          <w:sz w:val="26"/>
        </w:rPr>
        <w:t xml:space="preserve">, </w:t>
      </w:r>
      <w:r w:rsidR="009D40EF">
        <w:rPr>
          <w:sz w:val="26"/>
        </w:rPr>
        <w:t xml:space="preserve">due to implications caused by the coronavirus outbreak, including any restrictive measures in place, </w:t>
      </w:r>
      <w:r w:rsidR="000E68E3">
        <w:rPr>
          <w:sz w:val="26"/>
        </w:rPr>
        <w:t>the Academic C</w:t>
      </w:r>
      <w:r>
        <w:rPr>
          <w:sz w:val="26"/>
        </w:rPr>
        <w:t>ouncil</w:t>
      </w:r>
      <w:r w:rsidR="009D40EF">
        <w:rPr>
          <w:sz w:val="26"/>
        </w:rPr>
        <w:t>/</w:t>
      </w:r>
      <w:r w:rsidR="000E68E3">
        <w:rPr>
          <w:sz w:val="26"/>
        </w:rPr>
        <w:t>D</w:t>
      </w:r>
      <w:r>
        <w:rPr>
          <w:sz w:val="26"/>
        </w:rPr>
        <w:t>ean of a given</w:t>
      </w:r>
      <w:r w:rsidR="000E68E3">
        <w:rPr>
          <w:sz w:val="26"/>
        </w:rPr>
        <w:t xml:space="preserve"> faculty (in the absence of an A</w:t>
      </w:r>
      <w:r>
        <w:rPr>
          <w:sz w:val="26"/>
        </w:rPr>
        <w:t>cademic</w:t>
      </w:r>
      <w:r w:rsidR="000E68E3">
        <w:rPr>
          <w:sz w:val="26"/>
        </w:rPr>
        <w:t xml:space="preserve"> C</w:t>
      </w:r>
      <w:r>
        <w:rPr>
          <w:sz w:val="26"/>
        </w:rPr>
        <w:t xml:space="preserve">ouncil) must propose another candidate and thusly </w:t>
      </w:r>
      <w:r w:rsidR="00F929AD">
        <w:rPr>
          <w:sz w:val="26"/>
        </w:rPr>
        <w:t>forward a</w:t>
      </w:r>
      <w:r>
        <w:rPr>
          <w:sz w:val="26"/>
        </w:rPr>
        <w:t xml:space="preserve"> proposal to the </w:t>
      </w:r>
      <w:r w:rsidR="009D40EF" w:rsidRPr="00D76015">
        <w:rPr>
          <w:sz w:val="26"/>
        </w:rPr>
        <w:t>Office</w:t>
      </w:r>
      <w:r w:rsidR="009D40EF">
        <w:rPr>
          <w:sz w:val="26"/>
        </w:rPr>
        <w:t xml:space="preserve"> of the Registrar</w:t>
      </w:r>
      <w:r>
        <w:rPr>
          <w:sz w:val="26"/>
        </w:rPr>
        <w:t>.</w:t>
      </w:r>
      <w:proofErr w:type="gramEnd"/>
      <w:r>
        <w:rPr>
          <w:sz w:val="26"/>
        </w:rPr>
        <w:t xml:space="preserve"> The </w:t>
      </w:r>
      <w:r w:rsidR="009D40EF" w:rsidRPr="00D76015">
        <w:rPr>
          <w:sz w:val="26"/>
        </w:rPr>
        <w:t>Office</w:t>
      </w:r>
      <w:r w:rsidR="009D40EF">
        <w:rPr>
          <w:sz w:val="26"/>
        </w:rPr>
        <w:t xml:space="preserve"> of the Registrar</w:t>
      </w:r>
      <w:r w:rsidR="009D40EF" w:rsidDel="009D40EF">
        <w:rPr>
          <w:sz w:val="26"/>
        </w:rPr>
        <w:t xml:space="preserve"> </w:t>
      </w:r>
      <w:r w:rsidR="00C13D12">
        <w:rPr>
          <w:sz w:val="26"/>
        </w:rPr>
        <w:t xml:space="preserve">shall </w:t>
      </w:r>
      <w:r>
        <w:rPr>
          <w:sz w:val="26"/>
        </w:rPr>
        <w:t xml:space="preserve">then </w:t>
      </w:r>
      <w:r w:rsidR="009D40EF">
        <w:rPr>
          <w:sz w:val="26"/>
        </w:rPr>
        <w:t>introduce changes</w:t>
      </w:r>
      <w:r w:rsidR="004326D3">
        <w:rPr>
          <w:sz w:val="26"/>
        </w:rPr>
        <w:t>/amendments</w:t>
      </w:r>
      <w:r w:rsidR="009D40EF">
        <w:rPr>
          <w:sz w:val="26"/>
        </w:rPr>
        <w:t xml:space="preserve"> to the relevant directive for the current calendar year. </w:t>
      </w:r>
    </w:p>
    <w:p w:rsidR="00EA0EFE" w:rsidRPr="00BF625D" w:rsidRDefault="00EA0EFE"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EF5926">
        <w:rPr>
          <w:sz w:val="26"/>
        </w:rPr>
        <w:t xml:space="preserve">proportion </w:t>
      </w:r>
      <w:r>
        <w:rPr>
          <w:sz w:val="26"/>
        </w:rPr>
        <w:t xml:space="preserve">of </w:t>
      </w:r>
      <w:r w:rsidR="00EF5926">
        <w:rPr>
          <w:sz w:val="26"/>
        </w:rPr>
        <w:t>professionals</w:t>
      </w:r>
      <w:r>
        <w:rPr>
          <w:rStyle w:val="FootnoteReference"/>
          <w:sz w:val="26"/>
        </w:rPr>
        <w:footnoteReference w:id="5"/>
      </w:r>
      <w:r>
        <w:rPr>
          <w:sz w:val="26"/>
        </w:rPr>
        <w:t xml:space="preserve"> (including the SCB chairperson) </w:t>
      </w:r>
      <w:r w:rsidR="00EF5926">
        <w:rPr>
          <w:sz w:val="26"/>
        </w:rPr>
        <w:t>to</w:t>
      </w:r>
      <w:r w:rsidR="00C23D93">
        <w:rPr>
          <w:sz w:val="26"/>
        </w:rPr>
        <w:t xml:space="preserve"> </w:t>
      </w:r>
      <w:r>
        <w:rPr>
          <w:sz w:val="26"/>
        </w:rPr>
        <w:t xml:space="preserve">the total number of SCB members </w:t>
      </w:r>
      <w:r w:rsidR="004326D3">
        <w:rPr>
          <w:sz w:val="26"/>
        </w:rPr>
        <w:t xml:space="preserve">must </w:t>
      </w:r>
      <w:r w:rsidR="00C23D93">
        <w:rPr>
          <w:sz w:val="26"/>
        </w:rPr>
        <w:t>come to at</w:t>
      </w:r>
      <w:r>
        <w:rPr>
          <w:sz w:val="26"/>
        </w:rPr>
        <w:t xml:space="preserve"> least </w:t>
      </w:r>
      <w:r w:rsidR="00EF5926">
        <w:rPr>
          <w:sz w:val="26"/>
        </w:rPr>
        <w:t xml:space="preserve">50% (fifty </w:t>
      </w:r>
      <w:r>
        <w:rPr>
          <w:sz w:val="26"/>
        </w:rPr>
        <w:t>percent</w:t>
      </w:r>
      <w:r w:rsidR="00EF5926">
        <w:rPr>
          <w:sz w:val="26"/>
        </w:rPr>
        <w:t>)</w:t>
      </w:r>
      <w:r>
        <w:rPr>
          <w:sz w:val="26"/>
        </w:rPr>
        <w:t xml:space="preserve">. </w:t>
      </w:r>
    </w:p>
    <w:p w:rsidR="0010688D" w:rsidRPr="00BF625D" w:rsidRDefault="0010688D"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SCB’s authority shall be valid up until the end of the calendar year when its </w:t>
      </w:r>
      <w:r w:rsidR="00B16EBD">
        <w:rPr>
          <w:sz w:val="26"/>
        </w:rPr>
        <w:t>membership</w:t>
      </w:r>
      <w:r>
        <w:rPr>
          <w:sz w:val="26"/>
        </w:rPr>
        <w:t xml:space="preserve"> </w:t>
      </w:r>
      <w:proofErr w:type="gramStart"/>
      <w:r>
        <w:rPr>
          <w:sz w:val="26"/>
        </w:rPr>
        <w:t>is finally approved</w:t>
      </w:r>
      <w:proofErr w:type="gramEnd"/>
      <w:r>
        <w:rPr>
          <w:sz w:val="26"/>
        </w:rPr>
        <w:t>.</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Several local SCBs may be </w:t>
      </w:r>
      <w:r w:rsidR="00E204DD">
        <w:rPr>
          <w:sz w:val="26"/>
          <w:lang w:val="en-US"/>
        </w:rPr>
        <w:t>formed</w:t>
      </w:r>
      <w:r w:rsidR="00E204DD">
        <w:rPr>
          <w:sz w:val="26"/>
        </w:rPr>
        <w:t xml:space="preserve"> </w:t>
      </w:r>
      <w:r w:rsidR="00035075">
        <w:rPr>
          <w:sz w:val="26"/>
        </w:rPr>
        <w:t>from the SCB’s</w:t>
      </w:r>
      <w:r>
        <w:rPr>
          <w:sz w:val="26"/>
        </w:rPr>
        <w:t xml:space="preserve"> members </w:t>
      </w:r>
      <w:r w:rsidR="00DE58DB">
        <w:rPr>
          <w:sz w:val="26"/>
        </w:rPr>
        <w:t>in order to hold</w:t>
      </w:r>
      <w:r>
        <w:rPr>
          <w:sz w:val="26"/>
        </w:rPr>
        <w:t xml:space="preserve"> </w:t>
      </w:r>
      <w:r w:rsidR="0024551B">
        <w:rPr>
          <w:sz w:val="26"/>
        </w:rPr>
        <w:t xml:space="preserve">the </w:t>
      </w:r>
      <w:r>
        <w:rPr>
          <w:sz w:val="26"/>
        </w:rPr>
        <w:t xml:space="preserve">FSC for a particular degree programme, in accordance with the list of state examinations included in the FSC for students </w:t>
      </w:r>
      <w:r w:rsidR="00035075">
        <w:rPr>
          <w:sz w:val="26"/>
        </w:rPr>
        <w:t>taking part in the</w:t>
      </w:r>
      <w:r>
        <w:rPr>
          <w:sz w:val="26"/>
        </w:rPr>
        <w:t xml:space="preserve"> programme in question: </w:t>
      </w:r>
    </w:p>
    <w:p w:rsidR="00FF5C20" w:rsidRPr="00BF625D" w:rsidRDefault="00FF5C20" w:rsidP="00F020CD">
      <w:pPr>
        <w:pStyle w:val="ListParagraph"/>
        <w:numPr>
          <w:ilvl w:val="2"/>
          <w:numId w:val="10"/>
        </w:numPr>
        <w:tabs>
          <w:tab w:val="left" w:pos="1560"/>
        </w:tabs>
        <w:ind w:left="0" w:firstLine="851"/>
        <w:jc w:val="both"/>
        <w:rPr>
          <w:sz w:val="26"/>
          <w:szCs w:val="26"/>
        </w:rPr>
      </w:pPr>
      <w:r>
        <w:rPr>
          <w:sz w:val="26"/>
        </w:rPr>
        <w:t xml:space="preserve">a local SCB for holding a final exam </w:t>
      </w:r>
      <w:r w:rsidR="0024551B">
        <w:rPr>
          <w:sz w:val="26"/>
        </w:rPr>
        <w:t>o</w:t>
      </w:r>
      <w:r>
        <w:rPr>
          <w:sz w:val="26"/>
        </w:rPr>
        <w:t>n an individual course;</w:t>
      </w:r>
    </w:p>
    <w:p w:rsidR="00FF5C20" w:rsidRPr="00BF625D" w:rsidRDefault="00FF5C20" w:rsidP="00F020CD">
      <w:pPr>
        <w:pStyle w:val="ListParagraph"/>
        <w:numPr>
          <w:ilvl w:val="2"/>
          <w:numId w:val="10"/>
        </w:numPr>
        <w:tabs>
          <w:tab w:val="left" w:pos="1560"/>
        </w:tabs>
        <w:ind w:left="0" w:firstLine="851"/>
        <w:jc w:val="both"/>
        <w:rPr>
          <w:sz w:val="26"/>
          <w:szCs w:val="26"/>
        </w:rPr>
      </w:pPr>
      <w:r>
        <w:rPr>
          <w:sz w:val="26"/>
        </w:rPr>
        <w:t>a local SCB for holding a final interdisciplinary exam in a field of study;</w:t>
      </w:r>
    </w:p>
    <w:p w:rsidR="00FF5C20" w:rsidRPr="00BF625D" w:rsidRDefault="00FF5C20" w:rsidP="00F020CD">
      <w:pPr>
        <w:pStyle w:val="ListParagraph"/>
        <w:numPr>
          <w:ilvl w:val="2"/>
          <w:numId w:val="10"/>
        </w:numPr>
        <w:tabs>
          <w:tab w:val="left" w:pos="1560"/>
        </w:tabs>
        <w:ind w:left="0" w:firstLine="851"/>
        <w:jc w:val="both"/>
        <w:rPr>
          <w:sz w:val="26"/>
          <w:szCs w:val="26"/>
        </w:rPr>
      </w:pPr>
      <w:proofErr w:type="gramStart"/>
      <w:r>
        <w:rPr>
          <w:sz w:val="26"/>
        </w:rPr>
        <w:t>a</w:t>
      </w:r>
      <w:proofErr w:type="gramEnd"/>
      <w:r>
        <w:rPr>
          <w:sz w:val="26"/>
        </w:rPr>
        <w:t xml:space="preserve"> local SCB for the thesis defence</w:t>
      </w:r>
      <w:r w:rsidR="00B16EBD">
        <w:rPr>
          <w:sz w:val="26"/>
        </w:rPr>
        <w:t>.</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Up</w:t>
      </w:r>
      <w:r w:rsidR="000E68E3">
        <w:rPr>
          <w:sz w:val="26"/>
        </w:rPr>
        <w:t>on the decision of a faculty’s Academic Council/D</w:t>
      </w:r>
      <w:r>
        <w:rPr>
          <w:sz w:val="26"/>
        </w:rPr>
        <w:t>ean (</w:t>
      </w:r>
      <w:r w:rsidR="000E68E3">
        <w:rPr>
          <w:sz w:val="26"/>
        </w:rPr>
        <w:t>in the absence of the academic C</w:t>
      </w:r>
      <w:r>
        <w:rPr>
          <w:sz w:val="26"/>
        </w:rPr>
        <w:t>ouncil), several local SCBs may be organi</w:t>
      </w:r>
      <w:r w:rsidR="00D80F9E">
        <w:rPr>
          <w:sz w:val="26"/>
        </w:rPr>
        <w:t>z</w:t>
      </w:r>
      <w:r>
        <w:rPr>
          <w:sz w:val="26"/>
        </w:rPr>
        <w:t xml:space="preserve">ed for a single state examination.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 local SCB must include at least </w:t>
      </w:r>
      <w:proofErr w:type="gramStart"/>
      <w:r w:rsidR="002E7837">
        <w:rPr>
          <w:sz w:val="26"/>
        </w:rPr>
        <w:t>5</w:t>
      </w:r>
      <w:proofErr w:type="gramEnd"/>
      <w:r w:rsidR="002E7837">
        <w:rPr>
          <w:sz w:val="26"/>
        </w:rPr>
        <w:t xml:space="preserve"> (five)</w:t>
      </w:r>
      <w:r w:rsidR="00E603DF">
        <w:rPr>
          <w:sz w:val="26"/>
        </w:rPr>
        <w:t xml:space="preserve"> </w:t>
      </w:r>
      <w:r>
        <w:rPr>
          <w:sz w:val="26"/>
        </w:rPr>
        <w:t xml:space="preserve">members, including </w:t>
      </w:r>
      <w:r w:rsidR="00C12484">
        <w:rPr>
          <w:sz w:val="26"/>
        </w:rPr>
        <w:t xml:space="preserve">its </w:t>
      </w:r>
      <w:r>
        <w:rPr>
          <w:sz w:val="26"/>
        </w:rPr>
        <w:t>chairperson</w:t>
      </w:r>
      <w:r w:rsidR="00991871">
        <w:rPr>
          <w:sz w:val="26"/>
        </w:rPr>
        <w:t>.</w:t>
      </w:r>
      <w:r>
        <w:rPr>
          <w:sz w:val="26"/>
        </w:rPr>
        <w:t xml:space="preserve"> The share of </w:t>
      </w:r>
      <w:r w:rsidR="000A0559">
        <w:rPr>
          <w:sz w:val="26"/>
        </w:rPr>
        <w:t>professionals</w:t>
      </w:r>
      <w:r>
        <w:rPr>
          <w:sz w:val="26"/>
        </w:rPr>
        <w:t xml:space="preserve"> in the total number of the local SCB members (including the local SCB</w:t>
      </w:r>
      <w:r w:rsidR="000A0559">
        <w:rPr>
          <w:sz w:val="26"/>
        </w:rPr>
        <w:t>’s</w:t>
      </w:r>
      <w:r>
        <w:rPr>
          <w:sz w:val="26"/>
        </w:rPr>
        <w:t xml:space="preserve"> </w:t>
      </w:r>
      <w:r w:rsidRPr="008E1042">
        <w:rPr>
          <w:noProof/>
          <w:sz w:val="26"/>
        </w:rPr>
        <w:t>chairperson)</w:t>
      </w:r>
      <w:r>
        <w:rPr>
          <w:sz w:val="26"/>
        </w:rPr>
        <w:t xml:space="preserve"> </w:t>
      </w:r>
      <w:r w:rsidR="002F6060">
        <w:rPr>
          <w:sz w:val="26"/>
        </w:rPr>
        <w:t>must come to at</w:t>
      </w:r>
      <w:r>
        <w:rPr>
          <w:sz w:val="26"/>
        </w:rPr>
        <w:t xml:space="preserve"> least</w:t>
      </w:r>
      <w:r w:rsidR="0017039C">
        <w:rPr>
          <w:sz w:val="26"/>
        </w:rPr>
        <w:t xml:space="preserve"> </w:t>
      </w:r>
      <w:r w:rsidR="000A0559">
        <w:rPr>
          <w:sz w:val="26"/>
        </w:rPr>
        <w:t>50% (</w:t>
      </w:r>
      <w:r w:rsidR="0017039C">
        <w:rPr>
          <w:sz w:val="26"/>
        </w:rPr>
        <w:t>fifty</w:t>
      </w:r>
      <w:r>
        <w:rPr>
          <w:sz w:val="26"/>
        </w:rPr>
        <w:t xml:space="preserve"> percent</w:t>
      </w:r>
      <w:r w:rsidR="000A0559">
        <w:rPr>
          <w:sz w:val="26"/>
        </w:rPr>
        <w:t>)</w:t>
      </w:r>
      <w:r>
        <w:rPr>
          <w:sz w:val="26"/>
        </w:rPr>
        <w:t xml:space="preserve">. Other local SCB members </w:t>
      </w:r>
      <w:proofErr w:type="gramStart"/>
      <w:r>
        <w:rPr>
          <w:sz w:val="26"/>
        </w:rPr>
        <w:t>shall be appointed</w:t>
      </w:r>
      <w:proofErr w:type="gramEnd"/>
      <w:r>
        <w:rPr>
          <w:sz w:val="26"/>
        </w:rPr>
        <w:t xml:space="preserve"> from</w:t>
      </w:r>
      <w:r w:rsidR="00B84DF0">
        <w:rPr>
          <w:sz w:val="26"/>
        </w:rPr>
        <w:t xml:space="preserve"> </w:t>
      </w:r>
      <w:r w:rsidR="000A0559">
        <w:rPr>
          <w:sz w:val="26"/>
        </w:rPr>
        <w:t xml:space="preserve">among </w:t>
      </w:r>
      <w:r w:rsidR="00B84DF0">
        <w:rPr>
          <w:sz w:val="26"/>
        </w:rPr>
        <w:t>the</w:t>
      </w:r>
      <w:r w:rsidR="000A0559" w:rsidRPr="000A0559">
        <w:rPr>
          <w:sz w:val="26"/>
        </w:rPr>
        <w:t xml:space="preserve"> </w:t>
      </w:r>
      <w:r w:rsidR="000A0559">
        <w:rPr>
          <w:sz w:val="26"/>
        </w:rPr>
        <w:t xml:space="preserve">HSE University’s </w:t>
      </w:r>
      <w:r w:rsidRPr="00B84DF0">
        <w:rPr>
          <w:noProof/>
          <w:sz w:val="26"/>
        </w:rPr>
        <w:t>academic</w:t>
      </w:r>
      <w:r>
        <w:rPr>
          <w:sz w:val="26"/>
        </w:rPr>
        <w:t xml:space="preserve"> staff and</w:t>
      </w:r>
      <w:r w:rsidR="0024551B">
        <w:rPr>
          <w:sz w:val="26"/>
        </w:rPr>
        <w:t>/</w:t>
      </w:r>
      <w:r>
        <w:rPr>
          <w:sz w:val="26"/>
        </w:rPr>
        <w:t xml:space="preserve">or other educational or research </w:t>
      </w:r>
      <w:r w:rsidR="002B0C19">
        <w:rPr>
          <w:sz w:val="26"/>
        </w:rPr>
        <w:t>organizations</w:t>
      </w:r>
      <w:r>
        <w:rPr>
          <w:sz w:val="26"/>
        </w:rPr>
        <w:t xml:space="preserve">, </w:t>
      </w:r>
      <w:r w:rsidR="000A0559">
        <w:rPr>
          <w:sz w:val="26"/>
        </w:rPr>
        <w:t xml:space="preserve">who </w:t>
      </w:r>
      <w:r>
        <w:rPr>
          <w:sz w:val="26"/>
        </w:rPr>
        <w:t>hold an</w:t>
      </w:r>
      <w:r w:rsidR="00B83DBC">
        <w:rPr>
          <w:sz w:val="26"/>
        </w:rPr>
        <w:t xml:space="preserve"> appropriate</w:t>
      </w:r>
      <w:r>
        <w:rPr>
          <w:sz w:val="26"/>
        </w:rPr>
        <w:t xml:space="preserve"> academic title and</w:t>
      </w:r>
      <w:r w:rsidR="0024551B">
        <w:rPr>
          <w:sz w:val="26"/>
        </w:rPr>
        <w:t>/</w:t>
      </w:r>
      <w:r>
        <w:rPr>
          <w:sz w:val="26"/>
        </w:rPr>
        <w:t>or an academic degree.</w:t>
      </w:r>
    </w:p>
    <w:p w:rsidR="00FC71DE" w:rsidRPr="00BF625D" w:rsidRDefault="00FC71DE"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In order to support the work of local SCBs during the FSC period, </w:t>
      </w:r>
      <w:r w:rsidR="008B56CE">
        <w:rPr>
          <w:sz w:val="26"/>
        </w:rPr>
        <w:t xml:space="preserve">secretaries </w:t>
      </w:r>
      <w:r>
        <w:rPr>
          <w:sz w:val="26"/>
        </w:rPr>
        <w:t>of local SCB</w:t>
      </w:r>
      <w:r w:rsidR="005D2F0A">
        <w:rPr>
          <w:sz w:val="26"/>
        </w:rPr>
        <w:t>s</w:t>
      </w:r>
      <w:r>
        <w:rPr>
          <w:sz w:val="26"/>
        </w:rPr>
        <w:t xml:space="preserve"> </w:t>
      </w:r>
      <w:proofErr w:type="gramStart"/>
      <w:r w:rsidR="005D2F0A">
        <w:rPr>
          <w:sz w:val="26"/>
        </w:rPr>
        <w:t>shall be appointed</w:t>
      </w:r>
      <w:proofErr w:type="gramEnd"/>
      <w:r w:rsidR="005D2F0A">
        <w:rPr>
          <w:sz w:val="26"/>
        </w:rPr>
        <w:t xml:space="preserve"> </w:t>
      </w:r>
      <w:r w:rsidR="0012375F">
        <w:rPr>
          <w:sz w:val="26"/>
        </w:rPr>
        <w:t xml:space="preserve">from </w:t>
      </w:r>
      <w:r w:rsidR="005D2F0A">
        <w:rPr>
          <w:sz w:val="26"/>
        </w:rPr>
        <w:t xml:space="preserve">among </w:t>
      </w:r>
      <w:r w:rsidR="0012375F">
        <w:rPr>
          <w:sz w:val="26"/>
        </w:rPr>
        <w:t>the faculty</w:t>
      </w:r>
      <w:r w:rsidR="005D2F0A">
        <w:rPr>
          <w:sz w:val="26"/>
        </w:rPr>
        <w:t>’s</w:t>
      </w:r>
      <w:r w:rsidR="0012375F">
        <w:rPr>
          <w:sz w:val="26"/>
        </w:rPr>
        <w:t xml:space="preserve"> staff</w:t>
      </w:r>
      <w:r w:rsidR="005D2F0A">
        <w:rPr>
          <w:sz w:val="26"/>
        </w:rPr>
        <w:t>. This decision shall be made by</w:t>
      </w:r>
      <w:r w:rsidR="006973A0">
        <w:rPr>
          <w:sz w:val="26"/>
        </w:rPr>
        <w:t xml:space="preserve"> the</w:t>
      </w:r>
      <w:r w:rsidR="00CE750A">
        <w:rPr>
          <w:sz w:val="26"/>
        </w:rPr>
        <w:t xml:space="preserve"> Faculty D</w:t>
      </w:r>
      <w:r>
        <w:rPr>
          <w:sz w:val="26"/>
        </w:rPr>
        <w:t xml:space="preserve">ean no later than </w:t>
      </w:r>
      <w:proofErr w:type="gramStart"/>
      <w:r w:rsidR="00372B1F">
        <w:rPr>
          <w:sz w:val="26"/>
        </w:rPr>
        <w:t>1</w:t>
      </w:r>
      <w:proofErr w:type="gramEnd"/>
      <w:r w:rsidR="00372B1F">
        <w:rPr>
          <w:sz w:val="26"/>
        </w:rPr>
        <w:t xml:space="preserve"> (one)</w:t>
      </w:r>
      <w:r w:rsidR="005D2F0A">
        <w:rPr>
          <w:sz w:val="26"/>
        </w:rPr>
        <w:t xml:space="preserve"> </w:t>
      </w:r>
      <w:r>
        <w:rPr>
          <w:sz w:val="26"/>
        </w:rPr>
        <w:t xml:space="preserve">month </w:t>
      </w:r>
      <w:r w:rsidR="00D80F9E">
        <w:rPr>
          <w:sz w:val="26"/>
        </w:rPr>
        <w:t xml:space="preserve">prior to </w:t>
      </w:r>
      <w:r w:rsidR="006973A0">
        <w:rPr>
          <w:sz w:val="26"/>
        </w:rPr>
        <w:t>the commencement of the FSC process</w:t>
      </w:r>
      <w:r w:rsidR="005D2F0A">
        <w:rPr>
          <w:sz w:val="26"/>
        </w:rPr>
        <w:t xml:space="preserve"> and approved </w:t>
      </w:r>
      <w:r w:rsidR="009255EC">
        <w:rPr>
          <w:sz w:val="26"/>
        </w:rPr>
        <w:t>as per the</w:t>
      </w:r>
      <w:r w:rsidR="005D2F0A">
        <w:rPr>
          <w:sz w:val="26"/>
        </w:rPr>
        <w:t xml:space="preserve"> Designated Vice Rector’s directive</w:t>
      </w:r>
      <w:r w:rsidR="006973A0">
        <w:rPr>
          <w:sz w:val="26"/>
        </w:rPr>
        <w:t>.</w:t>
      </w:r>
      <w:r>
        <w:rPr>
          <w:sz w:val="26"/>
        </w:rPr>
        <w:t xml:space="preserve"> </w:t>
      </w:r>
    </w:p>
    <w:p w:rsidR="00FC71DE" w:rsidRPr="00BF625D" w:rsidRDefault="00A51A37" w:rsidP="00F020CD">
      <w:pPr>
        <w:pStyle w:val="ListParagraph"/>
        <w:numPr>
          <w:ilvl w:val="1"/>
          <w:numId w:val="10"/>
        </w:numPr>
        <w:tabs>
          <w:tab w:val="left" w:pos="709"/>
          <w:tab w:val="left" w:pos="851"/>
          <w:tab w:val="left" w:pos="993"/>
        </w:tabs>
        <w:ind w:left="0" w:firstLine="709"/>
        <w:jc w:val="both"/>
        <w:rPr>
          <w:sz w:val="26"/>
          <w:szCs w:val="26"/>
        </w:rPr>
      </w:pPr>
      <w:r>
        <w:rPr>
          <w:sz w:val="26"/>
        </w:rPr>
        <w:lastRenderedPageBreak/>
        <w:t xml:space="preserve">The secretary </w:t>
      </w:r>
      <w:r w:rsidR="00FC71DE">
        <w:rPr>
          <w:sz w:val="26"/>
        </w:rPr>
        <w:t xml:space="preserve">of the local SCB </w:t>
      </w:r>
      <w:proofErr w:type="gramStart"/>
      <w:r w:rsidR="00FC71DE">
        <w:rPr>
          <w:sz w:val="26"/>
        </w:rPr>
        <w:t xml:space="preserve">is not </w:t>
      </w:r>
      <w:r w:rsidR="001F4BB0">
        <w:rPr>
          <w:sz w:val="26"/>
        </w:rPr>
        <w:t>considered</w:t>
      </w:r>
      <w:proofErr w:type="gramEnd"/>
      <w:r w:rsidR="001F4BB0">
        <w:rPr>
          <w:sz w:val="26"/>
        </w:rPr>
        <w:t xml:space="preserve"> </w:t>
      </w:r>
      <w:r w:rsidR="00FC71DE">
        <w:rPr>
          <w:sz w:val="26"/>
        </w:rPr>
        <w:t xml:space="preserve">a member </w:t>
      </w:r>
      <w:r w:rsidR="001F4BB0">
        <w:rPr>
          <w:sz w:val="26"/>
        </w:rPr>
        <w:t>of this board</w:t>
      </w:r>
      <w:r w:rsidR="00FC71DE">
        <w:rPr>
          <w:sz w:val="26"/>
        </w:rPr>
        <w:t xml:space="preserve">. </w:t>
      </w:r>
      <w:r w:rsidR="00806F88">
        <w:rPr>
          <w:sz w:val="26"/>
        </w:rPr>
        <w:t>Instead, he/she shall</w:t>
      </w:r>
      <w:r w:rsidR="00FC71DE">
        <w:rPr>
          <w:sz w:val="26"/>
        </w:rPr>
        <w:t xml:space="preserve"> take minutes of </w:t>
      </w:r>
      <w:r w:rsidR="009255EC">
        <w:rPr>
          <w:sz w:val="26"/>
        </w:rPr>
        <w:t xml:space="preserve">the </w:t>
      </w:r>
      <w:r w:rsidR="00806F88">
        <w:rPr>
          <w:sz w:val="26"/>
        </w:rPr>
        <w:t xml:space="preserve">local SCB’s </w:t>
      </w:r>
      <w:r w:rsidR="00FC71DE">
        <w:rPr>
          <w:sz w:val="26"/>
        </w:rPr>
        <w:t>meetings, provide</w:t>
      </w:r>
      <w:r w:rsidR="009255EC">
        <w:rPr>
          <w:sz w:val="26"/>
        </w:rPr>
        <w:t xml:space="preserve"> </w:t>
      </w:r>
      <w:r w:rsidR="002B0C19">
        <w:rPr>
          <w:sz w:val="26"/>
        </w:rPr>
        <w:t xml:space="preserve">organizational </w:t>
      </w:r>
      <w:r w:rsidR="00FC71DE">
        <w:rPr>
          <w:sz w:val="26"/>
        </w:rPr>
        <w:t xml:space="preserve">support to members of the local SCB, furnish </w:t>
      </w:r>
      <w:r>
        <w:rPr>
          <w:sz w:val="26"/>
        </w:rPr>
        <w:t xml:space="preserve">the </w:t>
      </w:r>
      <w:r w:rsidR="00FC71DE">
        <w:rPr>
          <w:sz w:val="26"/>
        </w:rPr>
        <w:t xml:space="preserve">SCB </w:t>
      </w:r>
      <w:r>
        <w:rPr>
          <w:sz w:val="26"/>
        </w:rPr>
        <w:t>chairperson</w:t>
      </w:r>
      <w:r w:rsidR="00FC71DE">
        <w:rPr>
          <w:sz w:val="26"/>
        </w:rPr>
        <w:t xml:space="preserve">, Presidium of the SCB and the </w:t>
      </w:r>
      <w:r w:rsidR="00806F88">
        <w:rPr>
          <w:sz w:val="26"/>
        </w:rPr>
        <w:t>A</w:t>
      </w:r>
      <w:r w:rsidR="000E5CFD">
        <w:rPr>
          <w:sz w:val="26"/>
        </w:rPr>
        <w:t xml:space="preserve">ppeals </w:t>
      </w:r>
      <w:r w:rsidR="00806F88">
        <w:rPr>
          <w:sz w:val="26"/>
        </w:rPr>
        <w:t>C</w:t>
      </w:r>
      <w:r w:rsidR="000E5CFD">
        <w:rPr>
          <w:sz w:val="26"/>
        </w:rPr>
        <w:t xml:space="preserve">ommittee (hereinafter, “AC”) </w:t>
      </w:r>
      <w:r w:rsidR="00FC71DE">
        <w:rPr>
          <w:sz w:val="26"/>
        </w:rPr>
        <w:t xml:space="preserve">with necessary materials, </w:t>
      </w:r>
      <w:r w:rsidR="009255EC">
        <w:rPr>
          <w:sz w:val="26"/>
        </w:rPr>
        <w:t>upon their</w:t>
      </w:r>
      <w:r w:rsidR="00FC71DE">
        <w:rPr>
          <w:sz w:val="26"/>
        </w:rPr>
        <w:t xml:space="preserve"> request.</w:t>
      </w:r>
    </w:p>
    <w:p w:rsidR="00FC71DE" w:rsidRPr="00BF625D" w:rsidRDefault="00FC71DE"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Individual degree programmes </w:t>
      </w:r>
      <w:r w:rsidR="0024551B">
        <w:rPr>
          <w:sz w:val="26"/>
        </w:rPr>
        <w:t>may forgo</w:t>
      </w:r>
      <w:r>
        <w:rPr>
          <w:sz w:val="26"/>
        </w:rPr>
        <w:t xml:space="preserve"> </w:t>
      </w:r>
      <w:r w:rsidR="00145BCE">
        <w:rPr>
          <w:sz w:val="26"/>
        </w:rPr>
        <w:t xml:space="preserve">the establishment of </w:t>
      </w:r>
      <w:r>
        <w:rPr>
          <w:sz w:val="26"/>
        </w:rPr>
        <w:t xml:space="preserve">local </w:t>
      </w:r>
      <w:r w:rsidRPr="008E1042">
        <w:rPr>
          <w:noProof/>
          <w:sz w:val="26"/>
        </w:rPr>
        <w:t>SCBs</w:t>
      </w:r>
      <w:r>
        <w:rPr>
          <w:sz w:val="26"/>
        </w:rPr>
        <w:t xml:space="preserve"> if </w:t>
      </w:r>
      <w:r w:rsidR="00806F88">
        <w:rPr>
          <w:sz w:val="26"/>
        </w:rPr>
        <w:t xml:space="preserve">the number of graduation-year students under these programmes does not exceed </w:t>
      </w:r>
      <w:r>
        <w:rPr>
          <w:sz w:val="26"/>
        </w:rPr>
        <w:t>30</w:t>
      </w:r>
      <w:r w:rsidR="00806F88">
        <w:rPr>
          <w:sz w:val="26"/>
        </w:rPr>
        <w:t xml:space="preserve"> (thirty)</w:t>
      </w:r>
      <w:r w:rsidR="00242EB3">
        <w:rPr>
          <w:sz w:val="26"/>
        </w:rPr>
        <w:t xml:space="preserve"> persons</w:t>
      </w:r>
      <w:r>
        <w:rPr>
          <w:sz w:val="26"/>
        </w:rPr>
        <w:t xml:space="preserve">. </w:t>
      </w:r>
      <w:r w:rsidR="005D138D">
        <w:rPr>
          <w:sz w:val="26"/>
        </w:rPr>
        <w:t>In such cases,</w:t>
      </w:r>
      <w:r>
        <w:rPr>
          <w:sz w:val="26"/>
        </w:rPr>
        <w:t xml:space="preserve"> all functions of the local SCB and </w:t>
      </w:r>
      <w:r w:rsidR="00B12743">
        <w:rPr>
          <w:sz w:val="26"/>
        </w:rPr>
        <w:t xml:space="preserve">those </w:t>
      </w:r>
      <w:r>
        <w:rPr>
          <w:sz w:val="26"/>
        </w:rPr>
        <w:t xml:space="preserve">of the local SCB Presidium, which </w:t>
      </w:r>
      <w:r w:rsidRPr="00B84DF0">
        <w:rPr>
          <w:noProof/>
          <w:sz w:val="26"/>
        </w:rPr>
        <w:t>are</w:t>
      </w:r>
      <w:r>
        <w:rPr>
          <w:sz w:val="26"/>
        </w:rPr>
        <w:t xml:space="preserve"> </w:t>
      </w:r>
      <w:r w:rsidR="00433DBE">
        <w:rPr>
          <w:sz w:val="26"/>
        </w:rPr>
        <w:t>outlined</w:t>
      </w:r>
      <w:r>
        <w:rPr>
          <w:sz w:val="26"/>
        </w:rPr>
        <w:t xml:space="preserve"> these Regulations, shall be </w:t>
      </w:r>
      <w:r w:rsidR="00B12743">
        <w:rPr>
          <w:sz w:val="26"/>
        </w:rPr>
        <w:t xml:space="preserve">carried out </w:t>
      </w:r>
      <w:r>
        <w:rPr>
          <w:sz w:val="26"/>
        </w:rPr>
        <w:t xml:space="preserve">by </w:t>
      </w:r>
      <w:r w:rsidR="00F62A7C">
        <w:rPr>
          <w:sz w:val="26"/>
        </w:rPr>
        <w:t xml:space="preserve">the </w:t>
      </w:r>
      <w:r>
        <w:rPr>
          <w:sz w:val="26"/>
        </w:rPr>
        <w:t>SCB (</w:t>
      </w:r>
      <w:r w:rsidR="0012375F">
        <w:rPr>
          <w:sz w:val="26"/>
        </w:rPr>
        <w:t>in line with</w:t>
      </w:r>
      <w:r>
        <w:rPr>
          <w:sz w:val="26"/>
        </w:rPr>
        <w:t xml:space="preserve"> requirements to the</w:t>
      </w:r>
      <w:r w:rsidR="00F62A7C">
        <w:rPr>
          <w:sz w:val="26"/>
        </w:rPr>
        <w:t xml:space="preserve"> given</w:t>
      </w:r>
      <w:r>
        <w:rPr>
          <w:sz w:val="26"/>
        </w:rPr>
        <w:t xml:space="preserve"> local SCB</w:t>
      </w:r>
      <w:r w:rsidR="00F62A7C">
        <w:rPr>
          <w:sz w:val="26"/>
        </w:rPr>
        <w:t>’s</w:t>
      </w:r>
      <w:r>
        <w:rPr>
          <w:sz w:val="26"/>
        </w:rPr>
        <w:t xml:space="preserve"> composition, as per p. 2.10 hereof).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SCB Presidium </w:t>
      </w:r>
      <w:proofErr w:type="gramStart"/>
      <w:r w:rsidR="0012375F">
        <w:rPr>
          <w:sz w:val="26"/>
        </w:rPr>
        <w:t>shall</w:t>
      </w:r>
      <w:r w:rsidR="00B12743">
        <w:rPr>
          <w:sz w:val="26"/>
        </w:rPr>
        <w:t xml:space="preserve"> be </w:t>
      </w:r>
      <w:r>
        <w:rPr>
          <w:sz w:val="26"/>
        </w:rPr>
        <w:t>established</w:t>
      </w:r>
      <w:proofErr w:type="gramEnd"/>
      <w:r>
        <w:rPr>
          <w:sz w:val="26"/>
        </w:rPr>
        <w:t xml:space="preserve"> </w:t>
      </w:r>
      <w:r w:rsidR="002C1EEC">
        <w:rPr>
          <w:sz w:val="26"/>
        </w:rPr>
        <w:t>to summarize</w:t>
      </w:r>
      <w:r>
        <w:rPr>
          <w:sz w:val="26"/>
        </w:rPr>
        <w:t xml:space="preserve"> FSC outcomes </w:t>
      </w:r>
      <w:r w:rsidR="00806F88">
        <w:rPr>
          <w:sz w:val="26"/>
        </w:rPr>
        <w:t>of</w:t>
      </w:r>
      <w:r>
        <w:rPr>
          <w:sz w:val="26"/>
        </w:rPr>
        <w:t xml:space="preserve"> all state examinations.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SCB Presidium </w:t>
      </w:r>
      <w:r w:rsidR="00D03193">
        <w:rPr>
          <w:sz w:val="26"/>
        </w:rPr>
        <w:t>shall perform the</w:t>
      </w:r>
      <w:r>
        <w:rPr>
          <w:sz w:val="26"/>
        </w:rPr>
        <w:t xml:space="preserve"> following functions:</w:t>
      </w:r>
    </w:p>
    <w:p w:rsidR="00FF5C20" w:rsidRPr="00BF625D" w:rsidRDefault="00035075" w:rsidP="00F020CD">
      <w:pPr>
        <w:pStyle w:val="ListParagraph"/>
        <w:numPr>
          <w:ilvl w:val="2"/>
          <w:numId w:val="10"/>
        </w:numPr>
        <w:tabs>
          <w:tab w:val="left" w:pos="1560"/>
          <w:tab w:val="left" w:pos="1701"/>
        </w:tabs>
        <w:ind w:left="0" w:firstLine="851"/>
        <w:jc w:val="both"/>
        <w:rPr>
          <w:sz w:val="26"/>
          <w:szCs w:val="26"/>
        </w:rPr>
      </w:pPr>
      <w:r>
        <w:rPr>
          <w:sz w:val="26"/>
        </w:rPr>
        <w:t>deciding on the</w:t>
      </w:r>
      <w:r w:rsidR="00FF5C20">
        <w:rPr>
          <w:sz w:val="26"/>
        </w:rPr>
        <w:t xml:space="preserve"> </w:t>
      </w:r>
      <w:r w:rsidR="007E4220">
        <w:rPr>
          <w:sz w:val="26"/>
        </w:rPr>
        <w:t>conclusion</w:t>
      </w:r>
      <w:r>
        <w:rPr>
          <w:sz w:val="26"/>
        </w:rPr>
        <w:t xml:space="preserve"> of </w:t>
      </w:r>
      <w:r w:rsidR="00FF5C20">
        <w:rPr>
          <w:sz w:val="26"/>
        </w:rPr>
        <w:t xml:space="preserve">state examinations based on </w:t>
      </w:r>
      <w:r w:rsidR="00E336B8">
        <w:rPr>
          <w:sz w:val="26"/>
        </w:rPr>
        <w:t xml:space="preserve">local SCBs’ minutes; </w:t>
      </w:r>
    </w:p>
    <w:p w:rsidR="00FF5C20" w:rsidRPr="00BF625D" w:rsidRDefault="00FF5C20" w:rsidP="00F020CD">
      <w:pPr>
        <w:pStyle w:val="ListParagraph"/>
        <w:numPr>
          <w:ilvl w:val="2"/>
          <w:numId w:val="10"/>
        </w:numPr>
        <w:tabs>
          <w:tab w:val="left" w:pos="1560"/>
          <w:tab w:val="left" w:pos="1701"/>
        </w:tabs>
        <w:ind w:left="0" w:firstLine="851"/>
        <w:jc w:val="both"/>
        <w:rPr>
          <w:sz w:val="26"/>
          <w:szCs w:val="26"/>
        </w:rPr>
      </w:pPr>
      <w:r>
        <w:rPr>
          <w:sz w:val="26"/>
        </w:rPr>
        <w:t xml:space="preserve">based on </w:t>
      </w:r>
      <w:r w:rsidR="007E4220">
        <w:rPr>
          <w:sz w:val="26"/>
        </w:rPr>
        <w:t xml:space="preserve">the </w:t>
      </w:r>
      <w:r>
        <w:rPr>
          <w:sz w:val="26"/>
        </w:rPr>
        <w:t xml:space="preserve">positive results of state examinations, </w:t>
      </w:r>
      <w:r w:rsidR="0076635F">
        <w:rPr>
          <w:sz w:val="26"/>
        </w:rPr>
        <w:t>deciding on</w:t>
      </w:r>
      <w:r>
        <w:rPr>
          <w:sz w:val="26"/>
        </w:rPr>
        <w:t xml:space="preserve"> </w:t>
      </w:r>
      <w:r w:rsidR="00E336B8">
        <w:rPr>
          <w:sz w:val="26"/>
        </w:rPr>
        <w:t xml:space="preserve">awarding </w:t>
      </w:r>
      <w:r>
        <w:rPr>
          <w:sz w:val="26"/>
        </w:rPr>
        <w:t>qualifications and issuing degree</w:t>
      </w:r>
      <w:r w:rsidR="00E336B8">
        <w:rPr>
          <w:sz w:val="26"/>
        </w:rPr>
        <w:t xml:space="preserve"> certificate</w:t>
      </w:r>
      <w:r>
        <w:rPr>
          <w:sz w:val="26"/>
        </w:rPr>
        <w:t>s (</w:t>
      </w:r>
      <w:r w:rsidR="0076635F">
        <w:rPr>
          <w:sz w:val="26"/>
        </w:rPr>
        <w:t xml:space="preserve">i.e., </w:t>
      </w:r>
      <w:r>
        <w:rPr>
          <w:sz w:val="26"/>
        </w:rPr>
        <w:t xml:space="preserve">Bachelor’s, </w:t>
      </w:r>
      <w:r w:rsidR="00E336B8">
        <w:rPr>
          <w:sz w:val="26"/>
        </w:rPr>
        <w:t>S</w:t>
      </w:r>
      <w:r>
        <w:rPr>
          <w:sz w:val="26"/>
        </w:rPr>
        <w:t xml:space="preserve">pecialist or Master’s degrees) to graduates </w:t>
      </w:r>
      <w:r w:rsidR="00DC6196">
        <w:rPr>
          <w:sz w:val="26"/>
        </w:rPr>
        <w:t>from a</w:t>
      </w:r>
      <w:r>
        <w:rPr>
          <w:sz w:val="26"/>
        </w:rPr>
        <w:t xml:space="preserve"> given programme;</w:t>
      </w:r>
    </w:p>
    <w:p w:rsidR="00FF5C20" w:rsidRPr="00BF625D" w:rsidRDefault="00E336B8" w:rsidP="00F020CD">
      <w:pPr>
        <w:pStyle w:val="ListParagraph"/>
        <w:numPr>
          <w:ilvl w:val="2"/>
          <w:numId w:val="10"/>
        </w:numPr>
        <w:tabs>
          <w:tab w:val="left" w:pos="1560"/>
          <w:tab w:val="left" w:pos="1701"/>
        </w:tabs>
        <w:ind w:left="0" w:firstLine="851"/>
        <w:jc w:val="both"/>
        <w:rPr>
          <w:sz w:val="26"/>
          <w:szCs w:val="26"/>
        </w:rPr>
      </w:pPr>
      <w:proofErr w:type="gramStart"/>
      <w:r>
        <w:rPr>
          <w:sz w:val="26"/>
        </w:rPr>
        <w:t>at</w:t>
      </w:r>
      <w:proofErr w:type="gramEnd"/>
      <w:r>
        <w:rPr>
          <w:sz w:val="26"/>
        </w:rPr>
        <w:t xml:space="preserve"> the final session of the SCB Presidium</w:t>
      </w:r>
      <w:r w:rsidR="00A67C23">
        <w:rPr>
          <w:sz w:val="26"/>
        </w:rPr>
        <w:t>, which shall be</w:t>
      </w:r>
      <w:r>
        <w:rPr>
          <w:sz w:val="26"/>
        </w:rPr>
        <w:t xml:space="preserve"> held after the close of all local SCBs’ meetings, drawing up</w:t>
      </w:r>
      <w:r w:rsidR="00FF5C20">
        <w:rPr>
          <w:sz w:val="26"/>
        </w:rPr>
        <w:t xml:space="preserve"> the final minutes</w:t>
      </w:r>
      <w:r>
        <w:rPr>
          <w:rStyle w:val="FootnoteReference"/>
          <w:sz w:val="26"/>
        </w:rPr>
        <w:footnoteReference w:id="6"/>
      </w:r>
      <w:r w:rsidR="00FF5C20">
        <w:rPr>
          <w:sz w:val="26"/>
        </w:rPr>
        <w:t xml:space="preserve"> of the SCB meeting.</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Presidium shall consist of </w:t>
      </w:r>
      <w:r w:rsidR="00957376">
        <w:rPr>
          <w:sz w:val="26"/>
        </w:rPr>
        <w:t xml:space="preserve">the SCB </w:t>
      </w:r>
      <w:r>
        <w:rPr>
          <w:sz w:val="26"/>
        </w:rPr>
        <w:t xml:space="preserve">chairperson and </w:t>
      </w:r>
      <w:r w:rsidR="009B6EDF">
        <w:rPr>
          <w:sz w:val="26"/>
        </w:rPr>
        <w:t xml:space="preserve">members </w:t>
      </w:r>
      <w:r>
        <w:rPr>
          <w:sz w:val="26"/>
        </w:rPr>
        <w:t xml:space="preserve">of local SCBs. </w:t>
      </w:r>
      <w:r w:rsidR="00B12743">
        <w:rPr>
          <w:sz w:val="26"/>
        </w:rPr>
        <w:t xml:space="preserve">Furthermore, the </w:t>
      </w:r>
      <w:r>
        <w:rPr>
          <w:sz w:val="26"/>
        </w:rPr>
        <w:t xml:space="preserve">SCB Presidium must include at least </w:t>
      </w:r>
      <w:proofErr w:type="gramStart"/>
      <w:r w:rsidR="00A67C23">
        <w:rPr>
          <w:sz w:val="26"/>
        </w:rPr>
        <w:t>5</w:t>
      </w:r>
      <w:proofErr w:type="gramEnd"/>
      <w:r w:rsidR="00A67C23">
        <w:rPr>
          <w:sz w:val="26"/>
        </w:rPr>
        <w:t xml:space="preserve"> (five)</w:t>
      </w:r>
      <w:r w:rsidR="00E232C0">
        <w:rPr>
          <w:sz w:val="26"/>
        </w:rPr>
        <w:t xml:space="preserve"> </w:t>
      </w:r>
      <w:r>
        <w:rPr>
          <w:sz w:val="26"/>
        </w:rPr>
        <w:t>members</w:t>
      </w:r>
      <w:r w:rsidR="00957376">
        <w:rPr>
          <w:sz w:val="26"/>
        </w:rPr>
        <w:t xml:space="preserve"> (including the SCB chairperson)</w:t>
      </w:r>
      <w:r>
        <w:rPr>
          <w:sz w:val="26"/>
        </w:rPr>
        <w:t>.</w:t>
      </w:r>
    </w:p>
    <w:p w:rsidR="00FF5C20" w:rsidRPr="00891DBE"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SCB Presidium shall be chaired by the SCB </w:t>
      </w:r>
      <w:r w:rsidR="00957376">
        <w:rPr>
          <w:sz w:val="26"/>
        </w:rPr>
        <w:t xml:space="preserve">Presidium </w:t>
      </w:r>
      <w:r>
        <w:rPr>
          <w:sz w:val="26"/>
        </w:rPr>
        <w:t xml:space="preserve">chairperson, whose duty it is to coordinate and monitor the work of all local SCBs </w:t>
      </w:r>
      <w:proofErr w:type="gramStart"/>
      <w:r>
        <w:rPr>
          <w:sz w:val="26"/>
        </w:rPr>
        <w:t>so as to</w:t>
      </w:r>
      <w:proofErr w:type="gramEnd"/>
      <w:r>
        <w:rPr>
          <w:sz w:val="26"/>
        </w:rPr>
        <w:t xml:space="preserve"> ensure uniform standards with respect to graduation requirements. SCB </w:t>
      </w:r>
      <w:r w:rsidR="00957376">
        <w:rPr>
          <w:sz w:val="26"/>
        </w:rPr>
        <w:t xml:space="preserve">Presidium </w:t>
      </w:r>
      <w:r>
        <w:rPr>
          <w:sz w:val="26"/>
        </w:rPr>
        <w:t>chairpersons may also head one of</w:t>
      </w:r>
      <w:r w:rsidR="008F7858">
        <w:rPr>
          <w:sz w:val="26"/>
        </w:rPr>
        <w:t xml:space="preserve"> the</w:t>
      </w:r>
      <w:r>
        <w:rPr>
          <w:sz w:val="26"/>
        </w:rPr>
        <w:t xml:space="preserve"> local SCBs</w:t>
      </w:r>
      <w:r w:rsidR="006D3789">
        <w:rPr>
          <w:sz w:val="26"/>
        </w:rPr>
        <w:t>,</w:t>
      </w:r>
      <w:r>
        <w:rPr>
          <w:sz w:val="26"/>
        </w:rPr>
        <w:t xml:space="preserve"> or take part in any local SCB as </w:t>
      </w:r>
      <w:r w:rsidR="00957376">
        <w:rPr>
          <w:sz w:val="26"/>
        </w:rPr>
        <w:t xml:space="preserve">its </w:t>
      </w:r>
      <w:r>
        <w:rPr>
          <w:sz w:val="26"/>
        </w:rPr>
        <w:t xml:space="preserve">member. </w:t>
      </w:r>
    </w:p>
    <w:p w:rsidR="00957376" w:rsidRPr="00BF625D" w:rsidRDefault="00957376"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SCB chairperson </w:t>
      </w:r>
      <w:r w:rsidR="008E70F0">
        <w:rPr>
          <w:sz w:val="26"/>
        </w:rPr>
        <w:t xml:space="preserve">shall also </w:t>
      </w:r>
      <w:r>
        <w:rPr>
          <w:sz w:val="26"/>
        </w:rPr>
        <w:t xml:space="preserve">head each local SCB, </w:t>
      </w:r>
      <w:proofErr w:type="gramStart"/>
      <w:r>
        <w:rPr>
          <w:sz w:val="26"/>
        </w:rPr>
        <w:t xml:space="preserve">should they be </w:t>
      </w:r>
      <w:r w:rsidR="008E70F0">
        <w:rPr>
          <w:sz w:val="26"/>
        </w:rPr>
        <w:t>established</w:t>
      </w:r>
      <w:proofErr w:type="gramEnd"/>
      <w:r>
        <w:rPr>
          <w:sz w:val="26"/>
        </w:rPr>
        <w:t xml:space="preserve">. </w:t>
      </w:r>
    </w:p>
    <w:p w:rsidR="00FF5C20" w:rsidRPr="00BF625D" w:rsidRDefault="009B6EDF"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 </w:t>
      </w:r>
      <w:r w:rsidR="00FF5C20">
        <w:rPr>
          <w:sz w:val="26"/>
        </w:rPr>
        <w:t xml:space="preserve">secretary </w:t>
      </w:r>
      <w:proofErr w:type="gramStart"/>
      <w:r w:rsidR="00FF5C20">
        <w:rPr>
          <w:sz w:val="26"/>
        </w:rPr>
        <w:t>shall be appointed</w:t>
      </w:r>
      <w:proofErr w:type="gramEnd"/>
      <w:r w:rsidR="00FF5C20">
        <w:rPr>
          <w:sz w:val="26"/>
        </w:rPr>
        <w:t xml:space="preserve"> from</w:t>
      </w:r>
      <w:r w:rsidR="00A37C2D">
        <w:rPr>
          <w:sz w:val="26"/>
        </w:rPr>
        <w:t xml:space="preserve"> among</w:t>
      </w:r>
      <w:r w:rsidR="00FF5C20">
        <w:rPr>
          <w:sz w:val="26"/>
        </w:rPr>
        <w:t xml:space="preserve"> faculty staff in order to provide </w:t>
      </w:r>
      <w:r w:rsidR="002B0C19">
        <w:rPr>
          <w:sz w:val="26"/>
        </w:rPr>
        <w:t xml:space="preserve">organizational </w:t>
      </w:r>
      <w:r w:rsidR="00FF5C20">
        <w:rPr>
          <w:sz w:val="26"/>
        </w:rPr>
        <w:t xml:space="preserve">support </w:t>
      </w:r>
      <w:r w:rsidR="005C5104">
        <w:rPr>
          <w:sz w:val="26"/>
        </w:rPr>
        <w:t xml:space="preserve">for </w:t>
      </w:r>
      <w:r w:rsidR="00FF5C20">
        <w:rPr>
          <w:sz w:val="26"/>
        </w:rPr>
        <w:t xml:space="preserve">SCB Presidium meetings. A local SCB secretary may serve as the secretary of the SCB Presidium. However, the Presidium’s secretary cannot be a member of the SCB Presidium.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The SCB’s composition, including</w:t>
      </w:r>
      <w:r w:rsidR="00414662">
        <w:rPr>
          <w:sz w:val="26"/>
        </w:rPr>
        <w:t xml:space="preserve"> </w:t>
      </w:r>
      <w:r w:rsidR="00A37C2D">
        <w:rPr>
          <w:sz w:val="26"/>
        </w:rPr>
        <w:t xml:space="preserve">members of </w:t>
      </w:r>
      <w:r>
        <w:rPr>
          <w:sz w:val="26"/>
        </w:rPr>
        <w:t>local SCB</w:t>
      </w:r>
      <w:r w:rsidR="00A37C2D">
        <w:rPr>
          <w:sz w:val="26"/>
        </w:rPr>
        <w:t>s</w:t>
      </w:r>
      <w:r>
        <w:rPr>
          <w:sz w:val="26"/>
        </w:rPr>
        <w:t>, the SCB Presidium and secretar</w:t>
      </w:r>
      <w:r w:rsidR="00130329">
        <w:rPr>
          <w:sz w:val="26"/>
        </w:rPr>
        <w:t>ies of local SCBs</w:t>
      </w:r>
      <w:r>
        <w:rPr>
          <w:sz w:val="26"/>
        </w:rPr>
        <w:t xml:space="preserve"> </w:t>
      </w:r>
      <w:r w:rsidR="00130329">
        <w:rPr>
          <w:sz w:val="26"/>
        </w:rPr>
        <w:t xml:space="preserve">and </w:t>
      </w:r>
      <w:r>
        <w:rPr>
          <w:sz w:val="26"/>
        </w:rPr>
        <w:t xml:space="preserve">Presidium, shall be approved by the </w:t>
      </w:r>
      <w:r w:rsidR="00A37C2D">
        <w:rPr>
          <w:sz w:val="26"/>
        </w:rPr>
        <w:t>D</w:t>
      </w:r>
      <w:r>
        <w:rPr>
          <w:sz w:val="26"/>
        </w:rPr>
        <w:t xml:space="preserve">esignated </w:t>
      </w:r>
      <w:r w:rsidR="00A37C2D">
        <w:rPr>
          <w:sz w:val="26"/>
        </w:rPr>
        <w:t>V</w:t>
      </w:r>
      <w:r>
        <w:rPr>
          <w:sz w:val="26"/>
        </w:rPr>
        <w:t xml:space="preserve">ice </w:t>
      </w:r>
      <w:r w:rsidR="00A37C2D">
        <w:rPr>
          <w:sz w:val="26"/>
        </w:rPr>
        <w:t>R</w:t>
      </w:r>
      <w:r>
        <w:rPr>
          <w:sz w:val="26"/>
        </w:rPr>
        <w:t>ector’s directive</w:t>
      </w:r>
      <w:r w:rsidR="00BB3CB1">
        <w:rPr>
          <w:sz w:val="26"/>
        </w:rPr>
        <w:t>,</w:t>
      </w:r>
      <w:r>
        <w:rPr>
          <w:sz w:val="26"/>
        </w:rPr>
        <w:t xml:space="preserve"> upon the approval of the SCB chairperson, no later than </w:t>
      </w:r>
      <w:r w:rsidR="006F4242">
        <w:rPr>
          <w:sz w:val="26"/>
        </w:rPr>
        <w:t>1 (one)</w:t>
      </w:r>
      <w:r w:rsidR="00414662">
        <w:rPr>
          <w:sz w:val="26"/>
        </w:rPr>
        <w:t xml:space="preserve"> </w:t>
      </w:r>
      <w:r>
        <w:rPr>
          <w:sz w:val="26"/>
        </w:rPr>
        <w:t xml:space="preserve">month before the date </w:t>
      </w:r>
      <w:r w:rsidR="00414662">
        <w:rPr>
          <w:sz w:val="26"/>
        </w:rPr>
        <w:t>when the</w:t>
      </w:r>
      <w:r>
        <w:rPr>
          <w:sz w:val="26"/>
        </w:rPr>
        <w:t xml:space="preserve"> FSC </w:t>
      </w:r>
      <w:r w:rsidR="00414662">
        <w:rPr>
          <w:sz w:val="26"/>
        </w:rPr>
        <w:t>process commences</w:t>
      </w:r>
      <w:r w:rsidR="00A37C2D">
        <w:rPr>
          <w:sz w:val="26"/>
        </w:rPr>
        <w:t xml:space="preserve"> in accordance with </w:t>
      </w:r>
      <w:r w:rsidR="000E68E3">
        <w:rPr>
          <w:sz w:val="26"/>
          <w:lang w:val="en-US"/>
        </w:rPr>
        <w:t>the Academic C</w:t>
      </w:r>
      <w:r w:rsidR="00A37C2D">
        <w:rPr>
          <w:sz w:val="26"/>
          <w:lang w:val="en-US"/>
        </w:rPr>
        <w:t>alendar</w:t>
      </w:r>
      <w:r w:rsidR="00A37C2D">
        <w:rPr>
          <w:sz w:val="26"/>
        </w:rPr>
        <w:t>.</w:t>
      </w:r>
      <w:r>
        <w:rPr>
          <w:sz w:val="26"/>
        </w:rPr>
        <w:t xml:space="preserve"> </w:t>
      </w:r>
      <w:proofErr w:type="gramStart"/>
      <w:r w:rsidR="00414662">
        <w:rPr>
          <w:sz w:val="26"/>
        </w:rPr>
        <w:t xml:space="preserve">This </w:t>
      </w:r>
      <w:r>
        <w:rPr>
          <w:sz w:val="26"/>
        </w:rPr>
        <w:t xml:space="preserve">draft directive shall be prepared by the </w:t>
      </w:r>
      <w:r w:rsidR="00A37C2D">
        <w:rPr>
          <w:sz w:val="26"/>
        </w:rPr>
        <w:t>P</w:t>
      </w:r>
      <w:r>
        <w:rPr>
          <w:sz w:val="26"/>
        </w:rPr>
        <w:t xml:space="preserve">rogramme </w:t>
      </w:r>
      <w:r w:rsidR="00A37C2D">
        <w:rPr>
          <w:sz w:val="26"/>
        </w:rPr>
        <w:t>O</w:t>
      </w:r>
      <w:r>
        <w:rPr>
          <w:sz w:val="26"/>
        </w:rPr>
        <w:t>ffice</w:t>
      </w:r>
      <w:proofErr w:type="gramEnd"/>
      <w:r>
        <w:rPr>
          <w:sz w:val="26"/>
        </w:rPr>
        <w:t xml:space="preserve"> if the </w:t>
      </w:r>
      <w:r w:rsidR="004475A3">
        <w:rPr>
          <w:sz w:val="26"/>
        </w:rPr>
        <w:t>SCB</w:t>
      </w:r>
      <w:r>
        <w:rPr>
          <w:sz w:val="26"/>
        </w:rPr>
        <w:t xml:space="preserve"> is </w:t>
      </w:r>
      <w:r w:rsidR="004475A3">
        <w:rPr>
          <w:sz w:val="26"/>
        </w:rPr>
        <w:t>set up</w:t>
      </w:r>
      <w:r w:rsidR="00C63617">
        <w:rPr>
          <w:sz w:val="26"/>
        </w:rPr>
        <w:t xml:space="preserve"> </w:t>
      </w:r>
      <w:r>
        <w:rPr>
          <w:sz w:val="26"/>
        </w:rPr>
        <w:t>for an individu</w:t>
      </w:r>
      <w:r w:rsidR="00CE750A">
        <w:rPr>
          <w:sz w:val="26"/>
        </w:rPr>
        <w:t>al degree programme, or by the Deputy D</w:t>
      </w:r>
      <w:r>
        <w:rPr>
          <w:sz w:val="26"/>
        </w:rPr>
        <w:t>ean for academic affairs</w:t>
      </w:r>
      <w:r w:rsidR="00A37C2D">
        <w:rPr>
          <w:sz w:val="26"/>
        </w:rPr>
        <w:t xml:space="preserve"> </w:t>
      </w:r>
      <w:r>
        <w:rPr>
          <w:sz w:val="26"/>
        </w:rPr>
        <w:t xml:space="preserve">if </w:t>
      </w:r>
      <w:r w:rsidR="00C63617">
        <w:rPr>
          <w:sz w:val="26"/>
        </w:rPr>
        <w:t xml:space="preserve">the </w:t>
      </w:r>
      <w:r w:rsidR="004475A3">
        <w:rPr>
          <w:sz w:val="26"/>
        </w:rPr>
        <w:t>board</w:t>
      </w:r>
      <w:r w:rsidR="00C63617">
        <w:rPr>
          <w:sz w:val="26"/>
        </w:rPr>
        <w:t xml:space="preserve"> is </w:t>
      </w:r>
      <w:r w:rsidR="00BB3CB1">
        <w:rPr>
          <w:sz w:val="26"/>
        </w:rPr>
        <w:t>established</w:t>
      </w:r>
      <w:r>
        <w:rPr>
          <w:sz w:val="26"/>
        </w:rPr>
        <w:t xml:space="preserve"> for </w:t>
      </w:r>
      <w:r w:rsidR="001D3FA5">
        <w:rPr>
          <w:sz w:val="26"/>
        </w:rPr>
        <w:t>several</w:t>
      </w:r>
      <w:r>
        <w:rPr>
          <w:sz w:val="26"/>
        </w:rPr>
        <w:t xml:space="preserve"> degree programmes.</w:t>
      </w:r>
    </w:p>
    <w:p w:rsidR="00FF5C20" w:rsidRDefault="00E135EF" w:rsidP="00F020CD">
      <w:pPr>
        <w:pStyle w:val="ListParagraph"/>
        <w:numPr>
          <w:ilvl w:val="1"/>
          <w:numId w:val="10"/>
        </w:numPr>
        <w:tabs>
          <w:tab w:val="left" w:pos="709"/>
          <w:tab w:val="left" w:pos="851"/>
          <w:tab w:val="left" w:pos="993"/>
        </w:tabs>
        <w:ind w:left="0" w:firstLine="709"/>
        <w:jc w:val="both"/>
        <w:rPr>
          <w:sz w:val="26"/>
          <w:szCs w:val="26"/>
        </w:rPr>
      </w:pPr>
      <w:r>
        <w:rPr>
          <w:sz w:val="26"/>
        </w:rPr>
        <w:t>The activities of</w:t>
      </w:r>
      <w:r w:rsidR="00FF5C20">
        <w:rPr>
          <w:sz w:val="26"/>
        </w:rPr>
        <w:t xml:space="preserve"> HSE </w:t>
      </w:r>
      <w:r w:rsidR="001D3FA5">
        <w:rPr>
          <w:sz w:val="26"/>
        </w:rPr>
        <w:t xml:space="preserve">University’s </w:t>
      </w:r>
      <w:r w:rsidR="00FF5C20">
        <w:rPr>
          <w:sz w:val="26"/>
        </w:rPr>
        <w:t xml:space="preserve">academic staff </w:t>
      </w:r>
      <w:r w:rsidR="004061BD">
        <w:rPr>
          <w:sz w:val="26"/>
        </w:rPr>
        <w:t>taking part in</w:t>
      </w:r>
      <w:r>
        <w:rPr>
          <w:sz w:val="26"/>
        </w:rPr>
        <w:t xml:space="preserve"> </w:t>
      </w:r>
      <w:r w:rsidR="00FF5C20">
        <w:rPr>
          <w:sz w:val="26"/>
        </w:rPr>
        <w:t>SCB</w:t>
      </w:r>
      <w:r>
        <w:rPr>
          <w:sz w:val="26"/>
        </w:rPr>
        <w:t>s</w:t>
      </w:r>
      <w:r w:rsidR="00FF5C20">
        <w:rPr>
          <w:sz w:val="26"/>
        </w:rPr>
        <w:t xml:space="preserve"> </w:t>
      </w:r>
      <w:proofErr w:type="gramStart"/>
      <w:r w:rsidR="00FF5C20">
        <w:rPr>
          <w:sz w:val="26"/>
        </w:rPr>
        <w:t>shall be considered</w:t>
      </w:r>
      <w:proofErr w:type="gramEnd"/>
      <w:r w:rsidR="00FF5C20">
        <w:rPr>
          <w:sz w:val="26"/>
        </w:rPr>
        <w:t xml:space="preserve"> when planning their workload. Payment for work and compensation for travel expenses,</w:t>
      </w:r>
      <w:r w:rsidR="00C7536E">
        <w:rPr>
          <w:sz w:val="26"/>
        </w:rPr>
        <w:t xml:space="preserve"> as</w:t>
      </w:r>
      <w:r w:rsidR="00FF5C20">
        <w:rPr>
          <w:sz w:val="26"/>
        </w:rPr>
        <w:t xml:space="preserve"> incurred by SCB members</w:t>
      </w:r>
      <w:r w:rsidR="00A4599D">
        <w:rPr>
          <w:sz w:val="26"/>
        </w:rPr>
        <w:t xml:space="preserve"> who represent</w:t>
      </w:r>
      <w:r w:rsidR="00FF5C20">
        <w:rPr>
          <w:sz w:val="26"/>
        </w:rPr>
        <w:t xml:space="preserve"> third parties, including the expenses of the SCB chairperson, </w:t>
      </w:r>
      <w:proofErr w:type="gramStart"/>
      <w:r w:rsidR="00FF5C20">
        <w:rPr>
          <w:sz w:val="26"/>
        </w:rPr>
        <w:t>shall be covered</w:t>
      </w:r>
      <w:proofErr w:type="gramEnd"/>
      <w:r w:rsidR="00FF5C20">
        <w:rPr>
          <w:sz w:val="26"/>
        </w:rPr>
        <w:t xml:space="preserve"> </w:t>
      </w:r>
      <w:r w:rsidR="00480E31">
        <w:rPr>
          <w:sz w:val="26"/>
        </w:rPr>
        <w:t>by</w:t>
      </w:r>
      <w:r w:rsidR="00FF5C20">
        <w:rPr>
          <w:sz w:val="26"/>
        </w:rPr>
        <w:t xml:space="preserve"> individual faculties. </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5A0F8E" w:rsidP="00F020CD">
      <w:pPr>
        <w:pStyle w:val="ListParagraph"/>
        <w:numPr>
          <w:ilvl w:val="0"/>
          <w:numId w:val="10"/>
        </w:numPr>
        <w:ind w:left="0" w:firstLine="709"/>
        <w:jc w:val="center"/>
        <w:rPr>
          <w:b/>
          <w:sz w:val="26"/>
          <w:szCs w:val="26"/>
        </w:rPr>
      </w:pPr>
      <w:r>
        <w:rPr>
          <w:b/>
          <w:sz w:val="26"/>
        </w:rPr>
        <w:t xml:space="preserve">SCB </w:t>
      </w:r>
      <w:r w:rsidR="00FF5C20">
        <w:rPr>
          <w:b/>
          <w:sz w:val="26"/>
        </w:rPr>
        <w:t>Procedures</w:t>
      </w:r>
    </w:p>
    <w:p w:rsidR="00FF5C20" w:rsidRPr="00BF625D" w:rsidRDefault="00FF5C20" w:rsidP="00F020CD">
      <w:pPr>
        <w:pStyle w:val="ListParagraph"/>
        <w:ind w:left="0" w:firstLine="709"/>
        <w:rPr>
          <w:b/>
          <w:sz w:val="26"/>
          <w:szCs w:val="26"/>
        </w:rPr>
      </w:pPr>
    </w:p>
    <w:p w:rsidR="00FF5C20" w:rsidRPr="00BF625D" w:rsidRDefault="004A212A" w:rsidP="00F020CD">
      <w:pPr>
        <w:pStyle w:val="ListParagraph"/>
        <w:numPr>
          <w:ilvl w:val="1"/>
          <w:numId w:val="10"/>
        </w:numPr>
        <w:tabs>
          <w:tab w:val="left" w:pos="709"/>
          <w:tab w:val="left" w:pos="851"/>
          <w:tab w:val="left" w:pos="993"/>
        </w:tabs>
        <w:ind w:left="0" w:firstLine="709"/>
        <w:jc w:val="both"/>
        <w:rPr>
          <w:sz w:val="26"/>
          <w:szCs w:val="26"/>
        </w:rPr>
      </w:pPr>
      <w:r>
        <w:rPr>
          <w:sz w:val="26"/>
        </w:rPr>
        <w:lastRenderedPageBreak/>
        <w:t xml:space="preserve">The </w:t>
      </w:r>
      <w:r w:rsidR="00FF5C20">
        <w:rPr>
          <w:sz w:val="26"/>
        </w:rPr>
        <w:t xml:space="preserve">FSC shall be held </w:t>
      </w:r>
      <w:r w:rsidR="001B2847">
        <w:rPr>
          <w:sz w:val="26"/>
        </w:rPr>
        <w:t>as per the</w:t>
      </w:r>
      <w:r w:rsidR="00FF5C20">
        <w:rPr>
          <w:sz w:val="26"/>
        </w:rPr>
        <w:t xml:space="preserve"> curriculum of </w:t>
      </w:r>
      <w:r w:rsidR="008615D6">
        <w:rPr>
          <w:sz w:val="26"/>
        </w:rPr>
        <w:t xml:space="preserve">a given </w:t>
      </w:r>
      <w:r w:rsidR="00FF5C20">
        <w:rPr>
          <w:sz w:val="26"/>
        </w:rPr>
        <w:t>degree programme and the</w:t>
      </w:r>
      <w:r w:rsidR="008615D6">
        <w:rPr>
          <w:sz w:val="26"/>
        </w:rPr>
        <w:t xml:space="preserve"> HSE</w:t>
      </w:r>
      <w:r w:rsidR="00FF5C20">
        <w:rPr>
          <w:sz w:val="26"/>
        </w:rPr>
        <w:t xml:space="preserve"> </w:t>
      </w:r>
      <w:r w:rsidR="00986A4A">
        <w:rPr>
          <w:sz w:val="26"/>
        </w:rPr>
        <w:t>University A</w:t>
      </w:r>
      <w:r w:rsidR="00FF5C20">
        <w:rPr>
          <w:sz w:val="26"/>
        </w:rPr>
        <w:t xml:space="preserve">cademic </w:t>
      </w:r>
      <w:r w:rsidR="00986A4A">
        <w:rPr>
          <w:sz w:val="26"/>
        </w:rPr>
        <w:t>C</w:t>
      </w:r>
      <w:r w:rsidR="00FF5C20">
        <w:rPr>
          <w:sz w:val="26"/>
        </w:rPr>
        <w:t xml:space="preserve">alendar. </w:t>
      </w:r>
    </w:p>
    <w:p w:rsidR="00FF5C20" w:rsidRPr="00BF625D" w:rsidRDefault="00986A4A"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SCB meetings, as well as those </w:t>
      </w:r>
      <w:r w:rsidR="004A212A">
        <w:rPr>
          <w:sz w:val="26"/>
        </w:rPr>
        <w:t>of local SCBs and SCB Presidium,</w:t>
      </w:r>
      <w:r>
        <w:rPr>
          <w:sz w:val="26"/>
        </w:rPr>
        <w:t xml:space="preserve"> </w:t>
      </w:r>
      <w:proofErr w:type="gramStart"/>
      <w:r>
        <w:rPr>
          <w:sz w:val="26"/>
        </w:rPr>
        <w:t>shall be held</w:t>
      </w:r>
      <w:proofErr w:type="gramEnd"/>
      <w:r>
        <w:rPr>
          <w:sz w:val="26"/>
        </w:rPr>
        <w:t xml:space="preserve"> remotely.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No later </w:t>
      </w:r>
      <w:r w:rsidR="00F52AAA">
        <w:rPr>
          <w:sz w:val="26"/>
        </w:rPr>
        <w:t xml:space="preserve">than </w:t>
      </w:r>
      <w:r w:rsidR="00462722">
        <w:rPr>
          <w:sz w:val="26"/>
        </w:rPr>
        <w:t>30</w:t>
      </w:r>
      <w:r w:rsidR="001D455A">
        <w:rPr>
          <w:sz w:val="26"/>
        </w:rPr>
        <w:t xml:space="preserve"> (thirty)</w:t>
      </w:r>
      <w:r>
        <w:rPr>
          <w:sz w:val="26"/>
        </w:rPr>
        <w:t xml:space="preserve"> calendar days before the first state examination:</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Pr>
          <w:sz w:val="26"/>
        </w:rPr>
        <w:t xml:space="preserve"> </w:t>
      </w:r>
      <w:r w:rsidR="00986A4A">
        <w:rPr>
          <w:sz w:val="26"/>
        </w:rPr>
        <w:t>t</w:t>
      </w:r>
      <w:r>
        <w:rPr>
          <w:sz w:val="26"/>
        </w:rPr>
        <w:t>he</w:t>
      </w:r>
      <w:r w:rsidR="00E17489">
        <w:rPr>
          <w:sz w:val="26"/>
        </w:rPr>
        <w:t xml:space="preserve"> FSC</w:t>
      </w:r>
      <w:r>
        <w:rPr>
          <w:sz w:val="26"/>
        </w:rPr>
        <w:t xml:space="preserve"> </w:t>
      </w:r>
      <w:r w:rsidR="00E17489">
        <w:rPr>
          <w:sz w:val="26"/>
        </w:rPr>
        <w:t xml:space="preserve">timeframe </w:t>
      </w:r>
      <w:r>
        <w:rPr>
          <w:sz w:val="26"/>
        </w:rPr>
        <w:t xml:space="preserve">for degree students must be approved </w:t>
      </w:r>
      <w:r w:rsidR="00E17489">
        <w:rPr>
          <w:sz w:val="26"/>
        </w:rPr>
        <w:t xml:space="preserve">as per a </w:t>
      </w:r>
      <w:r w:rsidR="00CE750A">
        <w:rPr>
          <w:sz w:val="26"/>
        </w:rPr>
        <w:t>D</w:t>
      </w:r>
      <w:r>
        <w:rPr>
          <w:sz w:val="26"/>
        </w:rPr>
        <w:t>ean’s directive</w:t>
      </w:r>
      <w:r w:rsidR="00986A4A">
        <w:rPr>
          <w:sz w:val="26"/>
        </w:rPr>
        <w:t xml:space="preserve"> on holding the FSC on a given degree programme</w:t>
      </w:r>
      <w:r w:rsidR="00E17489">
        <w:rPr>
          <w:sz w:val="26"/>
        </w:rPr>
        <w:t>,</w:t>
      </w:r>
      <w:r>
        <w:rPr>
          <w:sz w:val="26"/>
        </w:rPr>
        <w:t xml:space="preserve"> specifying the dates, time and </w:t>
      </w:r>
      <w:r w:rsidR="00986A4A">
        <w:rPr>
          <w:sz w:val="26"/>
        </w:rPr>
        <w:t xml:space="preserve">format </w:t>
      </w:r>
      <w:r w:rsidR="004A212A">
        <w:rPr>
          <w:sz w:val="26"/>
        </w:rPr>
        <w:t>for</w:t>
      </w:r>
      <w:r>
        <w:rPr>
          <w:sz w:val="26"/>
        </w:rPr>
        <w:t xml:space="preserve"> </w:t>
      </w:r>
      <w:r w:rsidR="00E17489">
        <w:rPr>
          <w:sz w:val="26"/>
        </w:rPr>
        <w:t xml:space="preserve">the </w:t>
      </w:r>
      <w:r>
        <w:rPr>
          <w:sz w:val="26"/>
        </w:rPr>
        <w:t xml:space="preserve">state examinations and pre-examination consultations, as well as </w:t>
      </w:r>
      <w:r w:rsidR="004A212A">
        <w:rPr>
          <w:sz w:val="26"/>
        </w:rPr>
        <w:t>lists</w:t>
      </w:r>
      <w:r w:rsidR="00FC7C9E">
        <w:rPr>
          <w:sz w:val="26"/>
        </w:rPr>
        <w:t xml:space="preserve"> of students</w:t>
      </w:r>
      <w:r w:rsidR="004A212A">
        <w:rPr>
          <w:sz w:val="26"/>
        </w:rPr>
        <w:t xml:space="preserve"> assigned</w:t>
      </w:r>
      <w:r w:rsidR="00FC7C9E">
        <w:rPr>
          <w:sz w:val="26"/>
        </w:rPr>
        <w:t xml:space="preserve"> to</w:t>
      </w:r>
      <w:r w:rsidR="004A212A">
        <w:rPr>
          <w:sz w:val="26"/>
        </w:rPr>
        <w:t xml:space="preserve"> particular</w:t>
      </w:r>
      <w:r w:rsidR="00FC7C9E">
        <w:rPr>
          <w:sz w:val="26"/>
        </w:rPr>
        <w:t xml:space="preserve"> SCBs for taking state</w:t>
      </w:r>
      <w:r>
        <w:rPr>
          <w:sz w:val="26"/>
        </w:rPr>
        <w:t xml:space="preserve"> examination</w:t>
      </w:r>
      <w:r w:rsidR="00FC7C9E">
        <w:rPr>
          <w:sz w:val="26"/>
        </w:rPr>
        <w:t xml:space="preserve">s. </w:t>
      </w:r>
      <w:r>
        <w:rPr>
          <w:sz w:val="26"/>
        </w:rPr>
        <w:t xml:space="preserve">Each student is entitled to at least </w:t>
      </w:r>
      <w:r w:rsidR="00462722">
        <w:rPr>
          <w:sz w:val="26"/>
        </w:rPr>
        <w:t>7 (seven)</w:t>
      </w:r>
      <w:r>
        <w:rPr>
          <w:sz w:val="26"/>
        </w:rPr>
        <w:t xml:space="preserve"> calendar days’ </w:t>
      </w:r>
      <w:r w:rsidR="004A212A">
        <w:rPr>
          <w:sz w:val="26"/>
        </w:rPr>
        <w:t xml:space="preserve">interval </w:t>
      </w:r>
      <w:r>
        <w:rPr>
          <w:sz w:val="26"/>
        </w:rPr>
        <w:t xml:space="preserve">between examinations; </w:t>
      </w:r>
    </w:p>
    <w:p w:rsidR="00FC7C9E" w:rsidRPr="00784E66" w:rsidRDefault="006B267F" w:rsidP="00F020CD">
      <w:pPr>
        <w:numPr>
          <w:ilvl w:val="2"/>
          <w:numId w:val="10"/>
        </w:numPr>
        <w:tabs>
          <w:tab w:val="left" w:pos="1560"/>
          <w:tab w:val="left" w:pos="1701"/>
        </w:tabs>
        <w:ind w:left="0" w:firstLine="851"/>
        <w:contextualSpacing/>
        <w:jc w:val="both"/>
        <w:rPr>
          <w:sz w:val="26"/>
          <w:szCs w:val="26"/>
        </w:rPr>
      </w:pPr>
      <w:r>
        <w:rPr>
          <w:sz w:val="26"/>
        </w:rPr>
        <w:t xml:space="preserve">through </w:t>
      </w:r>
      <w:r w:rsidR="00FC7C9E">
        <w:rPr>
          <w:sz w:val="26"/>
        </w:rPr>
        <w:t xml:space="preserve">posting the FSC schedule on the degree programme’s homepage (site) on HSE </w:t>
      </w:r>
      <w:r w:rsidR="00FC7C9E" w:rsidRPr="00784E66">
        <w:rPr>
          <w:sz w:val="26"/>
        </w:rPr>
        <w:t xml:space="preserve">University’s corporate site (portal) and sending information to </w:t>
      </w:r>
      <w:r w:rsidRPr="00784E66">
        <w:rPr>
          <w:sz w:val="26"/>
        </w:rPr>
        <w:t xml:space="preserve">the </w:t>
      </w:r>
      <w:r w:rsidR="00FC7C9E" w:rsidRPr="00784E66">
        <w:rPr>
          <w:sz w:val="26"/>
        </w:rPr>
        <w:t>corporate e-mail addresses/e-mail addresses of SCB members who are not HSE University’s staff members</w:t>
      </w:r>
      <w:r w:rsidR="00FC7C9E" w:rsidRPr="00784E66">
        <w:rPr>
          <w:rStyle w:val="FootnoteReference"/>
          <w:sz w:val="26"/>
        </w:rPr>
        <w:footnoteReference w:id="7"/>
      </w:r>
      <w:r w:rsidR="000E68E3">
        <w:rPr>
          <w:sz w:val="26"/>
        </w:rPr>
        <w:t>, the Programme O</w:t>
      </w:r>
      <w:r w:rsidR="00FC7C9E" w:rsidRPr="00784E66">
        <w:rPr>
          <w:sz w:val="26"/>
        </w:rPr>
        <w:t xml:space="preserve">ffice shall: </w:t>
      </w:r>
    </w:p>
    <w:p w:rsidR="00FC7C9E" w:rsidRPr="00784E66" w:rsidRDefault="00FC7C9E" w:rsidP="001C55EB">
      <w:pPr>
        <w:numPr>
          <w:ilvl w:val="3"/>
          <w:numId w:val="10"/>
        </w:numPr>
        <w:tabs>
          <w:tab w:val="left" w:pos="0"/>
        </w:tabs>
        <w:ind w:left="0" w:firstLine="851"/>
        <w:contextualSpacing/>
        <w:jc w:val="both"/>
        <w:rPr>
          <w:sz w:val="26"/>
          <w:szCs w:val="26"/>
          <w:lang w:val="en-US" w:eastAsia="ru-RU" w:bidi="ar-SA"/>
        </w:rPr>
      </w:pPr>
      <w:r w:rsidRPr="00784E66">
        <w:rPr>
          <w:sz w:val="26"/>
          <w:szCs w:val="26"/>
          <w:lang w:val="en-US" w:eastAsia="ru-RU" w:bidi="ar-SA"/>
        </w:rPr>
        <w:t>notify students, members and secretaries of local SCBs and AC</w:t>
      </w:r>
      <w:r w:rsidR="00D249E5" w:rsidRPr="00784E66">
        <w:rPr>
          <w:sz w:val="26"/>
          <w:szCs w:val="26"/>
          <w:lang w:val="en-US" w:eastAsia="ru-RU" w:bidi="ar-SA"/>
        </w:rPr>
        <w:t>s</w:t>
      </w:r>
      <w:r w:rsidRPr="00784E66">
        <w:rPr>
          <w:sz w:val="26"/>
          <w:szCs w:val="26"/>
          <w:lang w:val="en-US" w:eastAsia="ru-RU" w:bidi="ar-SA"/>
        </w:rPr>
        <w:t xml:space="preserve">, as well as thesis supervisors, about the approved FSC schedule; </w:t>
      </w:r>
    </w:p>
    <w:p w:rsidR="00F91BCF" w:rsidRPr="00784E66" w:rsidRDefault="00FC7C9E" w:rsidP="001C55EB">
      <w:pPr>
        <w:numPr>
          <w:ilvl w:val="3"/>
          <w:numId w:val="10"/>
        </w:numPr>
        <w:tabs>
          <w:tab w:val="left" w:pos="0"/>
        </w:tabs>
        <w:ind w:left="0" w:firstLine="851"/>
        <w:contextualSpacing/>
        <w:jc w:val="both"/>
        <w:rPr>
          <w:sz w:val="26"/>
          <w:szCs w:val="26"/>
          <w:lang w:val="en-US" w:eastAsia="ru-RU" w:bidi="ar-SA"/>
        </w:rPr>
      </w:pPr>
      <w:r w:rsidRPr="00784E66">
        <w:rPr>
          <w:sz w:val="26"/>
          <w:szCs w:val="26"/>
          <w:lang w:val="en-US" w:eastAsia="ru-RU" w:bidi="ar-SA"/>
        </w:rPr>
        <w:t xml:space="preserve">notify students about: </w:t>
      </w:r>
    </w:p>
    <w:p w:rsidR="00F91BCF" w:rsidRPr="00784E66" w:rsidRDefault="00F91BCF" w:rsidP="001C55EB">
      <w:pPr>
        <w:pStyle w:val="ListParagraph"/>
        <w:numPr>
          <w:ilvl w:val="0"/>
          <w:numId w:val="31"/>
        </w:numPr>
        <w:tabs>
          <w:tab w:val="left" w:pos="0"/>
        </w:tabs>
        <w:jc w:val="both"/>
        <w:rPr>
          <w:sz w:val="26"/>
          <w:szCs w:val="26"/>
          <w:lang w:val="en-US" w:eastAsia="ru-RU" w:bidi="ar-SA"/>
        </w:rPr>
      </w:pPr>
      <w:r w:rsidRPr="00784E66">
        <w:rPr>
          <w:sz w:val="26"/>
          <w:szCs w:val="26"/>
          <w:lang w:val="en-US" w:eastAsia="ru-RU" w:bidi="ar-SA"/>
        </w:rPr>
        <w:t>AC composition; AC secretary, including his/her contact details; procedures for filing appeals</w:t>
      </w:r>
      <w:r w:rsidRPr="00784E66">
        <w:rPr>
          <w:rStyle w:val="FootnoteReference"/>
          <w:sz w:val="26"/>
          <w:szCs w:val="26"/>
          <w:lang w:val="en-US" w:eastAsia="ru-RU" w:bidi="ar-SA"/>
        </w:rPr>
        <w:footnoteReference w:id="8"/>
      </w:r>
      <w:r w:rsidRPr="00784E66">
        <w:rPr>
          <w:sz w:val="26"/>
          <w:szCs w:val="26"/>
          <w:lang w:val="en-US" w:eastAsia="ru-RU" w:bidi="ar-SA"/>
        </w:rPr>
        <w:t xml:space="preserve"> and familiarizing students with AC minutes</w:t>
      </w:r>
      <w:r w:rsidRPr="00784E66">
        <w:rPr>
          <w:rStyle w:val="FootnoteReference"/>
          <w:sz w:val="26"/>
          <w:szCs w:val="26"/>
          <w:lang w:val="en-US" w:eastAsia="ru-RU" w:bidi="ar-SA"/>
        </w:rPr>
        <w:footnoteReference w:id="9"/>
      </w:r>
      <w:r w:rsidRPr="00784E66">
        <w:rPr>
          <w:sz w:val="26"/>
          <w:szCs w:val="26"/>
          <w:lang w:val="en-US" w:eastAsia="ru-RU" w:bidi="ar-SA"/>
        </w:rPr>
        <w:t xml:space="preserve">; </w:t>
      </w:r>
    </w:p>
    <w:p w:rsidR="00F91BCF" w:rsidRPr="00784E66" w:rsidRDefault="00F91BCF" w:rsidP="001C55EB">
      <w:pPr>
        <w:pStyle w:val="ListParagraph"/>
        <w:numPr>
          <w:ilvl w:val="0"/>
          <w:numId w:val="31"/>
        </w:numPr>
        <w:tabs>
          <w:tab w:val="left" w:pos="0"/>
        </w:tabs>
        <w:jc w:val="both"/>
        <w:rPr>
          <w:sz w:val="26"/>
          <w:szCs w:val="26"/>
          <w:lang w:val="en-US" w:eastAsia="ru-RU" w:bidi="ar-SA"/>
        </w:rPr>
      </w:pPr>
      <w:r w:rsidRPr="00784E66">
        <w:rPr>
          <w:sz w:val="26"/>
          <w:szCs w:val="26"/>
          <w:lang w:val="en-US" w:eastAsia="ru-RU" w:bidi="ar-SA"/>
        </w:rPr>
        <w:t>cancellation or change</w:t>
      </w:r>
      <w:r w:rsidR="00D249E5" w:rsidRPr="00784E66">
        <w:rPr>
          <w:sz w:val="26"/>
          <w:szCs w:val="26"/>
          <w:lang w:val="en-US" w:eastAsia="ru-RU" w:bidi="ar-SA"/>
        </w:rPr>
        <w:t>s</w:t>
      </w:r>
      <w:r w:rsidRPr="00784E66">
        <w:rPr>
          <w:sz w:val="26"/>
          <w:szCs w:val="26"/>
          <w:lang w:val="en-US" w:eastAsia="ru-RU" w:bidi="ar-SA"/>
        </w:rPr>
        <w:t xml:space="preserve"> in the format of the state examination</w:t>
      </w:r>
      <w:r w:rsidR="00D249E5" w:rsidRPr="00784E66">
        <w:rPr>
          <w:sz w:val="26"/>
          <w:szCs w:val="26"/>
          <w:lang w:val="en-US" w:eastAsia="ru-RU" w:bidi="ar-SA"/>
        </w:rPr>
        <w:t>,</w:t>
      </w:r>
      <w:r w:rsidRPr="00784E66">
        <w:rPr>
          <w:sz w:val="26"/>
          <w:szCs w:val="26"/>
          <w:lang w:val="en-US" w:eastAsia="ru-RU" w:bidi="ar-SA"/>
        </w:rPr>
        <w:t xml:space="preserve"> if this has been provided for and such decisions have been reached; </w:t>
      </w:r>
    </w:p>
    <w:p w:rsidR="00F91BCF" w:rsidRPr="00784E66" w:rsidRDefault="00F91BCF" w:rsidP="001C55EB">
      <w:pPr>
        <w:pStyle w:val="ListParagraph"/>
        <w:numPr>
          <w:ilvl w:val="0"/>
          <w:numId w:val="31"/>
        </w:numPr>
        <w:tabs>
          <w:tab w:val="left" w:pos="0"/>
        </w:tabs>
        <w:jc w:val="both"/>
        <w:rPr>
          <w:sz w:val="26"/>
          <w:szCs w:val="26"/>
          <w:lang w:val="en-US" w:eastAsia="ru-RU" w:bidi="ar-SA"/>
        </w:rPr>
      </w:pPr>
      <w:r w:rsidRPr="00784E66">
        <w:rPr>
          <w:sz w:val="26"/>
          <w:szCs w:val="26"/>
          <w:lang w:val="en-US" w:eastAsia="ru-RU" w:bidi="ar-SA"/>
        </w:rPr>
        <w:t>technological settings for each state examination, includi</w:t>
      </w:r>
      <w:r w:rsidR="004A212A" w:rsidRPr="00784E66">
        <w:rPr>
          <w:sz w:val="26"/>
          <w:szCs w:val="26"/>
          <w:lang w:val="en-US" w:eastAsia="ru-RU" w:bidi="ar-SA"/>
        </w:rPr>
        <w:t>ng the procedure for transferring</w:t>
      </w:r>
      <w:r w:rsidRPr="00784E66">
        <w:rPr>
          <w:sz w:val="26"/>
          <w:szCs w:val="26"/>
          <w:lang w:val="en-US" w:eastAsia="ru-RU" w:bidi="ar-SA"/>
        </w:rPr>
        <w:t xml:space="preserve"> one’s written work to the SCB if the state examination is </w:t>
      </w:r>
      <w:r w:rsidR="003C25F9" w:rsidRPr="00784E66">
        <w:rPr>
          <w:sz w:val="26"/>
          <w:szCs w:val="26"/>
          <w:lang w:val="en-US" w:eastAsia="ru-RU" w:bidi="ar-SA"/>
        </w:rPr>
        <w:t xml:space="preserve">to be </w:t>
      </w:r>
      <w:r w:rsidRPr="00784E66">
        <w:rPr>
          <w:sz w:val="26"/>
          <w:szCs w:val="26"/>
          <w:lang w:val="en-US" w:eastAsia="ru-RU" w:bidi="ar-SA"/>
        </w:rPr>
        <w:t xml:space="preserve">held in writing; </w:t>
      </w:r>
    </w:p>
    <w:p w:rsidR="00F91BCF" w:rsidRPr="00784E66" w:rsidRDefault="00F91BCF" w:rsidP="001C55EB">
      <w:pPr>
        <w:pStyle w:val="ListParagraph"/>
        <w:numPr>
          <w:ilvl w:val="0"/>
          <w:numId w:val="31"/>
        </w:numPr>
        <w:tabs>
          <w:tab w:val="left" w:pos="0"/>
        </w:tabs>
        <w:jc w:val="both"/>
        <w:rPr>
          <w:sz w:val="26"/>
          <w:szCs w:val="26"/>
          <w:lang w:val="en-US" w:eastAsia="ru-RU" w:bidi="ar-SA"/>
        </w:rPr>
      </w:pPr>
      <w:r w:rsidRPr="00784E66">
        <w:rPr>
          <w:sz w:val="26"/>
          <w:szCs w:val="26"/>
          <w:lang w:val="en-US" w:eastAsia="ru-RU" w:bidi="ar-SA"/>
        </w:rPr>
        <w:t>the procedure for submitting the final version of a thesis</w:t>
      </w:r>
      <w:r w:rsidRPr="00784E66">
        <w:rPr>
          <w:rStyle w:val="FootnoteReference"/>
          <w:sz w:val="26"/>
          <w:szCs w:val="26"/>
          <w:lang w:val="en-US" w:eastAsia="ru-RU" w:bidi="ar-SA"/>
        </w:rPr>
        <w:footnoteReference w:id="10"/>
      </w:r>
      <w:r w:rsidRPr="00784E66">
        <w:rPr>
          <w:sz w:val="26"/>
          <w:szCs w:val="26"/>
          <w:lang w:val="en-US" w:eastAsia="ru-RU" w:bidi="ar-SA"/>
        </w:rPr>
        <w:t xml:space="preserve">; </w:t>
      </w:r>
    </w:p>
    <w:p w:rsidR="00FF5C20" w:rsidRPr="00784E66" w:rsidRDefault="00F91BCF" w:rsidP="001C55EB">
      <w:pPr>
        <w:pStyle w:val="ListParagraph"/>
        <w:numPr>
          <w:ilvl w:val="0"/>
          <w:numId w:val="31"/>
        </w:numPr>
        <w:tabs>
          <w:tab w:val="left" w:pos="0"/>
        </w:tabs>
        <w:jc w:val="both"/>
        <w:rPr>
          <w:sz w:val="26"/>
          <w:szCs w:val="26"/>
          <w:lang w:val="en-US" w:eastAsia="ru-RU" w:bidi="ar-SA"/>
        </w:rPr>
      </w:pPr>
      <w:proofErr w:type="gramStart"/>
      <w:r w:rsidRPr="00784E66">
        <w:rPr>
          <w:sz w:val="26"/>
          <w:szCs w:val="26"/>
          <w:lang w:val="en-US" w:eastAsia="ru-RU" w:bidi="ar-SA"/>
        </w:rPr>
        <w:t>options</w:t>
      </w:r>
      <w:proofErr w:type="gramEnd"/>
      <w:r w:rsidRPr="00784E66">
        <w:rPr>
          <w:sz w:val="26"/>
          <w:szCs w:val="26"/>
          <w:lang w:val="en-US" w:eastAsia="ru-RU" w:bidi="ar-SA"/>
        </w:rPr>
        <w:t xml:space="preserve">, timeframe and procedures for submitting presentations/other materials, accompanying thesis </w:t>
      </w:r>
      <w:proofErr w:type="spellStart"/>
      <w:r w:rsidR="001C645D" w:rsidRPr="00784E66">
        <w:rPr>
          <w:sz w:val="26"/>
          <w:szCs w:val="26"/>
          <w:lang w:val="en-US" w:eastAsia="ru-RU" w:bidi="ar-SA"/>
        </w:rPr>
        <w:t>defen</w:t>
      </w:r>
      <w:r w:rsidR="001D455A" w:rsidRPr="00784E66">
        <w:rPr>
          <w:sz w:val="26"/>
          <w:szCs w:val="26"/>
          <w:lang w:val="en-US" w:eastAsia="ru-RU" w:bidi="ar-SA"/>
        </w:rPr>
        <w:t>c</w:t>
      </w:r>
      <w:r w:rsidR="001C645D" w:rsidRPr="00784E66">
        <w:rPr>
          <w:sz w:val="26"/>
          <w:szCs w:val="26"/>
          <w:lang w:val="en-US" w:eastAsia="ru-RU" w:bidi="ar-SA"/>
        </w:rPr>
        <w:t>e</w:t>
      </w:r>
      <w:proofErr w:type="spellEnd"/>
      <w:r w:rsidRPr="00784E66">
        <w:rPr>
          <w:sz w:val="26"/>
          <w:szCs w:val="26"/>
          <w:lang w:val="en-US" w:eastAsia="ru-RU" w:bidi="ar-SA"/>
        </w:rPr>
        <w:t>, for preliminary review by SCB members</w:t>
      </w:r>
      <w:r w:rsidRPr="00784E66">
        <w:rPr>
          <w:rStyle w:val="FootnoteReference"/>
          <w:sz w:val="26"/>
          <w:szCs w:val="26"/>
          <w:lang w:val="en-US" w:eastAsia="ru-RU" w:bidi="ar-SA"/>
        </w:rPr>
        <w:footnoteReference w:id="11"/>
      </w:r>
      <w:r w:rsidR="001C0CA7" w:rsidRPr="00784E66">
        <w:rPr>
          <w:sz w:val="26"/>
          <w:szCs w:val="26"/>
          <w:lang w:val="en-US" w:eastAsia="ru-RU" w:bidi="ar-SA"/>
        </w:rPr>
        <w:t xml:space="preserve">. </w:t>
      </w:r>
    </w:p>
    <w:p w:rsidR="001C0CA7" w:rsidRPr="001C55EB" w:rsidRDefault="001C0CA7" w:rsidP="00F020CD">
      <w:pPr>
        <w:pStyle w:val="ListParagraph"/>
        <w:numPr>
          <w:ilvl w:val="1"/>
          <w:numId w:val="10"/>
        </w:numPr>
        <w:tabs>
          <w:tab w:val="left" w:pos="709"/>
          <w:tab w:val="left" w:pos="851"/>
          <w:tab w:val="left" w:pos="993"/>
        </w:tabs>
        <w:ind w:left="0" w:firstLine="709"/>
        <w:jc w:val="both"/>
        <w:rPr>
          <w:sz w:val="26"/>
          <w:szCs w:val="26"/>
        </w:rPr>
      </w:pPr>
      <w:proofErr w:type="gramStart"/>
      <w:r w:rsidRPr="00784E66">
        <w:rPr>
          <w:sz w:val="26"/>
        </w:rPr>
        <w:t xml:space="preserve">Additional rules for holding state examinations, including examinations held with the use of proctoring </w:t>
      </w:r>
      <w:r w:rsidR="00967CF7" w:rsidRPr="00784E66">
        <w:rPr>
          <w:sz w:val="26"/>
        </w:rPr>
        <w:t>services</w:t>
      </w:r>
      <w:r w:rsidRPr="00784E66">
        <w:rPr>
          <w:sz w:val="26"/>
        </w:rPr>
        <w:t xml:space="preserve">, as well as procedures for personal identification and </w:t>
      </w:r>
      <w:r w:rsidRPr="00784E66">
        <w:rPr>
          <w:sz w:val="26"/>
          <w:lang w:val="en-US"/>
        </w:rPr>
        <w:t>cases when technical errors and disruptio</w:t>
      </w:r>
      <w:r w:rsidR="004A212A" w:rsidRPr="00784E66">
        <w:rPr>
          <w:sz w:val="26"/>
          <w:lang w:val="en-US"/>
        </w:rPr>
        <w:t>ns occur, shall be approved by</w:t>
      </w:r>
      <w:r w:rsidR="000E68E3">
        <w:rPr>
          <w:sz w:val="26"/>
          <w:lang w:val="en-US"/>
        </w:rPr>
        <w:t xml:space="preserve"> an Academic Committee/Academic S</w:t>
      </w:r>
      <w:r>
        <w:rPr>
          <w:sz w:val="26"/>
          <w:lang w:val="en-US"/>
        </w:rPr>
        <w:t xml:space="preserve">upervisor </w:t>
      </w:r>
      <w:r w:rsidR="00967CF7">
        <w:rPr>
          <w:sz w:val="26"/>
          <w:lang w:val="en-US"/>
        </w:rPr>
        <w:t>(if there i</w:t>
      </w:r>
      <w:r w:rsidR="000E68E3">
        <w:rPr>
          <w:sz w:val="26"/>
          <w:lang w:val="en-US"/>
        </w:rPr>
        <w:t>s no Academic C</w:t>
      </w:r>
      <w:r>
        <w:rPr>
          <w:sz w:val="26"/>
          <w:lang w:val="en-US"/>
        </w:rPr>
        <w:t xml:space="preserve">ommittee) of a given degree </w:t>
      </w:r>
      <w:proofErr w:type="spellStart"/>
      <w:r>
        <w:rPr>
          <w:sz w:val="26"/>
          <w:lang w:val="en-US"/>
        </w:rPr>
        <w:t>programme</w:t>
      </w:r>
      <w:proofErr w:type="spellEnd"/>
      <w:r>
        <w:rPr>
          <w:sz w:val="26"/>
          <w:lang w:val="en-US"/>
        </w:rPr>
        <w:t xml:space="preserve"> and brought to students’ attention no later than </w:t>
      </w:r>
      <w:r w:rsidR="007037B6">
        <w:rPr>
          <w:sz w:val="26"/>
          <w:lang w:val="en-US"/>
        </w:rPr>
        <w:t>10 (ten)</w:t>
      </w:r>
      <w:r>
        <w:rPr>
          <w:sz w:val="26"/>
          <w:lang w:val="en-US"/>
        </w:rPr>
        <w:t xml:space="preserve"> calendar days before the start of examinations.</w:t>
      </w:r>
      <w:proofErr w:type="gramEnd"/>
      <w:r>
        <w:rPr>
          <w:sz w:val="26"/>
          <w:lang w:val="en-US"/>
        </w:rPr>
        <w:t xml:space="preserve"> </w:t>
      </w:r>
    </w:p>
    <w:p w:rsidR="00FF5C20" w:rsidRPr="001C55EB" w:rsidRDefault="001C0CA7" w:rsidP="001C55EB">
      <w:pPr>
        <w:pStyle w:val="ListParagraph"/>
        <w:numPr>
          <w:ilvl w:val="1"/>
          <w:numId w:val="10"/>
        </w:numPr>
        <w:tabs>
          <w:tab w:val="left" w:pos="709"/>
          <w:tab w:val="left" w:pos="851"/>
          <w:tab w:val="left" w:pos="993"/>
        </w:tabs>
        <w:ind w:left="0" w:firstLine="709"/>
        <w:jc w:val="both"/>
        <w:rPr>
          <w:sz w:val="26"/>
          <w:szCs w:val="26"/>
        </w:rPr>
      </w:pPr>
      <w:r>
        <w:rPr>
          <w:sz w:val="26"/>
          <w:lang w:val="en-US"/>
        </w:rPr>
        <w:t xml:space="preserve"> </w:t>
      </w:r>
      <w:r w:rsidR="00FF5C20">
        <w:rPr>
          <w:sz w:val="26"/>
        </w:rPr>
        <w:t xml:space="preserve">In addition to the </w:t>
      </w:r>
      <w:r w:rsidR="00967CF7">
        <w:rPr>
          <w:sz w:val="26"/>
        </w:rPr>
        <w:t xml:space="preserve">information </w:t>
      </w:r>
      <w:r w:rsidR="00FF5C20">
        <w:rPr>
          <w:sz w:val="26"/>
        </w:rPr>
        <w:t xml:space="preserve">mentioned in </w:t>
      </w:r>
      <w:r w:rsidR="00967CF7">
        <w:rPr>
          <w:sz w:val="26"/>
        </w:rPr>
        <w:t>pp.</w:t>
      </w:r>
      <w:r w:rsidR="00FF5C20">
        <w:rPr>
          <w:sz w:val="26"/>
        </w:rPr>
        <w:t xml:space="preserve"> 3.3</w:t>
      </w:r>
      <w:r w:rsidR="00967CF7">
        <w:rPr>
          <w:sz w:val="26"/>
        </w:rPr>
        <w:t>.2 of p. 3.2 hereof</w:t>
      </w:r>
      <w:r w:rsidR="00FF5C20">
        <w:rPr>
          <w:sz w:val="26"/>
        </w:rPr>
        <w:t xml:space="preserve">, the following information shall be published in a special section of the webpages (websites) of degree programmes on </w:t>
      </w:r>
      <w:r w:rsidR="002F3D60">
        <w:rPr>
          <w:sz w:val="26"/>
        </w:rPr>
        <w:t>HSE</w:t>
      </w:r>
      <w:r w:rsidR="00967CF7">
        <w:rPr>
          <w:sz w:val="26"/>
        </w:rPr>
        <w:t xml:space="preserve"> University</w:t>
      </w:r>
      <w:r w:rsidR="002F3D60">
        <w:rPr>
          <w:sz w:val="26"/>
        </w:rPr>
        <w:t>’s</w:t>
      </w:r>
      <w:r w:rsidR="00FF5C20">
        <w:rPr>
          <w:sz w:val="26"/>
        </w:rPr>
        <w:t xml:space="preserve"> corporate website (portal): </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Pr>
          <w:sz w:val="26"/>
        </w:rPr>
        <w:t xml:space="preserve">no later than </w:t>
      </w:r>
      <w:r w:rsidR="00D238B9">
        <w:rPr>
          <w:sz w:val="26"/>
        </w:rPr>
        <w:t>15</w:t>
      </w:r>
      <w:r w:rsidR="001D455A">
        <w:rPr>
          <w:sz w:val="26"/>
        </w:rPr>
        <w:t xml:space="preserve"> (fifteen)</w:t>
      </w:r>
      <w:r>
        <w:rPr>
          <w:sz w:val="26"/>
        </w:rPr>
        <w:t xml:space="preserve"> calendar days before the </w:t>
      </w:r>
      <w:r w:rsidR="00967CF7">
        <w:rPr>
          <w:sz w:val="26"/>
        </w:rPr>
        <w:t xml:space="preserve">start </w:t>
      </w:r>
      <w:r>
        <w:rPr>
          <w:sz w:val="26"/>
        </w:rPr>
        <w:t xml:space="preserve">of the first state examination: </w:t>
      </w:r>
    </w:p>
    <w:p w:rsidR="00FF5C20" w:rsidRPr="00BF625D" w:rsidRDefault="00967CF7" w:rsidP="00F020CD">
      <w:pPr>
        <w:numPr>
          <w:ilvl w:val="3"/>
          <w:numId w:val="10"/>
        </w:numPr>
        <w:tabs>
          <w:tab w:val="left" w:pos="993"/>
          <w:tab w:val="left" w:pos="1134"/>
          <w:tab w:val="left" w:pos="1843"/>
        </w:tabs>
        <w:ind w:left="0" w:firstLine="992"/>
        <w:contextualSpacing/>
        <w:jc w:val="both"/>
        <w:rPr>
          <w:sz w:val="26"/>
          <w:szCs w:val="26"/>
        </w:rPr>
      </w:pPr>
      <w:r>
        <w:rPr>
          <w:sz w:val="26"/>
        </w:rPr>
        <w:t xml:space="preserve">composition of </w:t>
      </w:r>
      <w:r w:rsidR="00FF5C20">
        <w:rPr>
          <w:sz w:val="26"/>
        </w:rPr>
        <w:t>student groups for state examinations;</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Pr>
          <w:sz w:val="26"/>
        </w:rPr>
        <w:t xml:space="preserve">information on SCB chairpersons, lists of local SCB members and secretaries of local SCBs; </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Pr>
          <w:sz w:val="26"/>
        </w:rPr>
        <w:t xml:space="preserve">no later than </w:t>
      </w:r>
      <w:r w:rsidR="00D238B9">
        <w:rPr>
          <w:sz w:val="26"/>
        </w:rPr>
        <w:t>2 (two)</w:t>
      </w:r>
      <w:r>
        <w:rPr>
          <w:sz w:val="26"/>
        </w:rPr>
        <w:t xml:space="preserve"> working days </w:t>
      </w:r>
      <w:r w:rsidR="00967CF7">
        <w:rPr>
          <w:sz w:val="26"/>
        </w:rPr>
        <w:t>before the start of</w:t>
      </w:r>
      <w:r w:rsidR="00565794">
        <w:rPr>
          <w:sz w:val="26"/>
        </w:rPr>
        <w:t xml:space="preserve"> </w:t>
      </w:r>
      <w:r>
        <w:rPr>
          <w:sz w:val="26"/>
        </w:rPr>
        <w:t>the final state certification:</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Pr>
          <w:sz w:val="26"/>
        </w:rPr>
        <w:lastRenderedPageBreak/>
        <w:t xml:space="preserve">information </w:t>
      </w:r>
      <w:r w:rsidR="00967CF7">
        <w:rPr>
          <w:sz w:val="26"/>
        </w:rPr>
        <w:t>about mandatory</w:t>
      </w:r>
      <w:r>
        <w:rPr>
          <w:sz w:val="26"/>
        </w:rPr>
        <w:t xml:space="preserve"> </w:t>
      </w:r>
      <w:r w:rsidR="00967CF7">
        <w:rPr>
          <w:sz w:val="26"/>
        </w:rPr>
        <w:t>vide</w:t>
      </w:r>
      <w:r>
        <w:rPr>
          <w:sz w:val="26"/>
        </w:rPr>
        <w:t xml:space="preserve">o recording </w:t>
      </w:r>
      <w:r w:rsidR="00565794">
        <w:rPr>
          <w:sz w:val="26"/>
        </w:rPr>
        <w:t xml:space="preserve">of </w:t>
      </w:r>
      <w:r>
        <w:rPr>
          <w:sz w:val="26"/>
        </w:rPr>
        <w:t xml:space="preserve">state </w:t>
      </w:r>
      <w:r w:rsidR="00967CF7">
        <w:rPr>
          <w:sz w:val="26"/>
        </w:rPr>
        <w:t>examinations</w:t>
      </w:r>
      <w:r>
        <w:rPr>
          <w:rStyle w:val="FootnoteReference"/>
          <w:sz w:val="26"/>
        </w:rPr>
        <w:footnoteReference w:id="12"/>
      </w:r>
      <w:r>
        <w:rPr>
          <w:sz w:val="26"/>
        </w:rPr>
        <w:t>;</w:t>
      </w:r>
    </w:p>
    <w:p w:rsidR="00915859" w:rsidRPr="00BF625D" w:rsidRDefault="003C414F" w:rsidP="00F020CD">
      <w:pPr>
        <w:numPr>
          <w:ilvl w:val="3"/>
          <w:numId w:val="10"/>
        </w:numPr>
        <w:tabs>
          <w:tab w:val="left" w:pos="993"/>
          <w:tab w:val="left" w:pos="1134"/>
          <w:tab w:val="left" w:pos="1843"/>
        </w:tabs>
        <w:ind w:left="0" w:firstLine="992"/>
        <w:contextualSpacing/>
        <w:jc w:val="both"/>
        <w:rPr>
          <w:sz w:val="26"/>
          <w:szCs w:val="26"/>
        </w:rPr>
      </w:pPr>
      <w:proofErr w:type="gramStart"/>
      <w:r>
        <w:rPr>
          <w:sz w:val="26"/>
        </w:rPr>
        <w:t>lists</w:t>
      </w:r>
      <w:proofErr w:type="gramEnd"/>
      <w:r>
        <w:rPr>
          <w:sz w:val="26"/>
        </w:rPr>
        <w:t xml:space="preserve"> </w:t>
      </w:r>
      <w:r w:rsidR="00915859">
        <w:rPr>
          <w:sz w:val="26"/>
        </w:rPr>
        <w:t xml:space="preserve">of students </w:t>
      </w:r>
      <w:r>
        <w:rPr>
          <w:sz w:val="26"/>
        </w:rPr>
        <w:t xml:space="preserve">with the start time of their </w:t>
      </w:r>
      <w:r w:rsidR="00915859">
        <w:rPr>
          <w:sz w:val="26"/>
        </w:rPr>
        <w:t>state examination</w:t>
      </w:r>
      <w:r w:rsidR="00967CF7">
        <w:rPr>
          <w:sz w:val="26"/>
        </w:rPr>
        <w:t>/thesis defence</w:t>
      </w:r>
      <w:r w:rsidR="00915859">
        <w:rPr>
          <w:sz w:val="26"/>
        </w:rPr>
        <w:t xml:space="preserve">, if such </w:t>
      </w:r>
      <w:r w:rsidR="007F2AC9">
        <w:rPr>
          <w:sz w:val="26"/>
        </w:rPr>
        <w:t xml:space="preserve">a </w:t>
      </w:r>
      <w:r w:rsidR="00915859">
        <w:rPr>
          <w:sz w:val="26"/>
        </w:rPr>
        <w:t>mechanism has been established for the examination</w:t>
      </w:r>
      <w:r w:rsidR="00E528D7">
        <w:rPr>
          <w:sz w:val="26"/>
        </w:rPr>
        <w:t xml:space="preserve"> process</w:t>
      </w:r>
      <w:r w:rsidR="00915859">
        <w:rPr>
          <w:rStyle w:val="FootnoteReference"/>
          <w:sz w:val="26"/>
        </w:rPr>
        <w:footnoteReference w:id="13"/>
      </w:r>
      <w:r w:rsidR="00915859">
        <w:rPr>
          <w:sz w:val="26"/>
        </w:rPr>
        <w:t>.</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Programme </w:t>
      </w:r>
      <w:r w:rsidR="003C414F">
        <w:rPr>
          <w:sz w:val="26"/>
        </w:rPr>
        <w:t xml:space="preserve">managers </w:t>
      </w:r>
      <w:r>
        <w:rPr>
          <w:sz w:val="26"/>
        </w:rPr>
        <w:t>are responsible for publi</w:t>
      </w:r>
      <w:r w:rsidR="001D2C8C">
        <w:rPr>
          <w:sz w:val="26"/>
        </w:rPr>
        <w:t xml:space="preserve">shing </w:t>
      </w:r>
      <w:r>
        <w:rPr>
          <w:sz w:val="26"/>
        </w:rPr>
        <w:t>th</w:t>
      </w:r>
      <w:r w:rsidR="001D2C8C">
        <w:rPr>
          <w:sz w:val="26"/>
        </w:rPr>
        <w:t>e</w:t>
      </w:r>
      <w:r>
        <w:rPr>
          <w:sz w:val="26"/>
        </w:rPr>
        <w:t xml:space="preserve"> </w:t>
      </w:r>
      <w:r w:rsidR="003C414F">
        <w:rPr>
          <w:sz w:val="26"/>
        </w:rPr>
        <w:t>information indicated in p. 3.4 and 3.5</w:t>
      </w:r>
      <w:r>
        <w:rPr>
          <w:sz w:val="26"/>
        </w:rPr>
        <w:t xml:space="preserve"> </w:t>
      </w:r>
      <w:r w:rsidR="001D2C8C">
        <w:rPr>
          <w:sz w:val="26"/>
        </w:rPr>
        <w:t xml:space="preserve">hereof </w:t>
      </w:r>
      <w:r>
        <w:rPr>
          <w:sz w:val="26"/>
        </w:rPr>
        <w:t>on the web</w:t>
      </w:r>
      <w:r w:rsidR="001D2C8C">
        <w:rPr>
          <w:sz w:val="26"/>
        </w:rPr>
        <w:t>page</w:t>
      </w:r>
      <w:r>
        <w:rPr>
          <w:sz w:val="26"/>
        </w:rPr>
        <w:t xml:space="preserve">s of </w:t>
      </w:r>
      <w:r w:rsidR="007F2AC9">
        <w:rPr>
          <w:sz w:val="26"/>
        </w:rPr>
        <w:t xml:space="preserve">respective </w:t>
      </w:r>
      <w:r>
        <w:rPr>
          <w:sz w:val="26"/>
        </w:rPr>
        <w:t>degree programmes</w:t>
      </w:r>
      <w:r w:rsidR="003C414F">
        <w:rPr>
          <w:sz w:val="26"/>
        </w:rPr>
        <w:t xml:space="preserve"> on HSE University’s corporate website (portal)</w:t>
      </w:r>
      <w:r>
        <w:rPr>
          <w:sz w:val="26"/>
        </w:rPr>
        <w:t>.</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Meetings of </w:t>
      </w:r>
      <w:r w:rsidR="00F60BC7">
        <w:rPr>
          <w:sz w:val="26"/>
        </w:rPr>
        <w:t xml:space="preserve">the </w:t>
      </w:r>
      <w:r>
        <w:rPr>
          <w:sz w:val="26"/>
        </w:rPr>
        <w:t xml:space="preserve">local SCBs </w:t>
      </w:r>
      <w:r w:rsidR="002E4C0A">
        <w:rPr>
          <w:sz w:val="26"/>
        </w:rPr>
        <w:t xml:space="preserve">(SCB Presidium) </w:t>
      </w:r>
      <w:proofErr w:type="gramStart"/>
      <w:r w:rsidR="002E4C0A">
        <w:rPr>
          <w:sz w:val="26"/>
        </w:rPr>
        <w:t xml:space="preserve">shall </w:t>
      </w:r>
      <w:r w:rsidR="00433DBE">
        <w:rPr>
          <w:sz w:val="26"/>
        </w:rPr>
        <w:t xml:space="preserve">be </w:t>
      </w:r>
      <w:r w:rsidR="002E4C0A">
        <w:rPr>
          <w:sz w:val="26"/>
        </w:rPr>
        <w:t>held</w:t>
      </w:r>
      <w:proofErr w:type="gramEnd"/>
      <w:r w:rsidR="002E4C0A">
        <w:rPr>
          <w:sz w:val="26"/>
        </w:rPr>
        <w:t xml:space="preserve"> remotely. In addition, meetings of the local SCBs</w:t>
      </w:r>
      <w:r w:rsidR="00E528D7">
        <w:rPr>
          <w:sz w:val="26"/>
        </w:rPr>
        <w:t>,</w:t>
      </w:r>
      <w:r w:rsidR="002E4C0A">
        <w:rPr>
          <w:sz w:val="26"/>
        </w:rPr>
        <w:t xml:space="preserve"> </w:t>
      </w:r>
      <w:r>
        <w:rPr>
          <w:sz w:val="26"/>
        </w:rPr>
        <w:t xml:space="preserve">with respect to oral state examinations and </w:t>
      </w:r>
      <w:r w:rsidR="009932A1">
        <w:rPr>
          <w:sz w:val="26"/>
        </w:rPr>
        <w:t xml:space="preserve">thesis </w:t>
      </w:r>
      <w:r>
        <w:rPr>
          <w:sz w:val="26"/>
        </w:rPr>
        <w:t>defences</w:t>
      </w:r>
      <w:r w:rsidR="00E528D7">
        <w:rPr>
          <w:sz w:val="26"/>
        </w:rPr>
        <w:t>,</w:t>
      </w:r>
      <w:r>
        <w:rPr>
          <w:sz w:val="26"/>
        </w:rPr>
        <w:t xml:space="preserve"> </w:t>
      </w:r>
      <w:proofErr w:type="gramStart"/>
      <w:r w:rsidR="00E528D7">
        <w:rPr>
          <w:sz w:val="26"/>
        </w:rPr>
        <w:t xml:space="preserve">must be </w:t>
      </w:r>
      <w:r>
        <w:rPr>
          <w:sz w:val="26"/>
        </w:rPr>
        <w:t>held</w:t>
      </w:r>
      <w:proofErr w:type="gramEnd"/>
      <w:r>
        <w:rPr>
          <w:sz w:val="26"/>
        </w:rPr>
        <w:t xml:space="preserve"> with at least two-thirds of their total members</w:t>
      </w:r>
      <w:r w:rsidR="002E4C0A">
        <w:rPr>
          <w:sz w:val="26"/>
        </w:rPr>
        <w:t xml:space="preserve"> in attendance</w:t>
      </w:r>
      <w:r>
        <w:rPr>
          <w:rStyle w:val="FootnoteReference"/>
          <w:sz w:val="26"/>
        </w:rPr>
        <w:footnoteReference w:id="14"/>
      </w:r>
      <w:r>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At least </w:t>
      </w:r>
      <w:proofErr w:type="gramStart"/>
      <w:r w:rsidR="00E528D7">
        <w:rPr>
          <w:sz w:val="26"/>
        </w:rPr>
        <w:t>2</w:t>
      </w:r>
      <w:proofErr w:type="gramEnd"/>
      <w:r w:rsidR="00E528D7">
        <w:rPr>
          <w:sz w:val="26"/>
        </w:rPr>
        <w:t xml:space="preserve"> (two)</w:t>
      </w:r>
      <w:r w:rsidR="00CB0D92">
        <w:rPr>
          <w:sz w:val="26"/>
        </w:rPr>
        <w:t xml:space="preserve"> </w:t>
      </w:r>
      <w:r>
        <w:rPr>
          <w:sz w:val="26"/>
        </w:rPr>
        <w:t xml:space="preserve">members of the local SCB must </w:t>
      </w:r>
      <w:r w:rsidR="002E4C0A">
        <w:rPr>
          <w:sz w:val="26"/>
        </w:rPr>
        <w:t>invigilate written state examination</w:t>
      </w:r>
      <w:r w:rsidR="0032190E">
        <w:rPr>
          <w:sz w:val="26"/>
        </w:rPr>
        <w:t>s</w:t>
      </w:r>
      <w:r w:rsidR="002E4C0A">
        <w:rPr>
          <w:sz w:val="26"/>
        </w:rPr>
        <w:t xml:space="preserve"> held remotely without the use of proctoring technology. </w:t>
      </w:r>
      <w:r>
        <w:rPr>
          <w:sz w:val="26"/>
        </w:rPr>
        <w:t xml:space="preserve">The schedule </w:t>
      </w:r>
      <w:proofErr w:type="gramStart"/>
      <w:r>
        <w:rPr>
          <w:sz w:val="26"/>
        </w:rPr>
        <w:t>may be set</w:t>
      </w:r>
      <w:proofErr w:type="gramEnd"/>
      <w:r>
        <w:rPr>
          <w:sz w:val="26"/>
        </w:rPr>
        <w:t xml:space="preserve"> for members of the local board</w:t>
      </w:r>
      <w:r w:rsidR="002E4C0A">
        <w:rPr>
          <w:sz w:val="26"/>
        </w:rPr>
        <w:t xml:space="preserve"> with the times when they are online. </w:t>
      </w:r>
      <w:r w:rsidR="00524CF9">
        <w:rPr>
          <w:sz w:val="26"/>
        </w:rPr>
        <w:t xml:space="preserve">The written </w:t>
      </w:r>
      <w:r>
        <w:rPr>
          <w:sz w:val="26"/>
        </w:rPr>
        <w:t xml:space="preserve">assignments of each student taking the state examination </w:t>
      </w:r>
      <w:proofErr w:type="gramStart"/>
      <w:r>
        <w:rPr>
          <w:sz w:val="26"/>
        </w:rPr>
        <w:t>shall be checked</w:t>
      </w:r>
      <w:proofErr w:type="gramEnd"/>
      <w:r w:rsidR="002E4C0A">
        <w:rPr>
          <w:sz w:val="26"/>
        </w:rPr>
        <w:t xml:space="preserve"> in a distributed format</w:t>
      </w:r>
      <w:r>
        <w:rPr>
          <w:sz w:val="26"/>
        </w:rPr>
        <w:t xml:space="preserve"> by at least two</w:t>
      </w:r>
      <w:r w:rsidR="00440C4B">
        <w:rPr>
          <w:sz w:val="26"/>
        </w:rPr>
        <w:t>-</w:t>
      </w:r>
      <w:r>
        <w:rPr>
          <w:sz w:val="26"/>
        </w:rPr>
        <w:t>thirds of the</w:t>
      </w:r>
      <w:r w:rsidR="002E4C0A">
        <w:rPr>
          <w:sz w:val="26"/>
        </w:rPr>
        <w:t xml:space="preserve"> </w:t>
      </w:r>
      <w:r>
        <w:rPr>
          <w:sz w:val="26"/>
        </w:rPr>
        <w:t>local SCB’s</w:t>
      </w:r>
      <w:r w:rsidR="0032190E">
        <w:rPr>
          <w:sz w:val="26"/>
        </w:rPr>
        <w:t xml:space="preserve"> total</w:t>
      </w:r>
      <w:r>
        <w:rPr>
          <w:sz w:val="26"/>
        </w:rPr>
        <w:t xml:space="preserve"> members. </w:t>
      </w:r>
    </w:p>
    <w:p w:rsidR="005468E6" w:rsidRPr="00BF625D" w:rsidRDefault="005468E6" w:rsidP="00F020CD">
      <w:pPr>
        <w:pStyle w:val="ListParagraph"/>
        <w:numPr>
          <w:ilvl w:val="1"/>
          <w:numId w:val="10"/>
        </w:numPr>
        <w:tabs>
          <w:tab w:val="left" w:pos="709"/>
          <w:tab w:val="left" w:pos="851"/>
          <w:tab w:val="left" w:pos="993"/>
        </w:tabs>
        <w:ind w:left="0" w:firstLine="709"/>
        <w:jc w:val="both"/>
        <w:rPr>
          <w:sz w:val="26"/>
          <w:szCs w:val="26"/>
        </w:rPr>
      </w:pPr>
      <w:proofErr w:type="gramStart"/>
      <w:r>
        <w:rPr>
          <w:sz w:val="26"/>
        </w:rPr>
        <w:t xml:space="preserve">SCB meetings shall be </w:t>
      </w:r>
      <w:r w:rsidR="001D2C8C">
        <w:rPr>
          <w:sz w:val="26"/>
        </w:rPr>
        <w:t xml:space="preserve">headed </w:t>
      </w:r>
      <w:r>
        <w:rPr>
          <w:sz w:val="26"/>
        </w:rPr>
        <w:t xml:space="preserve">by </w:t>
      </w:r>
      <w:r w:rsidR="00D03A82">
        <w:rPr>
          <w:sz w:val="26"/>
        </w:rPr>
        <w:t xml:space="preserve">respective </w:t>
      </w:r>
      <w:r>
        <w:rPr>
          <w:sz w:val="26"/>
        </w:rPr>
        <w:t>SCB chairpersons</w:t>
      </w:r>
      <w:proofErr w:type="gramEnd"/>
      <w:r>
        <w:rPr>
          <w:sz w:val="26"/>
        </w:rPr>
        <w:t xml:space="preserve">. </w:t>
      </w:r>
    </w:p>
    <w:p w:rsidR="00FF5C20" w:rsidRPr="00BF625D" w:rsidRDefault="00563FCC"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F11D19">
        <w:rPr>
          <w:sz w:val="26"/>
        </w:rPr>
        <w:t xml:space="preserve">decisions </w:t>
      </w:r>
      <w:r w:rsidR="00FF5C20">
        <w:rPr>
          <w:sz w:val="26"/>
        </w:rPr>
        <w:t xml:space="preserve">of local SCBs and the SCB Presidium </w:t>
      </w:r>
      <w:proofErr w:type="gramStart"/>
      <w:r w:rsidR="00EB4A60">
        <w:rPr>
          <w:sz w:val="26"/>
        </w:rPr>
        <w:t xml:space="preserve">shall be </w:t>
      </w:r>
      <w:r w:rsidR="00F11D19">
        <w:rPr>
          <w:sz w:val="26"/>
        </w:rPr>
        <w:t>reached</w:t>
      </w:r>
      <w:proofErr w:type="gramEnd"/>
      <w:r w:rsidR="00F11D19">
        <w:rPr>
          <w:sz w:val="26"/>
        </w:rPr>
        <w:t xml:space="preserve"> </w:t>
      </w:r>
      <w:r w:rsidR="00FF5C20">
        <w:rPr>
          <w:sz w:val="26"/>
        </w:rPr>
        <w:t>at closed meetings</w:t>
      </w:r>
      <w:r w:rsidR="00D60C7C">
        <w:rPr>
          <w:sz w:val="26"/>
        </w:rPr>
        <w:t>, which must be</w:t>
      </w:r>
      <w:r w:rsidR="00FF5C20">
        <w:rPr>
          <w:sz w:val="26"/>
        </w:rPr>
        <w:t xml:space="preserve"> attended by at least two</w:t>
      </w:r>
      <w:r w:rsidR="00516D4A">
        <w:rPr>
          <w:sz w:val="26"/>
        </w:rPr>
        <w:t>-</w:t>
      </w:r>
      <w:r w:rsidR="00FF5C20">
        <w:rPr>
          <w:sz w:val="26"/>
        </w:rPr>
        <w:t>thirds of all members</w:t>
      </w:r>
      <w:r w:rsidR="00F70C7E">
        <w:rPr>
          <w:sz w:val="26"/>
        </w:rPr>
        <w:t>,</w:t>
      </w:r>
      <w:r w:rsidR="00FF5C20">
        <w:rPr>
          <w:sz w:val="26"/>
        </w:rPr>
        <w:t xml:space="preserve"> by a simple majority vote of the members present, in the mandatory presence of the chairperson of the local SCB/SCB Presidium. In the event of a tie</w:t>
      </w:r>
      <w:r w:rsidR="00F70C7E">
        <w:rPr>
          <w:sz w:val="26"/>
        </w:rPr>
        <w:t>d</w:t>
      </w:r>
      <w:r w:rsidR="00FF5C20">
        <w:rPr>
          <w:sz w:val="26"/>
        </w:rPr>
        <w:t xml:space="preserve"> vote, the chairperson of the local SCB/SCB Presidium </w:t>
      </w:r>
      <w:r w:rsidR="00F70C7E">
        <w:rPr>
          <w:sz w:val="26"/>
        </w:rPr>
        <w:t xml:space="preserve">shall retain </w:t>
      </w:r>
      <w:r w:rsidR="00064F53">
        <w:rPr>
          <w:sz w:val="26"/>
        </w:rPr>
        <w:t>the</w:t>
      </w:r>
      <w:r w:rsidR="00FF5C20">
        <w:rPr>
          <w:sz w:val="26"/>
        </w:rPr>
        <w:t xml:space="preserve"> right to cast </w:t>
      </w:r>
      <w:r w:rsidR="00064F53">
        <w:rPr>
          <w:sz w:val="26"/>
        </w:rPr>
        <w:t xml:space="preserve">a deciding </w:t>
      </w:r>
      <w:r w:rsidR="00FF5C20">
        <w:rPr>
          <w:sz w:val="26"/>
        </w:rPr>
        <w:t>vote.</w:t>
      </w:r>
    </w:p>
    <w:p w:rsidR="008B63AF" w:rsidRPr="00BF625D" w:rsidRDefault="00E5257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respective outcomes </w:t>
      </w:r>
      <w:r w:rsidR="008B63AF">
        <w:rPr>
          <w:sz w:val="26"/>
        </w:rPr>
        <w:t>of any types of state examinations included in the FSC</w:t>
      </w:r>
      <w:r w:rsidR="00E759F6">
        <w:rPr>
          <w:sz w:val="26"/>
        </w:rPr>
        <w:t xml:space="preserve"> process</w:t>
      </w:r>
      <w:r w:rsidR="008B63AF">
        <w:rPr>
          <w:sz w:val="26"/>
        </w:rPr>
        <w:t xml:space="preserve"> shall be assessed </w:t>
      </w:r>
      <w:r w:rsidR="00A161AA">
        <w:rPr>
          <w:sz w:val="26"/>
        </w:rPr>
        <w:t>on</w:t>
      </w:r>
      <w:r w:rsidR="008B63AF">
        <w:rPr>
          <w:sz w:val="26"/>
        </w:rPr>
        <w:t xml:space="preserve"> a five-point and 10-point </w:t>
      </w:r>
      <w:r w:rsidR="00F11D19">
        <w:rPr>
          <w:sz w:val="26"/>
        </w:rPr>
        <w:t xml:space="preserve">grading </w:t>
      </w:r>
      <w:r w:rsidR="008B63AF">
        <w:rPr>
          <w:sz w:val="26"/>
        </w:rPr>
        <w:t>scale (i.e., Excellent (8</w:t>
      </w:r>
      <w:r w:rsidR="0089129B">
        <w:rPr>
          <w:sz w:val="26"/>
        </w:rPr>
        <w:t>, 9</w:t>
      </w:r>
      <w:r w:rsidR="008B63AF">
        <w:rPr>
          <w:sz w:val="26"/>
        </w:rPr>
        <w:t>,</w:t>
      </w:r>
      <w:r w:rsidR="00064F53">
        <w:rPr>
          <w:sz w:val="26"/>
        </w:rPr>
        <w:t xml:space="preserve"> or </w:t>
      </w:r>
      <w:r w:rsidR="008B63AF">
        <w:rPr>
          <w:sz w:val="26"/>
        </w:rPr>
        <w:t>10</w:t>
      </w:r>
      <w:r w:rsidR="00F11D19">
        <w:rPr>
          <w:sz w:val="26"/>
        </w:rPr>
        <w:t xml:space="preserve"> points</w:t>
      </w:r>
      <w:r w:rsidR="008B63AF">
        <w:rPr>
          <w:sz w:val="26"/>
        </w:rPr>
        <w:t>), Good (6</w:t>
      </w:r>
      <w:r w:rsidR="00064F53">
        <w:rPr>
          <w:sz w:val="26"/>
        </w:rPr>
        <w:t xml:space="preserve"> or </w:t>
      </w:r>
      <w:r w:rsidR="008B63AF">
        <w:rPr>
          <w:sz w:val="26"/>
        </w:rPr>
        <w:t>7</w:t>
      </w:r>
      <w:r w:rsidR="00F11D19">
        <w:rPr>
          <w:sz w:val="26"/>
        </w:rPr>
        <w:t xml:space="preserve"> points</w:t>
      </w:r>
      <w:r w:rsidR="008B63AF">
        <w:rPr>
          <w:sz w:val="26"/>
        </w:rPr>
        <w:t>), Satisfactory (4</w:t>
      </w:r>
      <w:r w:rsidR="00064F53">
        <w:rPr>
          <w:sz w:val="26"/>
        </w:rPr>
        <w:t xml:space="preserve"> or </w:t>
      </w:r>
      <w:r w:rsidR="008B63AF">
        <w:rPr>
          <w:sz w:val="26"/>
        </w:rPr>
        <w:t>5</w:t>
      </w:r>
      <w:r w:rsidR="00F11D19">
        <w:rPr>
          <w:sz w:val="26"/>
        </w:rPr>
        <w:t xml:space="preserve"> points</w:t>
      </w:r>
      <w:r w:rsidR="008B63AF">
        <w:rPr>
          <w:sz w:val="26"/>
        </w:rPr>
        <w:t>) and Unsatisfactory (0</w:t>
      </w:r>
      <w:r w:rsidR="0089129B">
        <w:rPr>
          <w:sz w:val="26"/>
        </w:rPr>
        <w:t>, 1, 2</w:t>
      </w:r>
      <w:r w:rsidR="008B63AF">
        <w:rPr>
          <w:sz w:val="26"/>
        </w:rPr>
        <w:t>,</w:t>
      </w:r>
      <w:r w:rsidR="00064F53">
        <w:rPr>
          <w:sz w:val="26"/>
        </w:rPr>
        <w:t xml:space="preserve"> or </w:t>
      </w:r>
      <w:r w:rsidR="008B63AF">
        <w:rPr>
          <w:sz w:val="26"/>
        </w:rPr>
        <w:t>3</w:t>
      </w:r>
      <w:r w:rsidR="00F11D19">
        <w:rPr>
          <w:sz w:val="26"/>
        </w:rPr>
        <w:t xml:space="preserve"> points</w:t>
      </w:r>
      <w:r w:rsidR="008B63AF">
        <w:rPr>
          <w:sz w:val="26"/>
        </w:rPr>
        <w:t>))</w:t>
      </w:r>
      <w:r w:rsidR="008B63AF">
        <w:rPr>
          <w:rStyle w:val="FootnoteReference"/>
          <w:sz w:val="26"/>
        </w:rPr>
        <w:footnoteReference w:id="15"/>
      </w:r>
      <w:r w:rsidR="008B63AF">
        <w:rPr>
          <w:sz w:val="26"/>
        </w:rPr>
        <w:t xml:space="preserve">. </w:t>
      </w:r>
    </w:p>
    <w:p w:rsidR="008B63AF" w:rsidRPr="00BF625D" w:rsidRDefault="008B63AF" w:rsidP="00F020CD">
      <w:pPr>
        <w:pStyle w:val="ListParagraph"/>
        <w:numPr>
          <w:ilvl w:val="1"/>
          <w:numId w:val="10"/>
        </w:numPr>
        <w:tabs>
          <w:tab w:val="left" w:pos="709"/>
          <w:tab w:val="left" w:pos="851"/>
          <w:tab w:val="left" w:pos="993"/>
        </w:tabs>
        <w:ind w:left="0" w:firstLine="709"/>
        <w:jc w:val="both"/>
        <w:rPr>
          <w:sz w:val="26"/>
          <w:szCs w:val="26"/>
        </w:rPr>
      </w:pPr>
      <w:r>
        <w:rPr>
          <w:sz w:val="26"/>
        </w:rPr>
        <w:t>Excellent, Good</w:t>
      </w:r>
      <w:r w:rsidR="006624B6">
        <w:rPr>
          <w:sz w:val="26"/>
        </w:rPr>
        <w:t xml:space="preserve"> and </w:t>
      </w:r>
      <w:r>
        <w:rPr>
          <w:sz w:val="26"/>
        </w:rPr>
        <w:t>Satisfactory</w:t>
      </w:r>
      <w:r w:rsidR="006624B6">
        <w:rPr>
          <w:sz w:val="26"/>
        </w:rPr>
        <w:t xml:space="preserve"> </w:t>
      </w:r>
      <w:r>
        <w:rPr>
          <w:sz w:val="26"/>
        </w:rPr>
        <w:t xml:space="preserve">grades </w:t>
      </w:r>
      <w:r w:rsidR="003A04CD">
        <w:rPr>
          <w:sz w:val="26"/>
        </w:rPr>
        <w:t xml:space="preserve">hereby imply </w:t>
      </w:r>
      <w:r>
        <w:rPr>
          <w:sz w:val="26"/>
        </w:rPr>
        <w:t xml:space="preserve">that the state examination </w:t>
      </w:r>
      <w:proofErr w:type="gramStart"/>
      <w:r>
        <w:rPr>
          <w:sz w:val="26"/>
        </w:rPr>
        <w:t>has been passed</w:t>
      </w:r>
      <w:proofErr w:type="gramEnd"/>
      <w:r>
        <w:rPr>
          <w:sz w:val="26"/>
        </w:rPr>
        <w:t xml:space="preserve">. </w:t>
      </w:r>
    </w:p>
    <w:p w:rsidR="003E04CA"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Resolution</w:t>
      </w:r>
      <w:r w:rsidR="00FF5C08">
        <w:rPr>
          <w:sz w:val="26"/>
        </w:rPr>
        <w:t>s</w:t>
      </w:r>
      <w:r>
        <w:rPr>
          <w:sz w:val="26"/>
        </w:rPr>
        <w:t xml:space="preserve"> adopted by the local SCB and </w:t>
      </w:r>
      <w:r w:rsidR="00EC04CD">
        <w:rPr>
          <w:sz w:val="26"/>
        </w:rPr>
        <w:t xml:space="preserve">the </w:t>
      </w:r>
      <w:r>
        <w:rPr>
          <w:sz w:val="26"/>
        </w:rPr>
        <w:t xml:space="preserve">SCB Presidium </w:t>
      </w:r>
      <w:r w:rsidR="00FF5C08">
        <w:rPr>
          <w:sz w:val="26"/>
        </w:rPr>
        <w:t xml:space="preserve">must be </w:t>
      </w:r>
      <w:r>
        <w:rPr>
          <w:sz w:val="26"/>
        </w:rPr>
        <w:t>fixed in meeting minutes. Templates for</w:t>
      </w:r>
      <w:r w:rsidR="00FF5C08">
        <w:rPr>
          <w:sz w:val="26"/>
        </w:rPr>
        <w:t xml:space="preserve"> the meeting minutes of</w:t>
      </w:r>
      <w:r>
        <w:rPr>
          <w:sz w:val="26"/>
        </w:rPr>
        <w:t xml:space="preserve"> local </w:t>
      </w:r>
      <w:r w:rsidR="00FF5C08">
        <w:rPr>
          <w:sz w:val="26"/>
        </w:rPr>
        <w:t>SCBs with respect to</w:t>
      </w:r>
      <w:r>
        <w:rPr>
          <w:sz w:val="26"/>
        </w:rPr>
        <w:t xml:space="preserve"> state examinations </w:t>
      </w:r>
      <w:proofErr w:type="gramStart"/>
      <w:r>
        <w:rPr>
          <w:sz w:val="26"/>
        </w:rPr>
        <w:t xml:space="preserve">are </w:t>
      </w:r>
      <w:r w:rsidR="00FF5C08">
        <w:rPr>
          <w:sz w:val="26"/>
        </w:rPr>
        <w:t>presented</w:t>
      </w:r>
      <w:proofErr w:type="gramEnd"/>
      <w:r w:rsidR="00FF5C08">
        <w:rPr>
          <w:sz w:val="26"/>
        </w:rPr>
        <w:t xml:space="preserve"> in</w:t>
      </w:r>
      <w:r>
        <w:rPr>
          <w:sz w:val="26"/>
        </w:rPr>
        <w:t xml:space="preserve"> Annexes 1, 2, 3 and 4 hereto.</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Forms for </w:t>
      </w:r>
      <w:r w:rsidR="00FF5C08">
        <w:rPr>
          <w:sz w:val="26"/>
        </w:rPr>
        <w:t xml:space="preserve">meeting </w:t>
      </w:r>
      <w:r>
        <w:rPr>
          <w:sz w:val="26"/>
        </w:rPr>
        <w:t>minutes</w:t>
      </w:r>
      <w:r w:rsidR="0008203D">
        <w:rPr>
          <w:sz w:val="26"/>
        </w:rPr>
        <w:t>,</w:t>
      </w:r>
      <w:r>
        <w:rPr>
          <w:sz w:val="26"/>
        </w:rPr>
        <w:t xml:space="preserve"> </w:t>
      </w:r>
      <w:r w:rsidR="00F718B6">
        <w:rPr>
          <w:sz w:val="26"/>
        </w:rPr>
        <w:t xml:space="preserve">with respect to </w:t>
      </w:r>
      <w:r>
        <w:rPr>
          <w:sz w:val="26"/>
        </w:rPr>
        <w:t>state examinations</w:t>
      </w:r>
      <w:r w:rsidR="0008203D">
        <w:rPr>
          <w:sz w:val="26"/>
        </w:rPr>
        <w:t>,</w:t>
      </w:r>
      <w:r>
        <w:rPr>
          <w:sz w:val="26"/>
        </w:rPr>
        <w:t xml:space="preserve"> </w:t>
      </w:r>
      <w:r w:rsidR="00364C6A">
        <w:rPr>
          <w:sz w:val="26"/>
          <w:lang w:val="en-US"/>
        </w:rPr>
        <w:t xml:space="preserve">shall be generated in the ASAV by </w:t>
      </w:r>
      <w:proofErr w:type="spellStart"/>
      <w:r w:rsidR="00364C6A">
        <w:rPr>
          <w:sz w:val="26"/>
          <w:lang w:val="en-US"/>
        </w:rPr>
        <w:t>programme</w:t>
      </w:r>
      <w:proofErr w:type="spellEnd"/>
      <w:r w:rsidR="00364C6A">
        <w:rPr>
          <w:sz w:val="26"/>
          <w:lang w:val="en-US"/>
        </w:rPr>
        <w:t xml:space="preserve"> managers no later than </w:t>
      </w:r>
      <w:r w:rsidR="0008203D">
        <w:rPr>
          <w:sz w:val="26"/>
          <w:lang w:val="en-US"/>
        </w:rPr>
        <w:t>2 (two)</w:t>
      </w:r>
      <w:r w:rsidR="00364C6A">
        <w:rPr>
          <w:sz w:val="26"/>
          <w:lang w:val="en-US"/>
        </w:rPr>
        <w:t xml:space="preserve"> working days before the scheduled state examination</w:t>
      </w:r>
      <w:r w:rsidR="00364C6A">
        <w:rPr>
          <w:rStyle w:val="FootnoteReference"/>
          <w:sz w:val="26"/>
          <w:lang w:val="en-US"/>
        </w:rPr>
        <w:footnoteReference w:id="16"/>
      </w:r>
      <w:r w:rsidR="006438D0">
        <w:rPr>
          <w:sz w:val="26"/>
          <w:lang w:val="en-US"/>
        </w:rPr>
        <w:t xml:space="preserve">. The forms for meeting minutes are available for filling and approval by a secretary and chairperson of the relevant board in LMS (hereinafter, </w:t>
      </w:r>
      <w:r w:rsidR="00A041A1">
        <w:rPr>
          <w:sz w:val="26"/>
          <w:lang w:val="en-US"/>
        </w:rPr>
        <w:t>a “</w:t>
      </w:r>
      <w:r w:rsidR="006438D0">
        <w:rPr>
          <w:sz w:val="26"/>
          <w:lang w:val="en-US"/>
        </w:rPr>
        <w:t>personal account</w:t>
      </w:r>
      <w:r w:rsidR="00A041A1">
        <w:rPr>
          <w:sz w:val="26"/>
          <w:lang w:val="en-US"/>
        </w:rPr>
        <w:t>”</w:t>
      </w:r>
      <w:r w:rsidR="006438D0">
        <w:rPr>
          <w:sz w:val="26"/>
          <w:lang w:val="en-US"/>
        </w:rPr>
        <w:t xml:space="preserve">). </w:t>
      </w:r>
      <w:r w:rsidR="00364C6A">
        <w:rPr>
          <w:sz w:val="26"/>
          <w:lang w:val="en-US"/>
        </w:rPr>
        <w:t xml:space="preserve"> </w:t>
      </w:r>
    </w:p>
    <w:p w:rsidR="00FF5C20" w:rsidRPr="00BF625D" w:rsidRDefault="00E108F3"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minutes </w:t>
      </w:r>
      <w:r w:rsidR="00FF5C20">
        <w:rPr>
          <w:sz w:val="26"/>
        </w:rPr>
        <w:t xml:space="preserve">of local SCB meetings shall include lists of </w:t>
      </w:r>
      <w:r>
        <w:rPr>
          <w:sz w:val="26"/>
        </w:rPr>
        <w:t xml:space="preserve">the </w:t>
      </w:r>
      <w:r w:rsidR="00FF5C20">
        <w:rPr>
          <w:sz w:val="26"/>
        </w:rPr>
        <w:t>questions p</w:t>
      </w:r>
      <w:r w:rsidR="00BB55C5">
        <w:rPr>
          <w:sz w:val="26"/>
        </w:rPr>
        <w:t>ose</w:t>
      </w:r>
      <w:r w:rsidR="00FF5C20">
        <w:rPr>
          <w:sz w:val="26"/>
        </w:rPr>
        <w:t xml:space="preserve">d to students and </w:t>
      </w:r>
      <w:r>
        <w:rPr>
          <w:sz w:val="26"/>
        </w:rPr>
        <w:t xml:space="preserve">descriptions of </w:t>
      </w:r>
      <w:r w:rsidR="00FF5C20">
        <w:rPr>
          <w:sz w:val="26"/>
        </w:rPr>
        <w:t>the answers provided, as well as the opinions o</w:t>
      </w:r>
      <w:r w:rsidR="00DE5D8A">
        <w:rPr>
          <w:sz w:val="26"/>
        </w:rPr>
        <w:t>f</w:t>
      </w:r>
      <w:r w:rsidR="00FF5C20">
        <w:rPr>
          <w:sz w:val="26"/>
        </w:rPr>
        <w:t xml:space="preserve"> local SCB members </w:t>
      </w:r>
      <w:r w:rsidR="00BF57B1">
        <w:rPr>
          <w:sz w:val="26"/>
        </w:rPr>
        <w:t>with respect to the</w:t>
      </w:r>
      <w:r w:rsidR="00FF5C20">
        <w:rPr>
          <w:sz w:val="26"/>
        </w:rPr>
        <w:t xml:space="preserve"> level of students’ preparedness for solving professional tasks</w:t>
      </w:r>
      <w:r w:rsidR="00BB55C5">
        <w:rPr>
          <w:sz w:val="26"/>
          <w:lang w:val="en-US"/>
        </w:rPr>
        <w:t xml:space="preserve">, as evaluated </w:t>
      </w:r>
      <w:r w:rsidR="00E11188">
        <w:rPr>
          <w:sz w:val="26"/>
          <w:lang w:val="en-US"/>
        </w:rPr>
        <w:t>during the</w:t>
      </w:r>
      <w:r w:rsidR="00BB55C5">
        <w:rPr>
          <w:sz w:val="26"/>
          <w:lang w:val="en-US"/>
        </w:rPr>
        <w:t xml:space="preserve"> state examination</w:t>
      </w:r>
      <w:r w:rsidR="00E11188">
        <w:rPr>
          <w:sz w:val="26"/>
          <w:lang w:val="en-US"/>
        </w:rPr>
        <w:t xml:space="preserve"> process</w:t>
      </w:r>
      <w:r w:rsidR="00BB55C5">
        <w:rPr>
          <w:sz w:val="26"/>
          <w:lang w:val="en-US"/>
        </w:rPr>
        <w:t xml:space="preserve">. </w:t>
      </w:r>
      <w:r w:rsidR="00FF5C20">
        <w:rPr>
          <w:sz w:val="26"/>
        </w:rPr>
        <w:t xml:space="preserve">These </w:t>
      </w:r>
      <w:r w:rsidR="00BB55C5">
        <w:rPr>
          <w:sz w:val="26"/>
        </w:rPr>
        <w:t xml:space="preserve">records </w:t>
      </w:r>
      <w:r w:rsidR="00FF5C20">
        <w:rPr>
          <w:sz w:val="26"/>
        </w:rPr>
        <w:t>should</w:t>
      </w:r>
      <w:r w:rsidR="00BB55C5">
        <w:rPr>
          <w:sz w:val="26"/>
        </w:rPr>
        <w:t xml:space="preserve"> also</w:t>
      </w:r>
      <w:r w:rsidR="00FF5C20">
        <w:rPr>
          <w:sz w:val="26"/>
        </w:rPr>
        <w:t xml:space="preserve"> make note of any gaps identified in students’ theoretical training and practical skills.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secretaries of local SCBs must record </w:t>
      </w:r>
      <w:r w:rsidR="008D6087">
        <w:rPr>
          <w:sz w:val="26"/>
          <w:lang w:val="en-US"/>
        </w:rPr>
        <w:t xml:space="preserve">in the minutes </w:t>
      </w:r>
      <w:r>
        <w:rPr>
          <w:sz w:val="26"/>
        </w:rPr>
        <w:t xml:space="preserve">the names of </w:t>
      </w:r>
      <w:r w:rsidR="00A6285D">
        <w:rPr>
          <w:sz w:val="26"/>
        </w:rPr>
        <w:t>all l</w:t>
      </w:r>
      <w:r>
        <w:rPr>
          <w:sz w:val="26"/>
        </w:rPr>
        <w:t xml:space="preserve">ocal members attending the meeting. </w:t>
      </w:r>
    </w:p>
    <w:p w:rsidR="00FF5C20" w:rsidRPr="00BF625D" w:rsidRDefault="00453E88"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minutes </w:t>
      </w:r>
      <w:r w:rsidR="00FF5C20">
        <w:rPr>
          <w:sz w:val="26"/>
        </w:rPr>
        <w:t xml:space="preserve">of SCB Presidium </w:t>
      </w:r>
      <w:r w:rsidR="0061609B">
        <w:rPr>
          <w:sz w:val="26"/>
        </w:rPr>
        <w:t xml:space="preserve">meetings </w:t>
      </w:r>
      <w:r>
        <w:rPr>
          <w:sz w:val="26"/>
        </w:rPr>
        <w:t xml:space="preserve">must </w:t>
      </w:r>
      <w:r w:rsidR="00FF5C20">
        <w:rPr>
          <w:sz w:val="26"/>
        </w:rPr>
        <w:t xml:space="preserve">include </w:t>
      </w:r>
      <w:r>
        <w:rPr>
          <w:sz w:val="26"/>
        </w:rPr>
        <w:t xml:space="preserve">a </w:t>
      </w:r>
      <w:r w:rsidR="00FF5C20">
        <w:rPr>
          <w:sz w:val="26"/>
        </w:rPr>
        <w:t xml:space="preserve">list of students who </w:t>
      </w:r>
      <w:r w:rsidR="00FF5C20">
        <w:rPr>
          <w:sz w:val="26"/>
        </w:rPr>
        <w:lastRenderedPageBreak/>
        <w:t>have passed the FSC, along with their grades</w:t>
      </w:r>
      <w:r w:rsidR="00133967">
        <w:rPr>
          <w:sz w:val="26"/>
        </w:rPr>
        <w:t>,</w:t>
      </w:r>
      <w:r w:rsidR="00FF5C20">
        <w:rPr>
          <w:sz w:val="26"/>
        </w:rPr>
        <w:t xml:space="preserve"> in accordance with minutes of local SCBs. T</w:t>
      </w:r>
      <w:r w:rsidR="00133967">
        <w:rPr>
          <w:sz w:val="26"/>
        </w:rPr>
        <w:t>he t</w:t>
      </w:r>
      <w:r w:rsidR="00FF5C20">
        <w:rPr>
          <w:sz w:val="26"/>
        </w:rPr>
        <w:t xml:space="preserve">emplate for </w:t>
      </w:r>
      <w:r w:rsidR="000556F5">
        <w:rPr>
          <w:sz w:val="26"/>
        </w:rPr>
        <w:t>the</w:t>
      </w:r>
      <w:r w:rsidR="00FF5C20">
        <w:rPr>
          <w:sz w:val="26"/>
        </w:rPr>
        <w:t xml:space="preserve"> minutes</w:t>
      </w:r>
      <w:r w:rsidR="000556F5">
        <w:rPr>
          <w:sz w:val="26"/>
        </w:rPr>
        <w:t xml:space="preserve"> of SCB Presidium meetings</w:t>
      </w:r>
      <w:r w:rsidR="00FF5C20">
        <w:rPr>
          <w:sz w:val="26"/>
        </w:rPr>
        <w:t xml:space="preserve"> </w:t>
      </w:r>
      <w:proofErr w:type="gramStart"/>
      <w:r w:rsidR="008D6087">
        <w:rPr>
          <w:sz w:val="26"/>
          <w:lang w:val="en-US"/>
        </w:rPr>
        <w:t>is</w:t>
      </w:r>
      <w:r w:rsidR="00FF5C20">
        <w:rPr>
          <w:sz w:val="26"/>
        </w:rPr>
        <w:t xml:space="preserve"> provided</w:t>
      </w:r>
      <w:proofErr w:type="gramEnd"/>
      <w:r w:rsidR="00FF5C20">
        <w:rPr>
          <w:sz w:val="26"/>
        </w:rPr>
        <w:t xml:space="preserve"> in Annex 5 hereto. In turn, </w:t>
      </w:r>
      <w:r w:rsidR="008D6087">
        <w:rPr>
          <w:sz w:val="26"/>
        </w:rPr>
        <w:t xml:space="preserve">the SCB secretary shall be responsible for drafting </w:t>
      </w:r>
      <w:r w:rsidR="00782255">
        <w:rPr>
          <w:sz w:val="26"/>
        </w:rPr>
        <w:t xml:space="preserve">these </w:t>
      </w:r>
      <w:r w:rsidR="00FF5C20">
        <w:rPr>
          <w:sz w:val="26"/>
        </w:rPr>
        <w:t xml:space="preserve">minutes. </w:t>
      </w:r>
    </w:p>
    <w:p w:rsidR="00C924E1" w:rsidRPr="00784E66"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proofErr w:type="gramStart"/>
      <w:r>
        <w:rPr>
          <w:sz w:val="26"/>
        </w:rPr>
        <w:t xml:space="preserve">minutes of local SCBs </w:t>
      </w:r>
      <w:r w:rsidR="00C924E1">
        <w:rPr>
          <w:sz w:val="26"/>
        </w:rPr>
        <w:t>shall be printed out by the SCB secretary</w:t>
      </w:r>
      <w:proofErr w:type="gramEnd"/>
      <w:r w:rsidR="00C924E1">
        <w:rPr>
          <w:sz w:val="26"/>
        </w:rPr>
        <w:t xml:space="preserve">. </w:t>
      </w:r>
      <w:proofErr w:type="gramStart"/>
      <w:r w:rsidR="00C924E1">
        <w:rPr>
          <w:sz w:val="26"/>
        </w:rPr>
        <w:t xml:space="preserve">Minutes shall be </w:t>
      </w:r>
      <w:r w:rsidR="00C924E1" w:rsidRPr="00784E66">
        <w:rPr>
          <w:sz w:val="26"/>
        </w:rPr>
        <w:t xml:space="preserve">signed by chairpersons and secretaries of </w:t>
      </w:r>
      <w:r w:rsidR="001260D9" w:rsidRPr="00784E66">
        <w:rPr>
          <w:sz w:val="26"/>
        </w:rPr>
        <w:t xml:space="preserve">the </w:t>
      </w:r>
      <w:r w:rsidR="00C924E1" w:rsidRPr="00784E66">
        <w:rPr>
          <w:sz w:val="26"/>
        </w:rPr>
        <w:t>respective local SCBs (</w:t>
      </w:r>
      <w:r w:rsidRPr="00784E66">
        <w:rPr>
          <w:sz w:val="26"/>
        </w:rPr>
        <w:t>SCB Presidium</w:t>
      </w:r>
      <w:r w:rsidR="00C924E1" w:rsidRPr="00784E66">
        <w:rPr>
          <w:sz w:val="26"/>
        </w:rPr>
        <w:t>)</w:t>
      </w:r>
      <w:proofErr w:type="gramEnd"/>
      <w:r w:rsidR="00C924E1" w:rsidRPr="00784E66">
        <w:rPr>
          <w:sz w:val="26"/>
        </w:rPr>
        <w:t>. Should the signing be unfeasible</w:t>
      </w:r>
      <w:r w:rsidR="00C924E1" w:rsidRPr="00784E66">
        <w:rPr>
          <w:sz w:val="26"/>
          <w:lang w:val="en-US"/>
        </w:rPr>
        <w:t xml:space="preserve">, </w:t>
      </w:r>
      <w:r w:rsidR="00C924E1" w:rsidRPr="00784E66">
        <w:rPr>
          <w:sz w:val="26"/>
        </w:rPr>
        <w:t>one of the following options may be selected by a degree programme</w:t>
      </w:r>
      <w:r w:rsidR="000E68E3">
        <w:rPr>
          <w:sz w:val="26"/>
        </w:rPr>
        <w:t>’s Academic S</w:t>
      </w:r>
      <w:r w:rsidR="00C924E1" w:rsidRPr="00784E66">
        <w:rPr>
          <w:sz w:val="26"/>
        </w:rPr>
        <w:t>upervisor, at his/her discretion:</w:t>
      </w:r>
    </w:p>
    <w:p w:rsidR="00C924E1" w:rsidRPr="00784E66" w:rsidRDefault="009F65D2" w:rsidP="001C55EB">
      <w:pPr>
        <w:pStyle w:val="ListParagraph"/>
        <w:numPr>
          <w:ilvl w:val="2"/>
          <w:numId w:val="10"/>
        </w:numPr>
        <w:tabs>
          <w:tab w:val="left" w:pos="709"/>
          <w:tab w:val="left" w:pos="851"/>
          <w:tab w:val="left" w:pos="993"/>
        </w:tabs>
        <w:ind w:left="0" w:firstLine="851"/>
        <w:jc w:val="both"/>
        <w:rPr>
          <w:sz w:val="26"/>
          <w:szCs w:val="26"/>
          <w:lang w:val="en-US" w:eastAsia="ru-RU" w:bidi="ar-SA"/>
        </w:rPr>
      </w:pPr>
      <w:r w:rsidRPr="00784E66">
        <w:rPr>
          <w:sz w:val="26"/>
          <w:szCs w:val="26"/>
          <w:lang w:val="en-US" w:eastAsia="ru-RU" w:bidi="ar-SA"/>
        </w:rPr>
        <w:t xml:space="preserve">the </w:t>
      </w:r>
      <w:r w:rsidR="00C924E1" w:rsidRPr="00784E66">
        <w:rPr>
          <w:sz w:val="26"/>
          <w:szCs w:val="26"/>
          <w:lang w:val="en-US" w:eastAsia="ru-RU" w:bidi="ar-SA"/>
        </w:rPr>
        <w:t xml:space="preserve">secretary of the respective SCB </w:t>
      </w:r>
      <w:r w:rsidRPr="00784E66">
        <w:rPr>
          <w:sz w:val="26"/>
          <w:szCs w:val="26"/>
          <w:lang w:val="en-US" w:eastAsia="ru-RU" w:bidi="ar-SA"/>
        </w:rPr>
        <w:t xml:space="preserve">shall send the </w:t>
      </w:r>
      <w:r w:rsidR="00C924E1" w:rsidRPr="00784E66">
        <w:rPr>
          <w:sz w:val="26"/>
          <w:szCs w:val="26"/>
          <w:lang w:val="en-US" w:eastAsia="ru-RU" w:bidi="ar-SA"/>
        </w:rPr>
        <w:t xml:space="preserve">minutes </w:t>
      </w:r>
      <w:r w:rsidR="008755E7" w:rsidRPr="00784E66">
        <w:rPr>
          <w:sz w:val="26"/>
          <w:szCs w:val="26"/>
          <w:lang w:val="en-US" w:eastAsia="ru-RU" w:bidi="ar-SA"/>
        </w:rPr>
        <w:t>to the SCB chairperson by e-mail; the latter signs the minutes and, in turn, sends the scan of the signed minutes to the SCB secretary, who</w:t>
      </w:r>
      <w:r w:rsidR="00F5523F" w:rsidRPr="00784E66">
        <w:rPr>
          <w:sz w:val="26"/>
          <w:szCs w:val="26"/>
          <w:lang w:val="en-US" w:eastAsia="ru-RU" w:bidi="ar-SA"/>
        </w:rPr>
        <w:t xml:space="preserve"> then</w:t>
      </w:r>
      <w:r w:rsidR="008755E7" w:rsidRPr="00784E66">
        <w:rPr>
          <w:sz w:val="26"/>
          <w:szCs w:val="26"/>
          <w:lang w:val="en-US" w:eastAsia="ru-RU" w:bidi="ar-SA"/>
        </w:rPr>
        <w:t xml:space="preserve"> signs them in his/her turn and stores them until the completion of restrictive measures; after </w:t>
      </w:r>
      <w:r w:rsidR="00F5523F" w:rsidRPr="00784E66">
        <w:rPr>
          <w:sz w:val="26"/>
          <w:szCs w:val="26"/>
          <w:lang w:val="en-US" w:eastAsia="ru-RU" w:bidi="ar-SA"/>
        </w:rPr>
        <w:t xml:space="preserve">the </w:t>
      </w:r>
      <w:r w:rsidR="008755E7" w:rsidRPr="00784E66">
        <w:rPr>
          <w:sz w:val="26"/>
          <w:szCs w:val="26"/>
          <w:lang w:val="en-US" w:eastAsia="ru-RU" w:bidi="ar-SA"/>
        </w:rPr>
        <w:t xml:space="preserve">restrictions are lifted, </w:t>
      </w:r>
      <w:r w:rsidR="00ED258F" w:rsidRPr="00784E66">
        <w:rPr>
          <w:sz w:val="26"/>
          <w:szCs w:val="26"/>
          <w:lang w:val="en-US" w:eastAsia="ru-RU" w:bidi="ar-SA"/>
        </w:rPr>
        <w:t xml:space="preserve">the </w:t>
      </w:r>
      <w:r w:rsidR="008755E7" w:rsidRPr="00784E66">
        <w:rPr>
          <w:sz w:val="26"/>
          <w:szCs w:val="26"/>
          <w:lang w:val="en-US" w:eastAsia="ru-RU" w:bidi="ar-SA"/>
        </w:rPr>
        <w:t>SCB secretary sees to it that the minutes</w:t>
      </w:r>
      <w:r w:rsidR="00D66AD3" w:rsidRPr="00784E66">
        <w:rPr>
          <w:sz w:val="26"/>
          <w:szCs w:val="26"/>
          <w:lang w:val="en-US" w:eastAsia="ru-RU" w:bidi="ar-SA"/>
        </w:rPr>
        <w:t>’</w:t>
      </w:r>
      <w:r w:rsidR="008755E7" w:rsidRPr="00784E66">
        <w:rPr>
          <w:sz w:val="26"/>
          <w:szCs w:val="26"/>
          <w:lang w:val="en-US" w:eastAsia="ru-RU" w:bidi="ar-SA"/>
        </w:rPr>
        <w:t xml:space="preserve"> original is signed; </w:t>
      </w:r>
    </w:p>
    <w:p w:rsidR="008755E7" w:rsidRPr="00784E66" w:rsidRDefault="008755E7" w:rsidP="001C55EB">
      <w:pPr>
        <w:pStyle w:val="ListParagraph"/>
        <w:numPr>
          <w:ilvl w:val="2"/>
          <w:numId w:val="10"/>
        </w:numPr>
        <w:tabs>
          <w:tab w:val="left" w:pos="709"/>
          <w:tab w:val="left" w:pos="851"/>
          <w:tab w:val="left" w:pos="993"/>
        </w:tabs>
        <w:ind w:left="0" w:firstLine="851"/>
        <w:jc w:val="both"/>
        <w:rPr>
          <w:sz w:val="26"/>
          <w:szCs w:val="26"/>
          <w:lang w:val="en-US" w:eastAsia="ru-RU" w:bidi="ar-SA"/>
        </w:rPr>
      </w:pPr>
      <w:proofErr w:type="gramStart"/>
      <w:r w:rsidRPr="00784E66">
        <w:rPr>
          <w:sz w:val="26"/>
          <w:szCs w:val="26"/>
          <w:lang w:val="en-US" w:eastAsia="ru-RU" w:bidi="ar-SA"/>
        </w:rPr>
        <w:t>all</w:t>
      </w:r>
      <w:proofErr w:type="gramEnd"/>
      <w:r w:rsidRPr="00784E66">
        <w:rPr>
          <w:sz w:val="26"/>
          <w:szCs w:val="26"/>
          <w:lang w:val="en-US" w:eastAsia="ru-RU" w:bidi="ar-SA"/>
        </w:rPr>
        <w:t xml:space="preserve"> minutes </w:t>
      </w:r>
      <w:r w:rsidR="00ED258F" w:rsidRPr="00784E66">
        <w:rPr>
          <w:sz w:val="26"/>
          <w:szCs w:val="26"/>
          <w:lang w:val="en-US" w:eastAsia="ru-RU" w:bidi="ar-SA"/>
        </w:rPr>
        <w:t xml:space="preserve">shall be </w:t>
      </w:r>
      <w:r w:rsidRPr="00784E66">
        <w:rPr>
          <w:sz w:val="26"/>
          <w:szCs w:val="26"/>
          <w:lang w:val="en-US" w:eastAsia="ru-RU" w:bidi="ar-SA"/>
        </w:rPr>
        <w:t xml:space="preserve">signed by the chairperson of the SCB Presidium (SCB chairperson), who, as per the decision of a degree </w:t>
      </w:r>
      <w:proofErr w:type="spellStart"/>
      <w:r w:rsidRPr="00784E66">
        <w:rPr>
          <w:sz w:val="26"/>
          <w:szCs w:val="26"/>
          <w:lang w:val="en-US" w:eastAsia="ru-RU" w:bidi="ar-SA"/>
        </w:rPr>
        <w:t>programme</w:t>
      </w:r>
      <w:r w:rsidR="000E68E3">
        <w:rPr>
          <w:sz w:val="26"/>
          <w:szCs w:val="26"/>
          <w:lang w:val="en-US" w:eastAsia="ru-RU" w:bidi="ar-SA"/>
        </w:rPr>
        <w:t>’s</w:t>
      </w:r>
      <w:proofErr w:type="spellEnd"/>
      <w:r w:rsidR="000E68E3">
        <w:rPr>
          <w:sz w:val="26"/>
          <w:szCs w:val="26"/>
          <w:lang w:val="en-US" w:eastAsia="ru-RU" w:bidi="ar-SA"/>
        </w:rPr>
        <w:t xml:space="preserve"> Academic S</w:t>
      </w:r>
      <w:r w:rsidRPr="00784E66">
        <w:rPr>
          <w:sz w:val="26"/>
          <w:szCs w:val="26"/>
          <w:lang w:val="en-US" w:eastAsia="ru-RU" w:bidi="ar-SA"/>
        </w:rPr>
        <w:t xml:space="preserve">upervisor, has been delegated the authority to sign degree certificates issued for a degree </w:t>
      </w:r>
      <w:proofErr w:type="spellStart"/>
      <w:r w:rsidRPr="00784E66">
        <w:rPr>
          <w:sz w:val="26"/>
          <w:szCs w:val="26"/>
          <w:lang w:val="en-US" w:eastAsia="ru-RU" w:bidi="ar-SA"/>
        </w:rPr>
        <w:t>programme’s</w:t>
      </w:r>
      <w:proofErr w:type="spellEnd"/>
      <w:r w:rsidRPr="00784E66">
        <w:rPr>
          <w:sz w:val="26"/>
          <w:szCs w:val="26"/>
          <w:lang w:val="en-US" w:eastAsia="ru-RU" w:bidi="ar-SA"/>
        </w:rPr>
        <w:t xml:space="preserve"> graduates</w:t>
      </w:r>
      <w:r w:rsidRPr="00784E66">
        <w:rPr>
          <w:rStyle w:val="FootnoteReference"/>
          <w:sz w:val="26"/>
          <w:szCs w:val="26"/>
          <w:lang w:val="en-US" w:eastAsia="ru-RU" w:bidi="ar-SA"/>
        </w:rPr>
        <w:footnoteReference w:id="17"/>
      </w:r>
      <w:r w:rsidRPr="00784E66">
        <w:rPr>
          <w:sz w:val="26"/>
          <w:szCs w:val="26"/>
          <w:lang w:val="en-US" w:eastAsia="ru-RU" w:bidi="ar-SA"/>
        </w:rPr>
        <w:t>, and the SCB secretary (SCB Presidium)</w:t>
      </w:r>
      <w:r w:rsidRPr="00784E66">
        <w:rPr>
          <w:rStyle w:val="FootnoteReference"/>
          <w:sz w:val="26"/>
          <w:szCs w:val="26"/>
          <w:lang w:val="en-US" w:eastAsia="ru-RU" w:bidi="ar-SA"/>
        </w:rPr>
        <w:footnoteReference w:id="18"/>
      </w:r>
      <w:r w:rsidR="00586822" w:rsidRPr="00784E66">
        <w:rPr>
          <w:sz w:val="26"/>
          <w:szCs w:val="26"/>
          <w:lang w:val="en-US" w:eastAsia="ru-RU" w:bidi="ar-SA"/>
        </w:rPr>
        <w:t>.</w:t>
      </w:r>
    </w:p>
    <w:p w:rsidR="00FF5C20" w:rsidRPr="00BF625D" w:rsidRDefault="00C924E1" w:rsidP="00F020CD">
      <w:pPr>
        <w:pStyle w:val="ListParagraph"/>
        <w:numPr>
          <w:ilvl w:val="1"/>
          <w:numId w:val="10"/>
        </w:numPr>
        <w:tabs>
          <w:tab w:val="left" w:pos="709"/>
          <w:tab w:val="left" w:pos="851"/>
          <w:tab w:val="left" w:pos="993"/>
        </w:tabs>
        <w:ind w:left="0" w:firstLine="709"/>
        <w:jc w:val="both"/>
        <w:rPr>
          <w:sz w:val="26"/>
          <w:szCs w:val="26"/>
        </w:rPr>
      </w:pPr>
      <w:r w:rsidRPr="00784E66">
        <w:rPr>
          <w:sz w:val="26"/>
        </w:rPr>
        <w:t xml:space="preserve"> </w:t>
      </w:r>
      <w:r w:rsidR="001B74DE" w:rsidRPr="00784E66">
        <w:rPr>
          <w:sz w:val="26"/>
        </w:rPr>
        <w:t xml:space="preserve">The meeting </w:t>
      </w:r>
      <w:r w:rsidR="00150C63" w:rsidRPr="00784E66">
        <w:rPr>
          <w:sz w:val="26"/>
        </w:rPr>
        <w:t xml:space="preserve">minutes of local SCBs/SCB Presidium shall be put together in individual files (bound </w:t>
      </w:r>
      <w:r w:rsidR="00D66AD3" w:rsidRPr="00784E66">
        <w:rPr>
          <w:sz w:val="26"/>
        </w:rPr>
        <w:t xml:space="preserve">in books) and </w:t>
      </w:r>
      <w:r w:rsidR="000E68E3">
        <w:rPr>
          <w:sz w:val="26"/>
        </w:rPr>
        <w:t>delivered to Programme O</w:t>
      </w:r>
      <w:r w:rsidR="00FF5C20" w:rsidRPr="00784E66">
        <w:rPr>
          <w:sz w:val="26"/>
        </w:rPr>
        <w:t>ffices, which</w:t>
      </w:r>
      <w:r w:rsidR="00795CF7" w:rsidRPr="00784E66">
        <w:rPr>
          <w:sz w:val="26"/>
        </w:rPr>
        <w:t>, in turn,</w:t>
      </w:r>
      <w:r w:rsidR="00FF5C20" w:rsidRPr="00784E66">
        <w:rPr>
          <w:sz w:val="26"/>
        </w:rPr>
        <w:t xml:space="preserve"> shall keep them on file for </w:t>
      </w:r>
      <w:r w:rsidR="008C4F22" w:rsidRPr="00784E66">
        <w:rPr>
          <w:sz w:val="26"/>
        </w:rPr>
        <w:t xml:space="preserve">5 (five) </w:t>
      </w:r>
      <w:r w:rsidR="00FF5C20" w:rsidRPr="00784E66">
        <w:rPr>
          <w:sz w:val="26"/>
        </w:rPr>
        <w:t>years. Upon</w:t>
      </w:r>
      <w:r w:rsidR="00976F03" w:rsidRPr="00784E66">
        <w:rPr>
          <w:sz w:val="26"/>
        </w:rPr>
        <w:t xml:space="preserve"> the</w:t>
      </w:r>
      <w:r w:rsidR="00FF5C20" w:rsidRPr="00784E66">
        <w:rPr>
          <w:sz w:val="26"/>
        </w:rPr>
        <w:t xml:space="preserve"> expiry of the five-year period, the minutes </w:t>
      </w:r>
      <w:r w:rsidR="00D66AD3" w:rsidRPr="00784E66">
        <w:rPr>
          <w:sz w:val="26"/>
        </w:rPr>
        <w:t xml:space="preserve">of local </w:t>
      </w:r>
      <w:proofErr w:type="gramStart"/>
      <w:r w:rsidR="00D66AD3" w:rsidRPr="00784E66">
        <w:rPr>
          <w:sz w:val="26"/>
        </w:rPr>
        <w:t>SCBs’</w:t>
      </w:r>
      <w:proofErr w:type="gramEnd"/>
      <w:r w:rsidR="00D66AD3" w:rsidRPr="00784E66">
        <w:rPr>
          <w:sz w:val="26"/>
        </w:rPr>
        <w:t xml:space="preserve"> and SCB Presidium’s meetings </w:t>
      </w:r>
      <w:r w:rsidR="00FF5C20" w:rsidRPr="00784E66">
        <w:rPr>
          <w:sz w:val="26"/>
        </w:rPr>
        <w:t>shall be</w:t>
      </w:r>
      <w:r w:rsidR="00FF5C20">
        <w:rPr>
          <w:sz w:val="26"/>
        </w:rPr>
        <w:t xml:space="preserve"> </w:t>
      </w:r>
      <w:r w:rsidR="00D66AD3">
        <w:rPr>
          <w:sz w:val="26"/>
        </w:rPr>
        <w:t xml:space="preserve">transferred for archival </w:t>
      </w:r>
      <w:r w:rsidR="00FF5C20">
        <w:rPr>
          <w:sz w:val="26"/>
        </w:rPr>
        <w:t>stor</w:t>
      </w:r>
      <w:r w:rsidR="00D66AD3">
        <w:rPr>
          <w:sz w:val="26"/>
        </w:rPr>
        <w:t>age</w:t>
      </w:r>
      <w:r w:rsidR="00FF5C20">
        <w:rPr>
          <w:sz w:val="26"/>
        </w:rPr>
        <w:t xml:space="preserve"> </w:t>
      </w:r>
      <w:r w:rsidR="00D66AD3">
        <w:rPr>
          <w:sz w:val="26"/>
        </w:rPr>
        <w:t>to</w:t>
      </w:r>
      <w:r w:rsidR="00FF5C20">
        <w:rPr>
          <w:sz w:val="26"/>
        </w:rPr>
        <w:t xml:space="preserve"> the archives of the Administration and General Services Office</w:t>
      </w:r>
      <w:r w:rsidR="00976F03">
        <w:rPr>
          <w:sz w:val="26"/>
        </w:rPr>
        <w:t>,</w:t>
      </w:r>
      <w:r w:rsidR="00D66AD3">
        <w:rPr>
          <w:sz w:val="26"/>
        </w:rPr>
        <w:t xml:space="preserve"> as per established procedure at HSE University</w:t>
      </w:r>
      <w:r w:rsidR="00FF5C20">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results of </w:t>
      </w:r>
      <w:r w:rsidR="00F2711D">
        <w:rPr>
          <w:sz w:val="26"/>
        </w:rPr>
        <w:t xml:space="preserve">oral </w:t>
      </w:r>
      <w:r>
        <w:rPr>
          <w:sz w:val="26"/>
        </w:rPr>
        <w:t>state examinations</w:t>
      </w:r>
      <w:r w:rsidR="00F2711D">
        <w:rPr>
          <w:sz w:val="26"/>
        </w:rPr>
        <w:t xml:space="preserve"> </w:t>
      </w:r>
      <w:proofErr w:type="gramStart"/>
      <w:r>
        <w:rPr>
          <w:sz w:val="26"/>
        </w:rPr>
        <w:t>shall be announced</w:t>
      </w:r>
      <w:proofErr w:type="gramEnd"/>
      <w:r>
        <w:rPr>
          <w:sz w:val="26"/>
        </w:rPr>
        <w:t xml:space="preserve"> to students on the examination day. The results of </w:t>
      </w:r>
      <w:r w:rsidR="00F2711D">
        <w:rPr>
          <w:sz w:val="26"/>
        </w:rPr>
        <w:t xml:space="preserve">written </w:t>
      </w:r>
      <w:r>
        <w:rPr>
          <w:sz w:val="26"/>
        </w:rPr>
        <w:t xml:space="preserve">state examinations </w:t>
      </w:r>
      <w:proofErr w:type="gramStart"/>
      <w:r>
        <w:rPr>
          <w:sz w:val="26"/>
        </w:rPr>
        <w:t>shall be announced</w:t>
      </w:r>
      <w:proofErr w:type="gramEnd"/>
      <w:r>
        <w:rPr>
          <w:sz w:val="26"/>
        </w:rPr>
        <w:t xml:space="preserve"> to students no later than the next working day after the </w:t>
      </w:r>
      <w:r w:rsidR="00F25510">
        <w:rPr>
          <w:sz w:val="26"/>
        </w:rPr>
        <w:t xml:space="preserve">state </w:t>
      </w:r>
      <w:r>
        <w:rPr>
          <w:sz w:val="26"/>
        </w:rPr>
        <w:t xml:space="preserve">examination. The outcomes of examinations </w:t>
      </w:r>
      <w:proofErr w:type="gramStart"/>
      <w:r>
        <w:rPr>
          <w:sz w:val="26"/>
        </w:rPr>
        <w:t>may be communicated</w:t>
      </w:r>
      <w:proofErr w:type="gramEnd"/>
      <w:r>
        <w:rPr>
          <w:sz w:val="26"/>
        </w:rPr>
        <w:t xml:space="preserve"> to students </w:t>
      </w:r>
      <w:r w:rsidR="00031BD7">
        <w:rPr>
          <w:sz w:val="26"/>
        </w:rPr>
        <w:t>via</w:t>
      </w:r>
      <w:r>
        <w:rPr>
          <w:sz w:val="26"/>
        </w:rPr>
        <w:t xml:space="preserve"> corporate </w:t>
      </w:r>
      <w:r w:rsidR="00F25510">
        <w:rPr>
          <w:sz w:val="26"/>
        </w:rPr>
        <w:t xml:space="preserve">student </w:t>
      </w:r>
      <w:r>
        <w:rPr>
          <w:sz w:val="26"/>
        </w:rPr>
        <w:t>e-mail</w:t>
      </w:r>
      <w:r w:rsidR="00F25510">
        <w:rPr>
          <w:sz w:val="26"/>
        </w:rPr>
        <w:t>,</w:t>
      </w:r>
      <w:r w:rsidR="00031BD7">
        <w:rPr>
          <w:sz w:val="26"/>
        </w:rPr>
        <w:t xml:space="preserve"> </w:t>
      </w:r>
      <w:r>
        <w:rPr>
          <w:sz w:val="26"/>
        </w:rPr>
        <w:t>LMS</w:t>
      </w:r>
      <w:r w:rsidR="00F25510">
        <w:rPr>
          <w:sz w:val="26"/>
        </w:rPr>
        <w:t>, other electronic means of information transmission</w:t>
      </w:r>
      <w:r>
        <w:rPr>
          <w:sz w:val="26"/>
        </w:rPr>
        <w:t xml:space="preserve">. </w:t>
      </w:r>
      <w:r w:rsidR="00F25510">
        <w:rPr>
          <w:sz w:val="26"/>
        </w:rPr>
        <w:t>Within the same timeframe as that set for announcing results to students, p</w:t>
      </w:r>
      <w:r>
        <w:rPr>
          <w:sz w:val="26"/>
        </w:rPr>
        <w:t xml:space="preserve">rogramme </w:t>
      </w:r>
      <w:r w:rsidR="00F25510">
        <w:rPr>
          <w:sz w:val="26"/>
        </w:rPr>
        <w:t xml:space="preserve">managers </w:t>
      </w:r>
      <w:r>
        <w:rPr>
          <w:sz w:val="26"/>
        </w:rPr>
        <w:t xml:space="preserve">must </w:t>
      </w:r>
      <w:r w:rsidR="00F25510">
        <w:rPr>
          <w:sz w:val="26"/>
        </w:rPr>
        <w:t xml:space="preserve">too </w:t>
      </w:r>
      <w:r>
        <w:rPr>
          <w:sz w:val="26"/>
        </w:rPr>
        <w:t xml:space="preserve">send information on results to students, who took </w:t>
      </w:r>
      <w:r w:rsidR="00F25510">
        <w:rPr>
          <w:sz w:val="26"/>
        </w:rPr>
        <w:t xml:space="preserve">part in state </w:t>
      </w:r>
      <w:r>
        <w:rPr>
          <w:sz w:val="26"/>
        </w:rPr>
        <w:t xml:space="preserve">examinations, via LMS </w:t>
      </w:r>
      <w:r w:rsidR="00D03A82">
        <w:rPr>
          <w:sz w:val="26"/>
        </w:rPr>
        <w:t>and/</w:t>
      </w:r>
      <w:r>
        <w:rPr>
          <w:sz w:val="26"/>
        </w:rPr>
        <w:t>or other electronic means of communication clearly ensuring students’ identification</w:t>
      </w:r>
      <w:r w:rsidR="00F25510">
        <w:rPr>
          <w:rStyle w:val="FootnoteReference"/>
          <w:sz w:val="26"/>
        </w:rPr>
        <w:footnoteReference w:id="19"/>
      </w:r>
      <w:r>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Any student who has missed a state examination for no valid reason or received an unsatisfactory grade </w:t>
      </w:r>
      <w:proofErr w:type="gramStart"/>
      <w:r>
        <w:rPr>
          <w:sz w:val="26"/>
        </w:rPr>
        <w:t>shall not be admitted</w:t>
      </w:r>
      <w:proofErr w:type="gramEnd"/>
      <w:r>
        <w:rPr>
          <w:sz w:val="26"/>
        </w:rPr>
        <w:t xml:space="preserve"> to the next state examination. </w:t>
      </w:r>
      <w:r w:rsidR="0099553C">
        <w:rPr>
          <w:sz w:val="26"/>
        </w:rPr>
        <w:t xml:space="preserve">He/she </w:t>
      </w:r>
      <w:proofErr w:type="gramStart"/>
      <w:r>
        <w:rPr>
          <w:sz w:val="26"/>
        </w:rPr>
        <w:t>shall be dismissed</w:t>
      </w:r>
      <w:proofErr w:type="gramEnd"/>
      <w:r>
        <w:rPr>
          <w:sz w:val="26"/>
        </w:rPr>
        <w:t xml:space="preserve"> </w:t>
      </w:r>
      <w:r w:rsidR="0099553C">
        <w:rPr>
          <w:sz w:val="26"/>
        </w:rPr>
        <w:t xml:space="preserve">from HSE </w:t>
      </w:r>
      <w:r w:rsidR="003D494B">
        <w:rPr>
          <w:sz w:val="26"/>
        </w:rPr>
        <w:t xml:space="preserve">University </w:t>
      </w:r>
      <w:r>
        <w:rPr>
          <w:sz w:val="26"/>
        </w:rPr>
        <w:t xml:space="preserve">for failing to </w:t>
      </w:r>
      <w:r w:rsidR="003D494B">
        <w:rPr>
          <w:sz w:val="26"/>
        </w:rPr>
        <w:t xml:space="preserve">conscientiously </w:t>
      </w:r>
      <w:r w:rsidR="00EB4A60">
        <w:rPr>
          <w:sz w:val="26"/>
        </w:rPr>
        <w:t>fulfil</w:t>
      </w:r>
      <w:r>
        <w:rPr>
          <w:sz w:val="26"/>
        </w:rPr>
        <w:t xml:space="preserve"> </w:t>
      </w:r>
      <w:r w:rsidR="005E77FE">
        <w:rPr>
          <w:sz w:val="26"/>
        </w:rPr>
        <w:t xml:space="preserve">his/her </w:t>
      </w:r>
      <w:r>
        <w:rPr>
          <w:sz w:val="26"/>
        </w:rPr>
        <w:t xml:space="preserve">obligations to master the degree programme and complete the curriculum. </w:t>
      </w:r>
    </w:p>
    <w:p w:rsidR="00A53CEC" w:rsidRPr="00891DBE"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Students who have passed all state examinations and submitted their theses in due time shall be admitted to take part in a thesis defence</w:t>
      </w:r>
      <w:r>
        <w:rPr>
          <w:rStyle w:val="FootnoteReference"/>
          <w:sz w:val="26"/>
        </w:rPr>
        <w:footnoteReference w:id="20"/>
      </w:r>
      <w:r>
        <w:rPr>
          <w:sz w:val="26"/>
        </w:rPr>
        <w:t xml:space="preserve">. </w:t>
      </w:r>
      <w:r w:rsidR="003D494B">
        <w:rPr>
          <w:sz w:val="26"/>
        </w:rPr>
        <w:t xml:space="preserve">Submission of the final thesis version </w:t>
      </w:r>
      <w:proofErr w:type="gramStart"/>
      <w:r w:rsidR="003D494B">
        <w:rPr>
          <w:sz w:val="26"/>
        </w:rPr>
        <w:t>shall be done</w:t>
      </w:r>
      <w:proofErr w:type="gramEnd"/>
      <w:r w:rsidR="003D494B">
        <w:rPr>
          <w:sz w:val="26"/>
        </w:rPr>
        <w:t xml:space="preserve"> only by uploading the electronic version to the module “Thesis/Term Paper” via </w:t>
      </w:r>
      <w:r w:rsidR="00177776">
        <w:rPr>
          <w:sz w:val="26"/>
        </w:rPr>
        <w:t>a</w:t>
      </w:r>
      <w:r w:rsidR="001D455A">
        <w:rPr>
          <w:sz w:val="26"/>
        </w:rPr>
        <w:t>n</w:t>
      </w:r>
      <w:r w:rsidR="00177776">
        <w:rPr>
          <w:sz w:val="26"/>
        </w:rPr>
        <w:t xml:space="preserve"> </w:t>
      </w:r>
      <w:r w:rsidR="003D494B">
        <w:rPr>
          <w:sz w:val="26"/>
        </w:rPr>
        <w:t xml:space="preserve">LMS personal account. Therefore, </w:t>
      </w:r>
      <w:r w:rsidR="00177776">
        <w:rPr>
          <w:sz w:val="26"/>
        </w:rPr>
        <w:t xml:space="preserve">a </w:t>
      </w:r>
      <w:proofErr w:type="gramStart"/>
      <w:r w:rsidR="003D494B">
        <w:rPr>
          <w:sz w:val="26"/>
        </w:rPr>
        <w:t>hard copy of a thesis shall not be submitted by a student</w:t>
      </w:r>
      <w:proofErr w:type="gramEnd"/>
      <w:r w:rsidR="003D494B">
        <w:rPr>
          <w:sz w:val="26"/>
        </w:rPr>
        <w:t xml:space="preserve">. </w:t>
      </w:r>
    </w:p>
    <w:p w:rsidR="00FF5C20" w:rsidRPr="00BF625D" w:rsidRDefault="00A53CEC" w:rsidP="00F020CD">
      <w:pPr>
        <w:pStyle w:val="ListParagraph"/>
        <w:numPr>
          <w:ilvl w:val="1"/>
          <w:numId w:val="10"/>
        </w:numPr>
        <w:tabs>
          <w:tab w:val="left" w:pos="709"/>
          <w:tab w:val="left" w:pos="851"/>
          <w:tab w:val="left" w:pos="993"/>
        </w:tabs>
        <w:ind w:left="0" w:firstLine="709"/>
        <w:jc w:val="both"/>
        <w:rPr>
          <w:sz w:val="26"/>
          <w:szCs w:val="26"/>
        </w:rPr>
      </w:pPr>
      <w:r>
        <w:rPr>
          <w:sz w:val="26"/>
        </w:rPr>
        <w:t>Persons who have failed to submit the</w:t>
      </w:r>
      <w:r w:rsidR="002E3915">
        <w:rPr>
          <w:sz w:val="26"/>
        </w:rPr>
        <w:t>ir</w:t>
      </w:r>
      <w:r>
        <w:rPr>
          <w:sz w:val="26"/>
        </w:rPr>
        <w:t xml:space="preserve"> work by the set deadline and hence progress to </w:t>
      </w:r>
      <w:r w:rsidR="002E3915">
        <w:rPr>
          <w:sz w:val="26"/>
        </w:rPr>
        <w:t xml:space="preserve">the </w:t>
      </w:r>
      <w:r>
        <w:rPr>
          <w:sz w:val="26"/>
        </w:rPr>
        <w:t xml:space="preserve">thesis defence, </w:t>
      </w:r>
      <w:r w:rsidR="00E059DE">
        <w:rPr>
          <w:sz w:val="26"/>
        </w:rPr>
        <w:t xml:space="preserve">e.g., </w:t>
      </w:r>
      <w:r>
        <w:rPr>
          <w:sz w:val="26"/>
        </w:rPr>
        <w:t xml:space="preserve">due to instances of misconduct identified during the check </w:t>
      </w:r>
      <w:r>
        <w:rPr>
          <w:sz w:val="26"/>
        </w:rPr>
        <w:lastRenderedPageBreak/>
        <w:t>of the thesis work for plagiarism</w:t>
      </w:r>
      <w:r>
        <w:rPr>
          <w:rStyle w:val="FootnoteReference"/>
          <w:sz w:val="26"/>
        </w:rPr>
        <w:footnoteReference w:id="21"/>
      </w:r>
      <w:r>
        <w:rPr>
          <w:sz w:val="26"/>
        </w:rPr>
        <w:t>, shall be dismissed from HSE University for failing to conscientiously fulfil his/her obligations to master the degree programme and complete the curriculum.</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proofErr w:type="gramStart"/>
      <w:r>
        <w:rPr>
          <w:sz w:val="26"/>
        </w:rPr>
        <w:t xml:space="preserve">During </w:t>
      </w:r>
      <w:r w:rsidR="00592E05">
        <w:rPr>
          <w:sz w:val="26"/>
          <w:lang w:val="en-US"/>
        </w:rPr>
        <w:t>the FSC process</w:t>
      </w:r>
      <w:r>
        <w:rPr>
          <w:sz w:val="26"/>
        </w:rPr>
        <w:t>, students cannot carry and</w:t>
      </w:r>
      <w:r w:rsidR="00606FBB">
        <w:rPr>
          <w:sz w:val="26"/>
        </w:rPr>
        <w:t>/or</w:t>
      </w:r>
      <w:r>
        <w:rPr>
          <w:sz w:val="26"/>
        </w:rPr>
        <w:t xml:space="preserve"> use any devices for transmission of information (i.e., electronic means of communication), except</w:t>
      </w:r>
      <w:r w:rsidR="0075036F">
        <w:rPr>
          <w:sz w:val="26"/>
        </w:rPr>
        <w:t xml:space="preserve"> for</w:t>
      </w:r>
      <w:r>
        <w:rPr>
          <w:sz w:val="26"/>
        </w:rPr>
        <w:t xml:space="preserve"> </w:t>
      </w:r>
      <w:r w:rsidR="00287712">
        <w:rPr>
          <w:sz w:val="26"/>
        </w:rPr>
        <w:t xml:space="preserve">means of communication and devices necessary during </w:t>
      </w:r>
      <w:r>
        <w:rPr>
          <w:sz w:val="26"/>
        </w:rPr>
        <w:t xml:space="preserve">examinations </w:t>
      </w:r>
      <w:r w:rsidR="0075036F">
        <w:rPr>
          <w:sz w:val="26"/>
        </w:rPr>
        <w:t>implemented with the</w:t>
      </w:r>
      <w:r>
        <w:rPr>
          <w:sz w:val="26"/>
        </w:rPr>
        <w:t xml:space="preserve"> use of electronic means of communication and </w:t>
      </w:r>
      <w:r w:rsidR="00287712">
        <w:rPr>
          <w:sz w:val="26"/>
        </w:rPr>
        <w:t>distance learning</w:t>
      </w:r>
      <w:r>
        <w:rPr>
          <w:sz w:val="26"/>
        </w:rPr>
        <w:t xml:space="preserve"> technologies, or if the use of electronic means of communication is required by the state examination programme or </w:t>
      </w:r>
      <w:r w:rsidR="00287712">
        <w:rPr>
          <w:sz w:val="26"/>
          <w:lang w:val="en-US"/>
        </w:rPr>
        <w:t>G</w:t>
      </w:r>
      <w:proofErr w:type="spellStart"/>
      <w:r>
        <w:rPr>
          <w:sz w:val="26"/>
        </w:rPr>
        <w:t>uidelines</w:t>
      </w:r>
      <w:proofErr w:type="spellEnd"/>
      <w:r>
        <w:rPr>
          <w:sz w:val="26"/>
        </w:rPr>
        <w:t xml:space="preserve"> for </w:t>
      </w:r>
      <w:r w:rsidR="00287712">
        <w:rPr>
          <w:sz w:val="26"/>
        </w:rPr>
        <w:t>T</w:t>
      </w:r>
      <w:r>
        <w:rPr>
          <w:sz w:val="26"/>
        </w:rPr>
        <w:t xml:space="preserve">hesis </w:t>
      </w:r>
      <w:r w:rsidR="00287712">
        <w:rPr>
          <w:sz w:val="26"/>
        </w:rPr>
        <w:t>P</w:t>
      </w:r>
      <w:r>
        <w:rPr>
          <w:sz w:val="26"/>
        </w:rPr>
        <w:t>reparation</w:t>
      </w:r>
      <w:r>
        <w:rPr>
          <w:vertAlign w:val="superscript"/>
        </w:rPr>
        <w:footnoteReference w:id="22"/>
      </w:r>
      <w:r>
        <w:rPr>
          <w:sz w:val="26"/>
        </w:rPr>
        <w:t>.</w:t>
      </w:r>
      <w:proofErr w:type="gramEnd"/>
    </w:p>
    <w:p w:rsidR="00FF5C20" w:rsidRPr="00BF625D" w:rsidRDefault="004B1608" w:rsidP="00F020CD">
      <w:pPr>
        <w:pStyle w:val="ListParagraph"/>
        <w:numPr>
          <w:ilvl w:val="1"/>
          <w:numId w:val="10"/>
        </w:numPr>
        <w:tabs>
          <w:tab w:val="left" w:pos="709"/>
          <w:tab w:val="left" w:pos="851"/>
          <w:tab w:val="left" w:pos="993"/>
        </w:tabs>
        <w:ind w:left="0" w:firstLine="709"/>
        <w:jc w:val="both"/>
        <w:rPr>
          <w:sz w:val="26"/>
          <w:szCs w:val="26"/>
        </w:rPr>
      </w:pPr>
      <w:proofErr w:type="gramStart"/>
      <w:r>
        <w:rPr>
          <w:sz w:val="26"/>
        </w:rPr>
        <w:t>If</w:t>
      </w:r>
      <w:r w:rsidR="00FF5C20">
        <w:rPr>
          <w:sz w:val="26"/>
        </w:rPr>
        <w:t xml:space="preserve"> any unauthorized academic and teaching material</w:t>
      </w:r>
      <w:r w:rsidR="006C1C7E">
        <w:rPr>
          <w:sz w:val="26"/>
        </w:rPr>
        <w:t xml:space="preserve"> or </w:t>
      </w:r>
      <w:r w:rsidR="00FF5C20">
        <w:rPr>
          <w:sz w:val="26"/>
        </w:rPr>
        <w:t>electronic means of communication</w:t>
      </w:r>
      <w:r w:rsidR="006C1C7E">
        <w:rPr>
          <w:sz w:val="26"/>
        </w:rPr>
        <w:t xml:space="preserve"> </w:t>
      </w:r>
      <w:r w:rsidR="00FF5C20">
        <w:rPr>
          <w:sz w:val="26"/>
        </w:rPr>
        <w:t>are found</w:t>
      </w:r>
      <w:r w:rsidR="006C1C7E">
        <w:rPr>
          <w:sz w:val="26"/>
        </w:rPr>
        <w:t xml:space="preserve"> </w:t>
      </w:r>
      <w:r w:rsidR="00D949A9">
        <w:rPr>
          <w:sz w:val="26"/>
        </w:rPr>
        <w:t>on a</w:t>
      </w:r>
      <w:r w:rsidR="006C1C7E">
        <w:rPr>
          <w:sz w:val="26"/>
        </w:rPr>
        <w:t xml:space="preserve"> student during a state examination, or if any breach of rules for holding state examinations with the use of the proctoring technology occurs,</w:t>
      </w:r>
      <w:r w:rsidR="00FF5C20">
        <w:rPr>
          <w:sz w:val="26"/>
        </w:rPr>
        <w:t xml:space="preserve"> </w:t>
      </w:r>
      <w:r w:rsidR="00606FBB">
        <w:rPr>
          <w:sz w:val="26"/>
        </w:rPr>
        <w:t xml:space="preserve">the involved </w:t>
      </w:r>
      <w:r w:rsidR="00FF5C20">
        <w:rPr>
          <w:sz w:val="26"/>
        </w:rPr>
        <w:t>student shall receive an unsatisfactory grade (</w:t>
      </w:r>
      <w:r w:rsidR="005546B5">
        <w:rPr>
          <w:sz w:val="26"/>
        </w:rPr>
        <w:t xml:space="preserve">i.e., </w:t>
      </w:r>
      <w:r w:rsidR="00FF5C20">
        <w:rPr>
          <w:sz w:val="26"/>
        </w:rPr>
        <w:t xml:space="preserve">0 on </w:t>
      </w:r>
      <w:r w:rsidR="00D10818">
        <w:rPr>
          <w:sz w:val="26"/>
        </w:rPr>
        <w:t xml:space="preserve">a </w:t>
      </w:r>
      <w:r w:rsidR="00FF5C20">
        <w:rPr>
          <w:sz w:val="26"/>
        </w:rPr>
        <w:t>10-point scale), regardless</w:t>
      </w:r>
      <w:r w:rsidR="006C1C7E">
        <w:rPr>
          <w:sz w:val="26"/>
        </w:rPr>
        <w:t xml:space="preserve"> of</w:t>
      </w:r>
      <w:r w:rsidR="00FF5C20">
        <w:rPr>
          <w:sz w:val="26"/>
        </w:rPr>
        <w:t xml:space="preserve"> whether </w:t>
      </w:r>
      <w:r w:rsidR="00626883">
        <w:rPr>
          <w:sz w:val="26"/>
        </w:rPr>
        <w:t xml:space="preserve">or not </w:t>
      </w:r>
      <w:r w:rsidR="00FF5C20">
        <w:rPr>
          <w:sz w:val="26"/>
        </w:rPr>
        <w:t xml:space="preserve">such materials (means) were used by the student </w:t>
      </w:r>
      <w:r w:rsidR="003E2A60">
        <w:rPr>
          <w:sz w:val="26"/>
        </w:rPr>
        <w:t>when preparing his/her</w:t>
      </w:r>
      <w:r w:rsidR="00FF5C20">
        <w:rPr>
          <w:sz w:val="26"/>
        </w:rPr>
        <w:t xml:space="preserve"> answer.</w:t>
      </w:r>
      <w:proofErr w:type="gramEnd"/>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I</w:t>
      </w:r>
      <w:r w:rsidR="00026DE0">
        <w:rPr>
          <w:sz w:val="26"/>
        </w:rPr>
        <w:t>n case</w:t>
      </w:r>
      <w:r w:rsidR="00722888">
        <w:rPr>
          <w:sz w:val="26"/>
        </w:rPr>
        <w:t>s</w:t>
      </w:r>
      <w:r w:rsidR="00026DE0">
        <w:rPr>
          <w:sz w:val="26"/>
        </w:rPr>
        <w:t xml:space="preserve"> of academic misconduct, as identified in the course of a state examination/assessment of state examination results,</w:t>
      </w:r>
      <w:r>
        <w:rPr>
          <w:sz w:val="26"/>
        </w:rPr>
        <w:t xml:space="preserve"> </w:t>
      </w:r>
      <w:r w:rsidR="00026DE0">
        <w:rPr>
          <w:sz w:val="26"/>
        </w:rPr>
        <w:t>a student</w:t>
      </w:r>
      <w:r>
        <w:rPr>
          <w:sz w:val="26"/>
        </w:rPr>
        <w:t xml:space="preserve"> shall face disciplinary action</w:t>
      </w:r>
      <w:r w:rsidR="00A368C1">
        <w:rPr>
          <w:sz w:val="26"/>
        </w:rPr>
        <w:t>, as</w:t>
      </w:r>
      <w:r>
        <w:rPr>
          <w:sz w:val="26"/>
        </w:rPr>
        <w:t xml:space="preserve"> pursuant to HSE</w:t>
      </w:r>
      <w:r w:rsidR="00026DE0">
        <w:rPr>
          <w:sz w:val="26"/>
        </w:rPr>
        <w:t xml:space="preserve"> University</w:t>
      </w:r>
      <w:r w:rsidR="00B0070E">
        <w:rPr>
          <w:sz w:val="26"/>
        </w:rPr>
        <w:t>’s</w:t>
      </w:r>
      <w:r>
        <w:rPr>
          <w:sz w:val="26"/>
        </w:rPr>
        <w:t xml:space="preserve"> </w:t>
      </w:r>
      <w:r w:rsidR="00626883">
        <w:rPr>
          <w:sz w:val="26"/>
        </w:rPr>
        <w:t>I</w:t>
      </w:r>
      <w:r w:rsidR="00B0070E">
        <w:rPr>
          <w:sz w:val="26"/>
        </w:rPr>
        <w:t xml:space="preserve">nternal </w:t>
      </w:r>
      <w:r w:rsidR="00626883">
        <w:rPr>
          <w:sz w:val="26"/>
        </w:rPr>
        <w:t>Student R</w:t>
      </w:r>
      <w:r w:rsidR="00B0070E">
        <w:rPr>
          <w:sz w:val="26"/>
        </w:rPr>
        <w:t>egulations</w:t>
      </w:r>
      <w:r>
        <w:rPr>
          <w:sz w:val="26"/>
        </w:rPr>
        <w:t xml:space="preserve">. </w:t>
      </w:r>
    </w:p>
    <w:p w:rsidR="00FF5C20" w:rsidRPr="00BF625D" w:rsidRDefault="003D489A" w:rsidP="00F020CD">
      <w:pPr>
        <w:pStyle w:val="ListParagraph"/>
        <w:numPr>
          <w:ilvl w:val="1"/>
          <w:numId w:val="10"/>
        </w:numPr>
        <w:tabs>
          <w:tab w:val="left" w:pos="709"/>
          <w:tab w:val="left" w:pos="851"/>
          <w:tab w:val="left" w:pos="993"/>
        </w:tabs>
        <w:ind w:left="0" w:firstLine="709"/>
        <w:jc w:val="both"/>
        <w:rPr>
          <w:sz w:val="26"/>
          <w:szCs w:val="26"/>
        </w:rPr>
      </w:pPr>
      <w:r>
        <w:rPr>
          <w:sz w:val="26"/>
        </w:rPr>
        <w:t>V</w:t>
      </w:r>
      <w:r w:rsidR="00FF5C20">
        <w:rPr>
          <w:sz w:val="26"/>
        </w:rPr>
        <w:t>ideo recording</w:t>
      </w:r>
      <w:r>
        <w:rPr>
          <w:sz w:val="26"/>
        </w:rPr>
        <w:t>s</w:t>
      </w:r>
      <w:r w:rsidR="00FF5C20">
        <w:rPr>
          <w:sz w:val="26"/>
        </w:rPr>
        <w:t xml:space="preserve"> </w:t>
      </w:r>
      <w:proofErr w:type="gramStart"/>
      <w:r w:rsidR="00FF5C20">
        <w:rPr>
          <w:sz w:val="26"/>
        </w:rPr>
        <w:t>m</w:t>
      </w:r>
      <w:r w:rsidR="009825DA">
        <w:rPr>
          <w:sz w:val="26"/>
        </w:rPr>
        <w:t>ust</w:t>
      </w:r>
      <w:r w:rsidR="00FF5C20">
        <w:rPr>
          <w:sz w:val="26"/>
        </w:rPr>
        <w:t xml:space="preserve"> be </w:t>
      </w:r>
      <w:r w:rsidR="00D12BD2">
        <w:rPr>
          <w:sz w:val="26"/>
        </w:rPr>
        <w:t>made</w:t>
      </w:r>
      <w:proofErr w:type="gramEnd"/>
      <w:r w:rsidR="00D12BD2">
        <w:rPr>
          <w:sz w:val="26"/>
        </w:rPr>
        <w:t xml:space="preserve"> </w:t>
      </w:r>
      <w:r w:rsidR="00FF5C20">
        <w:rPr>
          <w:sz w:val="26"/>
        </w:rPr>
        <w:t xml:space="preserve">during state examinations </w:t>
      </w:r>
      <w:r w:rsidR="00D12BD2">
        <w:rPr>
          <w:sz w:val="26"/>
        </w:rPr>
        <w:t xml:space="preserve">for </w:t>
      </w:r>
      <w:r w:rsidR="00FF5C20">
        <w:rPr>
          <w:sz w:val="26"/>
        </w:rPr>
        <w:t xml:space="preserve">all degree programmes of the faculty/individual degree programmes, </w:t>
      </w:r>
      <w:r w:rsidR="000E33DB">
        <w:rPr>
          <w:sz w:val="26"/>
        </w:rPr>
        <w:t xml:space="preserve">in order to </w:t>
      </w:r>
      <w:r w:rsidR="00FF5C20">
        <w:rPr>
          <w:sz w:val="26"/>
        </w:rPr>
        <w:t>ensure the</w:t>
      </w:r>
      <w:r w:rsidR="000E33DB">
        <w:rPr>
          <w:sz w:val="26"/>
        </w:rPr>
        <w:t xml:space="preserve"> overall</w:t>
      </w:r>
      <w:r w:rsidR="00FF5C20">
        <w:rPr>
          <w:sz w:val="26"/>
        </w:rPr>
        <w:t xml:space="preserve"> transparency of FSC procedure</w:t>
      </w:r>
      <w:r w:rsidR="0074669B">
        <w:rPr>
          <w:sz w:val="26"/>
        </w:rPr>
        <w:t>s</w:t>
      </w:r>
      <w:r w:rsidR="00FF5C20">
        <w:rPr>
          <w:sz w:val="26"/>
        </w:rPr>
        <w:t xml:space="preserve">. </w:t>
      </w:r>
      <w:r w:rsidR="009825DA">
        <w:rPr>
          <w:sz w:val="26"/>
        </w:rPr>
        <w:t>The requirement to make a video recording must be taken into account when planning the FSC, including the planning of SCB meetings with due consideration of technologies</w:t>
      </w:r>
      <w:r w:rsidR="007B7657">
        <w:rPr>
          <w:sz w:val="26"/>
        </w:rPr>
        <w:t>,</w:t>
      </w:r>
      <w:r w:rsidR="009825DA">
        <w:rPr>
          <w:sz w:val="26"/>
        </w:rPr>
        <w:t xml:space="preserve"> </w:t>
      </w:r>
      <w:r w:rsidR="007B7657">
        <w:rPr>
          <w:sz w:val="26"/>
        </w:rPr>
        <w:t xml:space="preserve">e.g., </w:t>
      </w:r>
      <w:r w:rsidR="009825DA">
        <w:rPr>
          <w:sz w:val="26"/>
        </w:rPr>
        <w:t xml:space="preserve">means for video recording. </w:t>
      </w:r>
      <w:r w:rsidR="007B7657">
        <w:rPr>
          <w:sz w:val="26"/>
        </w:rPr>
        <w:t xml:space="preserve">The secretaries </w:t>
      </w:r>
      <w:r w:rsidR="009825DA">
        <w:rPr>
          <w:sz w:val="26"/>
        </w:rPr>
        <w:t>of local SCBs shall bear responsibility for organizing video recording</w:t>
      </w:r>
      <w:r w:rsidR="00C95DAE">
        <w:rPr>
          <w:sz w:val="26"/>
        </w:rPr>
        <w:t>s</w:t>
      </w:r>
      <w:r w:rsidR="009825DA">
        <w:rPr>
          <w:sz w:val="26"/>
        </w:rPr>
        <w:t xml:space="preserve">. </w:t>
      </w:r>
    </w:p>
    <w:p w:rsidR="00FF5C20" w:rsidRPr="00891DBE"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Video recordings </w:t>
      </w:r>
      <w:proofErr w:type="gramStart"/>
      <w:r>
        <w:rPr>
          <w:sz w:val="26"/>
        </w:rPr>
        <w:t>may be used</w:t>
      </w:r>
      <w:proofErr w:type="gramEnd"/>
      <w:r>
        <w:rPr>
          <w:sz w:val="26"/>
        </w:rPr>
        <w:t xml:space="preserve"> at the meetings of </w:t>
      </w:r>
      <w:r w:rsidR="00D27EC5">
        <w:rPr>
          <w:sz w:val="26"/>
        </w:rPr>
        <w:t xml:space="preserve">the </w:t>
      </w:r>
      <w:r>
        <w:rPr>
          <w:sz w:val="26"/>
        </w:rPr>
        <w:t xml:space="preserve">SCB Presidium for decision-making purposes. </w:t>
      </w:r>
    </w:p>
    <w:p w:rsidR="009825DA" w:rsidRPr="002A2160" w:rsidRDefault="009825DA"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Recommended procedures for making video recordings and storing materials </w:t>
      </w:r>
      <w:proofErr w:type="gramStart"/>
      <w:r>
        <w:rPr>
          <w:sz w:val="26"/>
        </w:rPr>
        <w:t>are</w:t>
      </w:r>
      <w:proofErr w:type="gramEnd"/>
      <w:r>
        <w:rPr>
          <w:sz w:val="26"/>
        </w:rPr>
        <w:t xml:space="preserve"> established by </w:t>
      </w:r>
      <w:r w:rsidR="00F41FD5">
        <w:rPr>
          <w:sz w:val="26"/>
        </w:rPr>
        <w:t xml:space="preserve">the </w:t>
      </w:r>
      <w:r>
        <w:rPr>
          <w:sz w:val="26"/>
          <w:lang w:val="en-US"/>
        </w:rPr>
        <w:t xml:space="preserve">Guidelines for Organizing Video Recording During Ongoing Assessments and State Examinations, </w:t>
      </w:r>
      <w:r w:rsidR="003D1C38">
        <w:rPr>
          <w:sz w:val="26"/>
          <w:lang w:val="en-US"/>
        </w:rPr>
        <w:t xml:space="preserve">as </w:t>
      </w:r>
      <w:r>
        <w:rPr>
          <w:sz w:val="26"/>
          <w:lang w:val="en-US"/>
        </w:rPr>
        <w:t xml:space="preserve">approved by HSE University </w:t>
      </w:r>
      <w:r w:rsidR="003D1C38">
        <w:rPr>
          <w:sz w:val="26"/>
          <w:lang w:val="en-US"/>
        </w:rPr>
        <w:t>D</w:t>
      </w:r>
      <w:r>
        <w:rPr>
          <w:sz w:val="26"/>
          <w:lang w:val="en-US"/>
        </w:rPr>
        <w:t xml:space="preserve">irective </w:t>
      </w:r>
      <w:r w:rsidRPr="001D455A">
        <w:rPr>
          <w:sz w:val="26"/>
          <w:lang w:val="en-US"/>
        </w:rPr>
        <w:t xml:space="preserve">No. </w:t>
      </w:r>
      <w:r w:rsidRPr="00D143B1">
        <w:rPr>
          <w:sz w:val="26"/>
          <w:szCs w:val="26"/>
        </w:rPr>
        <w:t>6.18.1-01/1807-12</w:t>
      </w:r>
      <w:r w:rsidRPr="001D455A">
        <w:rPr>
          <w:sz w:val="26"/>
          <w:szCs w:val="26"/>
        </w:rPr>
        <w:t>, dated</w:t>
      </w:r>
      <w:r>
        <w:rPr>
          <w:sz w:val="26"/>
          <w:szCs w:val="26"/>
        </w:rPr>
        <w:t xml:space="preserve"> July 18, 2019. </w:t>
      </w:r>
    </w:p>
    <w:p w:rsidR="002A2160" w:rsidRPr="008E1042" w:rsidRDefault="002A2160" w:rsidP="008E1042">
      <w:pPr>
        <w:tabs>
          <w:tab w:val="left" w:pos="709"/>
          <w:tab w:val="left" w:pos="851"/>
          <w:tab w:val="left" w:pos="993"/>
        </w:tabs>
        <w:jc w:val="both"/>
        <w:rPr>
          <w:sz w:val="26"/>
          <w:szCs w:val="26"/>
        </w:rPr>
      </w:pPr>
    </w:p>
    <w:p w:rsidR="00FF5C20" w:rsidRDefault="00060969" w:rsidP="008E1356">
      <w:pPr>
        <w:pStyle w:val="ListParagraph"/>
        <w:numPr>
          <w:ilvl w:val="0"/>
          <w:numId w:val="10"/>
        </w:numPr>
        <w:ind w:right="14"/>
        <w:jc w:val="center"/>
        <w:rPr>
          <w:b/>
          <w:sz w:val="26"/>
          <w:szCs w:val="26"/>
          <w:lang w:val="en-US" w:eastAsia="ru-RU" w:bidi="ar-SA"/>
        </w:rPr>
      </w:pPr>
      <w:r>
        <w:rPr>
          <w:b/>
          <w:sz w:val="26"/>
          <w:szCs w:val="26"/>
          <w:lang w:val="en-US" w:eastAsia="ru-RU" w:bidi="ar-SA"/>
        </w:rPr>
        <w:t xml:space="preserve">Procedure for Holding a </w:t>
      </w:r>
      <w:r w:rsidR="00FF5C20" w:rsidRPr="001C55EB">
        <w:rPr>
          <w:b/>
          <w:sz w:val="26"/>
          <w:szCs w:val="26"/>
          <w:lang w:val="en-US" w:eastAsia="ru-RU" w:bidi="ar-SA"/>
        </w:rPr>
        <w:t xml:space="preserve">State </w:t>
      </w:r>
      <w:r w:rsidR="002A2160" w:rsidRPr="001C55EB">
        <w:rPr>
          <w:b/>
          <w:sz w:val="26"/>
          <w:szCs w:val="26"/>
          <w:lang w:val="en-US" w:eastAsia="ru-RU" w:bidi="ar-SA"/>
        </w:rPr>
        <w:t>Examination</w:t>
      </w:r>
      <w:r>
        <w:rPr>
          <w:b/>
          <w:sz w:val="26"/>
          <w:szCs w:val="26"/>
          <w:lang w:val="en-US" w:eastAsia="ru-RU" w:bidi="ar-SA"/>
        </w:rPr>
        <w:t xml:space="preserve"> </w:t>
      </w:r>
      <w:r w:rsidRPr="001C55EB">
        <w:rPr>
          <w:b/>
          <w:sz w:val="26"/>
          <w:szCs w:val="26"/>
          <w:lang w:val="en-US" w:eastAsia="ru-RU" w:bidi="ar-SA"/>
        </w:rPr>
        <w:t>(If It Is Held)</w:t>
      </w:r>
    </w:p>
    <w:p w:rsidR="008E1356" w:rsidRPr="001C55EB" w:rsidRDefault="008E1356" w:rsidP="008E1356">
      <w:pPr>
        <w:pStyle w:val="ListParagraph"/>
        <w:ind w:left="360" w:right="14"/>
        <w:rPr>
          <w:b/>
          <w:sz w:val="26"/>
          <w:szCs w:val="26"/>
          <w:lang w:val="en-US" w:eastAsia="ru-RU" w:bidi="ar-SA"/>
        </w:rPr>
      </w:pPr>
    </w:p>
    <w:p w:rsidR="00FF5C20" w:rsidRPr="001C55EB" w:rsidRDefault="00FF5C20" w:rsidP="001C55EB">
      <w:pPr>
        <w:pStyle w:val="ListParagraph"/>
        <w:numPr>
          <w:ilvl w:val="1"/>
          <w:numId w:val="10"/>
        </w:numPr>
        <w:tabs>
          <w:tab w:val="left" w:pos="0"/>
        </w:tabs>
        <w:ind w:left="0" w:right="14" w:firstLine="709"/>
        <w:jc w:val="both"/>
        <w:rPr>
          <w:sz w:val="26"/>
          <w:szCs w:val="26"/>
          <w:lang w:val="en-US" w:eastAsia="ru-RU" w:bidi="ar-SA"/>
        </w:rPr>
      </w:pPr>
      <w:r w:rsidRPr="001C55EB">
        <w:rPr>
          <w:sz w:val="26"/>
          <w:szCs w:val="26"/>
          <w:lang w:val="en-US" w:eastAsia="ru-RU" w:bidi="ar-SA"/>
        </w:rPr>
        <w:t xml:space="preserve">Pre-examination consultations on </w:t>
      </w:r>
      <w:r w:rsidR="000B4BFB" w:rsidRPr="001C55EB">
        <w:rPr>
          <w:sz w:val="26"/>
          <w:szCs w:val="26"/>
          <w:lang w:val="en-US" w:eastAsia="ru-RU" w:bidi="ar-SA"/>
        </w:rPr>
        <w:t xml:space="preserve">questions </w:t>
      </w:r>
      <w:r w:rsidRPr="001C55EB">
        <w:rPr>
          <w:sz w:val="26"/>
          <w:szCs w:val="26"/>
          <w:lang w:val="en-US" w:eastAsia="ru-RU" w:bidi="ar-SA"/>
        </w:rPr>
        <w:t>included in the</w:t>
      </w:r>
      <w:r w:rsidR="00D3358C" w:rsidRPr="001C55EB">
        <w:rPr>
          <w:sz w:val="26"/>
          <w:szCs w:val="26"/>
          <w:lang w:val="en-US" w:eastAsia="ru-RU" w:bidi="ar-SA"/>
        </w:rPr>
        <w:t xml:space="preserve"> given</w:t>
      </w:r>
      <w:r w:rsidRPr="001C55EB">
        <w:rPr>
          <w:sz w:val="26"/>
          <w:szCs w:val="26"/>
          <w:lang w:val="en-US" w:eastAsia="ru-RU" w:bidi="ar-SA"/>
        </w:rPr>
        <w:t xml:space="preserve"> state examination </w:t>
      </w:r>
      <w:proofErr w:type="spellStart"/>
      <w:r w:rsidRPr="001C55EB">
        <w:rPr>
          <w:sz w:val="26"/>
          <w:szCs w:val="26"/>
          <w:lang w:val="en-US" w:eastAsia="ru-RU" w:bidi="ar-SA"/>
        </w:rPr>
        <w:t>programme</w:t>
      </w:r>
      <w:proofErr w:type="spellEnd"/>
      <w:r w:rsidRPr="001C55EB">
        <w:rPr>
          <w:sz w:val="26"/>
          <w:szCs w:val="26"/>
          <w:lang w:val="en-US" w:eastAsia="ru-RU" w:bidi="ar-SA"/>
        </w:rPr>
        <w:t xml:space="preserve"> shall be provided to students </w:t>
      </w:r>
      <w:r w:rsidR="000B4BFB" w:rsidRPr="001C55EB">
        <w:rPr>
          <w:sz w:val="26"/>
          <w:szCs w:val="26"/>
          <w:lang w:val="en-US" w:eastAsia="ru-RU" w:bidi="ar-SA"/>
        </w:rPr>
        <w:t>remotely before</w:t>
      </w:r>
      <w:r w:rsidRPr="001C55EB">
        <w:rPr>
          <w:sz w:val="26"/>
          <w:szCs w:val="26"/>
          <w:lang w:val="en-US" w:eastAsia="ru-RU" w:bidi="ar-SA"/>
        </w:rPr>
        <w:t xml:space="preserve"> the</w:t>
      </w:r>
      <w:r w:rsidR="00D83417" w:rsidRPr="001C55EB">
        <w:rPr>
          <w:sz w:val="26"/>
          <w:szCs w:val="26"/>
          <w:lang w:val="en-US" w:eastAsia="ru-RU" w:bidi="ar-SA"/>
        </w:rPr>
        <w:t xml:space="preserve"> start of the</w:t>
      </w:r>
      <w:r w:rsidRPr="001C55EB">
        <w:rPr>
          <w:sz w:val="26"/>
          <w:szCs w:val="26"/>
          <w:lang w:val="en-US" w:eastAsia="ru-RU" w:bidi="ar-SA"/>
        </w:rPr>
        <w:t xml:space="preserve"> examination process. </w:t>
      </w:r>
    </w:p>
    <w:p w:rsidR="00FF5C20" w:rsidRPr="00891DBE" w:rsidRDefault="00FF5C20" w:rsidP="001C55EB">
      <w:pPr>
        <w:pStyle w:val="ListParagraph"/>
        <w:numPr>
          <w:ilvl w:val="1"/>
          <w:numId w:val="10"/>
        </w:numPr>
        <w:tabs>
          <w:tab w:val="left" w:pos="0"/>
        </w:tabs>
        <w:ind w:left="0" w:right="14" w:firstLine="709"/>
        <w:jc w:val="both"/>
        <w:rPr>
          <w:sz w:val="26"/>
          <w:szCs w:val="26"/>
        </w:rPr>
      </w:pPr>
      <w:r w:rsidRPr="001C55EB">
        <w:rPr>
          <w:sz w:val="26"/>
        </w:rPr>
        <w:t xml:space="preserve">State examinations </w:t>
      </w:r>
      <w:r w:rsidR="000B4BFB" w:rsidRPr="001C55EB">
        <w:rPr>
          <w:sz w:val="26"/>
        </w:rPr>
        <w:t xml:space="preserve">taking place in a distance format </w:t>
      </w:r>
      <w:proofErr w:type="gramStart"/>
      <w:r w:rsidRPr="001C55EB">
        <w:rPr>
          <w:sz w:val="26"/>
        </w:rPr>
        <w:t>may be held</w:t>
      </w:r>
      <w:proofErr w:type="gramEnd"/>
      <w:r w:rsidRPr="001C55EB">
        <w:rPr>
          <w:sz w:val="26"/>
        </w:rPr>
        <w:t xml:space="preserve"> orally or in writing. The precise format for examinations, including </w:t>
      </w:r>
      <w:r w:rsidR="00A07342" w:rsidRPr="001C55EB">
        <w:rPr>
          <w:sz w:val="26"/>
        </w:rPr>
        <w:t xml:space="preserve">any </w:t>
      </w:r>
      <w:r w:rsidRPr="001C55EB">
        <w:rPr>
          <w:sz w:val="26"/>
        </w:rPr>
        <w:t xml:space="preserve">combinations thereof, as well as the possibility of holding an examination over the course of several days, </w:t>
      </w:r>
      <w:proofErr w:type="gramStart"/>
      <w:r w:rsidRPr="001C55EB">
        <w:rPr>
          <w:sz w:val="26"/>
        </w:rPr>
        <w:t>shall be defined</w:t>
      </w:r>
      <w:proofErr w:type="gramEnd"/>
      <w:r w:rsidRPr="001C55EB">
        <w:rPr>
          <w:sz w:val="26"/>
        </w:rPr>
        <w:t xml:space="preserve"> in the </w:t>
      </w:r>
      <w:r w:rsidR="000B4BFB" w:rsidRPr="001C55EB">
        <w:rPr>
          <w:sz w:val="26"/>
        </w:rPr>
        <w:t>P</w:t>
      </w:r>
      <w:r w:rsidRPr="001C55EB">
        <w:rPr>
          <w:sz w:val="26"/>
        </w:rPr>
        <w:t>rogramme</w:t>
      </w:r>
      <w:r w:rsidR="000B4BFB" w:rsidRPr="001C55EB">
        <w:rPr>
          <w:sz w:val="26"/>
        </w:rPr>
        <w:t xml:space="preserve"> for holding state examinations</w:t>
      </w:r>
      <w:r w:rsidR="000B4BFB">
        <w:rPr>
          <w:rStyle w:val="FootnoteReference"/>
          <w:sz w:val="26"/>
        </w:rPr>
        <w:footnoteReference w:id="23"/>
      </w:r>
      <w:r w:rsidRPr="001C55EB">
        <w:rPr>
          <w:sz w:val="26"/>
        </w:rPr>
        <w:t xml:space="preserve">. </w:t>
      </w:r>
    </w:p>
    <w:p w:rsidR="00FF5C20" w:rsidRPr="00891DBE" w:rsidRDefault="00FF5C20" w:rsidP="001C55EB">
      <w:pPr>
        <w:pStyle w:val="ListParagraph"/>
        <w:numPr>
          <w:ilvl w:val="1"/>
          <w:numId w:val="10"/>
        </w:numPr>
        <w:tabs>
          <w:tab w:val="left" w:pos="0"/>
        </w:tabs>
        <w:ind w:left="0" w:right="14" w:firstLine="709"/>
        <w:jc w:val="both"/>
        <w:rPr>
          <w:sz w:val="26"/>
          <w:szCs w:val="26"/>
        </w:rPr>
      </w:pPr>
      <w:bookmarkStart w:id="2" w:name="p4_93"/>
      <w:r w:rsidRPr="001C55EB">
        <w:rPr>
          <w:sz w:val="26"/>
        </w:rPr>
        <w:t xml:space="preserve">When a state examination </w:t>
      </w:r>
      <w:proofErr w:type="gramStart"/>
      <w:r w:rsidRPr="001C55EB">
        <w:rPr>
          <w:sz w:val="26"/>
        </w:rPr>
        <w:t>is held</w:t>
      </w:r>
      <w:proofErr w:type="gramEnd"/>
      <w:r w:rsidRPr="001C55EB">
        <w:rPr>
          <w:sz w:val="26"/>
        </w:rPr>
        <w:t xml:space="preserve"> </w:t>
      </w:r>
      <w:r w:rsidR="00400EBF">
        <w:rPr>
          <w:sz w:val="26"/>
        </w:rPr>
        <w:t>verbally</w:t>
      </w:r>
      <w:r w:rsidR="00400EBF" w:rsidRPr="001C55EB">
        <w:rPr>
          <w:sz w:val="26"/>
        </w:rPr>
        <w:t xml:space="preserve"> </w:t>
      </w:r>
      <w:r w:rsidRPr="001C55EB">
        <w:rPr>
          <w:sz w:val="26"/>
        </w:rPr>
        <w:t>or in writing, students receive examination cards with assignments</w:t>
      </w:r>
      <w:r w:rsidR="00400EBF">
        <w:rPr>
          <w:sz w:val="26"/>
        </w:rPr>
        <w:t>,</w:t>
      </w:r>
      <w:r w:rsidRPr="001C55EB">
        <w:rPr>
          <w:sz w:val="26"/>
        </w:rPr>
        <w:t xml:space="preserve"> prepared in accordance with the approved state examination programme. </w:t>
      </w:r>
      <w:bookmarkStart w:id="3" w:name="p4_94"/>
      <w:r w:rsidR="00E2275A">
        <w:rPr>
          <w:sz w:val="26"/>
        </w:rPr>
        <w:t xml:space="preserve">These examination cards shall be forwarded to students </w:t>
      </w:r>
      <w:proofErr w:type="gramStart"/>
      <w:r w:rsidR="00E2275A">
        <w:rPr>
          <w:sz w:val="26"/>
        </w:rPr>
        <w:t>through the use of</w:t>
      </w:r>
      <w:proofErr w:type="gramEnd"/>
      <w:r w:rsidR="00E2275A">
        <w:rPr>
          <w:sz w:val="26"/>
        </w:rPr>
        <w:t xml:space="preserve"> electronic means of communication, or read out directly by an SCB member/SCB secretary. </w:t>
      </w:r>
      <w:r w:rsidRPr="001C55EB">
        <w:rPr>
          <w:sz w:val="26"/>
        </w:rPr>
        <w:t xml:space="preserve">While preparing their </w:t>
      </w:r>
      <w:r w:rsidR="00E2275A">
        <w:rPr>
          <w:sz w:val="26"/>
        </w:rPr>
        <w:t xml:space="preserve">verbal </w:t>
      </w:r>
      <w:r w:rsidRPr="001C55EB">
        <w:rPr>
          <w:sz w:val="26"/>
        </w:rPr>
        <w:t xml:space="preserve">answers, </w:t>
      </w:r>
      <w:bookmarkEnd w:id="3"/>
      <w:r w:rsidRPr="001C55EB">
        <w:rPr>
          <w:sz w:val="26"/>
        </w:rPr>
        <w:t xml:space="preserve">students may make </w:t>
      </w:r>
      <w:r w:rsidR="00400EBF">
        <w:rPr>
          <w:sz w:val="26"/>
        </w:rPr>
        <w:t xml:space="preserve">the </w:t>
      </w:r>
      <w:r w:rsidRPr="001C55EB">
        <w:rPr>
          <w:sz w:val="26"/>
        </w:rPr>
        <w:t xml:space="preserve">necessary notes </w:t>
      </w:r>
      <w:r w:rsidR="00E2275A">
        <w:rPr>
          <w:sz w:val="26"/>
        </w:rPr>
        <w:t xml:space="preserve">in </w:t>
      </w:r>
      <w:r w:rsidR="00E2275A">
        <w:rPr>
          <w:sz w:val="26"/>
        </w:rPr>
        <w:lastRenderedPageBreak/>
        <w:t>relation to each question</w:t>
      </w:r>
      <w:r w:rsidRPr="001C55EB">
        <w:rPr>
          <w:sz w:val="26"/>
        </w:rPr>
        <w:t>.</w:t>
      </w:r>
    </w:p>
    <w:p w:rsidR="00FF5C20" w:rsidRPr="00891DBE" w:rsidRDefault="00FF5C20" w:rsidP="001C55EB">
      <w:pPr>
        <w:pStyle w:val="ListParagraph"/>
        <w:numPr>
          <w:ilvl w:val="1"/>
          <w:numId w:val="10"/>
        </w:numPr>
        <w:tabs>
          <w:tab w:val="left" w:pos="0"/>
        </w:tabs>
        <w:ind w:left="0" w:right="14" w:firstLine="709"/>
        <w:jc w:val="both"/>
        <w:rPr>
          <w:sz w:val="26"/>
          <w:szCs w:val="26"/>
        </w:rPr>
      </w:pPr>
      <w:r w:rsidRPr="001C55EB">
        <w:rPr>
          <w:sz w:val="26"/>
        </w:rPr>
        <w:t xml:space="preserve">State examinations held in writing </w:t>
      </w:r>
      <w:proofErr w:type="gramStart"/>
      <w:r w:rsidR="00DE66B5">
        <w:rPr>
          <w:sz w:val="26"/>
        </w:rPr>
        <w:t>shall be organized</w:t>
      </w:r>
      <w:proofErr w:type="gramEnd"/>
      <w:r w:rsidR="00DE66B5">
        <w:rPr>
          <w:sz w:val="26"/>
        </w:rPr>
        <w:t xml:space="preserve"> via </w:t>
      </w:r>
      <w:r w:rsidRPr="001C55EB">
        <w:rPr>
          <w:sz w:val="26"/>
        </w:rPr>
        <w:t>LMS and</w:t>
      </w:r>
      <w:r w:rsidR="00CD6C4D" w:rsidRPr="001C55EB">
        <w:rPr>
          <w:sz w:val="26"/>
        </w:rPr>
        <w:t>/or</w:t>
      </w:r>
      <w:r w:rsidRPr="001C55EB">
        <w:rPr>
          <w:sz w:val="26"/>
        </w:rPr>
        <w:t xml:space="preserve"> other electronic systems. </w:t>
      </w:r>
    </w:p>
    <w:p w:rsidR="00FF5C20" w:rsidRPr="00891DBE" w:rsidRDefault="00ED342E" w:rsidP="001C55EB">
      <w:pPr>
        <w:pStyle w:val="ListParagraph"/>
        <w:numPr>
          <w:ilvl w:val="1"/>
          <w:numId w:val="10"/>
        </w:numPr>
        <w:tabs>
          <w:tab w:val="left" w:pos="0"/>
        </w:tabs>
        <w:ind w:left="0" w:right="14" w:firstLine="709"/>
        <w:jc w:val="both"/>
        <w:rPr>
          <w:sz w:val="26"/>
          <w:szCs w:val="26"/>
        </w:rPr>
      </w:pPr>
      <w:r w:rsidRPr="001C55EB">
        <w:rPr>
          <w:sz w:val="26"/>
        </w:rPr>
        <w:t xml:space="preserve">The formats </w:t>
      </w:r>
      <w:r w:rsidR="00FF5C20" w:rsidRPr="001C55EB">
        <w:rPr>
          <w:sz w:val="26"/>
        </w:rPr>
        <w:t xml:space="preserve">for </w:t>
      </w:r>
      <w:r w:rsidR="00335F3A">
        <w:rPr>
          <w:sz w:val="26"/>
        </w:rPr>
        <w:t>evaluation materials</w:t>
      </w:r>
      <w:r w:rsidR="00335F3A" w:rsidRPr="001C55EB">
        <w:rPr>
          <w:sz w:val="26"/>
        </w:rPr>
        <w:t xml:space="preserve"> </w:t>
      </w:r>
      <w:r w:rsidR="00FF5C20" w:rsidRPr="001C55EB">
        <w:rPr>
          <w:sz w:val="26"/>
        </w:rPr>
        <w:t>used at state examinations are to be</w:t>
      </w:r>
      <w:r w:rsidR="000E68E3">
        <w:rPr>
          <w:sz w:val="26"/>
        </w:rPr>
        <w:t xml:space="preserve"> </w:t>
      </w:r>
      <w:proofErr w:type="gramStart"/>
      <w:r w:rsidR="000E68E3">
        <w:rPr>
          <w:sz w:val="26"/>
        </w:rPr>
        <w:t>developed</w:t>
      </w:r>
      <w:proofErr w:type="gramEnd"/>
      <w:r w:rsidR="000E68E3">
        <w:rPr>
          <w:sz w:val="26"/>
        </w:rPr>
        <w:t xml:space="preserve"> and approved by the A</w:t>
      </w:r>
      <w:r w:rsidR="00FF5C20" w:rsidRPr="001C55EB">
        <w:rPr>
          <w:sz w:val="26"/>
        </w:rPr>
        <w:t xml:space="preserve">cademic </w:t>
      </w:r>
      <w:r w:rsidR="000E68E3">
        <w:rPr>
          <w:sz w:val="26"/>
        </w:rPr>
        <w:t>C</w:t>
      </w:r>
      <w:r w:rsidR="00335F3A">
        <w:rPr>
          <w:sz w:val="26"/>
        </w:rPr>
        <w:t>ommittee</w:t>
      </w:r>
      <w:r w:rsidR="00335F3A" w:rsidRPr="001C55EB">
        <w:rPr>
          <w:sz w:val="26"/>
        </w:rPr>
        <w:t xml:space="preserve">s </w:t>
      </w:r>
      <w:r w:rsidR="00FF5C20" w:rsidRPr="001C55EB">
        <w:rPr>
          <w:sz w:val="26"/>
        </w:rPr>
        <w:t>of respective programmes</w:t>
      </w:r>
      <w:r w:rsidR="00335F3A" w:rsidRPr="001C55EB">
        <w:rPr>
          <w:sz w:val="26"/>
          <w:lang w:val="en-US"/>
        </w:rPr>
        <w:t xml:space="preserve"> </w:t>
      </w:r>
      <w:r w:rsidR="00335F3A">
        <w:rPr>
          <w:sz w:val="26"/>
          <w:lang w:val="en-US"/>
        </w:rPr>
        <w:t>or</w:t>
      </w:r>
      <w:r w:rsidR="00433DBE">
        <w:rPr>
          <w:sz w:val="26"/>
          <w:lang w:val="en-US"/>
        </w:rPr>
        <w:t xml:space="preserve"> the Academic Supervisor</w:t>
      </w:r>
      <w:r w:rsidR="00335F3A">
        <w:rPr>
          <w:sz w:val="26"/>
          <w:lang w:val="en-US"/>
        </w:rPr>
        <w:t>, i</w:t>
      </w:r>
      <w:r w:rsidR="000E68E3">
        <w:rPr>
          <w:sz w:val="26"/>
          <w:lang w:val="en-US"/>
        </w:rPr>
        <w:t>f there</w:t>
      </w:r>
      <w:r w:rsidR="00433DBE">
        <w:rPr>
          <w:sz w:val="26"/>
          <w:lang w:val="en-US"/>
        </w:rPr>
        <w:t xml:space="preserve"> is</w:t>
      </w:r>
      <w:r w:rsidR="000E68E3">
        <w:rPr>
          <w:sz w:val="26"/>
          <w:lang w:val="en-US"/>
        </w:rPr>
        <w:t xml:space="preserve"> n</w:t>
      </w:r>
      <w:r w:rsidR="00433DBE">
        <w:rPr>
          <w:sz w:val="26"/>
          <w:lang w:val="en-US"/>
        </w:rPr>
        <w:t>o Academic Committee</w:t>
      </w:r>
      <w:r w:rsidR="00FF5C20" w:rsidRPr="001C55EB">
        <w:rPr>
          <w:sz w:val="26"/>
        </w:rPr>
        <w:t xml:space="preserve">. </w:t>
      </w:r>
    </w:p>
    <w:p w:rsidR="00FF5C20" w:rsidRPr="001C55EB" w:rsidRDefault="00335F3A" w:rsidP="001C55EB">
      <w:pPr>
        <w:pStyle w:val="ListParagraph"/>
        <w:numPr>
          <w:ilvl w:val="1"/>
          <w:numId w:val="10"/>
        </w:numPr>
        <w:tabs>
          <w:tab w:val="left" w:pos="0"/>
        </w:tabs>
        <w:ind w:left="0" w:right="14" w:firstLine="709"/>
        <w:jc w:val="both"/>
        <w:rPr>
          <w:sz w:val="26"/>
          <w:szCs w:val="26"/>
        </w:rPr>
      </w:pPr>
      <w:r>
        <w:rPr>
          <w:sz w:val="26"/>
        </w:rPr>
        <w:t>T</w:t>
      </w:r>
      <w:r w:rsidR="00FF5C20" w:rsidRPr="001C55EB">
        <w:rPr>
          <w:sz w:val="26"/>
        </w:rPr>
        <w:t xml:space="preserve">he academic supervisor of the relevant degree programme shall be responsible for checking the working capacity of the tests and other electronic assessment </w:t>
      </w:r>
      <w:r>
        <w:rPr>
          <w:sz w:val="26"/>
          <w:lang w:val="en-US"/>
        </w:rPr>
        <w:t>mean</w:t>
      </w:r>
      <w:proofErr w:type="spellStart"/>
      <w:r w:rsidRPr="001C55EB">
        <w:rPr>
          <w:sz w:val="26"/>
        </w:rPr>
        <w:t>s</w:t>
      </w:r>
      <w:proofErr w:type="spellEnd"/>
      <w:r w:rsidR="0098245F">
        <w:rPr>
          <w:sz w:val="26"/>
        </w:rPr>
        <w:t xml:space="preserve"> employed for holding state examinations with the use of LMS and other electronic systems</w:t>
      </w:r>
      <w:r w:rsidR="00FF5C20" w:rsidRPr="001C55EB">
        <w:rPr>
          <w:sz w:val="26"/>
        </w:rPr>
        <w:t xml:space="preserve">. This </w:t>
      </w:r>
      <w:proofErr w:type="gramStart"/>
      <w:r w:rsidR="00FF5C20" w:rsidRPr="001C55EB">
        <w:rPr>
          <w:sz w:val="26"/>
        </w:rPr>
        <w:t>should be checked</w:t>
      </w:r>
      <w:proofErr w:type="gramEnd"/>
      <w:r w:rsidR="00FF5C20" w:rsidRPr="001C55EB">
        <w:rPr>
          <w:sz w:val="26"/>
        </w:rPr>
        <w:t xml:space="preserve"> prior to the start of a state examination. In cases </w:t>
      </w:r>
      <w:r w:rsidR="005D5C53" w:rsidRPr="001C55EB">
        <w:rPr>
          <w:sz w:val="26"/>
        </w:rPr>
        <w:t xml:space="preserve">where </w:t>
      </w:r>
      <w:r w:rsidR="00FF5C20" w:rsidRPr="001C55EB">
        <w:rPr>
          <w:sz w:val="26"/>
        </w:rPr>
        <w:t>over 100 students take the exam simultaneously in</w:t>
      </w:r>
      <w:r w:rsidR="00C97C4A" w:rsidRPr="001C55EB">
        <w:rPr>
          <w:sz w:val="26"/>
        </w:rPr>
        <w:t xml:space="preserve"> </w:t>
      </w:r>
      <w:r w:rsidR="00FF5C20" w:rsidRPr="001C55EB">
        <w:rPr>
          <w:sz w:val="26"/>
        </w:rPr>
        <w:t xml:space="preserve">LMS, programme </w:t>
      </w:r>
      <w:r w:rsidR="00CB4232">
        <w:rPr>
          <w:sz w:val="26"/>
        </w:rPr>
        <w:t>managers</w:t>
      </w:r>
      <w:r w:rsidR="00CB4232" w:rsidRPr="001C55EB">
        <w:rPr>
          <w:sz w:val="26"/>
        </w:rPr>
        <w:t xml:space="preserve"> </w:t>
      </w:r>
      <w:r w:rsidR="00FF5C20" w:rsidRPr="001C55EB">
        <w:rPr>
          <w:sz w:val="26"/>
        </w:rPr>
        <w:t>are</w:t>
      </w:r>
      <w:r w:rsidR="004842DC" w:rsidRPr="001C55EB">
        <w:rPr>
          <w:sz w:val="26"/>
        </w:rPr>
        <w:t xml:space="preserve"> </w:t>
      </w:r>
      <w:r w:rsidR="00FF5C20" w:rsidRPr="001C55EB">
        <w:rPr>
          <w:sz w:val="26"/>
        </w:rPr>
        <w:t xml:space="preserve">required to inform </w:t>
      </w:r>
      <w:r w:rsidR="004842DC" w:rsidRPr="001C55EB">
        <w:rPr>
          <w:sz w:val="26"/>
        </w:rPr>
        <w:t>HSE</w:t>
      </w:r>
      <w:r w:rsidR="00CB4232">
        <w:rPr>
          <w:sz w:val="26"/>
        </w:rPr>
        <w:t xml:space="preserve"> University</w:t>
      </w:r>
      <w:r w:rsidR="004842DC" w:rsidRPr="001C55EB">
        <w:rPr>
          <w:sz w:val="26"/>
        </w:rPr>
        <w:t xml:space="preserve">’s </w:t>
      </w:r>
      <w:r w:rsidR="00FF5C20" w:rsidRPr="001C55EB">
        <w:rPr>
          <w:sz w:val="26"/>
        </w:rPr>
        <w:t xml:space="preserve">IT Office and </w:t>
      </w:r>
      <w:r w:rsidR="00CB4232">
        <w:rPr>
          <w:sz w:val="26"/>
          <w:lang w:val="en-US"/>
        </w:rPr>
        <w:t xml:space="preserve">Centre for Study Technologies and Communications of </w:t>
      </w:r>
      <w:r w:rsidR="00FF5C20" w:rsidRPr="001C55EB">
        <w:rPr>
          <w:sz w:val="26"/>
        </w:rPr>
        <w:t xml:space="preserve">the Office of Degree Programmes of the date, time, place and number of students taking </w:t>
      </w:r>
      <w:r w:rsidR="00CB4232">
        <w:rPr>
          <w:sz w:val="26"/>
        </w:rPr>
        <w:t xml:space="preserve">part in </w:t>
      </w:r>
      <w:r w:rsidR="00FF5C20" w:rsidRPr="001C55EB">
        <w:rPr>
          <w:sz w:val="26"/>
        </w:rPr>
        <w:t xml:space="preserve">the examination. </w:t>
      </w:r>
    </w:p>
    <w:bookmarkEnd w:id="2"/>
    <w:p w:rsidR="000E3C67" w:rsidRDefault="00FF5C20" w:rsidP="001C55EB">
      <w:pPr>
        <w:pStyle w:val="ListParagraph"/>
        <w:numPr>
          <w:ilvl w:val="1"/>
          <w:numId w:val="10"/>
        </w:numPr>
        <w:tabs>
          <w:tab w:val="left" w:pos="0"/>
        </w:tabs>
        <w:ind w:left="0" w:right="14" w:firstLine="709"/>
        <w:jc w:val="both"/>
        <w:rPr>
          <w:sz w:val="26"/>
        </w:rPr>
      </w:pPr>
      <w:r w:rsidRPr="001C55EB">
        <w:rPr>
          <w:sz w:val="26"/>
        </w:rPr>
        <w:t xml:space="preserve">If an examination is held </w:t>
      </w:r>
      <w:r w:rsidR="00100315">
        <w:rPr>
          <w:sz w:val="26"/>
        </w:rPr>
        <w:t>verbally</w:t>
      </w:r>
      <w:r w:rsidRPr="001C55EB">
        <w:rPr>
          <w:sz w:val="26"/>
        </w:rPr>
        <w:t>, each student shall be entitled to at least 45</w:t>
      </w:r>
      <w:r w:rsidR="001D455A">
        <w:rPr>
          <w:sz w:val="26"/>
        </w:rPr>
        <w:t xml:space="preserve"> (forty-five)</w:t>
      </w:r>
      <w:r w:rsidRPr="001C55EB">
        <w:rPr>
          <w:sz w:val="26"/>
        </w:rPr>
        <w:t xml:space="preserve"> minutes to prepare their answer. If a specific start time </w:t>
      </w:r>
      <w:proofErr w:type="gramStart"/>
      <w:r w:rsidR="008B2C91" w:rsidRPr="001C55EB">
        <w:rPr>
          <w:sz w:val="26"/>
        </w:rPr>
        <w:t>was</w:t>
      </w:r>
      <w:r w:rsidRPr="001C55EB">
        <w:rPr>
          <w:sz w:val="26"/>
        </w:rPr>
        <w:t xml:space="preserve"> </w:t>
      </w:r>
      <w:r w:rsidR="00BA000A" w:rsidRPr="001C55EB">
        <w:rPr>
          <w:sz w:val="26"/>
        </w:rPr>
        <w:t>assigned</w:t>
      </w:r>
      <w:proofErr w:type="gramEnd"/>
      <w:r w:rsidR="00450361" w:rsidRPr="001C55EB">
        <w:rPr>
          <w:sz w:val="26"/>
        </w:rPr>
        <w:t xml:space="preserve"> to a</w:t>
      </w:r>
      <w:r w:rsidRPr="001C55EB">
        <w:rPr>
          <w:sz w:val="26"/>
        </w:rPr>
        <w:t xml:space="preserve"> student in advance</w:t>
      </w:r>
      <w:r w:rsidRPr="001C55EB">
        <w:footnoteReference w:id="24"/>
      </w:r>
      <w:r w:rsidRPr="001C55EB">
        <w:rPr>
          <w:sz w:val="26"/>
        </w:rPr>
        <w:t xml:space="preserve">, </w:t>
      </w:r>
      <w:r w:rsidR="00450361" w:rsidRPr="001C55EB">
        <w:rPr>
          <w:sz w:val="26"/>
        </w:rPr>
        <w:t>th</w:t>
      </w:r>
      <w:r w:rsidR="008B2C91" w:rsidRPr="001C55EB">
        <w:rPr>
          <w:sz w:val="26"/>
        </w:rPr>
        <w:t>e</w:t>
      </w:r>
      <w:r w:rsidR="00450361" w:rsidRPr="001C55EB">
        <w:rPr>
          <w:sz w:val="26"/>
        </w:rPr>
        <w:t>s</w:t>
      </w:r>
      <w:r w:rsidR="008B2C91" w:rsidRPr="001C55EB">
        <w:rPr>
          <w:sz w:val="26"/>
        </w:rPr>
        <w:t>e</w:t>
      </w:r>
      <w:r w:rsidR="00450361" w:rsidRPr="001C55EB">
        <w:rPr>
          <w:sz w:val="26"/>
        </w:rPr>
        <w:t xml:space="preserve"> </w:t>
      </w:r>
      <w:r w:rsidRPr="001C55EB">
        <w:rPr>
          <w:sz w:val="26"/>
        </w:rPr>
        <w:t>45 minutes shall be counted from th</w:t>
      </w:r>
      <w:r w:rsidR="002E4298" w:rsidRPr="001C55EB">
        <w:rPr>
          <w:sz w:val="26"/>
        </w:rPr>
        <w:t>e specified</w:t>
      </w:r>
      <w:r w:rsidR="00D728F4">
        <w:rPr>
          <w:sz w:val="26"/>
        </w:rPr>
        <w:t xml:space="preserve"> time</w:t>
      </w:r>
      <w:r w:rsidRPr="001C55EB">
        <w:rPr>
          <w:sz w:val="26"/>
        </w:rPr>
        <w:t xml:space="preserve"> unless special circumstances</w:t>
      </w:r>
      <w:r w:rsidR="002E4298" w:rsidRPr="001C55EB">
        <w:rPr>
          <w:sz w:val="26"/>
        </w:rPr>
        <w:t xml:space="preserve"> (including technical issues occurring while connecting to the electronic system)</w:t>
      </w:r>
      <w:r w:rsidRPr="001C55EB">
        <w:rPr>
          <w:sz w:val="26"/>
        </w:rPr>
        <w:t xml:space="preserve"> prevent the student from </w:t>
      </w:r>
      <w:r w:rsidR="002E4298" w:rsidRPr="001C55EB">
        <w:rPr>
          <w:sz w:val="26"/>
        </w:rPr>
        <w:t xml:space="preserve">starting </w:t>
      </w:r>
      <w:r w:rsidRPr="001C55EB">
        <w:rPr>
          <w:sz w:val="26"/>
        </w:rPr>
        <w:t xml:space="preserve">the examination </w:t>
      </w:r>
      <w:r w:rsidR="002E4298" w:rsidRPr="001C55EB">
        <w:rPr>
          <w:sz w:val="26"/>
        </w:rPr>
        <w:t>at that</w:t>
      </w:r>
      <w:r w:rsidRPr="001C55EB">
        <w:rPr>
          <w:sz w:val="26"/>
        </w:rPr>
        <w:t xml:space="preserve"> time. </w:t>
      </w:r>
      <w:r w:rsidR="00BA000A" w:rsidRPr="001C55EB">
        <w:rPr>
          <w:sz w:val="26"/>
        </w:rPr>
        <w:t>In</w:t>
      </w:r>
      <w:r w:rsidR="0078543A">
        <w:rPr>
          <w:sz w:val="26"/>
        </w:rPr>
        <w:t xml:space="preserve"> such </w:t>
      </w:r>
      <w:r w:rsidR="00BA000A" w:rsidRPr="001C55EB">
        <w:rPr>
          <w:sz w:val="26"/>
        </w:rPr>
        <w:t>case</w:t>
      </w:r>
      <w:r w:rsidR="00717ECC">
        <w:rPr>
          <w:sz w:val="26"/>
        </w:rPr>
        <w:t>s</w:t>
      </w:r>
      <w:r w:rsidR="009932A1" w:rsidRPr="001C55EB">
        <w:rPr>
          <w:sz w:val="26"/>
        </w:rPr>
        <w:t>,</w:t>
      </w:r>
      <w:r w:rsidRPr="001C55EB">
        <w:rPr>
          <w:sz w:val="26"/>
        </w:rPr>
        <w:t xml:space="preserve"> the chairperson of the local SCB may </w:t>
      </w:r>
      <w:r w:rsidR="002E4298" w:rsidRPr="001C55EB">
        <w:rPr>
          <w:sz w:val="26"/>
        </w:rPr>
        <w:t xml:space="preserve">appoint </w:t>
      </w:r>
      <w:r w:rsidRPr="001C55EB">
        <w:rPr>
          <w:sz w:val="26"/>
        </w:rPr>
        <w:t xml:space="preserve">another time for the student </w:t>
      </w:r>
      <w:r w:rsidR="002E4298" w:rsidRPr="001C55EB">
        <w:rPr>
          <w:sz w:val="26"/>
        </w:rPr>
        <w:t>during</w:t>
      </w:r>
      <w:r w:rsidRPr="001C55EB">
        <w:rPr>
          <w:sz w:val="26"/>
        </w:rPr>
        <w:t xml:space="preserve"> the examination. </w:t>
      </w:r>
    </w:p>
    <w:p w:rsidR="00FF5C20" w:rsidRPr="00891DBE" w:rsidRDefault="00FF5C20" w:rsidP="001C55EB">
      <w:pPr>
        <w:pStyle w:val="ListParagraph"/>
        <w:numPr>
          <w:ilvl w:val="1"/>
          <w:numId w:val="10"/>
        </w:numPr>
        <w:tabs>
          <w:tab w:val="left" w:pos="0"/>
        </w:tabs>
        <w:ind w:left="0" w:right="14" w:firstLine="709"/>
        <w:jc w:val="both"/>
        <w:rPr>
          <w:sz w:val="26"/>
          <w:szCs w:val="26"/>
        </w:rPr>
      </w:pPr>
      <w:r w:rsidRPr="001C55EB">
        <w:rPr>
          <w:sz w:val="26"/>
        </w:rPr>
        <w:t xml:space="preserve">While a student </w:t>
      </w:r>
      <w:r w:rsidR="00DF36A7" w:rsidRPr="001C55EB">
        <w:rPr>
          <w:sz w:val="26"/>
        </w:rPr>
        <w:t xml:space="preserve">gives his/her </w:t>
      </w:r>
      <w:r w:rsidRPr="001C55EB">
        <w:rPr>
          <w:sz w:val="26"/>
        </w:rPr>
        <w:t>answers and after</w:t>
      </w:r>
      <w:r w:rsidR="003F24E5" w:rsidRPr="001C55EB">
        <w:rPr>
          <w:sz w:val="26"/>
          <w:lang w:val="en-US"/>
        </w:rPr>
        <w:t xml:space="preserve"> </w:t>
      </w:r>
      <w:r w:rsidR="003F24E5">
        <w:rPr>
          <w:sz w:val="26"/>
          <w:lang w:val="en-US"/>
        </w:rPr>
        <w:t>it</w:t>
      </w:r>
      <w:r w:rsidRPr="001C55EB">
        <w:rPr>
          <w:sz w:val="26"/>
        </w:rPr>
        <w:t xml:space="preserve">, members of the local SCB, with the permission of the chairperson, may ask </w:t>
      </w:r>
      <w:r w:rsidR="00732A19" w:rsidRPr="001C55EB">
        <w:rPr>
          <w:sz w:val="26"/>
        </w:rPr>
        <w:t>him/her</w:t>
      </w:r>
      <w:r w:rsidRPr="001C55EB">
        <w:rPr>
          <w:sz w:val="26"/>
        </w:rPr>
        <w:t xml:space="preserve"> to provide clarifications or answer </w:t>
      </w:r>
      <w:r w:rsidR="008151DA" w:rsidRPr="001C55EB">
        <w:rPr>
          <w:sz w:val="26"/>
        </w:rPr>
        <w:t xml:space="preserve">further </w:t>
      </w:r>
      <w:r w:rsidRPr="001C55EB">
        <w:rPr>
          <w:sz w:val="26"/>
        </w:rPr>
        <w:t>questions</w:t>
      </w:r>
      <w:r w:rsidR="003F24E5">
        <w:rPr>
          <w:rStyle w:val="FootnoteReference"/>
          <w:sz w:val="26"/>
        </w:rPr>
        <w:footnoteReference w:id="25"/>
      </w:r>
      <w:r w:rsidRPr="001C55EB">
        <w:rPr>
          <w:sz w:val="26"/>
        </w:rPr>
        <w:t xml:space="preserve"> within the scope of the examination programme.</w:t>
      </w:r>
    </w:p>
    <w:p w:rsidR="00FF5C20" w:rsidRPr="00891DBE" w:rsidRDefault="00FF5C20" w:rsidP="001C55EB">
      <w:pPr>
        <w:pStyle w:val="ListParagraph"/>
        <w:numPr>
          <w:ilvl w:val="1"/>
          <w:numId w:val="10"/>
        </w:numPr>
        <w:tabs>
          <w:tab w:val="left" w:pos="0"/>
        </w:tabs>
        <w:ind w:left="0" w:right="14" w:firstLine="709"/>
        <w:jc w:val="both"/>
        <w:rPr>
          <w:sz w:val="26"/>
          <w:szCs w:val="26"/>
        </w:rPr>
      </w:pPr>
      <w:r w:rsidRPr="001C55EB">
        <w:rPr>
          <w:sz w:val="26"/>
        </w:rPr>
        <w:t xml:space="preserve">After a student answers all </w:t>
      </w:r>
      <w:r w:rsidRPr="001C55EB">
        <w:rPr>
          <w:noProof/>
          <w:sz w:val="26"/>
        </w:rPr>
        <w:t>questions</w:t>
      </w:r>
      <w:r w:rsidRPr="001C55EB">
        <w:rPr>
          <w:sz w:val="26"/>
        </w:rPr>
        <w:t xml:space="preserve"> and the chairperson declares that the examination is finished, members of the local SCB shall put </w:t>
      </w:r>
      <w:r w:rsidRPr="001C55EB">
        <w:rPr>
          <w:noProof/>
          <w:sz w:val="26"/>
        </w:rPr>
        <w:t xml:space="preserve">down </w:t>
      </w:r>
      <w:r w:rsidR="00B84DF0" w:rsidRPr="001C55EB">
        <w:rPr>
          <w:noProof/>
          <w:sz w:val="26"/>
        </w:rPr>
        <w:t xml:space="preserve">the </w:t>
      </w:r>
      <w:r w:rsidRPr="001C55EB">
        <w:rPr>
          <w:noProof/>
          <w:sz w:val="26"/>
        </w:rPr>
        <w:t>grades</w:t>
      </w:r>
      <w:r w:rsidRPr="001C55EB">
        <w:rPr>
          <w:sz w:val="26"/>
        </w:rPr>
        <w:t xml:space="preserve"> for </w:t>
      </w:r>
      <w:r w:rsidR="003F24E5">
        <w:rPr>
          <w:sz w:val="26"/>
        </w:rPr>
        <w:t xml:space="preserve">each </w:t>
      </w:r>
      <w:r w:rsidRPr="001C55EB">
        <w:rPr>
          <w:sz w:val="26"/>
        </w:rPr>
        <w:t>answer</w:t>
      </w:r>
      <w:r w:rsidR="003F24E5">
        <w:rPr>
          <w:sz w:val="26"/>
        </w:rPr>
        <w:t xml:space="preserve"> given, </w:t>
      </w:r>
      <w:r w:rsidRPr="001C55EB">
        <w:rPr>
          <w:sz w:val="26"/>
        </w:rPr>
        <w:t>along with a preliminary</w:t>
      </w:r>
      <w:r w:rsidR="003F24E5">
        <w:rPr>
          <w:sz w:val="26"/>
        </w:rPr>
        <w:t xml:space="preserve"> final</w:t>
      </w:r>
      <w:r w:rsidRPr="001C55EB">
        <w:rPr>
          <w:sz w:val="26"/>
        </w:rPr>
        <w:t xml:space="preserve"> grade</w:t>
      </w:r>
      <w:r w:rsidR="003F24E5">
        <w:rPr>
          <w:sz w:val="26"/>
        </w:rPr>
        <w:t>,</w:t>
      </w:r>
      <w:r w:rsidRPr="001C55EB">
        <w:rPr>
          <w:sz w:val="26"/>
        </w:rPr>
        <w:t xml:space="preserve"> in their </w:t>
      </w:r>
      <w:r w:rsidR="003F24E5">
        <w:rPr>
          <w:sz w:val="26"/>
        </w:rPr>
        <w:t>note</w:t>
      </w:r>
      <w:r w:rsidR="003F24E5" w:rsidRPr="001C55EB">
        <w:rPr>
          <w:sz w:val="26"/>
        </w:rPr>
        <w:t>s</w:t>
      </w:r>
      <w:r w:rsidRPr="001C55EB">
        <w:rPr>
          <w:sz w:val="26"/>
        </w:rPr>
        <w:t>.</w:t>
      </w:r>
    </w:p>
    <w:p w:rsidR="00FF5C20" w:rsidRPr="00891DBE" w:rsidRDefault="00B2365E" w:rsidP="001C55EB">
      <w:pPr>
        <w:pStyle w:val="ListParagraph"/>
        <w:numPr>
          <w:ilvl w:val="1"/>
          <w:numId w:val="10"/>
        </w:numPr>
        <w:tabs>
          <w:tab w:val="left" w:pos="0"/>
        </w:tabs>
        <w:ind w:left="0" w:right="14" w:firstLine="709"/>
        <w:jc w:val="both"/>
        <w:rPr>
          <w:sz w:val="26"/>
          <w:szCs w:val="26"/>
        </w:rPr>
      </w:pPr>
      <w:proofErr w:type="gramStart"/>
      <w:r>
        <w:rPr>
          <w:sz w:val="26"/>
          <w:szCs w:val="26"/>
          <w:lang w:val="en-US"/>
        </w:rPr>
        <w:t>A total of 6</w:t>
      </w:r>
      <w:proofErr w:type="gramEnd"/>
      <w:r>
        <w:rPr>
          <w:sz w:val="26"/>
          <w:szCs w:val="26"/>
          <w:lang w:val="en-US"/>
        </w:rPr>
        <w:t xml:space="preserve"> (six)</w:t>
      </w:r>
      <w:r w:rsidR="003F24E5">
        <w:rPr>
          <w:sz w:val="26"/>
          <w:szCs w:val="26"/>
          <w:lang w:val="en-US"/>
        </w:rPr>
        <w:t xml:space="preserve"> academic hours are allocated for </w:t>
      </w:r>
      <w:r w:rsidR="003F24E5">
        <w:rPr>
          <w:sz w:val="26"/>
        </w:rPr>
        <w:t>written</w:t>
      </w:r>
      <w:r w:rsidR="00FF5C20" w:rsidRPr="001C55EB">
        <w:rPr>
          <w:sz w:val="26"/>
        </w:rPr>
        <w:t xml:space="preserve"> examination</w:t>
      </w:r>
      <w:r w:rsidR="003F24E5">
        <w:rPr>
          <w:sz w:val="26"/>
        </w:rPr>
        <w:t>s.</w:t>
      </w:r>
      <w:r w:rsidR="00FF5C20" w:rsidRPr="001C55EB">
        <w:rPr>
          <w:sz w:val="26"/>
        </w:rPr>
        <w:t xml:space="preserve"> Grades </w:t>
      </w:r>
      <w:proofErr w:type="gramStart"/>
      <w:r w:rsidR="003F24E5">
        <w:rPr>
          <w:sz w:val="26"/>
        </w:rPr>
        <w:t xml:space="preserve">shall be </w:t>
      </w:r>
      <w:r w:rsidR="00FF5C20" w:rsidRPr="001C55EB">
        <w:rPr>
          <w:sz w:val="26"/>
        </w:rPr>
        <w:t>given</w:t>
      </w:r>
      <w:proofErr w:type="gramEnd"/>
      <w:r w:rsidR="00FF5C20" w:rsidRPr="001C55EB">
        <w:rPr>
          <w:sz w:val="26"/>
        </w:rPr>
        <w:t xml:space="preserve"> to students based on the results of examination assignments in accordance with the methodology </w:t>
      </w:r>
      <w:r w:rsidR="003F24E5">
        <w:rPr>
          <w:sz w:val="26"/>
        </w:rPr>
        <w:t>set out</w:t>
      </w:r>
      <w:r w:rsidR="003F24E5" w:rsidRPr="001C55EB">
        <w:rPr>
          <w:sz w:val="26"/>
        </w:rPr>
        <w:t xml:space="preserve"> </w:t>
      </w:r>
      <w:r w:rsidR="00FF5C20" w:rsidRPr="001C55EB">
        <w:rPr>
          <w:sz w:val="26"/>
        </w:rPr>
        <w:t>in the examination programme</w:t>
      </w:r>
      <w:r w:rsidR="003B786A" w:rsidRPr="001C55EB">
        <w:rPr>
          <w:sz w:val="26"/>
        </w:rPr>
        <w:t>.</w:t>
      </w:r>
      <w:r w:rsidR="00FF5C20" w:rsidRPr="001C55EB">
        <w:rPr>
          <w:sz w:val="26"/>
        </w:rPr>
        <w:t xml:space="preserve"> </w:t>
      </w:r>
    </w:p>
    <w:p w:rsidR="00FF5C20" w:rsidRPr="00891DBE" w:rsidRDefault="00FF5C20" w:rsidP="001C55EB">
      <w:pPr>
        <w:pStyle w:val="ListParagraph"/>
        <w:numPr>
          <w:ilvl w:val="1"/>
          <w:numId w:val="10"/>
        </w:numPr>
        <w:tabs>
          <w:tab w:val="left" w:pos="0"/>
        </w:tabs>
        <w:ind w:left="0" w:right="14" w:firstLine="709"/>
        <w:jc w:val="both"/>
        <w:rPr>
          <w:sz w:val="26"/>
          <w:szCs w:val="26"/>
        </w:rPr>
      </w:pPr>
      <w:bookmarkStart w:id="4" w:name="p4_97"/>
      <w:r w:rsidRPr="001C55EB">
        <w:rPr>
          <w:sz w:val="26"/>
        </w:rPr>
        <w:t>After the examination</w:t>
      </w:r>
      <w:bookmarkEnd w:id="4"/>
      <w:r w:rsidRPr="001C55EB">
        <w:rPr>
          <w:sz w:val="26"/>
        </w:rPr>
        <w:t xml:space="preserve"> is completed, the local SCB discusses the answers </w:t>
      </w:r>
      <w:r w:rsidR="00104324" w:rsidRPr="001C55EB">
        <w:rPr>
          <w:sz w:val="26"/>
        </w:rPr>
        <w:t>and/</w:t>
      </w:r>
      <w:r w:rsidRPr="001C55EB">
        <w:rPr>
          <w:sz w:val="26"/>
        </w:rPr>
        <w:t xml:space="preserve">or written assignments of each student (after </w:t>
      </w:r>
      <w:r w:rsidR="00C20022">
        <w:rPr>
          <w:sz w:val="26"/>
        </w:rPr>
        <w:t xml:space="preserve">duly </w:t>
      </w:r>
      <w:r w:rsidRPr="001C55EB">
        <w:rPr>
          <w:sz w:val="26"/>
        </w:rPr>
        <w:t xml:space="preserve">checking </w:t>
      </w:r>
      <w:r w:rsidR="00C20022">
        <w:rPr>
          <w:sz w:val="26"/>
        </w:rPr>
        <w:t>them</w:t>
      </w:r>
      <w:r w:rsidRPr="001C55EB">
        <w:rPr>
          <w:sz w:val="26"/>
        </w:rPr>
        <w:t>) at a closed meeting</w:t>
      </w:r>
      <w:r w:rsidR="003F24E5">
        <w:rPr>
          <w:sz w:val="26"/>
        </w:rPr>
        <w:t xml:space="preserve">, conducted remotely, </w:t>
      </w:r>
      <w:r w:rsidRPr="001C55EB">
        <w:rPr>
          <w:sz w:val="26"/>
        </w:rPr>
        <w:t xml:space="preserve">and </w:t>
      </w:r>
      <w:r w:rsidR="005057F4">
        <w:rPr>
          <w:sz w:val="26"/>
        </w:rPr>
        <w:t>then they shall give</w:t>
      </w:r>
      <w:r w:rsidRPr="001C55EB">
        <w:rPr>
          <w:sz w:val="26"/>
        </w:rPr>
        <w:t xml:space="preserve"> each student </w:t>
      </w:r>
      <w:r w:rsidR="005057F4">
        <w:rPr>
          <w:sz w:val="26"/>
        </w:rPr>
        <w:t>the</w:t>
      </w:r>
      <w:r w:rsidR="005057F4" w:rsidRPr="001C55EB">
        <w:rPr>
          <w:sz w:val="26"/>
        </w:rPr>
        <w:t xml:space="preserve"> </w:t>
      </w:r>
      <w:r w:rsidRPr="001C55EB">
        <w:rPr>
          <w:sz w:val="26"/>
        </w:rPr>
        <w:t xml:space="preserve">agreed-upon final grade in accordance with the approved assessment criteria. </w:t>
      </w:r>
    </w:p>
    <w:p w:rsidR="00FF5C20" w:rsidRPr="00891DBE" w:rsidRDefault="00FF5C20" w:rsidP="001C55EB">
      <w:pPr>
        <w:pStyle w:val="ListParagraph"/>
        <w:numPr>
          <w:ilvl w:val="1"/>
          <w:numId w:val="10"/>
        </w:numPr>
        <w:tabs>
          <w:tab w:val="left" w:pos="0"/>
        </w:tabs>
        <w:ind w:left="0" w:right="14" w:firstLine="709"/>
        <w:jc w:val="both"/>
        <w:rPr>
          <w:sz w:val="26"/>
          <w:szCs w:val="26"/>
        </w:rPr>
      </w:pPr>
      <w:r w:rsidRPr="001C55EB">
        <w:rPr>
          <w:sz w:val="26"/>
        </w:rPr>
        <w:t xml:space="preserve">If members of the local SCB fail to reach a consensus </w:t>
      </w:r>
      <w:r w:rsidR="00214915" w:rsidRPr="001C55EB">
        <w:rPr>
          <w:sz w:val="26"/>
        </w:rPr>
        <w:t>in regard</w:t>
      </w:r>
      <w:r w:rsidR="008A4E4A">
        <w:rPr>
          <w:sz w:val="26"/>
        </w:rPr>
        <w:t>s</w:t>
      </w:r>
      <w:r w:rsidR="00214915" w:rsidRPr="001C55EB">
        <w:rPr>
          <w:sz w:val="26"/>
        </w:rPr>
        <w:t xml:space="preserve"> to a</w:t>
      </w:r>
      <w:r w:rsidRPr="001C55EB">
        <w:rPr>
          <w:sz w:val="26"/>
        </w:rPr>
        <w:t xml:space="preserve"> student’s final grade</w:t>
      </w:r>
      <w:r w:rsidR="008A4E4A">
        <w:rPr>
          <w:sz w:val="26"/>
        </w:rPr>
        <w:t>,</w:t>
      </w:r>
      <w:r w:rsidRPr="001C55EB">
        <w:rPr>
          <w:sz w:val="26"/>
        </w:rPr>
        <w:t xml:space="preserve"> based on the grades individually</w:t>
      </w:r>
      <w:r w:rsidR="00214915" w:rsidRPr="001C55EB">
        <w:rPr>
          <w:sz w:val="26"/>
        </w:rPr>
        <w:t xml:space="preserve"> issued</w:t>
      </w:r>
      <w:r w:rsidRPr="001C55EB">
        <w:rPr>
          <w:sz w:val="26"/>
        </w:rPr>
        <w:t xml:space="preserve"> by each member, the </w:t>
      </w:r>
      <w:r w:rsidR="00214915" w:rsidRPr="001C55EB">
        <w:rPr>
          <w:sz w:val="26"/>
        </w:rPr>
        <w:t>board</w:t>
      </w:r>
      <w:r w:rsidRPr="001C55EB">
        <w:rPr>
          <w:sz w:val="26"/>
        </w:rPr>
        <w:t xml:space="preserve"> </w:t>
      </w:r>
      <w:r w:rsidR="00214915" w:rsidRPr="001C55EB">
        <w:rPr>
          <w:sz w:val="26"/>
        </w:rPr>
        <w:t>must then</w:t>
      </w:r>
      <w:r w:rsidRPr="001C55EB">
        <w:rPr>
          <w:sz w:val="26"/>
        </w:rPr>
        <w:t xml:space="preserve"> approve a decision by a simple majority vote of </w:t>
      </w:r>
      <w:r w:rsidR="00214915" w:rsidRPr="001C55EB">
        <w:rPr>
          <w:sz w:val="26"/>
        </w:rPr>
        <w:t xml:space="preserve">its </w:t>
      </w:r>
      <w:r w:rsidRPr="001C55EB">
        <w:rPr>
          <w:sz w:val="26"/>
        </w:rPr>
        <w:t xml:space="preserve">members </w:t>
      </w:r>
      <w:r w:rsidR="008A4E4A">
        <w:rPr>
          <w:sz w:val="26"/>
        </w:rPr>
        <w:t xml:space="preserve">who are </w:t>
      </w:r>
      <w:r w:rsidR="00C20022">
        <w:rPr>
          <w:sz w:val="26"/>
        </w:rPr>
        <w:t xml:space="preserve">present </w:t>
      </w:r>
      <w:r w:rsidR="00214915" w:rsidRPr="001C55EB">
        <w:rPr>
          <w:sz w:val="26"/>
        </w:rPr>
        <w:t xml:space="preserve">at </w:t>
      </w:r>
      <w:r w:rsidRPr="001C55EB">
        <w:rPr>
          <w:sz w:val="26"/>
        </w:rPr>
        <w:t xml:space="preserve">the meeting, which requires the mandatory presence of </w:t>
      </w:r>
      <w:r w:rsidR="00214915" w:rsidRPr="001C55EB">
        <w:rPr>
          <w:sz w:val="26"/>
        </w:rPr>
        <w:t xml:space="preserve">the </w:t>
      </w:r>
      <w:r w:rsidRPr="001C55EB">
        <w:rPr>
          <w:sz w:val="26"/>
        </w:rPr>
        <w:t>local SCB chairperson. In the event of a tie</w:t>
      </w:r>
      <w:r w:rsidR="001D455A">
        <w:rPr>
          <w:sz w:val="26"/>
        </w:rPr>
        <w:t>d</w:t>
      </w:r>
      <w:r w:rsidRPr="001C55EB">
        <w:rPr>
          <w:sz w:val="26"/>
        </w:rPr>
        <w:t xml:space="preserve"> vote, the chairperson shall be entitled to cast a </w:t>
      </w:r>
      <w:r w:rsidR="00C20022">
        <w:rPr>
          <w:sz w:val="26"/>
        </w:rPr>
        <w:t xml:space="preserve">deciding </w:t>
      </w:r>
      <w:r w:rsidRPr="001C55EB">
        <w:rPr>
          <w:sz w:val="26"/>
        </w:rPr>
        <w:t xml:space="preserve">vote. </w:t>
      </w:r>
    </w:p>
    <w:p w:rsidR="00FF5C20" w:rsidRPr="00891DBE" w:rsidRDefault="00FF5C20" w:rsidP="001C55EB">
      <w:pPr>
        <w:pStyle w:val="ListParagraph"/>
        <w:numPr>
          <w:ilvl w:val="1"/>
          <w:numId w:val="10"/>
        </w:numPr>
        <w:tabs>
          <w:tab w:val="left" w:pos="0"/>
        </w:tabs>
        <w:ind w:left="0" w:right="14" w:firstLine="709"/>
        <w:jc w:val="both"/>
        <w:rPr>
          <w:sz w:val="26"/>
          <w:szCs w:val="26"/>
        </w:rPr>
      </w:pPr>
      <w:bookmarkStart w:id="5" w:name="p4_98"/>
      <w:r w:rsidRPr="001C55EB">
        <w:rPr>
          <w:sz w:val="26"/>
        </w:rPr>
        <w:t>Final examination grades</w:t>
      </w:r>
      <w:bookmarkEnd w:id="5"/>
      <w:r w:rsidRPr="001C55EB">
        <w:rPr>
          <w:sz w:val="26"/>
        </w:rPr>
        <w:t xml:space="preserve"> on a five-point </w:t>
      </w:r>
      <w:r w:rsidR="00A45D43" w:rsidRPr="001C55EB">
        <w:rPr>
          <w:sz w:val="26"/>
        </w:rPr>
        <w:t xml:space="preserve">and </w:t>
      </w:r>
      <w:r w:rsidRPr="001C55EB">
        <w:rPr>
          <w:sz w:val="26"/>
        </w:rPr>
        <w:t xml:space="preserve">10-point scale </w:t>
      </w:r>
      <w:proofErr w:type="gramStart"/>
      <w:r w:rsidR="00141A8E" w:rsidRPr="001C55EB">
        <w:rPr>
          <w:sz w:val="26"/>
        </w:rPr>
        <w:t xml:space="preserve">should </w:t>
      </w:r>
      <w:r w:rsidRPr="001C55EB">
        <w:rPr>
          <w:sz w:val="26"/>
        </w:rPr>
        <w:t>be recorded</w:t>
      </w:r>
      <w:proofErr w:type="gramEnd"/>
      <w:r w:rsidRPr="001C55EB">
        <w:rPr>
          <w:sz w:val="26"/>
        </w:rPr>
        <w:t xml:space="preserve"> </w:t>
      </w:r>
      <w:r w:rsidR="00C51F45" w:rsidRPr="001C55EB">
        <w:rPr>
          <w:sz w:val="26"/>
        </w:rPr>
        <w:t>in the</w:t>
      </w:r>
      <w:r w:rsidRPr="001C55EB">
        <w:rPr>
          <w:sz w:val="26"/>
        </w:rPr>
        <w:t xml:space="preserve"> </w:t>
      </w:r>
      <w:r w:rsidR="00A45D43" w:rsidRPr="001C55EB">
        <w:rPr>
          <w:sz w:val="26"/>
        </w:rPr>
        <w:t>minutes</w:t>
      </w:r>
      <w:r w:rsidR="00263F28">
        <w:rPr>
          <w:sz w:val="26"/>
        </w:rPr>
        <w:t xml:space="preserve"> of the local SCB meeting</w:t>
      </w:r>
      <w:r w:rsidRPr="001C55EB">
        <w:rPr>
          <w:sz w:val="26"/>
        </w:rPr>
        <w:t xml:space="preserve">. </w:t>
      </w:r>
      <w:r w:rsidR="00C51F45" w:rsidRPr="001C55EB">
        <w:rPr>
          <w:sz w:val="26"/>
        </w:rPr>
        <w:t>Th</w:t>
      </w:r>
      <w:r w:rsidR="00A45D43" w:rsidRPr="001C55EB">
        <w:rPr>
          <w:sz w:val="26"/>
        </w:rPr>
        <w:t xml:space="preserve">ese minutes </w:t>
      </w:r>
      <w:r w:rsidR="00341EAF" w:rsidRPr="001C55EB">
        <w:rPr>
          <w:sz w:val="26"/>
        </w:rPr>
        <w:t>must also</w:t>
      </w:r>
      <w:r w:rsidRPr="001C55EB">
        <w:rPr>
          <w:sz w:val="26"/>
        </w:rPr>
        <w:t xml:space="preserve"> </w:t>
      </w:r>
      <w:r w:rsidR="00263F28">
        <w:rPr>
          <w:sz w:val="26"/>
        </w:rPr>
        <w:t>feature</w:t>
      </w:r>
      <w:r w:rsidR="00263F28" w:rsidRPr="001C55EB">
        <w:rPr>
          <w:sz w:val="26"/>
        </w:rPr>
        <w:t xml:space="preserve"> </w:t>
      </w:r>
      <w:r w:rsidR="00341EAF" w:rsidRPr="001C55EB">
        <w:rPr>
          <w:sz w:val="26"/>
        </w:rPr>
        <w:t xml:space="preserve">a </w:t>
      </w:r>
      <w:r w:rsidRPr="001C55EB">
        <w:rPr>
          <w:sz w:val="26"/>
        </w:rPr>
        <w:t>list of</w:t>
      </w:r>
      <w:r w:rsidR="00263F28">
        <w:rPr>
          <w:sz w:val="26"/>
        </w:rPr>
        <w:t xml:space="preserve"> </w:t>
      </w:r>
      <w:r w:rsidRPr="001C55EB">
        <w:rPr>
          <w:sz w:val="26"/>
        </w:rPr>
        <w:t>assignments</w:t>
      </w:r>
      <w:r w:rsidR="00263F28">
        <w:rPr>
          <w:sz w:val="26"/>
        </w:rPr>
        <w:t xml:space="preserve"> given during the examination</w:t>
      </w:r>
      <w:r w:rsidRPr="001C55EB">
        <w:rPr>
          <w:sz w:val="26"/>
        </w:rPr>
        <w:t xml:space="preserve">. </w:t>
      </w:r>
      <w:r w:rsidR="00263F28">
        <w:rPr>
          <w:sz w:val="26"/>
        </w:rPr>
        <w:t>In addition, t</w:t>
      </w:r>
      <w:r w:rsidRPr="001C55EB">
        <w:rPr>
          <w:sz w:val="26"/>
        </w:rPr>
        <w:t xml:space="preserve">he </w:t>
      </w:r>
      <w:r w:rsidR="00F95E6E" w:rsidRPr="001C55EB">
        <w:rPr>
          <w:sz w:val="26"/>
        </w:rPr>
        <w:t xml:space="preserve">minutes </w:t>
      </w:r>
      <w:r w:rsidR="00263F28">
        <w:rPr>
          <w:sz w:val="26"/>
        </w:rPr>
        <w:t>must</w:t>
      </w:r>
      <w:r w:rsidRPr="001C55EB">
        <w:rPr>
          <w:sz w:val="26"/>
        </w:rPr>
        <w:t xml:space="preserve"> include information on </w:t>
      </w:r>
      <w:r w:rsidR="00263F28">
        <w:rPr>
          <w:sz w:val="26"/>
        </w:rPr>
        <w:t xml:space="preserve">the application of LMS or other electronic systems during the state examination, </w:t>
      </w:r>
      <w:r w:rsidRPr="001C55EB">
        <w:rPr>
          <w:sz w:val="26"/>
        </w:rPr>
        <w:t>the format of</w:t>
      </w:r>
      <w:r w:rsidR="00840786" w:rsidRPr="001C55EB">
        <w:rPr>
          <w:sz w:val="26"/>
        </w:rPr>
        <w:t xml:space="preserve"> the</w:t>
      </w:r>
      <w:r w:rsidRPr="001C55EB">
        <w:rPr>
          <w:sz w:val="26"/>
        </w:rPr>
        <w:t xml:space="preserve"> </w:t>
      </w:r>
      <w:r w:rsidR="00263F28">
        <w:rPr>
          <w:sz w:val="26"/>
        </w:rPr>
        <w:t>evaluation materials</w:t>
      </w:r>
      <w:r w:rsidRPr="001C55EB">
        <w:rPr>
          <w:sz w:val="26"/>
        </w:rPr>
        <w:t xml:space="preserve"> used. </w:t>
      </w:r>
      <w:r w:rsidR="00263F28">
        <w:rPr>
          <w:sz w:val="26"/>
        </w:rPr>
        <w:t>If</w:t>
      </w:r>
      <w:r w:rsidR="00263F28" w:rsidRPr="001C55EB">
        <w:rPr>
          <w:sz w:val="26"/>
        </w:rPr>
        <w:t xml:space="preserve"> </w:t>
      </w:r>
      <w:r w:rsidR="00263F28">
        <w:rPr>
          <w:sz w:val="26"/>
        </w:rPr>
        <w:t>necessary</w:t>
      </w:r>
      <w:r w:rsidRPr="001C55EB">
        <w:rPr>
          <w:sz w:val="26"/>
        </w:rPr>
        <w:t xml:space="preserve">, completed assignments (tests) </w:t>
      </w:r>
      <w:proofErr w:type="gramStart"/>
      <w:r w:rsidRPr="001C55EB">
        <w:rPr>
          <w:sz w:val="26"/>
        </w:rPr>
        <w:t>may be request</w:t>
      </w:r>
      <w:r w:rsidR="00263F28">
        <w:rPr>
          <w:sz w:val="26"/>
        </w:rPr>
        <w:t>ed</w:t>
      </w:r>
      <w:proofErr w:type="gramEnd"/>
      <w:r w:rsidRPr="001C55EB">
        <w:rPr>
          <w:sz w:val="26"/>
        </w:rPr>
        <w:t xml:space="preserve"> </w:t>
      </w:r>
      <w:r w:rsidR="00263F28">
        <w:rPr>
          <w:sz w:val="26"/>
        </w:rPr>
        <w:t>by</w:t>
      </w:r>
      <w:r w:rsidRPr="001C55EB">
        <w:rPr>
          <w:sz w:val="26"/>
        </w:rPr>
        <w:t xml:space="preserve"> the SCB Presidium/</w:t>
      </w:r>
      <w:r w:rsidR="00840786" w:rsidRPr="001C55EB">
        <w:rPr>
          <w:sz w:val="26"/>
        </w:rPr>
        <w:t>AC</w:t>
      </w:r>
      <w:r w:rsidRPr="001C55EB">
        <w:rPr>
          <w:sz w:val="26"/>
        </w:rPr>
        <w:t xml:space="preserve">. </w:t>
      </w:r>
      <w:r w:rsidR="000E0572" w:rsidRPr="001C55EB">
        <w:rPr>
          <w:sz w:val="26"/>
        </w:rPr>
        <w:t xml:space="preserve">Furthermore, a </w:t>
      </w:r>
      <w:r w:rsidRPr="001C55EB">
        <w:rPr>
          <w:sz w:val="26"/>
        </w:rPr>
        <w:t xml:space="preserve">student’s failure to attend an examination </w:t>
      </w:r>
      <w:proofErr w:type="gramStart"/>
      <w:r w:rsidRPr="001C55EB">
        <w:rPr>
          <w:sz w:val="26"/>
        </w:rPr>
        <w:t xml:space="preserve">shall be </w:t>
      </w:r>
      <w:r w:rsidR="00263F28">
        <w:rPr>
          <w:sz w:val="26"/>
        </w:rPr>
        <w:lastRenderedPageBreak/>
        <w:t>recorded</w:t>
      </w:r>
      <w:proofErr w:type="gramEnd"/>
      <w:r w:rsidR="00263F28">
        <w:rPr>
          <w:sz w:val="26"/>
        </w:rPr>
        <w:t xml:space="preserve"> </w:t>
      </w:r>
      <w:r w:rsidRPr="001C55EB">
        <w:rPr>
          <w:sz w:val="26"/>
        </w:rPr>
        <w:t xml:space="preserve">in the </w:t>
      </w:r>
      <w:r w:rsidR="00F95E6E" w:rsidRPr="001C55EB">
        <w:rPr>
          <w:sz w:val="26"/>
        </w:rPr>
        <w:t>minutes</w:t>
      </w:r>
      <w:r w:rsidRPr="001C55EB">
        <w:rPr>
          <w:sz w:val="26"/>
        </w:rPr>
        <w:t xml:space="preserve">. </w:t>
      </w:r>
    </w:p>
    <w:p w:rsidR="003E30A5" w:rsidRPr="001C55EB" w:rsidRDefault="00184D0E" w:rsidP="001C55EB">
      <w:pPr>
        <w:pStyle w:val="ListParagraph"/>
        <w:numPr>
          <w:ilvl w:val="1"/>
          <w:numId w:val="10"/>
        </w:numPr>
        <w:tabs>
          <w:tab w:val="left" w:pos="0"/>
        </w:tabs>
        <w:ind w:left="0" w:right="14" w:firstLine="709"/>
        <w:jc w:val="both"/>
        <w:rPr>
          <w:sz w:val="26"/>
          <w:szCs w:val="26"/>
        </w:rPr>
      </w:pPr>
      <w:r>
        <w:rPr>
          <w:sz w:val="26"/>
          <w:szCs w:val="26"/>
        </w:rPr>
        <w:t xml:space="preserve">Technological procedures for the delivery of written works by students to the SCB </w:t>
      </w:r>
      <w:proofErr w:type="gramStart"/>
      <w:r>
        <w:rPr>
          <w:sz w:val="26"/>
          <w:szCs w:val="26"/>
        </w:rPr>
        <w:t>shall be determined by a progr</w:t>
      </w:r>
      <w:r w:rsidR="000E68E3">
        <w:rPr>
          <w:sz w:val="26"/>
          <w:szCs w:val="26"/>
        </w:rPr>
        <w:t>amme’s Academic S</w:t>
      </w:r>
      <w:r>
        <w:rPr>
          <w:sz w:val="26"/>
          <w:szCs w:val="26"/>
        </w:rPr>
        <w:t xml:space="preserve">upervisor and </w:t>
      </w:r>
      <w:r w:rsidR="003E30A5">
        <w:rPr>
          <w:sz w:val="26"/>
          <w:szCs w:val="26"/>
        </w:rPr>
        <w:t>brought to the students’ attention as per relevant provisions of these Regulations</w:t>
      </w:r>
      <w:proofErr w:type="gramEnd"/>
      <w:r w:rsidR="003E30A5">
        <w:rPr>
          <w:sz w:val="26"/>
          <w:szCs w:val="26"/>
        </w:rPr>
        <w:t xml:space="preserve">. </w:t>
      </w:r>
    </w:p>
    <w:p w:rsidR="00FF5C20" w:rsidRPr="001C55EB" w:rsidRDefault="003E30A5" w:rsidP="001C55EB">
      <w:pPr>
        <w:pStyle w:val="ListParagraph"/>
        <w:numPr>
          <w:ilvl w:val="1"/>
          <w:numId w:val="10"/>
        </w:numPr>
        <w:tabs>
          <w:tab w:val="left" w:pos="0"/>
        </w:tabs>
        <w:ind w:left="0" w:right="14" w:firstLine="709"/>
        <w:jc w:val="both"/>
        <w:rPr>
          <w:sz w:val="26"/>
          <w:szCs w:val="26"/>
        </w:rPr>
      </w:pPr>
      <w:r>
        <w:rPr>
          <w:sz w:val="26"/>
        </w:rPr>
        <w:t>Copies of w</w:t>
      </w:r>
      <w:r w:rsidR="006F5D08" w:rsidRPr="001C55EB">
        <w:rPr>
          <w:sz w:val="26"/>
        </w:rPr>
        <w:t xml:space="preserve">ritten examination </w:t>
      </w:r>
      <w:r>
        <w:rPr>
          <w:sz w:val="26"/>
        </w:rPr>
        <w:t>works</w:t>
      </w:r>
      <w:r w:rsidRPr="001C55EB">
        <w:rPr>
          <w:sz w:val="26"/>
        </w:rPr>
        <w:t xml:space="preserve"> </w:t>
      </w:r>
      <w:proofErr w:type="gramStart"/>
      <w:r w:rsidR="000E68E3">
        <w:rPr>
          <w:sz w:val="26"/>
        </w:rPr>
        <w:t>shall be sent to Programme O</w:t>
      </w:r>
      <w:r>
        <w:rPr>
          <w:sz w:val="26"/>
        </w:rPr>
        <w:t xml:space="preserve">ffices by SCB secretaries and stored </w:t>
      </w:r>
      <w:r>
        <w:rPr>
          <w:sz w:val="26"/>
          <w:lang w:val="en-US"/>
        </w:rPr>
        <w:t>in electronic form until the end of the calendar year</w:t>
      </w:r>
      <w:proofErr w:type="gramEnd"/>
      <w:r>
        <w:rPr>
          <w:sz w:val="26"/>
          <w:lang w:val="en-US"/>
        </w:rPr>
        <w:t xml:space="preserve">. </w:t>
      </w:r>
      <w:proofErr w:type="gramStart"/>
      <w:r>
        <w:rPr>
          <w:sz w:val="26"/>
          <w:lang w:val="en-US"/>
        </w:rPr>
        <w:t>These copies may be requested by AC when reviewing a student’s appeal against his/her FSC results</w:t>
      </w:r>
      <w:proofErr w:type="gramEnd"/>
      <w:r>
        <w:rPr>
          <w:sz w:val="26"/>
          <w:lang w:val="en-US"/>
        </w:rPr>
        <w:t xml:space="preserve">. </w:t>
      </w:r>
    </w:p>
    <w:p w:rsidR="003A04CD" w:rsidRPr="00BF625D" w:rsidRDefault="003A04CD" w:rsidP="008E1042">
      <w:pPr>
        <w:tabs>
          <w:tab w:val="left" w:pos="1843"/>
        </w:tabs>
        <w:ind w:left="851" w:right="14"/>
        <w:contextualSpacing/>
        <w:jc w:val="both"/>
        <w:rPr>
          <w:sz w:val="26"/>
          <w:szCs w:val="26"/>
        </w:rPr>
      </w:pPr>
    </w:p>
    <w:p w:rsidR="00FF5C20" w:rsidRPr="008E1356" w:rsidRDefault="00FF5C20" w:rsidP="008E1356">
      <w:pPr>
        <w:pStyle w:val="ListParagraph"/>
        <w:numPr>
          <w:ilvl w:val="0"/>
          <w:numId w:val="10"/>
        </w:numPr>
        <w:ind w:right="14"/>
        <w:jc w:val="center"/>
        <w:rPr>
          <w:b/>
          <w:sz w:val="26"/>
          <w:szCs w:val="26"/>
        </w:rPr>
      </w:pPr>
      <w:r w:rsidRPr="001C55EB">
        <w:rPr>
          <w:b/>
          <w:sz w:val="26"/>
        </w:rPr>
        <w:t>Thesis Defence Procedures</w:t>
      </w:r>
    </w:p>
    <w:p w:rsidR="008E1356" w:rsidRPr="001C55EB" w:rsidRDefault="008E1356" w:rsidP="008E1356">
      <w:pPr>
        <w:pStyle w:val="ListParagraph"/>
        <w:ind w:left="360" w:right="14"/>
        <w:rPr>
          <w:b/>
          <w:sz w:val="26"/>
          <w:szCs w:val="26"/>
        </w:rPr>
      </w:pPr>
    </w:p>
    <w:p w:rsidR="00421408" w:rsidRDefault="00A429B2" w:rsidP="001C55EB">
      <w:pPr>
        <w:pStyle w:val="ListParagraph"/>
        <w:numPr>
          <w:ilvl w:val="1"/>
          <w:numId w:val="10"/>
        </w:numPr>
        <w:tabs>
          <w:tab w:val="left" w:pos="0"/>
        </w:tabs>
        <w:ind w:left="0" w:firstLine="709"/>
        <w:jc w:val="both"/>
        <w:rPr>
          <w:sz w:val="26"/>
          <w:szCs w:val="26"/>
          <w:lang w:val="en-US" w:eastAsia="ru-RU" w:bidi="ar-SA"/>
        </w:rPr>
      </w:pPr>
      <w:r>
        <w:rPr>
          <w:sz w:val="26"/>
          <w:szCs w:val="26"/>
          <w:lang w:val="en-US" w:eastAsia="ru-RU" w:bidi="ar-SA"/>
        </w:rPr>
        <w:t>The f</w:t>
      </w:r>
      <w:r w:rsidRPr="001C55EB">
        <w:rPr>
          <w:sz w:val="26"/>
          <w:szCs w:val="26"/>
          <w:lang w:val="en-US" w:eastAsia="ru-RU" w:bidi="ar-SA"/>
        </w:rPr>
        <w:t>orms</w:t>
      </w:r>
      <w:r w:rsidR="00FF5C20" w:rsidRPr="001C55EB">
        <w:rPr>
          <w:sz w:val="26"/>
          <w:szCs w:val="26"/>
          <w:lang w:val="en-US" w:eastAsia="ru-RU" w:bidi="ar-SA"/>
        </w:rPr>
        <w:t xml:space="preserve">, requirements, assessment criteria and procedures for selecting topics, deadlines and special </w:t>
      </w:r>
      <w:r w:rsidR="00F21E37">
        <w:rPr>
          <w:sz w:val="26"/>
          <w:szCs w:val="26"/>
          <w:lang w:val="en-US" w:eastAsia="ru-RU" w:bidi="ar-SA"/>
        </w:rPr>
        <w:t>aspects</w:t>
      </w:r>
      <w:r w:rsidR="00F21E37" w:rsidRPr="001C55EB">
        <w:rPr>
          <w:sz w:val="26"/>
          <w:szCs w:val="26"/>
          <w:lang w:val="en-US" w:eastAsia="ru-RU" w:bidi="ar-SA"/>
        </w:rPr>
        <w:t xml:space="preserve"> </w:t>
      </w:r>
      <w:r w:rsidR="00FF5C20" w:rsidRPr="001C55EB">
        <w:rPr>
          <w:sz w:val="26"/>
          <w:szCs w:val="26"/>
          <w:lang w:val="en-US" w:eastAsia="ru-RU" w:bidi="ar-SA"/>
        </w:rPr>
        <w:t>for thesis preparation at HSE</w:t>
      </w:r>
      <w:r w:rsidR="00F21E37">
        <w:rPr>
          <w:sz w:val="26"/>
          <w:szCs w:val="26"/>
          <w:lang w:val="en-US" w:eastAsia="ru-RU" w:bidi="ar-SA"/>
        </w:rPr>
        <w:t xml:space="preserve"> University</w:t>
      </w:r>
      <w:r w:rsidR="00FF5C20" w:rsidRPr="001C55EB">
        <w:rPr>
          <w:sz w:val="26"/>
          <w:szCs w:val="26"/>
          <w:lang w:val="en-US" w:eastAsia="ru-RU" w:bidi="ar-SA"/>
        </w:rPr>
        <w:t xml:space="preserve"> </w:t>
      </w:r>
      <w:proofErr w:type="gramStart"/>
      <w:r w:rsidR="00FF5C20" w:rsidRPr="001C55EB">
        <w:rPr>
          <w:sz w:val="26"/>
          <w:szCs w:val="26"/>
          <w:lang w:val="en-US" w:eastAsia="ru-RU" w:bidi="ar-SA"/>
        </w:rPr>
        <w:t xml:space="preserve">are </w:t>
      </w:r>
      <w:r w:rsidR="00615AD7" w:rsidRPr="001C55EB">
        <w:rPr>
          <w:sz w:val="26"/>
          <w:szCs w:val="26"/>
          <w:lang w:val="en-US" w:eastAsia="ru-RU" w:bidi="ar-SA"/>
        </w:rPr>
        <w:t>specified</w:t>
      </w:r>
      <w:proofErr w:type="gramEnd"/>
      <w:r w:rsidR="00615AD7" w:rsidRPr="001C55EB">
        <w:rPr>
          <w:sz w:val="26"/>
          <w:szCs w:val="26"/>
          <w:lang w:val="en-US" w:eastAsia="ru-RU" w:bidi="ar-SA"/>
        </w:rPr>
        <w:t xml:space="preserve"> </w:t>
      </w:r>
      <w:r w:rsidR="00FF5C20" w:rsidRPr="001C55EB">
        <w:rPr>
          <w:sz w:val="26"/>
          <w:szCs w:val="26"/>
          <w:lang w:val="en-US" w:eastAsia="ru-RU" w:bidi="ar-SA"/>
        </w:rPr>
        <w:t xml:space="preserve">in </w:t>
      </w:r>
      <w:r w:rsidR="006C56FB">
        <w:rPr>
          <w:sz w:val="26"/>
          <w:szCs w:val="26"/>
          <w:lang w:val="en-US" w:eastAsia="ru-RU" w:bidi="ar-SA"/>
        </w:rPr>
        <w:t xml:space="preserve">the Regulations for Term Papers and </w:t>
      </w:r>
      <w:r w:rsidR="00FF5C20" w:rsidRPr="001C55EB">
        <w:rPr>
          <w:sz w:val="26"/>
          <w:szCs w:val="26"/>
          <w:lang w:val="en-US" w:eastAsia="ru-RU" w:bidi="ar-SA"/>
        </w:rPr>
        <w:t>Theses</w:t>
      </w:r>
      <w:r w:rsidR="00615AD7" w:rsidRPr="001C55EB">
        <w:rPr>
          <w:sz w:val="26"/>
          <w:szCs w:val="26"/>
          <w:lang w:val="en-US" w:eastAsia="ru-RU" w:bidi="ar-SA"/>
        </w:rPr>
        <w:t>, as well as</w:t>
      </w:r>
      <w:r w:rsidR="00FF5C20" w:rsidRPr="001C55EB">
        <w:rPr>
          <w:sz w:val="26"/>
          <w:szCs w:val="26"/>
          <w:lang w:val="en-US" w:eastAsia="ru-RU" w:bidi="ar-SA"/>
        </w:rPr>
        <w:t xml:space="preserve"> the </w:t>
      </w:r>
      <w:r w:rsidR="00F21E37">
        <w:rPr>
          <w:sz w:val="26"/>
          <w:szCs w:val="26"/>
          <w:lang w:val="en-US" w:eastAsia="ru-RU" w:bidi="ar-SA"/>
        </w:rPr>
        <w:t xml:space="preserve">Guidelines for Thesis Preparation. </w:t>
      </w:r>
    </w:p>
    <w:p w:rsidR="00421408" w:rsidRDefault="00F95FAA" w:rsidP="001C55EB">
      <w:pPr>
        <w:pStyle w:val="ListParagraph"/>
        <w:numPr>
          <w:ilvl w:val="1"/>
          <w:numId w:val="10"/>
        </w:numPr>
        <w:tabs>
          <w:tab w:val="left" w:pos="0"/>
        </w:tabs>
        <w:ind w:left="0" w:firstLine="709"/>
        <w:jc w:val="both"/>
        <w:rPr>
          <w:sz w:val="26"/>
          <w:szCs w:val="26"/>
          <w:lang w:val="en-US" w:eastAsia="ru-RU" w:bidi="ar-SA"/>
        </w:rPr>
      </w:pPr>
      <w:proofErr w:type="spellStart"/>
      <w:r>
        <w:rPr>
          <w:sz w:val="26"/>
          <w:szCs w:val="26"/>
          <w:lang w:val="en-US" w:eastAsia="ru-RU" w:bidi="ar-SA"/>
        </w:rPr>
        <w:t>P</w:t>
      </w:r>
      <w:r w:rsidR="00421408">
        <w:rPr>
          <w:sz w:val="26"/>
          <w:szCs w:val="26"/>
          <w:lang w:val="en-US" w:eastAsia="ru-RU" w:bidi="ar-SA"/>
        </w:rPr>
        <w:t>rogramme</w:t>
      </w:r>
      <w:proofErr w:type="spellEnd"/>
      <w:r w:rsidR="00421408">
        <w:rPr>
          <w:sz w:val="26"/>
          <w:szCs w:val="26"/>
          <w:lang w:val="en-US" w:eastAsia="ru-RU" w:bidi="ar-SA"/>
        </w:rPr>
        <w:t xml:space="preserve"> manager</w:t>
      </w:r>
      <w:r>
        <w:rPr>
          <w:sz w:val="26"/>
          <w:szCs w:val="26"/>
          <w:lang w:val="en-US" w:eastAsia="ru-RU" w:bidi="ar-SA"/>
        </w:rPr>
        <w:t>s</w:t>
      </w:r>
      <w:r w:rsidR="00421408">
        <w:rPr>
          <w:sz w:val="26"/>
          <w:szCs w:val="26"/>
          <w:lang w:val="en-US" w:eastAsia="ru-RU" w:bidi="ar-SA"/>
        </w:rPr>
        <w:t xml:space="preserve"> shall inform thesis supervisor</w:t>
      </w:r>
      <w:r w:rsidR="00CA7F29">
        <w:rPr>
          <w:sz w:val="26"/>
          <w:szCs w:val="26"/>
          <w:lang w:val="en-US" w:eastAsia="ru-RU" w:bidi="ar-SA"/>
        </w:rPr>
        <w:t>s</w:t>
      </w:r>
      <w:r w:rsidR="00421408">
        <w:rPr>
          <w:sz w:val="26"/>
          <w:szCs w:val="26"/>
          <w:lang w:val="en-US" w:eastAsia="ru-RU" w:bidi="ar-SA"/>
        </w:rPr>
        <w:t xml:space="preserve"> and referee</w:t>
      </w:r>
      <w:r w:rsidR="003F3A98">
        <w:rPr>
          <w:sz w:val="26"/>
          <w:szCs w:val="26"/>
          <w:lang w:val="en-US" w:eastAsia="ru-RU" w:bidi="ar-SA"/>
        </w:rPr>
        <w:t>s</w:t>
      </w:r>
      <w:r w:rsidR="00421408">
        <w:rPr>
          <w:rStyle w:val="FootnoteReference"/>
          <w:sz w:val="26"/>
          <w:szCs w:val="26"/>
          <w:lang w:val="en-US" w:eastAsia="ru-RU" w:bidi="ar-SA"/>
        </w:rPr>
        <w:footnoteReference w:id="26"/>
      </w:r>
      <w:r w:rsidR="00281617">
        <w:rPr>
          <w:sz w:val="26"/>
          <w:szCs w:val="26"/>
          <w:lang w:val="en-US" w:eastAsia="ru-RU" w:bidi="ar-SA"/>
        </w:rPr>
        <w:t xml:space="preserve"> about the requirement to </w:t>
      </w:r>
      <w:proofErr w:type="gramStart"/>
      <w:r w:rsidR="00281617">
        <w:rPr>
          <w:sz w:val="26"/>
          <w:szCs w:val="26"/>
          <w:lang w:val="en-US" w:eastAsia="ru-RU" w:bidi="ar-SA"/>
        </w:rPr>
        <w:t>get</w:t>
      </w:r>
      <w:proofErr w:type="gramEnd"/>
      <w:r w:rsidR="00281617">
        <w:rPr>
          <w:sz w:val="26"/>
          <w:szCs w:val="26"/>
          <w:lang w:val="en-US" w:eastAsia="ru-RU" w:bidi="ar-SA"/>
        </w:rPr>
        <w:t xml:space="preserve"> acquainted via the personal LMS account in the module “Thesis/Term Paper” with </w:t>
      </w:r>
      <w:proofErr w:type="spellStart"/>
      <w:r w:rsidR="00281617">
        <w:rPr>
          <w:sz w:val="26"/>
          <w:szCs w:val="26"/>
          <w:lang w:val="en-US" w:eastAsia="ru-RU" w:bidi="ar-SA"/>
        </w:rPr>
        <w:t>theses</w:t>
      </w:r>
      <w:proofErr w:type="spellEnd"/>
      <w:r w:rsidR="00281617">
        <w:rPr>
          <w:sz w:val="26"/>
          <w:szCs w:val="26"/>
          <w:lang w:val="en-US" w:eastAsia="ru-RU" w:bidi="ar-SA"/>
        </w:rPr>
        <w:t xml:space="preserve"> submitted by students within the timeframe set by a degree </w:t>
      </w:r>
      <w:proofErr w:type="spellStart"/>
      <w:r w:rsidR="00281617">
        <w:rPr>
          <w:sz w:val="26"/>
          <w:szCs w:val="26"/>
          <w:lang w:val="en-US" w:eastAsia="ru-RU" w:bidi="ar-SA"/>
        </w:rPr>
        <w:t>programme</w:t>
      </w:r>
      <w:proofErr w:type="spellEnd"/>
      <w:r w:rsidR="00281617">
        <w:rPr>
          <w:sz w:val="26"/>
          <w:szCs w:val="26"/>
          <w:lang w:val="en-US" w:eastAsia="ru-RU" w:bidi="ar-SA"/>
        </w:rPr>
        <w:t xml:space="preserve">, as well as </w:t>
      </w:r>
      <w:r w:rsidR="00D728F4">
        <w:rPr>
          <w:sz w:val="26"/>
          <w:szCs w:val="26"/>
          <w:lang w:val="en-US" w:eastAsia="ru-RU" w:bidi="ar-SA"/>
        </w:rPr>
        <w:t xml:space="preserve">a </w:t>
      </w:r>
      <w:r w:rsidR="00281617">
        <w:rPr>
          <w:sz w:val="26"/>
          <w:szCs w:val="26"/>
          <w:lang w:val="en-US" w:eastAsia="ru-RU" w:bidi="ar-SA"/>
        </w:rPr>
        <w:t xml:space="preserve">deadline for submitting a feedback/review. </w:t>
      </w:r>
    </w:p>
    <w:p w:rsidR="00281617" w:rsidRDefault="00281617" w:rsidP="001C55EB">
      <w:pPr>
        <w:pStyle w:val="ListParagraph"/>
        <w:numPr>
          <w:ilvl w:val="1"/>
          <w:numId w:val="10"/>
        </w:numPr>
        <w:tabs>
          <w:tab w:val="left" w:pos="0"/>
        </w:tabs>
        <w:ind w:left="0" w:firstLine="709"/>
        <w:jc w:val="both"/>
        <w:rPr>
          <w:sz w:val="26"/>
          <w:szCs w:val="26"/>
          <w:lang w:val="en-US" w:eastAsia="ru-RU" w:bidi="ar-SA"/>
        </w:rPr>
      </w:pPr>
      <w:r>
        <w:rPr>
          <w:sz w:val="26"/>
          <w:szCs w:val="26"/>
          <w:lang w:val="en-US" w:eastAsia="ru-RU" w:bidi="ar-SA"/>
        </w:rPr>
        <w:t xml:space="preserve">A </w:t>
      </w:r>
      <w:proofErr w:type="gramStart"/>
      <w:r>
        <w:rPr>
          <w:sz w:val="26"/>
          <w:szCs w:val="26"/>
          <w:lang w:val="en-US" w:eastAsia="ru-RU" w:bidi="ar-SA"/>
        </w:rPr>
        <w:t>feedback/review shall be submitted by a thesis supervisor and referee</w:t>
      </w:r>
      <w:proofErr w:type="gramEnd"/>
      <w:r>
        <w:rPr>
          <w:sz w:val="26"/>
          <w:szCs w:val="26"/>
          <w:lang w:val="en-US" w:eastAsia="ru-RU" w:bidi="ar-SA"/>
        </w:rPr>
        <w:t xml:space="preserve"> by attaching a text file or a scan of the document in the </w:t>
      </w:r>
      <w:r w:rsidR="00344A70">
        <w:rPr>
          <w:sz w:val="26"/>
          <w:szCs w:val="26"/>
          <w:lang w:val="en-US" w:eastAsia="ru-RU" w:bidi="ar-SA"/>
        </w:rPr>
        <w:t xml:space="preserve">relevant </w:t>
      </w:r>
      <w:r>
        <w:rPr>
          <w:sz w:val="26"/>
          <w:szCs w:val="26"/>
          <w:lang w:val="en-US" w:eastAsia="ru-RU" w:bidi="ar-SA"/>
        </w:rPr>
        <w:t>LMS personal account in the “Thesis/Term Paper”</w:t>
      </w:r>
      <w:r w:rsidR="00C1224B">
        <w:rPr>
          <w:sz w:val="26"/>
          <w:szCs w:val="26"/>
          <w:lang w:val="en-US" w:eastAsia="ru-RU" w:bidi="ar-SA"/>
        </w:rPr>
        <w:t xml:space="preserve"> module</w:t>
      </w:r>
      <w:r>
        <w:rPr>
          <w:sz w:val="26"/>
          <w:szCs w:val="26"/>
          <w:lang w:val="en-US" w:eastAsia="ru-RU" w:bidi="ar-SA"/>
        </w:rPr>
        <w:t xml:space="preserve">. </w:t>
      </w:r>
    </w:p>
    <w:p w:rsidR="00281617" w:rsidRDefault="00281617" w:rsidP="001C55EB">
      <w:pPr>
        <w:pStyle w:val="ListParagraph"/>
        <w:numPr>
          <w:ilvl w:val="1"/>
          <w:numId w:val="10"/>
        </w:numPr>
        <w:tabs>
          <w:tab w:val="left" w:pos="0"/>
        </w:tabs>
        <w:ind w:left="0" w:firstLine="709"/>
        <w:jc w:val="both"/>
        <w:rPr>
          <w:sz w:val="26"/>
          <w:szCs w:val="26"/>
          <w:lang w:val="en-US" w:eastAsia="ru-RU" w:bidi="ar-SA"/>
        </w:rPr>
      </w:pPr>
      <w:proofErr w:type="gramStart"/>
      <w:r>
        <w:rPr>
          <w:sz w:val="26"/>
          <w:szCs w:val="26"/>
          <w:lang w:val="en-US" w:eastAsia="ru-RU" w:bidi="ar-SA"/>
        </w:rPr>
        <w:t>The content of</w:t>
      </w:r>
      <w:r w:rsidR="00D728F4">
        <w:rPr>
          <w:sz w:val="26"/>
          <w:szCs w:val="26"/>
          <w:lang w:val="en-US" w:eastAsia="ru-RU" w:bidi="ar-SA"/>
        </w:rPr>
        <w:t xml:space="preserve"> </w:t>
      </w:r>
      <w:r>
        <w:rPr>
          <w:sz w:val="26"/>
          <w:szCs w:val="26"/>
          <w:lang w:val="en-US" w:eastAsia="ru-RU" w:bidi="ar-SA"/>
        </w:rPr>
        <w:t xml:space="preserve">feedback provided by a thesis supervisor and a review of a thesis must be accessible to </w:t>
      </w:r>
      <w:r w:rsidR="00C07692">
        <w:rPr>
          <w:sz w:val="26"/>
          <w:szCs w:val="26"/>
          <w:lang w:val="en-US" w:eastAsia="ru-RU" w:bidi="ar-SA"/>
        </w:rPr>
        <w:t xml:space="preserve">the </w:t>
      </w:r>
      <w:r>
        <w:rPr>
          <w:sz w:val="26"/>
          <w:szCs w:val="26"/>
          <w:lang w:val="en-US" w:eastAsia="ru-RU" w:bidi="ar-SA"/>
        </w:rPr>
        <w:t>student in his/her LMS personal account in the “Thesis/Term Paper”</w:t>
      </w:r>
      <w:r w:rsidR="00D728F4">
        <w:rPr>
          <w:sz w:val="26"/>
          <w:szCs w:val="26"/>
          <w:lang w:val="en-US" w:eastAsia="ru-RU" w:bidi="ar-SA"/>
        </w:rPr>
        <w:t xml:space="preserve"> </w:t>
      </w:r>
      <w:r w:rsidR="00C07692">
        <w:rPr>
          <w:sz w:val="26"/>
          <w:szCs w:val="26"/>
          <w:lang w:val="en-US" w:eastAsia="ru-RU" w:bidi="ar-SA"/>
        </w:rPr>
        <w:t>module</w:t>
      </w:r>
      <w:r>
        <w:rPr>
          <w:sz w:val="26"/>
          <w:szCs w:val="26"/>
          <w:lang w:val="en-US" w:eastAsia="ru-RU" w:bidi="ar-SA"/>
        </w:rPr>
        <w:t xml:space="preserve"> before the appointed thesis </w:t>
      </w:r>
      <w:proofErr w:type="spellStart"/>
      <w:r>
        <w:rPr>
          <w:sz w:val="26"/>
          <w:szCs w:val="26"/>
          <w:lang w:val="en-US" w:eastAsia="ru-RU" w:bidi="ar-SA"/>
        </w:rPr>
        <w:t>defence</w:t>
      </w:r>
      <w:proofErr w:type="spellEnd"/>
      <w:r>
        <w:rPr>
          <w:sz w:val="26"/>
          <w:szCs w:val="26"/>
          <w:lang w:val="en-US" w:eastAsia="ru-RU" w:bidi="ar-SA"/>
        </w:rPr>
        <w:t xml:space="preserve"> date</w:t>
      </w:r>
      <w:r>
        <w:rPr>
          <w:rStyle w:val="FootnoteReference"/>
          <w:sz w:val="26"/>
          <w:szCs w:val="26"/>
          <w:lang w:val="en-US" w:eastAsia="ru-RU" w:bidi="ar-SA"/>
        </w:rPr>
        <w:footnoteReference w:id="27"/>
      </w:r>
      <w:r w:rsidR="004A5660">
        <w:rPr>
          <w:sz w:val="26"/>
          <w:szCs w:val="26"/>
          <w:lang w:val="en-US" w:eastAsia="ru-RU" w:bidi="ar-SA"/>
        </w:rPr>
        <w:t>, within the timeframe set in the Guidelines for Thesis Preparation</w:t>
      </w:r>
      <w:r w:rsidR="00F7639C">
        <w:rPr>
          <w:sz w:val="26"/>
          <w:szCs w:val="26"/>
          <w:lang w:val="en-US" w:eastAsia="ru-RU" w:bidi="ar-SA"/>
        </w:rPr>
        <w:t>,</w:t>
      </w:r>
      <w:r w:rsidR="004A5660">
        <w:rPr>
          <w:sz w:val="26"/>
          <w:szCs w:val="26"/>
          <w:lang w:val="en-US" w:eastAsia="ru-RU" w:bidi="ar-SA"/>
        </w:rPr>
        <w:t xml:space="preserve"> but no later than </w:t>
      </w:r>
      <w:r w:rsidR="00F7639C">
        <w:rPr>
          <w:sz w:val="26"/>
          <w:szCs w:val="26"/>
          <w:lang w:val="en-US" w:eastAsia="ru-RU" w:bidi="ar-SA"/>
        </w:rPr>
        <w:t>5 (five)</w:t>
      </w:r>
      <w:r w:rsidR="004A5660">
        <w:rPr>
          <w:sz w:val="26"/>
          <w:szCs w:val="26"/>
          <w:lang w:val="en-US" w:eastAsia="ru-RU" w:bidi="ar-SA"/>
        </w:rPr>
        <w:t xml:space="preserve"> calendar day before the thesis </w:t>
      </w:r>
      <w:proofErr w:type="spellStart"/>
      <w:r w:rsidR="004A5660">
        <w:rPr>
          <w:sz w:val="26"/>
          <w:szCs w:val="26"/>
          <w:lang w:val="en-US" w:eastAsia="ru-RU" w:bidi="ar-SA"/>
        </w:rPr>
        <w:t>defence</w:t>
      </w:r>
      <w:proofErr w:type="spellEnd"/>
      <w:r w:rsidR="004A5660">
        <w:rPr>
          <w:sz w:val="26"/>
          <w:szCs w:val="26"/>
          <w:lang w:val="en-US" w:eastAsia="ru-RU" w:bidi="ar-SA"/>
        </w:rPr>
        <w:t>, so that a student can prepare substantiated answers to the notes left by a thesis supervisor and referee in advance.</w:t>
      </w:r>
      <w:proofErr w:type="gramEnd"/>
      <w:r w:rsidR="004A5660">
        <w:rPr>
          <w:sz w:val="26"/>
          <w:szCs w:val="26"/>
          <w:lang w:val="en-US" w:eastAsia="ru-RU" w:bidi="ar-SA"/>
        </w:rPr>
        <w:t xml:space="preserve"> </w:t>
      </w:r>
    </w:p>
    <w:p w:rsidR="004A5660" w:rsidRDefault="00A04B1F" w:rsidP="001C55EB">
      <w:pPr>
        <w:pStyle w:val="ListParagraph"/>
        <w:numPr>
          <w:ilvl w:val="1"/>
          <w:numId w:val="10"/>
        </w:numPr>
        <w:tabs>
          <w:tab w:val="left" w:pos="0"/>
        </w:tabs>
        <w:ind w:left="0" w:firstLine="709"/>
        <w:jc w:val="both"/>
        <w:rPr>
          <w:sz w:val="26"/>
          <w:szCs w:val="26"/>
          <w:lang w:val="en-US" w:eastAsia="ru-RU" w:bidi="ar-SA"/>
        </w:rPr>
      </w:pPr>
      <w:r>
        <w:rPr>
          <w:sz w:val="26"/>
          <w:szCs w:val="26"/>
          <w:lang w:val="en-US" w:eastAsia="ru-RU" w:bidi="ar-SA"/>
        </w:rPr>
        <w:t>In the LMS personal account in the “Thesis/Term Paper PO”</w:t>
      </w:r>
      <w:r w:rsidR="00323B76">
        <w:rPr>
          <w:sz w:val="26"/>
          <w:szCs w:val="26"/>
          <w:lang w:val="en-US" w:eastAsia="ru-RU" w:bidi="ar-SA"/>
        </w:rPr>
        <w:t xml:space="preserve"> </w:t>
      </w:r>
      <w:r w:rsidR="008C2C52">
        <w:rPr>
          <w:sz w:val="26"/>
          <w:szCs w:val="26"/>
          <w:lang w:val="en-US" w:eastAsia="ru-RU" w:bidi="ar-SA"/>
        </w:rPr>
        <w:t>module</w:t>
      </w:r>
      <w:r>
        <w:rPr>
          <w:sz w:val="26"/>
          <w:szCs w:val="26"/>
          <w:lang w:val="en-US" w:eastAsia="ru-RU" w:bidi="ar-SA"/>
        </w:rPr>
        <w:t xml:space="preserve">, a </w:t>
      </w:r>
      <w:proofErr w:type="spellStart"/>
      <w:r>
        <w:rPr>
          <w:sz w:val="26"/>
          <w:szCs w:val="26"/>
          <w:lang w:val="en-US" w:eastAsia="ru-RU" w:bidi="ar-SA"/>
        </w:rPr>
        <w:t>programme’s</w:t>
      </w:r>
      <w:proofErr w:type="spellEnd"/>
      <w:r>
        <w:rPr>
          <w:sz w:val="26"/>
          <w:szCs w:val="26"/>
          <w:lang w:val="en-US" w:eastAsia="ru-RU" w:bidi="ar-SA"/>
        </w:rPr>
        <w:t xml:space="preserve"> manager shall monitor the execution and timeframes for students’ familiarization with feedbacks/reviews, including, if needed, provide consultations to a thesis supervisor and referee with respect to </w:t>
      </w:r>
      <w:r w:rsidR="00323B76">
        <w:rPr>
          <w:sz w:val="26"/>
          <w:szCs w:val="26"/>
          <w:lang w:val="en-US" w:eastAsia="ru-RU" w:bidi="ar-SA"/>
        </w:rPr>
        <w:t xml:space="preserve">the </w:t>
      </w:r>
      <w:r>
        <w:rPr>
          <w:sz w:val="26"/>
          <w:szCs w:val="26"/>
          <w:lang w:val="en-US" w:eastAsia="ru-RU" w:bidi="ar-SA"/>
        </w:rPr>
        <w:t xml:space="preserve">technical features of the work in LMS modules. </w:t>
      </w:r>
    </w:p>
    <w:p w:rsidR="00A04B1F" w:rsidRDefault="00DE66A8" w:rsidP="00D143B1">
      <w:pPr>
        <w:pStyle w:val="ListParagraph"/>
        <w:numPr>
          <w:ilvl w:val="1"/>
          <w:numId w:val="10"/>
        </w:numPr>
        <w:tabs>
          <w:tab w:val="left" w:pos="0"/>
        </w:tabs>
        <w:spacing w:before="240"/>
        <w:ind w:left="0" w:firstLine="709"/>
        <w:jc w:val="both"/>
        <w:rPr>
          <w:sz w:val="26"/>
          <w:szCs w:val="26"/>
          <w:lang w:val="en-US" w:eastAsia="ru-RU" w:bidi="ar-SA"/>
        </w:rPr>
      </w:pPr>
      <w:r>
        <w:rPr>
          <w:sz w:val="26"/>
          <w:szCs w:val="26"/>
          <w:lang w:val="en-US" w:eastAsia="ru-RU" w:bidi="ar-SA"/>
        </w:rPr>
        <w:t>Theses, feedbacks and reviews shall be accessible for reading by SCB members and a</w:t>
      </w:r>
      <w:r w:rsidR="006C56FB">
        <w:rPr>
          <w:sz w:val="26"/>
          <w:szCs w:val="26"/>
          <w:lang w:val="en-US" w:eastAsia="ru-RU" w:bidi="ar-SA"/>
        </w:rPr>
        <w:t>n</w:t>
      </w:r>
      <w:r>
        <w:rPr>
          <w:sz w:val="26"/>
          <w:szCs w:val="26"/>
          <w:lang w:val="en-US" w:eastAsia="ru-RU" w:bidi="ar-SA"/>
        </w:rPr>
        <w:t xml:space="preserve"> SCB secretary in a special LMS module no later than </w:t>
      </w:r>
      <w:proofErr w:type="gramStart"/>
      <w:r w:rsidR="0067203D">
        <w:rPr>
          <w:sz w:val="26"/>
          <w:szCs w:val="26"/>
          <w:lang w:val="en-US" w:eastAsia="ru-RU" w:bidi="ar-SA"/>
        </w:rPr>
        <w:t>2</w:t>
      </w:r>
      <w:proofErr w:type="gramEnd"/>
      <w:r w:rsidR="0067203D">
        <w:rPr>
          <w:sz w:val="26"/>
          <w:szCs w:val="26"/>
          <w:lang w:val="en-US" w:eastAsia="ru-RU" w:bidi="ar-SA"/>
        </w:rPr>
        <w:t xml:space="preserve"> (two</w:t>
      </w:r>
      <w:r w:rsidR="001D455A">
        <w:rPr>
          <w:sz w:val="26"/>
          <w:szCs w:val="26"/>
          <w:lang w:val="en-US" w:eastAsia="ru-RU" w:bidi="ar-SA"/>
        </w:rPr>
        <w:t>)</w:t>
      </w:r>
      <w:r>
        <w:rPr>
          <w:sz w:val="26"/>
          <w:szCs w:val="26"/>
          <w:lang w:val="en-US" w:eastAsia="ru-RU" w:bidi="ar-SA"/>
        </w:rPr>
        <w:t xml:space="preserve"> calendar days before </w:t>
      </w:r>
      <w:r w:rsidR="00657959">
        <w:rPr>
          <w:sz w:val="26"/>
          <w:szCs w:val="26"/>
          <w:lang w:val="en-US" w:eastAsia="ru-RU" w:bidi="ar-SA"/>
        </w:rPr>
        <w:t xml:space="preserve">the set </w:t>
      </w:r>
      <w:r>
        <w:rPr>
          <w:sz w:val="26"/>
          <w:szCs w:val="26"/>
          <w:lang w:val="en-US" w:eastAsia="ru-RU" w:bidi="ar-SA"/>
        </w:rPr>
        <w:t xml:space="preserve">thesis </w:t>
      </w:r>
      <w:proofErr w:type="spellStart"/>
      <w:r>
        <w:rPr>
          <w:sz w:val="26"/>
          <w:szCs w:val="26"/>
          <w:lang w:val="en-US" w:eastAsia="ru-RU" w:bidi="ar-SA"/>
        </w:rPr>
        <w:t>defence</w:t>
      </w:r>
      <w:proofErr w:type="spellEnd"/>
      <w:r>
        <w:rPr>
          <w:sz w:val="26"/>
          <w:szCs w:val="26"/>
          <w:lang w:val="en-US" w:eastAsia="ru-RU" w:bidi="ar-SA"/>
        </w:rPr>
        <w:t xml:space="preserve"> date. A secretary of </w:t>
      </w:r>
      <w:r w:rsidR="00530E07">
        <w:rPr>
          <w:sz w:val="26"/>
          <w:szCs w:val="26"/>
          <w:lang w:val="en-US" w:eastAsia="ru-RU" w:bidi="ar-SA"/>
        </w:rPr>
        <w:t xml:space="preserve">the relevant </w:t>
      </w:r>
      <w:r>
        <w:rPr>
          <w:sz w:val="26"/>
          <w:szCs w:val="26"/>
          <w:lang w:val="en-US" w:eastAsia="ru-RU" w:bidi="ar-SA"/>
        </w:rPr>
        <w:t xml:space="preserve">local SCB shall bear responsibility for familiarization of local SCB members with the specified materials and informing them about the requirement to </w:t>
      </w:r>
      <w:proofErr w:type="gramStart"/>
      <w:r>
        <w:rPr>
          <w:sz w:val="26"/>
          <w:szCs w:val="26"/>
          <w:lang w:val="en-US" w:eastAsia="ru-RU" w:bidi="ar-SA"/>
        </w:rPr>
        <w:t>get</w:t>
      </w:r>
      <w:proofErr w:type="gramEnd"/>
      <w:r>
        <w:rPr>
          <w:sz w:val="26"/>
          <w:szCs w:val="26"/>
          <w:lang w:val="en-US" w:eastAsia="ru-RU" w:bidi="ar-SA"/>
        </w:rPr>
        <w:t xml:space="preserve"> acquainted with submitted materials. If required, he/she </w:t>
      </w:r>
      <w:r w:rsidR="00530E07">
        <w:rPr>
          <w:sz w:val="26"/>
          <w:szCs w:val="26"/>
          <w:lang w:val="en-US" w:eastAsia="ru-RU" w:bidi="ar-SA"/>
        </w:rPr>
        <w:t xml:space="preserve">shall provide </w:t>
      </w:r>
      <w:r>
        <w:rPr>
          <w:sz w:val="26"/>
          <w:szCs w:val="26"/>
          <w:lang w:val="en-US" w:eastAsia="ru-RU" w:bidi="ar-SA"/>
        </w:rPr>
        <w:t xml:space="preserve">consultation to SCB members about </w:t>
      </w:r>
      <w:r w:rsidR="00D728F4">
        <w:rPr>
          <w:sz w:val="26"/>
          <w:szCs w:val="26"/>
          <w:lang w:val="en-US" w:eastAsia="ru-RU" w:bidi="ar-SA"/>
        </w:rPr>
        <w:t xml:space="preserve">the </w:t>
      </w:r>
      <w:r>
        <w:rPr>
          <w:sz w:val="26"/>
          <w:szCs w:val="26"/>
          <w:lang w:val="en-US" w:eastAsia="ru-RU" w:bidi="ar-SA"/>
        </w:rPr>
        <w:t xml:space="preserve">technical characteristics of LMS modules. </w:t>
      </w:r>
    </w:p>
    <w:p w:rsidR="00FF5C20" w:rsidRDefault="00FF5C20" w:rsidP="001C55EB">
      <w:pPr>
        <w:pStyle w:val="ListParagraph"/>
        <w:numPr>
          <w:ilvl w:val="1"/>
          <w:numId w:val="10"/>
        </w:numPr>
        <w:tabs>
          <w:tab w:val="left" w:pos="0"/>
        </w:tabs>
        <w:ind w:left="0" w:firstLine="709"/>
        <w:jc w:val="both"/>
        <w:rPr>
          <w:sz w:val="26"/>
          <w:szCs w:val="26"/>
          <w:lang w:val="en-US" w:eastAsia="ru-RU" w:bidi="ar-SA"/>
        </w:rPr>
      </w:pPr>
      <w:r w:rsidRPr="001C55EB">
        <w:rPr>
          <w:sz w:val="26"/>
          <w:szCs w:val="26"/>
          <w:lang w:val="en-US" w:eastAsia="ru-RU" w:bidi="ar-SA"/>
        </w:rPr>
        <w:t xml:space="preserve">A thesis </w:t>
      </w:r>
      <w:proofErr w:type="spellStart"/>
      <w:r w:rsidRPr="001C55EB">
        <w:rPr>
          <w:sz w:val="26"/>
          <w:szCs w:val="26"/>
          <w:lang w:val="en-US" w:eastAsia="ru-RU" w:bidi="ar-SA"/>
        </w:rPr>
        <w:t>defence</w:t>
      </w:r>
      <w:proofErr w:type="spellEnd"/>
      <w:r w:rsidR="00C227D6" w:rsidRPr="001C55EB">
        <w:rPr>
          <w:sz w:val="26"/>
          <w:szCs w:val="26"/>
          <w:lang w:val="en-US" w:eastAsia="ru-RU" w:bidi="ar-SA"/>
        </w:rPr>
        <w:t xml:space="preserve"> </w:t>
      </w:r>
      <w:r w:rsidR="00530E07">
        <w:rPr>
          <w:sz w:val="26"/>
          <w:szCs w:val="26"/>
          <w:lang w:val="en-US" w:eastAsia="ru-RU" w:bidi="ar-SA"/>
        </w:rPr>
        <w:t xml:space="preserve">shall start </w:t>
      </w:r>
      <w:r w:rsidRPr="001C55EB">
        <w:rPr>
          <w:sz w:val="26"/>
          <w:szCs w:val="26"/>
          <w:lang w:val="en-US" w:eastAsia="ru-RU" w:bidi="ar-SA"/>
        </w:rPr>
        <w:t>with a student’s presentation</w:t>
      </w:r>
      <w:r w:rsidR="005A0C8E">
        <w:rPr>
          <w:sz w:val="26"/>
          <w:szCs w:val="26"/>
          <w:lang w:val="en-US" w:eastAsia="ru-RU" w:bidi="ar-SA"/>
        </w:rPr>
        <w:t xml:space="preserve"> on a thesis topic</w:t>
      </w:r>
      <w:r w:rsidRPr="001C55EB">
        <w:rPr>
          <w:sz w:val="26"/>
          <w:szCs w:val="26"/>
          <w:lang w:val="en-US" w:eastAsia="ru-RU" w:bidi="ar-SA"/>
        </w:rPr>
        <w:t xml:space="preserve">. The </w:t>
      </w:r>
      <w:r w:rsidR="005A0C8E">
        <w:rPr>
          <w:sz w:val="26"/>
          <w:szCs w:val="26"/>
          <w:lang w:val="en-US" w:eastAsia="ru-RU" w:bidi="ar-SA"/>
        </w:rPr>
        <w:t>length</w:t>
      </w:r>
      <w:r w:rsidR="005A0C8E" w:rsidRPr="001C55EB">
        <w:rPr>
          <w:sz w:val="26"/>
          <w:szCs w:val="26"/>
          <w:lang w:val="en-US" w:eastAsia="ru-RU" w:bidi="ar-SA"/>
        </w:rPr>
        <w:t xml:space="preserve"> </w:t>
      </w:r>
      <w:r w:rsidRPr="001C55EB">
        <w:rPr>
          <w:sz w:val="26"/>
          <w:szCs w:val="26"/>
          <w:lang w:val="en-US" w:eastAsia="ru-RU" w:bidi="ar-SA"/>
        </w:rPr>
        <w:t xml:space="preserve">of the presentation depends on the level of the degree </w:t>
      </w:r>
      <w:proofErr w:type="spellStart"/>
      <w:r w:rsidRPr="001C55EB">
        <w:rPr>
          <w:sz w:val="26"/>
          <w:szCs w:val="26"/>
          <w:lang w:val="en-US" w:eastAsia="ru-RU" w:bidi="ar-SA"/>
        </w:rPr>
        <w:t>programme</w:t>
      </w:r>
      <w:proofErr w:type="spellEnd"/>
      <w:r w:rsidRPr="001C55EB">
        <w:rPr>
          <w:sz w:val="26"/>
          <w:szCs w:val="26"/>
          <w:lang w:val="en-US" w:eastAsia="ru-RU" w:bidi="ar-SA"/>
        </w:rPr>
        <w:t xml:space="preserve">. </w:t>
      </w:r>
      <w:r w:rsidR="00C227D6" w:rsidRPr="001C55EB">
        <w:rPr>
          <w:sz w:val="26"/>
          <w:szCs w:val="26"/>
          <w:lang w:val="en-US" w:eastAsia="ru-RU" w:bidi="ar-SA"/>
        </w:rPr>
        <w:t xml:space="preserve">For instance, </w:t>
      </w:r>
      <w:r w:rsidR="00530E07">
        <w:rPr>
          <w:sz w:val="26"/>
          <w:szCs w:val="26"/>
          <w:lang w:val="en-US" w:eastAsia="ru-RU" w:bidi="ar-SA"/>
        </w:rPr>
        <w:t>a</w:t>
      </w:r>
      <w:r w:rsidR="00530E07" w:rsidRPr="001C55EB">
        <w:rPr>
          <w:sz w:val="26"/>
          <w:szCs w:val="26"/>
          <w:lang w:val="en-US" w:eastAsia="ru-RU" w:bidi="ar-SA"/>
        </w:rPr>
        <w:t xml:space="preserve"> </w:t>
      </w:r>
      <w:r w:rsidRPr="001C55EB">
        <w:rPr>
          <w:sz w:val="26"/>
          <w:szCs w:val="26"/>
          <w:lang w:val="en-US" w:eastAsia="ru-RU" w:bidi="ar-SA"/>
        </w:rPr>
        <w:t xml:space="preserve">presentation </w:t>
      </w:r>
      <w:r w:rsidR="00B84DF0" w:rsidRPr="001C55EB">
        <w:rPr>
          <w:sz w:val="26"/>
          <w:szCs w:val="26"/>
          <w:lang w:val="en-US" w:eastAsia="ru-RU" w:bidi="ar-SA"/>
        </w:rPr>
        <w:t>of</w:t>
      </w:r>
      <w:r w:rsidRPr="001C55EB">
        <w:rPr>
          <w:sz w:val="26"/>
          <w:szCs w:val="26"/>
          <w:lang w:val="en-US" w:eastAsia="ru-RU" w:bidi="ar-SA"/>
        </w:rPr>
        <w:t xml:space="preserve"> a Bachelor’s thesis should take at least </w:t>
      </w:r>
      <w:r w:rsidR="00530E07">
        <w:rPr>
          <w:sz w:val="26"/>
          <w:szCs w:val="26"/>
          <w:lang w:val="en-US" w:eastAsia="ru-RU" w:bidi="ar-SA"/>
        </w:rPr>
        <w:t>15</w:t>
      </w:r>
      <w:r w:rsidRPr="001C55EB">
        <w:rPr>
          <w:sz w:val="26"/>
          <w:szCs w:val="26"/>
          <w:lang w:val="en-US" w:eastAsia="ru-RU" w:bidi="ar-SA"/>
        </w:rPr>
        <w:t xml:space="preserve"> </w:t>
      </w:r>
      <w:r w:rsidR="001D455A">
        <w:rPr>
          <w:sz w:val="26"/>
          <w:szCs w:val="26"/>
          <w:lang w:val="en-US" w:eastAsia="ru-RU" w:bidi="ar-SA"/>
        </w:rPr>
        <w:t xml:space="preserve">(fifteen) </w:t>
      </w:r>
      <w:r w:rsidRPr="001C55EB">
        <w:rPr>
          <w:sz w:val="26"/>
          <w:szCs w:val="26"/>
          <w:lang w:val="en-US" w:eastAsia="ru-RU" w:bidi="ar-SA"/>
        </w:rPr>
        <w:t xml:space="preserve">minutes, whereas that of a Master’s or a </w:t>
      </w:r>
      <w:r w:rsidR="00DF25DD" w:rsidRPr="001C55EB">
        <w:rPr>
          <w:sz w:val="26"/>
          <w:szCs w:val="26"/>
          <w:lang w:val="en-US" w:eastAsia="ru-RU" w:bidi="ar-SA"/>
        </w:rPr>
        <w:t xml:space="preserve">Specialist’s </w:t>
      </w:r>
      <w:r w:rsidRPr="001C55EB">
        <w:rPr>
          <w:sz w:val="26"/>
          <w:szCs w:val="26"/>
          <w:lang w:val="en-US" w:eastAsia="ru-RU" w:bidi="ar-SA"/>
        </w:rPr>
        <w:t xml:space="preserve">thesis should come to at least </w:t>
      </w:r>
      <w:r w:rsidR="00530E07">
        <w:rPr>
          <w:sz w:val="26"/>
          <w:szCs w:val="26"/>
          <w:lang w:val="en-US" w:eastAsia="ru-RU" w:bidi="ar-SA"/>
        </w:rPr>
        <w:t>20</w:t>
      </w:r>
      <w:r w:rsidR="001D455A">
        <w:rPr>
          <w:sz w:val="26"/>
          <w:szCs w:val="26"/>
          <w:lang w:val="en-US" w:eastAsia="ru-RU" w:bidi="ar-SA"/>
        </w:rPr>
        <w:t xml:space="preserve"> (twenty)</w:t>
      </w:r>
      <w:r w:rsidRPr="001C55EB">
        <w:rPr>
          <w:sz w:val="26"/>
          <w:szCs w:val="26"/>
          <w:lang w:val="en-US" w:eastAsia="ru-RU" w:bidi="ar-SA"/>
        </w:rPr>
        <w:t xml:space="preserve"> minutes. </w:t>
      </w:r>
    </w:p>
    <w:p w:rsidR="007A76E3" w:rsidRPr="00891DBE" w:rsidRDefault="00FF5C20" w:rsidP="001C55EB">
      <w:pPr>
        <w:pStyle w:val="ListParagraph"/>
        <w:numPr>
          <w:ilvl w:val="1"/>
          <w:numId w:val="10"/>
        </w:numPr>
        <w:tabs>
          <w:tab w:val="left" w:pos="0"/>
        </w:tabs>
        <w:ind w:left="0" w:firstLine="709"/>
        <w:jc w:val="both"/>
        <w:rPr>
          <w:sz w:val="26"/>
          <w:szCs w:val="26"/>
        </w:rPr>
      </w:pPr>
      <w:r w:rsidRPr="001C55EB">
        <w:rPr>
          <w:sz w:val="26"/>
        </w:rPr>
        <w:t xml:space="preserve">The student </w:t>
      </w:r>
      <w:proofErr w:type="gramStart"/>
      <w:r w:rsidR="003C09A1">
        <w:rPr>
          <w:sz w:val="26"/>
        </w:rPr>
        <w:t>will be</w:t>
      </w:r>
      <w:r w:rsidR="003C09A1" w:rsidRPr="001C55EB">
        <w:rPr>
          <w:sz w:val="26"/>
        </w:rPr>
        <w:t xml:space="preserve"> </w:t>
      </w:r>
      <w:r w:rsidRPr="001C55EB">
        <w:rPr>
          <w:sz w:val="26"/>
        </w:rPr>
        <w:t>expected</w:t>
      </w:r>
      <w:proofErr w:type="gramEnd"/>
      <w:r w:rsidRPr="001C55EB">
        <w:rPr>
          <w:sz w:val="26"/>
        </w:rPr>
        <w:t xml:space="preserve"> to </w:t>
      </w:r>
      <w:r w:rsidR="007A76E3">
        <w:rPr>
          <w:sz w:val="26"/>
        </w:rPr>
        <w:t>explain</w:t>
      </w:r>
      <w:r w:rsidR="007A76E3" w:rsidRPr="001C55EB">
        <w:rPr>
          <w:sz w:val="26"/>
        </w:rPr>
        <w:t xml:space="preserve"> </w:t>
      </w:r>
      <w:r w:rsidRPr="001C55EB">
        <w:rPr>
          <w:sz w:val="26"/>
        </w:rPr>
        <w:t xml:space="preserve">key aspects of </w:t>
      </w:r>
      <w:r w:rsidR="007A76E3">
        <w:rPr>
          <w:sz w:val="26"/>
        </w:rPr>
        <w:t>his/her</w:t>
      </w:r>
      <w:r w:rsidR="007A76E3" w:rsidRPr="001C55EB">
        <w:rPr>
          <w:sz w:val="26"/>
        </w:rPr>
        <w:t xml:space="preserve"> </w:t>
      </w:r>
      <w:r w:rsidRPr="001C55EB">
        <w:rPr>
          <w:sz w:val="26"/>
        </w:rPr>
        <w:t xml:space="preserve">thesis freely, without </w:t>
      </w:r>
      <w:r w:rsidR="007A76E3">
        <w:rPr>
          <w:sz w:val="26"/>
        </w:rPr>
        <w:t>reading out</w:t>
      </w:r>
      <w:r w:rsidRPr="001C55EB">
        <w:rPr>
          <w:sz w:val="26"/>
        </w:rPr>
        <w:t xml:space="preserve"> notes. </w:t>
      </w:r>
      <w:r w:rsidR="007A76E3">
        <w:rPr>
          <w:sz w:val="26"/>
        </w:rPr>
        <w:t>During a report on a thesis, students can use computer presentations, prepared visual graphic (</w:t>
      </w:r>
      <w:r w:rsidR="00B56447">
        <w:rPr>
          <w:sz w:val="26"/>
        </w:rPr>
        <w:t xml:space="preserve">e.g., </w:t>
      </w:r>
      <w:r w:rsidR="007A76E3">
        <w:rPr>
          <w:sz w:val="26"/>
        </w:rPr>
        <w:t>spreadsheets,</w:t>
      </w:r>
      <w:r w:rsidR="007A76E3">
        <w:rPr>
          <w:sz w:val="26"/>
          <w:lang w:val="en-US"/>
        </w:rPr>
        <w:t xml:space="preserve"> diagrams, figures, etc.) or other materials</w:t>
      </w:r>
      <w:r w:rsidR="007A76E3">
        <w:rPr>
          <w:sz w:val="26"/>
        </w:rPr>
        <w:t xml:space="preserve"> </w:t>
      </w:r>
      <w:r w:rsidR="00FE4D59" w:rsidRPr="001C55EB">
        <w:rPr>
          <w:sz w:val="26"/>
        </w:rPr>
        <w:t>and/</w:t>
      </w:r>
      <w:r w:rsidRPr="001C55EB">
        <w:rPr>
          <w:sz w:val="26"/>
        </w:rPr>
        <w:t>or any other materials illustrating its key features</w:t>
      </w:r>
      <w:r>
        <w:rPr>
          <w:vertAlign w:val="superscript"/>
        </w:rPr>
        <w:footnoteReference w:id="28"/>
      </w:r>
      <w:r w:rsidRPr="001C55EB">
        <w:rPr>
          <w:sz w:val="26"/>
        </w:rPr>
        <w:t xml:space="preserve">. </w:t>
      </w:r>
      <w:r w:rsidR="007A76E3">
        <w:rPr>
          <w:sz w:val="26"/>
        </w:rPr>
        <w:t xml:space="preserve">Students are entitled to </w:t>
      </w:r>
      <w:r w:rsidR="007A76E3">
        <w:rPr>
          <w:sz w:val="26"/>
        </w:rPr>
        <w:lastRenderedPageBreak/>
        <w:t xml:space="preserve">upload a presentation/other materials for their thesis defence for preliminary familiarization with them by SCB members, no later than </w:t>
      </w:r>
      <w:proofErr w:type="gramStart"/>
      <w:r w:rsidR="00186F4B">
        <w:rPr>
          <w:sz w:val="26"/>
        </w:rPr>
        <w:t>2</w:t>
      </w:r>
      <w:proofErr w:type="gramEnd"/>
      <w:r w:rsidR="00186F4B">
        <w:rPr>
          <w:sz w:val="26"/>
        </w:rPr>
        <w:t xml:space="preserve"> (two)</w:t>
      </w:r>
      <w:r w:rsidR="007A76E3">
        <w:rPr>
          <w:sz w:val="26"/>
        </w:rPr>
        <w:t xml:space="preserve"> calendar days before the thesis defence. </w:t>
      </w:r>
    </w:p>
    <w:p w:rsidR="00FF5C20" w:rsidRPr="00891DBE" w:rsidRDefault="007A76E3" w:rsidP="001C55EB">
      <w:pPr>
        <w:pStyle w:val="ListParagraph"/>
        <w:numPr>
          <w:ilvl w:val="1"/>
          <w:numId w:val="10"/>
        </w:numPr>
        <w:tabs>
          <w:tab w:val="left" w:pos="0"/>
        </w:tabs>
        <w:ind w:left="0" w:firstLine="709"/>
        <w:jc w:val="both"/>
        <w:rPr>
          <w:sz w:val="26"/>
          <w:szCs w:val="26"/>
        </w:rPr>
      </w:pPr>
      <w:r>
        <w:rPr>
          <w:sz w:val="26"/>
        </w:rPr>
        <w:t xml:space="preserve"> </w:t>
      </w:r>
      <w:r w:rsidR="00FF5C20" w:rsidRPr="001C55EB">
        <w:rPr>
          <w:sz w:val="26"/>
        </w:rPr>
        <w:t>After the presentation is finished, members of the local SCB</w:t>
      </w:r>
      <w:r w:rsidR="008B56CE" w:rsidRPr="001C55EB">
        <w:rPr>
          <w:sz w:val="26"/>
        </w:rPr>
        <w:t xml:space="preserve"> </w:t>
      </w:r>
      <w:r w:rsidR="00DD0AA7" w:rsidRPr="001C55EB">
        <w:rPr>
          <w:sz w:val="26"/>
        </w:rPr>
        <w:t xml:space="preserve">shall </w:t>
      </w:r>
      <w:r w:rsidR="00FF5C20" w:rsidRPr="001C55EB">
        <w:rPr>
          <w:sz w:val="26"/>
        </w:rPr>
        <w:t xml:space="preserve">ask the student questions concerning the topic of </w:t>
      </w:r>
      <w:r w:rsidR="008B56CE" w:rsidRPr="001C55EB">
        <w:rPr>
          <w:sz w:val="26"/>
        </w:rPr>
        <w:t xml:space="preserve">his/her </w:t>
      </w:r>
      <w:proofErr w:type="gramStart"/>
      <w:r w:rsidR="00FF5C20" w:rsidRPr="001C55EB">
        <w:rPr>
          <w:sz w:val="26"/>
        </w:rPr>
        <w:t>thesis,</w:t>
      </w:r>
      <w:proofErr w:type="gramEnd"/>
      <w:r w:rsidR="00FF5C20" w:rsidRPr="001C55EB">
        <w:rPr>
          <w:sz w:val="26"/>
        </w:rPr>
        <w:t xml:space="preserve"> or issues closely related thereto. </w:t>
      </w:r>
      <w:r w:rsidR="008B56CE" w:rsidRPr="001C55EB">
        <w:rPr>
          <w:sz w:val="26"/>
        </w:rPr>
        <w:t xml:space="preserve">In turn, the </w:t>
      </w:r>
      <w:r w:rsidR="00FF5C20" w:rsidRPr="001C55EB">
        <w:rPr>
          <w:sz w:val="26"/>
        </w:rPr>
        <w:t xml:space="preserve">student </w:t>
      </w:r>
      <w:r w:rsidR="00AF6D33">
        <w:rPr>
          <w:sz w:val="26"/>
        </w:rPr>
        <w:t>shall be</w:t>
      </w:r>
      <w:r w:rsidR="00AF6D33" w:rsidRPr="001C55EB">
        <w:rPr>
          <w:sz w:val="26"/>
        </w:rPr>
        <w:t xml:space="preserve"> </w:t>
      </w:r>
      <w:r w:rsidR="00FF5C20" w:rsidRPr="001C55EB">
        <w:rPr>
          <w:sz w:val="26"/>
        </w:rPr>
        <w:t xml:space="preserve">entitled to refer to their </w:t>
      </w:r>
      <w:r w:rsidR="007F3FC0" w:rsidRPr="001C55EB">
        <w:rPr>
          <w:sz w:val="26"/>
        </w:rPr>
        <w:t xml:space="preserve">thesis </w:t>
      </w:r>
      <w:r w:rsidR="008B56CE" w:rsidRPr="001C55EB">
        <w:rPr>
          <w:sz w:val="26"/>
        </w:rPr>
        <w:t xml:space="preserve">when </w:t>
      </w:r>
      <w:r w:rsidR="00FF5C20" w:rsidRPr="001C55EB">
        <w:rPr>
          <w:sz w:val="26"/>
        </w:rPr>
        <w:t>answering questions.</w:t>
      </w:r>
    </w:p>
    <w:p w:rsidR="00FF5C20" w:rsidRPr="00891DBE" w:rsidRDefault="00FF5C20" w:rsidP="001C55EB">
      <w:pPr>
        <w:pStyle w:val="ListParagraph"/>
        <w:numPr>
          <w:ilvl w:val="1"/>
          <w:numId w:val="10"/>
        </w:numPr>
        <w:tabs>
          <w:tab w:val="left" w:pos="0"/>
        </w:tabs>
        <w:ind w:left="0" w:firstLine="709"/>
        <w:jc w:val="both"/>
        <w:rPr>
          <w:sz w:val="26"/>
          <w:szCs w:val="26"/>
        </w:rPr>
      </w:pPr>
      <w:r w:rsidRPr="001C55EB">
        <w:rPr>
          <w:sz w:val="26"/>
        </w:rPr>
        <w:t xml:space="preserve">The presence of </w:t>
      </w:r>
      <w:r w:rsidR="001E35E0">
        <w:rPr>
          <w:sz w:val="26"/>
        </w:rPr>
        <w:t>a</w:t>
      </w:r>
      <w:r w:rsidR="001E35E0" w:rsidRPr="001C55EB">
        <w:rPr>
          <w:sz w:val="26"/>
        </w:rPr>
        <w:t xml:space="preserve"> </w:t>
      </w:r>
      <w:r w:rsidR="007A76E3">
        <w:rPr>
          <w:sz w:val="26"/>
        </w:rPr>
        <w:t>thesis</w:t>
      </w:r>
      <w:r w:rsidRPr="001C55EB">
        <w:rPr>
          <w:sz w:val="26"/>
        </w:rPr>
        <w:t xml:space="preserve"> supervisor </w:t>
      </w:r>
      <w:r w:rsidR="00DD0AA7" w:rsidRPr="001C55EB">
        <w:rPr>
          <w:sz w:val="26"/>
        </w:rPr>
        <w:t>and/or</w:t>
      </w:r>
      <w:r w:rsidRPr="001C55EB">
        <w:rPr>
          <w:sz w:val="26"/>
        </w:rPr>
        <w:t xml:space="preserve"> </w:t>
      </w:r>
      <w:r w:rsidR="007A76E3">
        <w:rPr>
          <w:sz w:val="26"/>
        </w:rPr>
        <w:t>referee</w:t>
      </w:r>
      <w:r w:rsidRPr="001C55EB">
        <w:rPr>
          <w:sz w:val="26"/>
        </w:rPr>
        <w:t xml:space="preserve"> at the local SCB meeting is not mandatory. </w:t>
      </w:r>
    </w:p>
    <w:p w:rsidR="00FF5C20" w:rsidRPr="00891DBE" w:rsidRDefault="00FF5C20" w:rsidP="001C55EB">
      <w:pPr>
        <w:pStyle w:val="ListParagraph"/>
        <w:numPr>
          <w:ilvl w:val="1"/>
          <w:numId w:val="10"/>
        </w:numPr>
        <w:tabs>
          <w:tab w:val="left" w:pos="0"/>
        </w:tabs>
        <w:ind w:left="0" w:firstLine="709"/>
        <w:jc w:val="both"/>
        <w:rPr>
          <w:sz w:val="26"/>
          <w:szCs w:val="26"/>
        </w:rPr>
      </w:pPr>
      <w:r w:rsidRPr="001C55EB">
        <w:rPr>
          <w:sz w:val="26"/>
        </w:rPr>
        <w:t xml:space="preserve">After the discussion </w:t>
      </w:r>
      <w:proofErr w:type="gramStart"/>
      <w:r w:rsidR="00294497" w:rsidRPr="001C55EB">
        <w:rPr>
          <w:sz w:val="26"/>
        </w:rPr>
        <w:t>is concluded</w:t>
      </w:r>
      <w:proofErr w:type="gramEnd"/>
      <w:r w:rsidRPr="001C55EB">
        <w:rPr>
          <w:sz w:val="26"/>
        </w:rPr>
        <w:t xml:space="preserve">, the student </w:t>
      </w:r>
      <w:r w:rsidR="00294497" w:rsidRPr="001C55EB">
        <w:rPr>
          <w:sz w:val="26"/>
        </w:rPr>
        <w:t xml:space="preserve">shall </w:t>
      </w:r>
      <w:r w:rsidR="009F7B17" w:rsidRPr="001C55EB">
        <w:rPr>
          <w:sz w:val="26"/>
        </w:rPr>
        <w:t>present</w:t>
      </w:r>
      <w:r w:rsidR="00294497" w:rsidRPr="001C55EB">
        <w:rPr>
          <w:sz w:val="26"/>
        </w:rPr>
        <w:t xml:space="preserve"> his/her</w:t>
      </w:r>
      <w:r w:rsidRPr="001C55EB">
        <w:rPr>
          <w:sz w:val="26"/>
        </w:rPr>
        <w:t xml:space="preserve"> closing remarks. In </w:t>
      </w:r>
      <w:r w:rsidR="00294497" w:rsidRPr="001C55EB">
        <w:rPr>
          <w:sz w:val="26"/>
        </w:rPr>
        <w:t>these</w:t>
      </w:r>
      <w:r w:rsidRPr="001C55EB">
        <w:rPr>
          <w:sz w:val="26"/>
        </w:rPr>
        <w:t xml:space="preserve"> remarks, </w:t>
      </w:r>
      <w:r w:rsidR="004D06B8" w:rsidRPr="001C55EB">
        <w:rPr>
          <w:sz w:val="26"/>
        </w:rPr>
        <w:t>he/she is</w:t>
      </w:r>
      <w:r w:rsidRPr="001C55EB">
        <w:rPr>
          <w:sz w:val="26"/>
        </w:rPr>
        <w:t xml:space="preserve"> required to respond to the notes made by the </w:t>
      </w:r>
      <w:r w:rsidR="009656E7" w:rsidRPr="001C55EB">
        <w:rPr>
          <w:sz w:val="26"/>
        </w:rPr>
        <w:t xml:space="preserve">thesis </w:t>
      </w:r>
      <w:r w:rsidRPr="001C55EB">
        <w:rPr>
          <w:sz w:val="26"/>
        </w:rPr>
        <w:t xml:space="preserve">supervisor and the </w:t>
      </w:r>
      <w:r w:rsidR="009656E7" w:rsidRPr="001C55EB">
        <w:rPr>
          <w:sz w:val="26"/>
        </w:rPr>
        <w:t>referee</w:t>
      </w:r>
      <w:r w:rsidR="007826CB">
        <w:rPr>
          <w:sz w:val="26"/>
        </w:rPr>
        <w:t>,</w:t>
      </w:r>
      <w:r w:rsidRPr="001C55EB">
        <w:rPr>
          <w:sz w:val="26"/>
        </w:rPr>
        <w:t xml:space="preserve"> if any notes </w:t>
      </w:r>
      <w:proofErr w:type="gramStart"/>
      <w:r w:rsidRPr="001C55EB">
        <w:rPr>
          <w:sz w:val="26"/>
        </w:rPr>
        <w:t>were given</w:t>
      </w:r>
      <w:proofErr w:type="gramEnd"/>
      <w:r w:rsidRPr="001C55EB">
        <w:rPr>
          <w:sz w:val="26"/>
        </w:rPr>
        <w:t xml:space="preserve"> in the </w:t>
      </w:r>
      <w:r w:rsidR="009656E7" w:rsidRPr="001C55EB">
        <w:rPr>
          <w:sz w:val="26"/>
        </w:rPr>
        <w:t xml:space="preserve">feedback or review. </w:t>
      </w:r>
      <w:r w:rsidRPr="001C55EB">
        <w:rPr>
          <w:sz w:val="26"/>
        </w:rPr>
        <w:t xml:space="preserve">After the closing remarks, </w:t>
      </w:r>
      <w:r w:rsidR="007826CB">
        <w:rPr>
          <w:sz w:val="26"/>
        </w:rPr>
        <w:t>the</w:t>
      </w:r>
      <w:r w:rsidR="007826CB" w:rsidRPr="001C55EB">
        <w:rPr>
          <w:sz w:val="26"/>
        </w:rPr>
        <w:t xml:space="preserve"> </w:t>
      </w:r>
      <w:r w:rsidR="009656E7" w:rsidRPr="001C55EB">
        <w:rPr>
          <w:sz w:val="26"/>
        </w:rPr>
        <w:t xml:space="preserve">student’s </w:t>
      </w:r>
      <w:r w:rsidRPr="001C55EB">
        <w:rPr>
          <w:sz w:val="26"/>
        </w:rPr>
        <w:t xml:space="preserve">thesis defence process </w:t>
      </w:r>
      <w:proofErr w:type="gramStart"/>
      <w:r w:rsidR="004D06B8" w:rsidRPr="001C55EB">
        <w:rPr>
          <w:sz w:val="26"/>
        </w:rPr>
        <w:t xml:space="preserve">shall be </w:t>
      </w:r>
      <w:r w:rsidRPr="001C55EB">
        <w:rPr>
          <w:sz w:val="26"/>
        </w:rPr>
        <w:t>deemed</w:t>
      </w:r>
      <w:proofErr w:type="gramEnd"/>
      <w:r w:rsidRPr="001C55EB">
        <w:rPr>
          <w:sz w:val="26"/>
        </w:rPr>
        <w:t xml:space="preserve"> completed. </w:t>
      </w:r>
    </w:p>
    <w:p w:rsidR="00FF5C20" w:rsidRPr="00891DBE" w:rsidRDefault="00FF5C20" w:rsidP="001C55EB">
      <w:pPr>
        <w:pStyle w:val="ListParagraph"/>
        <w:numPr>
          <w:ilvl w:val="1"/>
          <w:numId w:val="10"/>
        </w:numPr>
        <w:tabs>
          <w:tab w:val="left" w:pos="0"/>
        </w:tabs>
        <w:ind w:left="0" w:firstLine="709"/>
        <w:jc w:val="both"/>
        <w:rPr>
          <w:sz w:val="26"/>
          <w:szCs w:val="26"/>
        </w:rPr>
      </w:pPr>
      <w:bookmarkStart w:id="6" w:name="p4_117"/>
      <w:r w:rsidRPr="001C55EB">
        <w:rPr>
          <w:sz w:val="26"/>
        </w:rPr>
        <w:t xml:space="preserve">The local SCB </w:t>
      </w:r>
      <w:bookmarkEnd w:id="6"/>
      <w:r w:rsidR="00152EB5" w:rsidRPr="001C55EB">
        <w:rPr>
          <w:sz w:val="26"/>
        </w:rPr>
        <w:t>shall decide on the</w:t>
      </w:r>
      <w:r w:rsidRPr="001C55EB">
        <w:rPr>
          <w:sz w:val="26"/>
        </w:rPr>
        <w:t xml:space="preserve"> final grade, based on the grades given by the </w:t>
      </w:r>
      <w:r w:rsidR="009656E7" w:rsidRPr="001C55EB">
        <w:rPr>
          <w:sz w:val="26"/>
        </w:rPr>
        <w:t xml:space="preserve">thesis </w:t>
      </w:r>
      <w:r w:rsidRPr="001C55EB">
        <w:rPr>
          <w:sz w:val="26"/>
        </w:rPr>
        <w:t xml:space="preserve">supervisor, </w:t>
      </w:r>
      <w:r w:rsidR="009656E7" w:rsidRPr="001C55EB">
        <w:rPr>
          <w:sz w:val="26"/>
        </w:rPr>
        <w:t>referee</w:t>
      </w:r>
      <w:r w:rsidRPr="001C55EB">
        <w:rPr>
          <w:sz w:val="26"/>
        </w:rPr>
        <w:t>, members of the local SCB, and</w:t>
      </w:r>
      <w:r w:rsidR="00152EB5" w:rsidRPr="001C55EB">
        <w:rPr>
          <w:sz w:val="26"/>
        </w:rPr>
        <w:t xml:space="preserve"> the</w:t>
      </w:r>
      <w:r w:rsidRPr="001C55EB">
        <w:rPr>
          <w:sz w:val="26"/>
        </w:rPr>
        <w:t xml:space="preserve"> criteria </w:t>
      </w:r>
      <w:r w:rsidR="00152EB5" w:rsidRPr="001C55EB">
        <w:rPr>
          <w:sz w:val="26"/>
        </w:rPr>
        <w:t>for</w:t>
      </w:r>
      <w:r w:rsidRPr="001C55EB">
        <w:rPr>
          <w:sz w:val="26"/>
        </w:rPr>
        <w:t xml:space="preserve"> thesis assessment, </w:t>
      </w:r>
      <w:r w:rsidR="00152EB5" w:rsidRPr="001C55EB">
        <w:rPr>
          <w:sz w:val="26"/>
        </w:rPr>
        <w:t xml:space="preserve">as </w:t>
      </w:r>
      <w:r w:rsidRPr="001C55EB">
        <w:rPr>
          <w:sz w:val="26"/>
        </w:rPr>
        <w:t xml:space="preserve">stipulated in the </w:t>
      </w:r>
      <w:r w:rsidR="009656E7" w:rsidRPr="001C55EB">
        <w:rPr>
          <w:sz w:val="26"/>
        </w:rPr>
        <w:t xml:space="preserve">Guidelines </w:t>
      </w:r>
      <w:r w:rsidR="006C56FB">
        <w:rPr>
          <w:sz w:val="26"/>
        </w:rPr>
        <w:t>for Thesi</w:t>
      </w:r>
      <w:r w:rsidR="00CB20D4" w:rsidRPr="001C55EB">
        <w:rPr>
          <w:sz w:val="26"/>
        </w:rPr>
        <w:t xml:space="preserve">s </w:t>
      </w:r>
      <w:r w:rsidR="009656E7" w:rsidRPr="001C55EB">
        <w:rPr>
          <w:sz w:val="26"/>
        </w:rPr>
        <w:t>Preparation</w:t>
      </w:r>
      <w:r w:rsidRPr="001C55EB">
        <w:rPr>
          <w:sz w:val="26"/>
        </w:rPr>
        <w:t xml:space="preserve">. </w:t>
      </w:r>
    </w:p>
    <w:p w:rsidR="00FF5C20" w:rsidRPr="001C55EB" w:rsidRDefault="00FF5C20" w:rsidP="001C55EB">
      <w:pPr>
        <w:pStyle w:val="ListParagraph"/>
        <w:numPr>
          <w:ilvl w:val="1"/>
          <w:numId w:val="10"/>
        </w:numPr>
        <w:tabs>
          <w:tab w:val="left" w:pos="0"/>
        </w:tabs>
        <w:ind w:left="0" w:firstLine="709"/>
        <w:jc w:val="both"/>
        <w:rPr>
          <w:sz w:val="26"/>
          <w:szCs w:val="26"/>
        </w:rPr>
      </w:pPr>
      <w:r w:rsidRPr="001C55EB">
        <w:rPr>
          <w:sz w:val="26"/>
        </w:rPr>
        <w:t xml:space="preserve">The final grade for a student’s thesis defence, given on a five-point </w:t>
      </w:r>
      <w:r w:rsidR="00CB20D4" w:rsidRPr="001C55EB">
        <w:rPr>
          <w:sz w:val="26"/>
        </w:rPr>
        <w:t xml:space="preserve">and </w:t>
      </w:r>
      <w:r w:rsidRPr="001C55EB">
        <w:rPr>
          <w:sz w:val="26"/>
        </w:rPr>
        <w:t xml:space="preserve">10-point scale, </w:t>
      </w:r>
      <w:proofErr w:type="gramStart"/>
      <w:r w:rsidR="009656E7" w:rsidRPr="001C55EB">
        <w:rPr>
          <w:sz w:val="26"/>
        </w:rPr>
        <w:t>shall be</w:t>
      </w:r>
      <w:r w:rsidRPr="001C55EB">
        <w:rPr>
          <w:sz w:val="26"/>
        </w:rPr>
        <w:t xml:space="preserve"> recorded</w:t>
      </w:r>
      <w:proofErr w:type="gramEnd"/>
      <w:r w:rsidRPr="001C55EB">
        <w:rPr>
          <w:sz w:val="26"/>
        </w:rPr>
        <w:t xml:space="preserve"> in the </w:t>
      </w:r>
      <w:r w:rsidR="00CB20D4" w:rsidRPr="001C55EB">
        <w:rPr>
          <w:sz w:val="26"/>
        </w:rPr>
        <w:t xml:space="preserve">minutes </w:t>
      </w:r>
      <w:r w:rsidRPr="001C55EB">
        <w:rPr>
          <w:sz w:val="26"/>
        </w:rPr>
        <w:t>of the local SCB</w:t>
      </w:r>
      <w:r w:rsidR="009656E7" w:rsidRPr="001C55EB">
        <w:rPr>
          <w:sz w:val="26"/>
        </w:rPr>
        <w:t xml:space="preserve"> meeting</w:t>
      </w:r>
      <w:r w:rsidRPr="001C55EB">
        <w:rPr>
          <w:sz w:val="26"/>
        </w:rPr>
        <w:t xml:space="preserve">. A student’s absence </w:t>
      </w:r>
      <w:r w:rsidR="009656E7">
        <w:rPr>
          <w:sz w:val="26"/>
        </w:rPr>
        <w:t>from</w:t>
      </w:r>
      <w:r w:rsidRPr="001C55EB">
        <w:rPr>
          <w:sz w:val="26"/>
        </w:rPr>
        <w:t xml:space="preserve"> </w:t>
      </w:r>
      <w:r w:rsidR="004D06B8" w:rsidRPr="001C55EB">
        <w:rPr>
          <w:sz w:val="26"/>
        </w:rPr>
        <w:t xml:space="preserve">his/her </w:t>
      </w:r>
      <w:r w:rsidRPr="001C55EB">
        <w:rPr>
          <w:sz w:val="26"/>
        </w:rPr>
        <w:t xml:space="preserve">thesis defence </w:t>
      </w:r>
      <w:proofErr w:type="gramStart"/>
      <w:r w:rsidRPr="001C55EB">
        <w:rPr>
          <w:sz w:val="26"/>
        </w:rPr>
        <w:t>shall also be documented</w:t>
      </w:r>
      <w:proofErr w:type="gramEnd"/>
      <w:r w:rsidRPr="001C55EB">
        <w:rPr>
          <w:sz w:val="26"/>
        </w:rPr>
        <w:t xml:space="preserve"> in the </w:t>
      </w:r>
      <w:r w:rsidR="00CB20D4" w:rsidRPr="001C55EB">
        <w:rPr>
          <w:sz w:val="26"/>
        </w:rPr>
        <w:t>minutes</w:t>
      </w:r>
      <w:r w:rsidRPr="001C55EB">
        <w:rPr>
          <w:sz w:val="26"/>
        </w:rPr>
        <w:t>.</w:t>
      </w:r>
    </w:p>
    <w:p w:rsidR="00FF5C20" w:rsidRPr="00BF625D" w:rsidRDefault="00FF5C20" w:rsidP="001C55EB">
      <w:pPr>
        <w:ind w:right="14"/>
        <w:contextualSpacing/>
        <w:jc w:val="both"/>
        <w:rPr>
          <w:sz w:val="26"/>
          <w:szCs w:val="26"/>
        </w:rPr>
      </w:pPr>
    </w:p>
    <w:p w:rsidR="00FF5C20" w:rsidRPr="00BF625D" w:rsidRDefault="00CC1B9D" w:rsidP="00F020CD">
      <w:pPr>
        <w:pStyle w:val="ListParagraph"/>
        <w:numPr>
          <w:ilvl w:val="0"/>
          <w:numId w:val="10"/>
        </w:numPr>
        <w:ind w:left="0" w:firstLine="709"/>
        <w:jc w:val="center"/>
        <w:rPr>
          <w:b/>
          <w:sz w:val="26"/>
          <w:szCs w:val="26"/>
        </w:rPr>
      </w:pPr>
      <w:r>
        <w:rPr>
          <w:b/>
          <w:sz w:val="26"/>
        </w:rPr>
        <w:t>Structure of A</w:t>
      </w:r>
      <w:r w:rsidR="00FF5C20">
        <w:rPr>
          <w:b/>
          <w:sz w:val="26"/>
        </w:rPr>
        <w:t xml:space="preserve">ppeals </w:t>
      </w:r>
      <w:r>
        <w:rPr>
          <w:b/>
          <w:sz w:val="26"/>
        </w:rPr>
        <w:t>C</w:t>
      </w:r>
      <w:r w:rsidR="00FF5C20">
        <w:rPr>
          <w:b/>
          <w:sz w:val="26"/>
        </w:rPr>
        <w:t xml:space="preserve">ommittees. Appellation </w:t>
      </w:r>
      <w:r w:rsidR="00AB14C4">
        <w:rPr>
          <w:b/>
          <w:sz w:val="26"/>
        </w:rPr>
        <w:t>Procedure</w:t>
      </w:r>
    </w:p>
    <w:p w:rsidR="006A5C51" w:rsidRPr="00BF625D" w:rsidRDefault="006A5C51" w:rsidP="00F020CD">
      <w:pPr>
        <w:pStyle w:val="ListParagraph"/>
        <w:ind w:left="709"/>
        <w:rPr>
          <w:b/>
          <w:sz w:val="26"/>
          <w:szCs w:val="26"/>
        </w:rPr>
      </w:pP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Students </w:t>
      </w:r>
      <w:r w:rsidR="00B522AD">
        <w:rPr>
          <w:sz w:val="26"/>
        </w:rPr>
        <w:t>retain the right to</w:t>
      </w:r>
      <w:r>
        <w:rPr>
          <w:sz w:val="26"/>
        </w:rPr>
        <w:t xml:space="preserve"> appeal the results of state examinations. FSC outcomes may be </w:t>
      </w:r>
      <w:r w:rsidR="006C7EB2">
        <w:rPr>
          <w:sz w:val="26"/>
        </w:rPr>
        <w:t>annulled as per the</w:t>
      </w:r>
      <w:r>
        <w:rPr>
          <w:sz w:val="26"/>
        </w:rPr>
        <w:t xml:space="preserve"> </w:t>
      </w:r>
      <w:r w:rsidRPr="00B84DF0">
        <w:rPr>
          <w:noProof/>
          <w:sz w:val="26"/>
        </w:rPr>
        <w:t>decision</w:t>
      </w:r>
      <w:r>
        <w:rPr>
          <w:sz w:val="26"/>
        </w:rPr>
        <w:t xml:space="preserve"> of </w:t>
      </w:r>
      <w:r w:rsidR="000E5CFD">
        <w:rPr>
          <w:sz w:val="26"/>
        </w:rPr>
        <w:t>the</w:t>
      </w:r>
      <w:r w:rsidR="00140858">
        <w:rPr>
          <w:sz w:val="26"/>
        </w:rPr>
        <w:t xml:space="preserve"> relevant</w:t>
      </w:r>
      <w:r w:rsidR="000E5CFD">
        <w:rPr>
          <w:sz w:val="26"/>
        </w:rPr>
        <w:t xml:space="preserve"> AC</w:t>
      </w:r>
      <w:r>
        <w:rPr>
          <w:sz w:val="26"/>
        </w:rPr>
        <w:t xml:space="preserve">. Students shall </w:t>
      </w:r>
      <w:r w:rsidR="00DF4C20">
        <w:rPr>
          <w:sz w:val="26"/>
        </w:rPr>
        <w:t>be informed about</w:t>
      </w:r>
      <w:r>
        <w:rPr>
          <w:sz w:val="26"/>
        </w:rPr>
        <w:t xml:space="preserve"> the procedures for submission and </w:t>
      </w:r>
      <w:r w:rsidR="00DF4C20">
        <w:rPr>
          <w:sz w:val="26"/>
        </w:rPr>
        <w:t xml:space="preserve">review </w:t>
      </w:r>
      <w:r>
        <w:rPr>
          <w:sz w:val="26"/>
        </w:rPr>
        <w:t xml:space="preserve">of appeals at least </w:t>
      </w:r>
      <w:r w:rsidR="00BD0D17">
        <w:rPr>
          <w:sz w:val="26"/>
        </w:rPr>
        <w:t>6 (six)</w:t>
      </w:r>
      <w:r>
        <w:rPr>
          <w:sz w:val="26"/>
        </w:rPr>
        <w:t xml:space="preserve"> months before the </w:t>
      </w:r>
      <w:r w:rsidR="00DF4C20">
        <w:rPr>
          <w:sz w:val="26"/>
        </w:rPr>
        <w:t xml:space="preserve">start of the </w:t>
      </w:r>
      <w:r>
        <w:rPr>
          <w:sz w:val="26"/>
        </w:rPr>
        <w:t>FSC</w:t>
      </w:r>
      <w:r w:rsidR="00DF4C20">
        <w:rPr>
          <w:sz w:val="26"/>
        </w:rPr>
        <w:t xml:space="preserve"> process</w:t>
      </w:r>
      <w:r>
        <w:rPr>
          <w:sz w:val="26"/>
        </w:rPr>
        <w:t xml:space="preserve">. </w:t>
      </w:r>
    </w:p>
    <w:p w:rsidR="00FF5C20" w:rsidRPr="00BF625D" w:rsidRDefault="000474D5" w:rsidP="00F020CD">
      <w:pPr>
        <w:pStyle w:val="ListParagraph"/>
        <w:numPr>
          <w:ilvl w:val="1"/>
          <w:numId w:val="10"/>
        </w:numPr>
        <w:tabs>
          <w:tab w:val="left" w:pos="709"/>
          <w:tab w:val="left" w:pos="851"/>
          <w:tab w:val="left" w:pos="993"/>
        </w:tabs>
        <w:ind w:left="0" w:firstLine="709"/>
        <w:jc w:val="both"/>
        <w:rPr>
          <w:sz w:val="26"/>
          <w:szCs w:val="26"/>
        </w:rPr>
      </w:pPr>
      <w:r>
        <w:rPr>
          <w:sz w:val="26"/>
        </w:rPr>
        <w:t>A</w:t>
      </w:r>
      <w:r w:rsidR="0022155B">
        <w:rPr>
          <w:sz w:val="26"/>
        </w:rPr>
        <w:t>Cs</w:t>
      </w:r>
      <w:r w:rsidR="00FF5C20">
        <w:rPr>
          <w:sz w:val="26"/>
        </w:rPr>
        <w:t xml:space="preserve">, which </w:t>
      </w:r>
      <w:r w:rsidR="005D7FA3">
        <w:rPr>
          <w:sz w:val="26"/>
        </w:rPr>
        <w:t>operate</w:t>
      </w:r>
      <w:r>
        <w:rPr>
          <w:sz w:val="26"/>
        </w:rPr>
        <w:t xml:space="preserve"> </w:t>
      </w:r>
      <w:r w:rsidR="00FF5C20">
        <w:rPr>
          <w:sz w:val="26"/>
        </w:rPr>
        <w:t xml:space="preserve">throughout </w:t>
      </w:r>
      <w:r w:rsidR="0022155B">
        <w:rPr>
          <w:sz w:val="26"/>
        </w:rPr>
        <w:t xml:space="preserve">a </w:t>
      </w:r>
      <w:r w:rsidR="00FF5C20">
        <w:rPr>
          <w:sz w:val="26"/>
        </w:rPr>
        <w:t xml:space="preserve">calendar year, </w:t>
      </w:r>
      <w:r w:rsidR="0022155B">
        <w:rPr>
          <w:sz w:val="26"/>
        </w:rPr>
        <w:t>shall</w:t>
      </w:r>
      <w:r>
        <w:rPr>
          <w:sz w:val="26"/>
        </w:rPr>
        <w:t xml:space="preserve"> </w:t>
      </w:r>
      <w:r w:rsidR="007637BF">
        <w:rPr>
          <w:sz w:val="26"/>
        </w:rPr>
        <w:t xml:space="preserve">be </w:t>
      </w:r>
      <w:r>
        <w:rPr>
          <w:sz w:val="26"/>
        </w:rPr>
        <w:t>set up</w:t>
      </w:r>
      <w:r w:rsidR="00FF5C20">
        <w:rPr>
          <w:sz w:val="26"/>
        </w:rPr>
        <w:t xml:space="preserve"> to handle </w:t>
      </w:r>
      <w:r>
        <w:rPr>
          <w:sz w:val="26"/>
        </w:rPr>
        <w:t xml:space="preserve">student </w:t>
      </w:r>
      <w:r w:rsidR="00FF5C20">
        <w:rPr>
          <w:sz w:val="26"/>
        </w:rPr>
        <w:t>appeals</w:t>
      </w:r>
      <w:r w:rsidR="00592E05">
        <w:rPr>
          <w:sz w:val="26"/>
        </w:rPr>
        <w:t xml:space="preserve"> against FSC outcomes</w:t>
      </w:r>
      <w:r w:rsidR="00FF5C20">
        <w:rPr>
          <w:sz w:val="26"/>
        </w:rPr>
        <w:t>.</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An </w:t>
      </w:r>
      <w:r w:rsidR="0022155B">
        <w:rPr>
          <w:sz w:val="26"/>
        </w:rPr>
        <w:t>A</w:t>
      </w:r>
      <w:r w:rsidR="00C65440">
        <w:rPr>
          <w:sz w:val="26"/>
        </w:rPr>
        <w:t>C</w:t>
      </w:r>
      <w:r>
        <w:rPr>
          <w:sz w:val="26"/>
        </w:rPr>
        <w:t xml:space="preserve"> </w:t>
      </w:r>
      <w:proofErr w:type="gramStart"/>
      <w:r>
        <w:rPr>
          <w:sz w:val="26"/>
        </w:rPr>
        <w:t xml:space="preserve">shall be </w:t>
      </w:r>
      <w:r w:rsidR="00C65440">
        <w:rPr>
          <w:sz w:val="26"/>
        </w:rPr>
        <w:t>formed</w:t>
      </w:r>
      <w:proofErr w:type="gramEnd"/>
      <w:r>
        <w:rPr>
          <w:sz w:val="26"/>
        </w:rPr>
        <w:t xml:space="preserve"> for settling matters </w:t>
      </w:r>
      <w:r w:rsidR="0069052F">
        <w:rPr>
          <w:sz w:val="26"/>
        </w:rPr>
        <w:t>regarding</w:t>
      </w:r>
      <w:r>
        <w:rPr>
          <w:sz w:val="26"/>
        </w:rPr>
        <w:t xml:space="preserve"> appeals submitted by students of a</w:t>
      </w:r>
      <w:r w:rsidR="00C65440">
        <w:rPr>
          <w:sz w:val="26"/>
        </w:rPr>
        <w:t xml:space="preserve">n individual </w:t>
      </w:r>
      <w:r>
        <w:rPr>
          <w:sz w:val="26"/>
        </w:rPr>
        <w:t xml:space="preserve">faculty. </w:t>
      </w:r>
      <w:r w:rsidR="0069052F">
        <w:rPr>
          <w:sz w:val="26"/>
        </w:rPr>
        <w:t>As per the</w:t>
      </w:r>
      <w:r>
        <w:rPr>
          <w:sz w:val="26"/>
        </w:rPr>
        <w:t xml:space="preserve"> decision of the respective </w:t>
      </w:r>
      <w:r w:rsidR="000E68E3">
        <w:rPr>
          <w:sz w:val="26"/>
        </w:rPr>
        <w:t>faculty Academic C</w:t>
      </w:r>
      <w:r w:rsidR="00C65440">
        <w:rPr>
          <w:sz w:val="26"/>
        </w:rPr>
        <w:t>ouncil/</w:t>
      </w:r>
      <w:r w:rsidR="000E68E3">
        <w:rPr>
          <w:sz w:val="26"/>
        </w:rPr>
        <w:t>D</w:t>
      </w:r>
      <w:r>
        <w:rPr>
          <w:sz w:val="26"/>
        </w:rPr>
        <w:t xml:space="preserve">ean (in the </w:t>
      </w:r>
      <w:r w:rsidR="0069052F">
        <w:rPr>
          <w:sz w:val="26"/>
        </w:rPr>
        <w:t>absence</w:t>
      </w:r>
      <w:r w:rsidR="000E68E3">
        <w:rPr>
          <w:sz w:val="26"/>
        </w:rPr>
        <w:t xml:space="preserve"> of the Academic C</w:t>
      </w:r>
      <w:r>
        <w:rPr>
          <w:sz w:val="26"/>
        </w:rPr>
        <w:t xml:space="preserve">ouncil), </w:t>
      </w:r>
      <w:r w:rsidR="00C65440">
        <w:rPr>
          <w:sz w:val="26"/>
        </w:rPr>
        <w:t xml:space="preserve">ACs </w:t>
      </w:r>
      <w:r>
        <w:rPr>
          <w:sz w:val="26"/>
        </w:rPr>
        <w:t>may be established for each degree programme/group of degree programmes or field of study/</w:t>
      </w:r>
      <w:r w:rsidR="00C65440">
        <w:rPr>
          <w:sz w:val="26"/>
        </w:rPr>
        <w:t>concentration</w:t>
      </w:r>
      <w:r>
        <w:rPr>
          <w:sz w:val="26"/>
        </w:rPr>
        <w:t>, or several fields of study/</w:t>
      </w:r>
      <w:r w:rsidR="00C65440">
        <w:rPr>
          <w:sz w:val="26"/>
        </w:rPr>
        <w:t>concentration</w:t>
      </w:r>
      <w:r w:rsidR="000E68E3">
        <w:rPr>
          <w:sz w:val="26"/>
        </w:rPr>
        <w:t xml:space="preserve">s. </w:t>
      </w:r>
      <w:proofErr w:type="gramStart"/>
      <w:r w:rsidR="000E68E3">
        <w:rPr>
          <w:sz w:val="26"/>
        </w:rPr>
        <w:t>The Academic S</w:t>
      </w:r>
      <w:r>
        <w:rPr>
          <w:sz w:val="26"/>
        </w:rPr>
        <w:t>upervisor of a</w:t>
      </w:r>
      <w:r w:rsidR="00E06E19">
        <w:rPr>
          <w:sz w:val="26"/>
        </w:rPr>
        <w:t xml:space="preserve"> given</w:t>
      </w:r>
      <w:r>
        <w:rPr>
          <w:sz w:val="26"/>
        </w:rPr>
        <w:t xml:space="preserve"> degree programme shall propose candidates to the </w:t>
      </w:r>
      <w:r w:rsidR="00C65440">
        <w:rPr>
          <w:sz w:val="26"/>
        </w:rPr>
        <w:t>AC</w:t>
      </w:r>
      <w:r>
        <w:rPr>
          <w:sz w:val="26"/>
        </w:rPr>
        <w:t xml:space="preserve"> if </w:t>
      </w:r>
      <w:r w:rsidR="00C65440">
        <w:rPr>
          <w:sz w:val="26"/>
        </w:rPr>
        <w:t xml:space="preserve">it has been decided to establish an AC </w:t>
      </w:r>
      <w:r>
        <w:rPr>
          <w:sz w:val="26"/>
        </w:rPr>
        <w:t>for each of the faculty’s degree programme</w:t>
      </w:r>
      <w:r w:rsidR="00E06E19">
        <w:rPr>
          <w:sz w:val="26"/>
        </w:rPr>
        <w:t>s</w:t>
      </w:r>
      <w:r w:rsidR="00C65440">
        <w:rPr>
          <w:sz w:val="26"/>
        </w:rPr>
        <w:t>,</w:t>
      </w:r>
      <w:r w:rsidR="00E06E19">
        <w:rPr>
          <w:sz w:val="26"/>
        </w:rPr>
        <w:t xml:space="preserve"> </w:t>
      </w:r>
      <w:r w:rsidR="00C65440">
        <w:rPr>
          <w:sz w:val="26"/>
        </w:rPr>
        <w:t>o</w:t>
      </w:r>
      <w:r w:rsidR="00E06E19">
        <w:rPr>
          <w:sz w:val="26"/>
        </w:rPr>
        <w:t>r</w:t>
      </w:r>
      <w:r w:rsidR="00CE750A">
        <w:rPr>
          <w:sz w:val="26"/>
        </w:rPr>
        <w:t xml:space="preserve"> by the Deputy D</w:t>
      </w:r>
      <w:r>
        <w:rPr>
          <w:sz w:val="26"/>
        </w:rPr>
        <w:t xml:space="preserve">ean in charge of academic affairs if </w:t>
      </w:r>
      <w:r w:rsidR="00C65440">
        <w:rPr>
          <w:sz w:val="26"/>
        </w:rPr>
        <w:t xml:space="preserve">it has been decided to create an AC for a group of degree programmes, </w:t>
      </w:r>
      <w:r>
        <w:rPr>
          <w:sz w:val="26"/>
        </w:rPr>
        <w:t>as well as for a field of study/</w:t>
      </w:r>
      <w:r w:rsidR="00C65440">
        <w:rPr>
          <w:sz w:val="26"/>
        </w:rPr>
        <w:t>concentration</w:t>
      </w:r>
      <w:r>
        <w:rPr>
          <w:sz w:val="26"/>
        </w:rPr>
        <w:t>, or several fields of study/</w:t>
      </w:r>
      <w:r w:rsidR="00C65440">
        <w:rPr>
          <w:sz w:val="26"/>
        </w:rPr>
        <w:t>concentration</w:t>
      </w:r>
      <w:r>
        <w:rPr>
          <w:sz w:val="26"/>
        </w:rPr>
        <w:t>s.</w:t>
      </w:r>
      <w:proofErr w:type="gramEnd"/>
    </w:p>
    <w:p w:rsidR="00FF5C20" w:rsidRPr="00BF625D" w:rsidRDefault="00A36E19"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An </w:t>
      </w:r>
      <w:r w:rsidR="00EA6900">
        <w:rPr>
          <w:sz w:val="26"/>
        </w:rPr>
        <w:t>AC</w:t>
      </w:r>
      <w:r w:rsidR="00FF5C20">
        <w:rPr>
          <w:sz w:val="26"/>
        </w:rPr>
        <w:t xml:space="preserve"> must include at least four (4) </w:t>
      </w:r>
      <w:r w:rsidR="00FF5C20" w:rsidRPr="009932A1">
        <w:rPr>
          <w:noProof/>
          <w:sz w:val="26"/>
        </w:rPr>
        <w:t xml:space="preserve">members </w:t>
      </w:r>
      <w:r w:rsidR="00EA6900">
        <w:rPr>
          <w:noProof/>
          <w:sz w:val="26"/>
        </w:rPr>
        <w:t>from among</w:t>
      </w:r>
      <w:r w:rsidR="00EA6900">
        <w:rPr>
          <w:sz w:val="26"/>
        </w:rPr>
        <w:t xml:space="preserve"> </w:t>
      </w:r>
      <w:r w:rsidR="00E06E19">
        <w:rPr>
          <w:sz w:val="26"/>
        </w:rPr>
        <w:t>the academic</w:t>
      </w:r>
      <w:r w:rsidR="00FF5C20">
        <w:rPr>
          <w:sz w:val="26"/>
        </w:rPr>
        <w:t xml:space="preserve"> staff of a given</w:t>
      </w:r>
      <w:r w:rsidR="00912024">
        <w:rPr>
          <w:sz w:val="26"/>
        </w:rPr>
        <w:t xml:space="preserve"> </w:t>
      </w:r>
      <w:r w:rsidR="00FF5C20">
        <w:rPr>
          <w:sz w:val="26"/>
        </w:rPr>
        <w:t>faculty,</w:t>
      </w:r>
      <w:r w:rsidR="00EA6900">
        <w:rPr>
          <w:sz w:val="26"/>
        </w:rPr>
        <w:t xml:space="preserve"> who do not sit on</w:t>
      </w:r>
      <w:r w:rsidR="00FF5C20">
        <w:rPr>
          <w:sz w:val="26"/>
        </w:rPr>
        <w:t xml:space="preserve"> the SCB</w:t>
      </w:r>
      <w:r w:rsidR="00EA6900">
        <w:rPr>
          <w:sz w:val="26"/>
        </w:rPr>
        <w:t>s</w:t>
      </w:r>
      <w:r w:rsidR="00FF5C20">
        <w:rPr>
          <w:sz w:val="26"/>
        </w:rPr>
        <w:t xml:space="preserve"> </w:t>
      </w:r>
      <w:r w:rsidR="00EA6900">
        <w:rPr>
          <w:sz w:val="26"/>
        </w:rPr>
        <w:t>for</w:t>
      </w:r>
      <w:r w:rsidR="00FF5C20">
        <w:rPr>
          <w:sz w:val="26"/>
        </w:rPr>
        <w:t xml:space="preserve"> the faculty’s degree programmes. One of the </w:t>
      </w:r>
      <w:r w:rsidR="00EA6900">
        <w:rPr>
          <w:sz w:val="26"/>
        </w:rPr>
        <w:t>AC</w:t>
      </w:r>
      <w:r w:rsidR="00FF5C20">
        <w:rPr>
          <w:sz w:val="26"/>
        </w:rPr>
        <w:t xml:space="preserve"> members </w:t>
      </w:r>
      <w:proofErr w:type="gramStart"/>
      <w:r w:rsidR="00FF5C20">
        <w:rPr>
          <w:sz w:val="26"/>
        </w:rPr>
        <w:t>shall be appointed</w:t>
      </w:r>
      <w:proofErr w:type="gramEnd"/>
      <w:r w:rsidR="00FF5C20">
        <w:rPr>
          <w:sz w:val="26"/>
        </w:rPr>
        <w:t xml:space="preserve"> as</w:t>
      </w:r>
      <w:r w:rsidR="00EA6900">
        <w:rPr>
          <w:sz w:val="26"/>
        </w:rPr>
        <w:t xml:space="preserve"> its</w:t>
      </w:r>
      <w:r w:rsidR="00FF5C20">
        <w:rPr>
          <w:sz w:val="26"/>
        </w:rPr>
        <w:t xml:space="preserve"> chairperson</w:t>
      </w:r>
      <w:r w:rsidR="00EA6900">
        <w:rPr>
          <w:sz w:val="26"/>
        </w:rPr>
        <w:t>, as per the HSE University Rector’s directive</w:t>
      </w:r>
      <w:r w:rsidR="00FF5C20">
        <w:rPr>
          <w:sz w:val="26"/>
        </w:rPr>
        <w:t xml:space="preserve">. </w:t>
      </w:r>
      <w:r w:rsidR="00EE0147">
        <w:rPr>
          <w:sz w:val="26"/>
        </w:rPr>
        <w:t xml:space="preserve">As per the </w:t>
      </w:r>
      <w:r w:rsidR="00FF5C20">
        <w:rPr>
          <w:sz w:val="26"/>
        </w:rPr>
        <w:t xml:space="preserve">decision of the </w:t>
      </w:r>
      <w:r w:rsidR="0032321A">
        <w:rPr>
          <w:sz w:val="26"/>
        </w:rPr>
        <w:t>AC</w:t>
      </w:r>
      <w:r w:rsidR="00FF5C20">
        <w:rPr>
          <w:sz w:val="26"/>
        </w:rPr>
        <w:t xml:space="preserve"> chairperson, a representative of </w:t>
      </w:r>
      <w:r w:rsidR="00EE0147">
        <w:rPr>
          <w:sz w:val="26"/>
        </w:rPr>
        <w:t xml:space="preserve">the student council </w:t>
      </w:r>
      <w:r w:rsidR="00FF5C20">
        <w:rPr>
          <w:sz w:val="26"/>
        </w:rPr>
        <w:t xml:space="preserve">of the given faculty may </w:t>
      </w:r>
      <w:r w:rsidR="00B719B2">
        <w:rPr>
          <w:sz w:val="26"/>
        </w:rPr>
        <w:t>be invited to take in the</w:t>
      </w:r>
      <w:r w:rsidR="00FF5C20">
        <w:rPr>
          <w:sz w:val="26"/>
        </w:rPr>
        <w:t xml:space="preserve"> </w:t>
      </w:r>
      <w:r w:rsidR="00B719B2">
        <w:rPr>
          <w:sz w:val="26"/>
        </w:rPr>
        <w:t>AC meeting</w:t>
      </w:r>
      <w:r w:rsidR="004A381A" w:rsidRPr="004A381A">
        <w:rPr>
          <w:sz w:val="26"/>
        </w:rPr>
        <w:t xml:space="preserve"> </w:t>
      </w:r>
      <w:r w:rsidR="00EE0147">
        <w:rPr>
          <w:sz w:val="26"/>
        </w:rPr>
        <w:t>(</w:t>
      </w:r>
      <w:proofErr w:type="gramStart"/>
      <w:r w:rsidR="00FF5C20">
        <w:rPr>
          <w:sz w:val="26"/>
        </w:rPr>
        <w:t>provided that</w:t>
      </w:r>
      <w:proofErr w:type="gramEnd"/>
      <w:r w:rsidR="00FF5C20">
        <w:rPr>
          <w:sz w:val="26"/>
        </w:rPr>
        <w:t xml:space="preserve"> this </w:t>
      </w:r>
      <w:r w:rsidR="00B719B2">
        <w:rPr>
          <w:sz w:val="26"/>
        </w:rPr>
        <w:t xml:space="preserve">student </w:t>
      </w:r>
      <w:r w:rsidR="00FF5C20">
        <w:rPr>
          <w:sz w:val="26"/>
        </w:rPr>
        <w:t xml:space="preserve">is not </w:t>
      </w:r>
      <w:r w:rsidR="00B719B2">
        <w:rPr>
          <w:sz w:val="26"/>
        </w:rPr>
        <w:t>in his/her graduation year</w:t>
      </w:r>
      <w:r w:rsidR="00310DFA">
        <w:rPr>
          <w:sz w:val="26"/>
        </w:rPr>
        <w:t>)</w:t>
      </w:r>
      <w:r w:rsidR="00FF5C20">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5E48BF">
        <w:rPr>
          <w:sz w:val="26"/>
        </w:rPr>
        <w:t>AC</w:t>
      </w:r>
      <w:r>
        <w:rPr>
          <w:sz w:val="26"/>
        </w:rPr>
        <w:t>’s composition and secretary</w:t>
      </w:r>
      <w:r>
        <w:rPr>
          <w:rStyle w:val="FootnoteReference"/>
          <w:sz w:val="26"/>
        </w:rPr>
        <w:footnoteReference w:id="29"/>
      </w:r>
      <w:r>
        <w:rPr>
          <w:sz w:val="26"/>
        </w:rPr>
        <w:t xml:space="preserve">, who </w:t>
      </w:r>
      <w:r w:rsidR="001C025B">
        <w:rPr>
          <w:sz w:val="26"/>
        </w:rPr>
        <w:t>should not</w:t>
      </w:r>
      <w:r w:rsidR="001B18EB">
        <w:rPr>
          <w:sz w:val="26"/>
        </w:rPr>
        <w:t xml:space="preserve"> be</w:t>
      </w:r>
      <w:r w:rsidR="005E48BF">
        <w:rPr>
          <w:sz w:val="26"/>
        </w:rPr>
        <w:t xml:space="preserve"> considered</w:t>
      </w:r>
      <w:r w:rsidR="001B18EB">
        <w:rPr>
          <w:sz w:val="26"/>
        </w:rPr>
        <w:t xml:space="preserve"> </w:t>
      </w:r>
      <w:r w:rsidR="004A381A">
        <w:rPr>
          <w:sz w:val="26"/>
        </w:rPr>
        <w:t xml:space="preserve">its </w:t>
      </w:r>
      <w:r>
        <w:rPr>
          <w:sz w:val="26"/>
        </w:rPr>
        <w:t xml:space="preserve">member, must be approved by the directive of the designated vice rector no later than </w:t>
      </w:r>
      <w:proofErr w:type="gramStart"/>
      <w:r w:rsidR="00D504DF">
        <w:rPr>
          <w:sz w:val="26"/>
        </w:rPr>
        <w:t>1</w:t>
      </w:r>
      <w:proofErr w:type="gramEnd"/>
      <w:r w:rsidR="00D504DF">
        <w:rPr>
          <w:sz w:val="26"/>
        </w:rPr>
        <w:t xml:space="preserve"> (one)</w:t>
      </w:r>
      <w:r>
        <w:rPr>
          <w:sz w:val="26"/>
        </w:rPr>
        <w:t xml:space="preserve"> month before </w:t>
      </w:r>
      <w:r w:rsidR="00A72BAC">
        <w:rPr>
          <w:sz w:val="26"/>
        </w:rPr>
        <w:t>the start date of the FSC process</w:t>
      </w:r>
      <w:r>
        <w:rPr>
          <w:sz w:val="26"/>
        </w:rPr>
        <w:t xml:space="preserve">. </w:t>
      </w:r>
      <w:proofErr w:type="gramStart"/>
      <w:r>
        <w:rPr>
          <w:sz w:val="26"/>
        </w:rPr>
        <w:t xml:space="preserve">This directive </w:t>
      </w:r>
      <w:r w:rsidR="00EC167E">
        <w:rPr>
          <w:sz w:val="26"/>
        </w:rPr>
        <w:t>shall be</w:t>
      </w:r>
      <w:r w:rsidR="000E68E3">
        <w:rPr>
          <w:sz w:val="26"/>
        </w:rPr>
        <w:t xml:space="preserve"> drafted by the Programme O</w:t>
      </w:r>
      <w:r>
        <w:rPr>
          <w:sz w:val="26"/>
        </w:rPr>
        <w:t xml:space="preserve">ffice if an AC has been established for degree programmes supported by this </w:t>
      </w:r>
      <w:r w:rsidR="000E68E3">
        <w:rPr>
          <w:sz w:val="26"/>
        </w:rPr>
        <w:t>P</w:t>
      </w:r>
      <w:r w:rsidR="005E48BF">
        <w:rPr>
          <w:sz w:val="26"/>
        </w:rPr>
        <w:t xml:space="preserve">rogramme </w:t>
      </w:r>
      <w:r w:rsidR="000E68E3">
        <w:rPr>
          <w:sz w:val="26"/>
        </w:rPr>
        <w:t>O</w:t>
      </w:r>
      <w:r w:rsidR="00CE750A">
        <w:rPr>
          <w:sz w:val="26"/>
        </w:rPr>
        <w:t>ffice, or by the Deputy D</w:t>
      </w:r>
      <w:r>
        <w:rPr>
          <w:sz w:val="26"/>
        </w:rPr>
        <w:t xml:space="preserve">ean in charge of academic affairs if an </w:t>
      </w:r>
      <w:r w:rsidR="005E48BF">
        <w:rPr>
          <w:sz w:val="26"/>
        </w:rPr>
        <w:t>AC</w:t>
      </w:r>
      <w:r>
        <w:rPr>
          <w:sz w:val="26"/>
        </w:rPr>
        <w:t xml:space="preserve"> has been </w:t>
      </w:r>
      <w:r w:rsidR="005E48BF">
        <w:rPr>
          <w:sz w:val="26"/>
        </w:rPr>
        <w:t xml:space="preserve">created </w:t>
      </w:r>
      <w:r>
        <w:rPr>
          <w:sz w:val="26"/>
        </w:rPr>
        <w:t xml:space="preserve">for degree programmes supported by different </w:t>
      </w:r>
      <w:r w:rsidR="000E68E3">
        <w:rPr>
          <w:sz w:val="26"/>
        </w:rPr>
        <w:t>P</w:t>
      </w:r>
      <w:r w:rsidR="005E48BF">
        <w:rPr>
          <w:sz w:val="26"/>
        </w:rPr>
        <w:t xml:space="preserve">rogramme </w:t>
      </w:r>
      <w:r w:rsidR="000E68E3">
        <w:rPr>
          <w:sz w:val="26"/>
        </w:rPr>
        <w:t>O</w:t>
      </w:r>
      <w:r>
        <w:rPr>
          <w:sz w:val="26"/>
        </w:rPr>
        <w:t xml:space="preserve">ffices, as well as for a </w:t>
      </w:r>
      <w:r w:rsidR="00715D96">
        <w:rPr>
          <w:sz w:val="26"/>
        </w:rPr>
        <w:lastRenderedPageBreak/>
        <w:t xml:space="preserve">given </w:t>
      </w:r>
      <w:r>
        <w:rPr>
          <w:sz w:val="26"/>
        </w:rPr>
        <w:t>field of study/</w:t>
      </w:r>
      <w:proofErr w:type="spellStart"/>
      <w:r w:rsidR="005E48BF">
        <w:rPr>
          <w:sz w:val="26"/>
        </w:rPr>
        <w:t>concertation</w:t>
      </w:r>
      <w:proofErr w:type="spellEnd"/>
      <w:r>
        <w:rPr>
          <w:sz w:val="26"/>
        </w:rPr>
        <w:t>, or several fields of study/</w:t>
      </w:r>
      <w:r w:rsidR="005E48BF">
        <w:rPr>
          <w:sz w:val="26"/>
        </w:rPr>
        <w:t>concentrations</w:t>
      </w:r>
      <w:r>
        <w:rPr>
          <w:sz w:val="26"/>
        </w:rPr>
        <w:t>.</w:t>
      </w:r>
      <w:proofErr w:type="gramEnd"/>
      <w:r>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sidRPr="005269C9">
        <w:rPr>
          <w:sz w:val="26"/>
        </w:rPr>
        <w:t xml:space="preserve">It is the duty of the </w:t>
      </w:r>
      <w:r>
        <w:rPr>
          <w:sz w:val="26"/>
        </w:rPr>
        <w:t xml:space="preserve">chairperson to organize and supervise the work of the </w:t>
      </w:r>
      <w:r w:rsidR="009806A5">
        <w:rPr>
          <w:sz w:val="26"/>
        </w:rPr>
        <w:t>AC</w:t>
      </w:r>
      <w:r>
        <w:rPr>
          <w:sz w:val="26"/>
        </w:rPr>
        <w:t>, as well as request materials</w:t>
      </w:r>
      <w:r w:rsidR="009806A5">
        <w:rPr>
          <w:sz w:val="26"/>
        </w:rPr>
        <w:t xml:space="preserve"> necessary for its work</w:t>
      </w:r>
      <w:r>
        <w:rPr>
          <w:sz w:val="26"/>
        </w:rPr>
        <w:t xml:space="preserve">. </w:t>
      </w:r>
      <w:r w:rsidR="009806A5">
        <w:rPr>
          <w:sz w:val="26"/>
        </w:rPr>
        <w:t>If required, t</w:t>
      </w:r>
      <w:r>
        <w:rPr>
          <w:sz w:val="26"/>
        </w:rPr>
        <w:t xml:space="preserve">hey may also invite experts from among </w:t>
      </w:r>
      <w:r w:rsidR="009806A5">
        <w:rPr>
          <w:sz w:val="26"/>
        </w:rPr>
        <w:t>HSE University’s academic</w:t>
      </w:r>
      <w:r>
        <w:rPr>
          <w:sz w:val="26"/>
        </w:rPr>
        <w:t xml:space="preserve"> members and/or representatives of other </w:t>
      </w:r>
      <w:r w:rsidR="002B0C19">
        <w:rPr>
          <w:sz w:val="26"/>
        </w:rPr>
        <w:t xml:space="preserve">organizations </w:t>
      </w:r>
      <w:r>
        <w:rPr>
          <w:sz w:val="26"/>
        </w:rPr>
        <w:t xml:space="preserve">engaged in professional activities related to the </w:t>
      </w:r>
      <w:r w:rsidR="000F6425">
        <w:rPr>
          <w:sz w:val="26"/>
        </w:rPr>
        <w:t xml:space="preserve">given </w:t>
      </w:r>
      <w:r>
        <w:rPr>
          <w:sz w:val="26"/>
        </w:rPr>
        <w:t xml:space="preserve">field of study </w:t>
      </w:r>
      <w:r w:rsidR="009806A5">
        <w:rPr>
          <w:sz w:val="26"/>
        </w:rPr>
        <w:t xml:space="preserve">of </w:t>
      </w:r>
      <w:r>
        <w:rPr>
          <w:sz w:val="26"/>
        </w:rPr>
        <w:t>a respective degree programme (other than members of the AC and the SCB</w:t>
      </w:r>
      <w:r w:rsidR="009806A5">
        <w:rPr>
          <w:sz w:val="26"/>
        </w:rPr>
        <w:t xml:space="preserve"> whose</w:t>
      </w:r>
      <w:r>
        <w:rPr>
          <w:sz w:val="26"/>
        </w:rPr>
        <w:t xml:space="preserve"> </w:t>
      </w:r>
      <w:r w:rsidR="009806A5">
        <w:rPr>
          <w:sz w:val="26"/>
        </w:rPr>
        <w:t>results</w:t>
      </w:r>
      <w:r>
        <w:rPr>
          <w:sz w:val="26"/>
        </w:rPr>
        <w:t xml:space="preserve"> have been appealed by a student and </w:t>
      </w:r>
      <w:r w:rsidR="009806A5">
        <w:rPr>
          <w:sz w:val="26"/>
        </w:rPr>
        <w:t xml:space="preserve">presented </w:t>
      </w:r>
      <w:r>
        <w:rPr>
          <w:sz w:val="26"/>
        </w:rPr>
        <w:t xml:space="preserve">for </w:t>
      </w:r>
      <w:r w:rsidR="009806A5">
        <w:rPr>
          <w:sz w:val="26"/>
        </w:rPr>
        <w:t>review by</w:t>
      </w:r>
      <w:r>
        <w:rPr>
          <w:sz w:val="26"/>
        </w:rPr>
        <w:t xml:space="preserve"> the </w:t>
      </w:r>
      <w:r w:rsidR="009806A5">
        <w:rPr>
          <w:sz w:val="26"/>
        </w:rPr>
        <w:t>AC</w:t>
      </w:r>
      <w:r>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Students are entitled to submit appeals to the </w:t>
      </w:r>
      <w:r w:rsidR="001B676C">
        <w:rPr>
          <w:sz w:val="26"/>
        </w:rPr>
        <w:t>AC</w:t>
      </w:r>
      <w:r>
        <w:rPr>
          <w:sz w:val="26"/>
        </w:rPr>
        <w:t xml:space="preserve"> </w:t>
      </w:r>
      <w:r w:rsidR="001B676C">
        <w:rPr>
          <w:sz w:val="26"/>
        </w:rPr>
        <w:t xml:space="preserve">as </w:t>
      </w:r>
      <w:r w:rsidR="00E02E97">
        <w:rPr>
          <w:sz w:val="26"/>
        </w:rPr>
        <w:t xml:space="preserve">a </w:t>
      </w:r>
      <w:r>
        <w:rPr>
          <w:sz w:val="26"/>
        </w:rPr>
        <w:t xml:space="preserve">motivated </w:t>
      </w:r>
      <w:r w:rsidR="000126BC">
        <w:rPr>
          <w:sz w:val="26"/>
        </w:rPr>
        <w:t>statement</w:t>
      </w:r>
      <w:r w:rsidR="00E02E97">
        <w:rPr>
          <w:sz w:val="26"/>
        </w:rPr>
        <w:t xml:space="preserve">, </w:t>
      </w:r>
      <w:r>
        <w:rPr>
          <w:sz w:val="26"/>
        </w:rPr>
        <w:t xml:space="preserve">made in writing. </w:t>
      </w:r>
      <w:r w:rsidR="000400BD">
        <w:rPr>
          <w:sz w:val="26"/>
        </w:rPr>
        <w:t xml:space="preserve">Grounds for making an appeal may be as follows: </w:t>
      </w:r>
    </w:p>
    <w:p w:rsidR="00FF5C20" w:rsidRPr="00BF625D" w:rsidRDefault="00FF5C20" w:rsidP="00F020CD">
      <w:pPr>
        <w:pStyle w:val="ListParagraph"/>
        <w:numPr>
          <w:ilvl w:val="2"/>
          <w:numId w:val="10"/>
        </w:numPr>
        <w:tabs>
          <w:tab w:val="left" w:pos="709"/>
          <w:tab w:val="left" w:pos="851"/>
          <w:tab w:val="left" w:pos="993"/>
          <w:tab w:val="left" w:pos="1418"/>
          <w:tab w:val="left" w:pos="1560"/>
          <w:tab w:val="left" w:pos="1701"/>
        </w:tabs>
        <w:ind w:left="0" w:firstLine="851"/>
        <w:jc w:val="both"/>
        <w:rPr>
          <w:sz w:val="26"/>
          <w:szCs w:val="26"/>
        </w:rPr>
      </w:pPr>
      <w:r>
        <w:rPr>
          <w:sz w:val="26"/>
        </w:rPr>
        <w:t xml:space="preserve"> </w:t>
      </w:r>
      <w:r w:rsidR="008152F0">
        <w:rPr>
          <w:sz w:val="26"/>
        </w:rPr>
        <w:t>a</w:t>
      </w:r>
      <w:r w:rsidR="004C0FDA">
        <w:rPr>
          <w:sz w:val="26"/>
        </w:rPr>
        <w:t xml:space="preserve"> </w:t>
      </w:r>
      <w:r w:rsidR="000400BD">
        <w:rPr>
          <w:sz w:val="26"/>
        </w:rPr>
        <w:t>violation, in a student’s opinion, of</w:t>
      </w:r>
      <w:r>
        <w:rPr>
          <w:sz w:val="26"/>
        </w:rPr>
        <w:t xml:space="preserve"> the </w:t>
      </w:r>
      <w:r w:rsidR="000400BD">
        <w:rPr>
          <w:sz w:val="26"/>
        </w:rPr>
        <w:t xml:space="preserve">established procedure for </w:t>
      </w:r>
      <w:r>
        <w:rPr>
          <w:sz w:val="26"/>
        </w:rPr>
        <w:t xml:space="preserve">state examination or thesis defence; </w:t>
      </w:r>
    </w:p>
    <w:p w:rsidR="00FF5C20" w:rsidRPr="00BF625D" w:rsidRDefault="00FF5C20" w:rsidP="00F020CD">
      <w:pPr>
        <w:pStyle w:val="ListParagraph"/>
        <w:numPr>
          <w:ilvl w:val="2"/>
          <w:numId w:val="10"/>
        </w:numPr>
        <w:tabs>
          <w:tab w:val="left" w:pos="709"/>
          <w:tab w:val="left" w:pos="851"/>
          <w:tab w:val="left" w:pos="993"/>
          <w:tab w:val="left" w:pos="1418"/>
          <w:tab w:val="left" w:pos="1560"/>
          <w:tab w:val="left" w:pos="1701"/>
        </w:tabs>
        <w:ind w:left="0" w:firstLine="851"/>
        <w:jc w:val="both"/>
        <w:rPr>
          <w:sz w:val="26"/>
          <w:szCs w:val="26"/>
        </w:rPr>
      </w:pPr>
      <w:proofErr w:type="gramStart"/>
      <w:r>
        <w:rPr>
          <w:sz w:val="26"/>
        </w:rPr>
        <w:t>if</w:t>
      </w:r>
      <w:proofErr w:type="gramEnd"/>
      <w:r>
        <w:rPr>
          <w:sz w:val="26"/>
        </w:rPr>
        <w:t xml:space="preserve"> a student disagrees with</w:t>
      </w:r>
      <w:r w:rsidR="004A3E78">
        <w:rPr>
          <w:sz w:val="26"/>
        </w:rPr>
        <w:t xml:space="preserve"> the</w:t>
      </w:r>
      <w:r>
        <w:rPr>
          <w:sz w:val="26"/>
        </w:rPr>
        <w:t xml:space="preserve"> results of the state examination.</w:t>
      </w:r>
    </w:p>
    <w:p w:rsidR="00FF5C20" w:rsidRPr="00BF625D" w:rsidRDefault="00BB1154" w:rsidP="00F020CD">
      <w:pPr>
        <w:pStyle w:val="ListParagraph"/>
        <w:numPr>
          <w:ilvl w:val="1"/>
          <w:numId w:val="10"/>
        </w:numPr>
        <w:tabs>
          <w:tab w:val="left" w:pos="709"/>
          <w:tab w:val="left" w:pos="851"/>
          <w:tab w:val="left" w:pos="993"/>
        </w:tabs>
        <w:ind w:left="0" w:firstLine="709"/>
        <w:jc w:val="both"/>
        <w:rPr>
          <w:sz w:val="26"/>
          <w:szCs w:val="26"/>
        </w:rPr>
      </w:pPr>
      <w:r>
        <w:rPr>
          <w:sz w:val="26"/>
        </w:rPr>
        <w:t>A s</w:t>
      </w:r>
      <w:r w:rsidR="00390E79">
        <w:rPr>
          <w:sz w:val="26"/>
        </w:rPr>
        <w:t>tudent must</w:t>
      </w:r>
      <w:r w:rsidR="00FF5C20">
        <w:rPr>
          <w:sz w:val="26"/>
        </w:rPr>
        <w:t xml:space="preserve"> file appeal</w:t>
      </w:r>
      <w:r w:rsidR="00390E79">
        <w:rPr>
          <w:sz w:val="26"/>
        </w:rPr>
        <w:t>s</w:t>
      </w:r>
      <w:r w:rsidR="00FF5C20">
        <w:rPr>
          <w:sz w:val="26"/>
        </w:rPr>
        <w:t xml:space="preserve"> to the </w:t>
      </w:r>
      <w:r>
        <w:rPr>
          <w:sz w:val="26"/>
        </w:rPr>
        <w:t>AC</w:t>
      </w:r>
      <w:r w:rsidR="00FF5C20">
        <w:rPr>
          <w:sz w:val="26"/>
        </w:rPr>
        <w:t xml:space="preserve"> </w:t>
      </w:r>
      <w:r w:rsidR="003714D8">
        <w:rPr>
          <w:sz w:val="26"/>
        </w:rPr>
        <w:t>through</w:t>
      </w:r>
      <w:r>
        <w:rPr>
          <w:sz w:val="26"/>
        </w:rPr>
        <w:t xml:space="preserve"> sending </w:t>
      </w:r>
      <w:r w:rsidR="00D42915">
        <w:rPr>
          <w:sz w:val="26"/>
        </w:rPr>
        <w:t>an</w:t>
      </w:r>
      <w:r w:rsidR="001531FE">
        <w:rPr>
          <w:sz w:val="26"/>
        </w:rPr>
        <w:t xml:space="preserve"> </w:t>
      </w:r>
      <w:r>
        <w:rPr>
          <w:sz w:val="26"/>
        </w:rPr>
        <w:t xml:space="preserve">application from his/her corporate e-mail no later than the next working day after the announcement of state examination results. </w:t>
      </w:r>
      <w:r w:rsidR="00FF5C20">
        <w:rPr>
          <w:sz w:val="26"/>
        </w:rPr>
        <w:t>The procedure for appeals submission</w:t>
      </w:r>
      <w:r>
        <w:rPr>
          <w:sz w:val="26"/>
        </w:rPr>
        <w:t xml:space="preserve">, along with information about </w:t>
      </w:r>
      <w:r w:rsidR="00C75FAB">
        <w:rPr>
          <w:sz w:val="26"/>
        </w:rPr>
        <w:t xml:space="preserve">the </w:t>
      </w:r>
      <w:r>
        <w:rPr>
          <w:sz w:val="26"/>
        </w:rPr>
        <w:t>AC secretary and his/her contact details,</w:t>
      </w:r>
      <w:r w:rsidR="00FF5C20">
        <w:rPr>
          <w:sz w:val="26"/>
        </w:rPr>
        <w:t xml:space="preserve"> </w:t>
      </w:r>
      <w:proofErr w:type="gramStart"/>
      <w:r w:rsidR="00390E79">
        <w:rPr>
          <w:sz w:val="26"/>
        </w:rPr>
        <w:t>should be</w:t>
      </w:r>
      <w:r w:rsidR="00FF5C20">
        <w:rPr>
          <w:sz w:val="26"/>
        </w:rPr>
        <w:t xml:space="preserve"> published</w:t>
      </w:r>
      <w:proofErr w:type="gramEnd"/>
      <w:r w:rsidR="00FF5C20">
        <w:rPr>
          <w:sz w:val="26"/>
        </w:rPr>
        <w:t xml:space="preserve"> on </w:t>
      </w:r>
      <w:r w:rsidR="00390E79">
        <w:rPr>
          <w:sz w:val="26"/>
        </w:rPr>
        <w:t xml:space="preserve">the respective </w:t>
      </w:r>
      <w:r w:rsidR="00FF5C20">
        <w:rPr>
          <w:sz w:val="26"/>
        </w:rPr>
        <w:t>web</w:t>
      </w:r>
      <w:r>
        <w:rPr>
          <w:sz w:val="26"/>
        </w:rPr>
        <w:t xml:space="preserve">page (site) </w:t>
      </w:r>
      <w:r w:rsidR="00FF5C20">
        <w:rPr>
          <w:sz w:val="26"/>
        </w:rPr>
        <w:t xml:space="preserve">of </w:t>
      </w:r>
      <w:r w:rsidR="007B31EB">
        <w:rPr>
          <w:sz w:val="26"/>
        </w:rPr>
        <w:t xml:space="preserve">the </w:t>
      </w:r>
      <w:r w:rsidR="00FF5C20">
        <w:rPr>
          <w:sz w:val="26"/>
        </w:rPr>
        <w:t>facult</w:t>
      </w:r>
      <w:r>
        <w:rPr>
          <w:sz w:val="26"/>
        </w:rPr>
        <w:t>y</w:t>
      </w:r>
      <w:r w:rsidR="00FF5C20">
        <w:rPr>
          <w:sz w:val="26"/>
        </w:rPr>
        <w:t xml:space="preserve"> or degree programme.</w:t>
      </w:r>
    </w:p>
    <w:p w:rsidR="00F308DA" w:rsidRPr="00BF625D" w:rsidRDefault="000071D6" w:rsidP="00F020CD">
      <w:pPr>
        <w:pStyle w:val="ListParagraph"/>
        <w:numPr>
          <w:ilvl w:val="1"/>
          <w:numId w:val="10"/>
        </w:numPr>
        <w:tabs>
          <w:tab w:val="left" w:pos="709"/>
          <w:tab w:val="left" w:pos="851"/>
          <w:tab w:val="left" w:pos="993"/>
        </w:tabs>
        <w:ind w:left="0" w:firstLine="709"/>
        <w:jc w:val="both"/>
        <w:rPr>
          <w:sz w:val="26"/>
          <w:szCs w:val="26"/>
        </w:rPr>
      </w:pPr>
      <w:r>
        <w:rPr>
          <w:sz w:val="26"/>
        </w:rPr>
        <w:t>T</w:t>
      </w:r>
      <w:r w:rsidR="000F175B">
        <w:rPr>
          <w:sz w:val="26"/>
        </w:rPr>
        <w:t xml:space="preserve">he </w:t>
      </w:r>
      <w:r w:rsidR="00494055">
        <w:rPr>
          <w:sz w:val="26"/>
        </w:rPr>
        <w:t xml:space="preserve">AC </w:t>
      </w:r>
      <w:r w:rsidR="000F175B">
        <w:rPr>
          <w:sz w:val="26"/>
        </w:rPr>
        <w:t xml:space="preserve">secretary </w:t>
      </w:r>
      <w:r w:rsidR="00390E79">
        <w:rPr>
          <w:sz w:val="26"/>
        </w:rPr>
        <w:t xml:space="preserve">must </w:t>
      </w:r>
      <w:r w:rsidR="00494055">
        <w:rPr>
          <w:sz w:val="26"/>
        </w:rPr>
        <w:t xml:space="preserve">record incoming </w:t>
      </w:r>
      <w:r w:rsidR="000F175B">
        <w:rPr>
          <w:sz w:val="26"/>
        </w:rPr>
        <w:t xml:space="preserve">appeals in the </w:t>
      </w:r>
      <w:r w:rsidR="003E0E6D">
        <w:rPr>
          <w:sz w:val="26"/>
        </w:rPr>
        <w:t>register</w:t>
      </w:r>
      <w:r w:rsidR="000F175B">
        <w:rPr>
          <w:rStyle w:val="FootnoteReference"/>
          <w:sz w:val="26"/>
        </w:rPr>
        <w:footnoteReference w:id="30"/>
      </w:r>
      <w:r w:rsidR="000F175B">
        <w:rPr>
          <w:sz w:val="26"/>
        </w:rPr>
        <w:t xml:space="preserve">, </w:t>
      </w:r>
      <w:r w:rsidR="00390E79">
        <w:rPr>
          <w:sz w:val="26"/>
        </w:rPr>
        <w:t>specifying the</w:t>
      </w:r>
      <w:r w:rsidR="000F175B">
        <w:rPr>
          <w:sz w:val="26"/>
        </w:rPr>
        <w:t xml:space="preserve"> date</w:t>
      </w:r>
      <w:r w:rsidR="008C1E66">
        <w:rPr>
          <w:sz w:val="26"/>
        </w:rPr>
        <w:t xml:space="preserve"> when an</w:t>
      </w:r>
      <w:r w:rsidR="00494055">
        <w:rPr>
          <w:sz w:val="26"/>
        </w:rPr>
        <w:t xml:space="preserve"> appeal </w:t>
      </w:r>
      <w:proofErr w:type="gramStart"/>
      <w:r w:rsidR="00494055">
        <w:rPr>
          <w:sz w:val="26"/>
        </w:rPr>
        <w:t>is received</w:t>
      </w:r>
      <w:proofErr w:type="gramEnd"/>
      <w:r w:rsidR="00390E79">
        <w:rPr>
          <w:sz w:val="26"/>
        </w:rPr>
        <w:t xml:space="preserve"> and </w:t>
      </w:r>
      <w:r w:rsidR="000F175B">
        <w:rPr>
          <w:sz w:val="26"/>
        </w:rPr>
        <w:t xml:space="preserve">the student’s full name, as well as </w:t>
      </w:r>
      <w:r w:rsidR="00494055">
        <w:rPr>
          <w:sz w:val="26"/>
        </w:rPr>
        <w:t>registering officer’s</w:t>
      </w:r>
      <w:r w:rsidR="000F175B">
        <w:rPr>
          <w:sz w:val="26"/>
        </w:rPr>
        <w:t xml:space="preserve"> position and </w:t>
      </w:r>
      <w:r>
        <w:rPr>
          <w:sz w:val="26"/>
        </w:rPr>
        <w:t xml:space="preserve">last </w:t>
      </w:r>
      <w:r w:rsidR="000F175B">
        <w:rPr>
          <w:sz w:val="26"/>
        </w:rPr>
        <w:t xml:space="preserve">name.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In order to consider </w:t>
      </w:r>
      <w:r w:rsidR="008C1E66">
        <w:rPr>
          <w:sz w:val="26"/>
        </w:rPr>
        <w:t xml:space="preserve">an </w:t>
      </w:r>
      <w:r>
        <w:rPr>
          <w:sz w:val="26"/>
        </w:rPr>
        <w:t xml:space="preserve">appeal, the local SCB secretary, at the request of the </w:t>
      </w:r>
      <w:r w:rsidR="00494055">
        <w:rPr>
          <w:sz w:val="26"/>
        </w:rPr>
        <w:t xml:space="preserve">AC </w:t>
      </w:r>
      <w:r>
        <w:rPr>
          <w:sz w:val="26"/>
        </w:rPr>
        <w:t>chairperson, shall submit the following materials to the committee:</w:t>
      </w:r>
    </w:p>
    <w:p w:rsidR="00FF5C20" w:rsidRPr="00BF625D" w:rsidRDefault="00FF5C20" w:rsidP="00F020CD">
      <w:pPr>
        <w:pStyle w:val="ListParagraph"/>
        <w:numPr>
          <w:ilvl w:val="2"/>
          <w:numId w:val="10"/>
        </w:numPr>
        <w:tabs>
          <w:tab w:val="left" w:pos="1134"/>
          <w:tab w:val="left" w:pos="1560"/>
          <w:tab w:val="left" w:pos="1701"/>
        </w:tabs>
        <w:ind w:left="0" w:firstLine="851"/>
        <w:jc w:val="both"/>
        <w:rPr>
          <w:sz w:val="26"/>
          <w:szCs w:val="26"/>
        </w:rPr>
      </w:pPr>
      <w:r>
        <w:rPr>
          <w:sz w:val="26"/>
        </w:rPr>
        <w:t xml:space="preserve"> </w:t>
      </w:r>
      <w:r w:rsidR="00E67436">
        <w:rPr>
          <w:sz w:val="26"/>
        </w:rPr>
        <w:t>t</w:t>
      </w:r>
      <w:r w:rsidR="00AE1DD7">
        <w:rPr>
          <w:sz w:val="26"/>
        </w:rPr>
        <w:t xml:space="preserve">he </w:t>
      </w:r>
      <w:r>
        <w:rPr>
          <w:sz w:val="26"/>
        </w:rPr>
        <w:t xml:space="preserve">minutes of the local SCB meeting and the opinion of </w:t>
      </w:r>
      <w:r w:rsidR="001651FB">
        <w:rPr>
          <w:sz w:val="26"/>
        </w:rPr>
        <w:t xml:space="preserve">the </w:t>
      </w:r>
      <w:r w:rsidR="00494055">
        <w:rPr>
          <w:sz w:val="26"/>
        </w:rPr>
        <w:t xml:space="preserve">local </w:t>
      </w:r>
      <w:r w:rsidR="001651FB">
        <w:rPr>
          <w:sz w:val="26"/>
        </w:rPr>
        <w:t>board’s</w:t>
      </w:r>
      <w:r>
        <w:rPr>
          <w:sz w:val="26"/>
        </w:rPr>
        <w:t xml:space="preserve"> chairperson </w:t>
      </w:r>
      <w:r w:rsidR="001651FB">
        <w:rPr>
          <w:sz w:val="26"/>
        </w:rPr>
        <w:t>in regard</w:t>
      </w:r>
      <w:r w:rsidR="008C1E66">
        <w:rPr>
          <w:sz w:val="26"/>
        </w:rPr>
        <w:t>s</w:t>
      </w:r>
      <w:r w:rsidR="001651FB">
        <w:rPr>
          <w:sz w:val="26"/>
        </w:rPr>
        <w:t xml:space="preserve"> to </w:t>
      </w:r>
      <w:r>
        <w:rPr>
          <w:sz w:val="26"/>
        </w:rPr>
        <w:t xml:space="preserve">compliance with state examination procedures, if </w:t>
      </w:r>
      <w:r w:rsidR="001651FB">
        <w:rPr>
          <w:sz w:val="26"/>
        </w:rPr>
        <w:t xml:space="preserve">an </w:t>
      </w:r>
      <w:r>
        <w:rPr>
          <w:sz w:val="26"/>
        </w:rPr>
        <w:t>appeal has been filed on ground</w:t>
      </w:r>
      <w:r w:rsidR="008C1E66">
        <w:rPr>
          <w:sz w:val="26"/>
        </w:rPr>
        <w:t>s</w:t>
      </w:r>
      <w:r>
        <w:rPr>
          <w:sz w:val="26"/>
        </w:rPr>
        <w:t xml:space="preserve"> </w:t>
      </w:r>
      <w:r w:rsidR="001651FB">
        <w:rPr>
          <w:sz w:val="26"/>
        </w:rPr>
        <w:t xml:space="preserve">that </w:t>
      </w:r>
      <w:r>
        <w:rPr>
          <w:sz w:val="26"/>
        </w:rPr>
        <w:t>violations</w:t>
      </w:r>
      <w:r w:rsidR="001651FB">
        <w:rPr>
          <w:sz w:val="26"/>
        </w:rPr>
        <w:t xml:space="preserve"> had been</w:t>
      </w:r>
      <w:r>
        <w:rPr>
          <w:sz w:val="26"/>
        </w:rPr>
        <w:t xml:space="preserve"> committed during the examination procedure; </w:t>
      </w:r>
    </w:p>
    <w:p w:rsidR="00FF5C20" w:rsidRPr="00BF625D" w:rsidRDefault="000071D6" w:rsidP="00F020CD">
      <w:pPr>
        <w:pStyle w:val="ListParagraph"/>
        <w:numPr>
          <w:ilvl w:val="2"/>
          <w:numId w:val="10"/>
        </w:numPr>
        <w:tabs>
          <w:tab w:val="left" w:pos="1134"/>
          <w:tab w:val="left" w:pos="1560"/>
          <w:tab w:val="left" w:pos="1701"/>
        </w:tabs>
        <w:ind w:left="0" w:firstLine="851"/>
        <w:jc w:val="both"/>
        <w:rPr>
          <w:sz w:val="26"/>
          <w:szCs w:val="26"/>
        </w:rPr>
      </w:pPr>
      <w:r>
        <w:rPr>
          <w:sz w:val="26"/>
        </w:rPr>
        <w:t>written</w:t>
      </w:r>
      <w:r w:rsidR="00FF5C20">
        <w:rPr>
          <w:sz w:val="26"/>
        </w:rPr>
        <w:t xml:space="preserve"> examination assignments completed by the student</w:t>
      </w:r>
      <w:r w:rsidR="000126BC">
        <w:rPr>
          <w:sz w:val="26"/>
        </w:rPr>
        <w:t xml:space="preserve"> </w:t>
      </w:r>
      <w:r w:rsidR="00FF5C20">
        <w:rPr>
          <w:sz w:val="26"/>
        </w:rPr>
        <w:t>(if any), for consider</w:t>
      </w:r>
      <w:r w:rsidR="00494055">
        <w:rPr>
          <w:sz w:val="26"/>
        </w:rPr>
        <w:t>ing</w:t>
      </w:r>
      <w:r w:rsidR="00FF5C20">
        <w:rPr>
          <w:sz w:val="26"/>
        </w:rPr>
        <w:t xml:space="preserve"> </w:t>
      </w:r>
      <w:r w:rsidR="002C7827">
        <w:rPr>
          <w:sz w:val="26"/>
        </w:rPr>
        <w:t>his/her</w:t>
      </w:r>
      <w:r w:rsidR="00FF5C20">
        <w:rPr>
          <w:sz w:val="26"/>
        </w:rPr>
        <w:t xml:space="preserve"> appeal </w:t>
      </w:r>
      <w:r w:rsidR="003A78E8">
        <w:rPr>
          <w:sz w:val="26"/>
        </w:rPr>
        <w:t>with respect to established</w:t>
      </w:r>
      <w:r w:rsidR="00FF5C20">
        <w:rPr>
          <w:sz w:val="26"/>
        </w:rPr>
        <w:t xml:space="preserve"> state examination procedure; </w:t>
      </w:r>
    </w:p>
    <w:p w:rsidR="00FF5C20" w:rsidRPr="00BF625D" w:rsidRDefault="00FF5C20" w:rsidP="00F020CD">
      <w:pPr>
        <w:pStyle w:val="ListParagraph"/>
        <w:numPr>
          <w:ilvl w:val="2"/>
          <w:numId w:val="10"/>
        </w:numPr>
        <w:tabs>
          <w:tab w:val="left" w:pos="1134"/>
          <w:tab w:val="left" w:pos="1560"/>
          <w:tab w:val="left" w:pos="1701"/>
        </w:tabs>
        <w:ind w:left="0" w:firstLine="851"/>
        <w:jc w:val="both"/>
        <w:rPr>
          <w:sz w:val="26"/>
          <w:szCs w:val="26"/>
        </w:rPr>
      </w:pPr>
      <w:r>
        <w:rPr>
          <w:sz w:val="26"/>
        </w:rPr>
        <w:t xml:space="preserve">a report generated in </w:t>
      </w:r>
      <w:r w:rsidR="00D83417">
        <w:rPr>
          <w:sz w:val="26"/>
        </w:rPr>
        <w:t xml:space="preserve">the </w:t>
      </w:r>
      <w:r>
        <w:rPr>
          <w:sz w:val="26"/>
        </w:rPr>
        <w:t xml:space="preserve">LMS/another electronic system with respect to </w:t>
      </w:r>
      <w:r w:rsidRPr="00B84DF0">
        <w:rPr>
          <w:noProof/>
          <w:sz w:val="26"/>
        </w:rPr>
        <w:t>test</w:t>
      </w:r>
      <w:r w:rsidR="00B84DF0">
        <w:rPr>
          <w:noProof/>
          <w:sz w:val="26"/>
        </w:rPr>
        <w:t>/</w:t>
      </w:r>
      <w:r w:rsidRPr="00B84DF0">
        <w:rPr>
          <w:noProof/>
          <w:sz w:val="26"/>
        </w:rPr>
        <w:t>state</w:t>
      </w:r>
      <w:r>
        <w:rPr>
          <w:sz w:val="26"/>
        </w:rPr>
        <w:t xml:space="preserve"> examination results generated in any other electronic form (if any</w:t>
      </w:r>
      <w:r w:rsidR="00E67436">
        <w:rPr>
          <w:sz w:val="26"/>
        </w:rPr>
        <w:t xml:space="preserve">); </w:t>
      </w:r>
    </w:p>
    <w:p w:rsidR="00FF5C20" w:rsidRPr="00BF625D" w:rsidRDefault="00FF5C20" w:rsidP="00F020CD">
      <w:pPr>
        <w:pStyle w:val="ListParagraph"/>
        <w:numPr>
          <w:ilvl w:val="2"/>
          <w:numId w:val="10"/>
        </w:numPr>
        <w:tabs>
          <w:tab w:val="left" w:pos="1134"/>
          <w:tab w:val="left" w:pos="1560"/>
          <w:tab w:val="left" w:pos="1701"/>
        </w:tabs>
        <w:ind w:left="0" w:firstLine="851"/>
        <w:jc w:val="both"/>
        <w:rPr>
          <w:sz w:val="26"/>
          <w:szCs w:val="26"/>
        </w:rPr>
      </w:pPr>
      <w:proofErr w:type="gramStart"/>
      <w:r>
        <w:rPr>
          <w:sz w:val="26"/>
        </w:rPr>
        <w:t>video</w:t>
      </w:r>
      <w:proofErr w:type="gramEnd"/>
      <w:r>
        <w:rPr>
          <w:sz w:val="26"/>
        </w:rPr>
        <w:t xml:space="preserve"> recordings of the state examination (if any).</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An appeal shall be considered </w:t>
      </w:r>
      <w:r w:rsidR="00B347BE">
        <w:rPr>
          <w:sz w:val="26"/>
        </w:rPr>
        <w:t>at the AC meeting</w:t>
      </w:r>
      <w:r w:rsidR="00712AA4">
        <w:rPr>
          <w:sz w:val="26"/>
        </w:rPr>
        <w:t>,</w:t>
      </w:r>
      <w:r w:rsidR="00B347BE">
        <w:rPr>
          <w:sz w:val="26"/>
        </w:rPr>
        <w:t xml:space="preserve"> which </w:t>
      </w:r>
      <w:r w:rsidR="00712AA4">
        <w:rPr>
          <w:sz w:val="26"/>
        </w:rPr>
        <w:t xml:space="preserve">will be </w:t>
      </w:r>
      <w:r w:rsidR="00B347BE">
        <w:rPr>
          <w:sz w:val="26"/>
        </w:rPr>
        <w:t xml:space="preserve">held entirely in a distance format </w:t>
      </w:r>
      <w:r>
        <w:rPr>
          <w:sz w:val="26"/>
        </w:rPr>
        <w:t xml:space="preserve">within </w:t>
      </w:r>
      <w:proofErr w:type="gramStart"/>
      <w:r w:rsidR="00015B9E">
        <w:rPr>
          <w:sz w:val="26"/>
        </w:rPr>
        <w:t>2</w:t>
      </w:r>
      <w:proofErr w:type="gramEnd"/>
      <w:r w:rsidR="00015B9E">
        <w:rPr>
          <w:sz w:val="26"/>
        </w:rPr>
        <w:t xml:space="preserve"> (two)</w:t>
      </w:r>
      <w:r>
        <w:rPr>
          <w:sz w:val="26"/>
        </w:rPr>
        <w:t xml:space="preserve"> working days after a </w:t>
      </w:r>
      <w:r w:rsidR="000126BC">
        <w:rPr>
          <w:sz w:val="26"/>
        </w:rPr>
        <w:t xml:space="preserve">relevant </w:t>
      </w:r>
      <w:r w:rsidR="00494055">
        <w:rPr>
          <w:sz w:val="26"/>
        </w:rPr>
        <w:t>appeal was</w:t>
      </w:r>
      <w:r>
        <w:rPr>
          <w:sz w:val="26"/>
        </w:rPr>
        <w:t xml:space="preserve"> filed</w:t>
      </w:r>
      <w:r w:rsidR="00B347BE">
        <w:rPr>
          <w:sz w:val="26"/>
        </w:rPr>
        <w:t xml:space="preserve">. The </w:t>
      </w:r>
      <w:r>
        <w:rPr>
          <w:sz w:val="26"/>
        </w:rPr>
        <w:t>local SCB</w:t>
      </w:r>
      <w:r w:rsidR="004D368E">
        <w:rPr>
          <w:sz w:val="26"/>
        </w:rPr>
        <w:t>’s</w:t>
      </w:r>
      <w:r>
        <w:rPr>
          <w:sz w:val="26"/>
        </w:rPr>
        <w:t xml:space="preserve"> chairperson and the student who filed the appeal </w:t>
      </w:r>
      <w:proofErr w:type="gramStart"/>
      <w:r>
        <w:rPr>
          <w:sz w:val="26"/>
        </w:rPr>
        <w:t>are invited</w:t>
      </w:r>
      <w:proofErr w:type="gramEnd"/>
      <w:r w:rsidR="00B347BE">
        <w:rPr>
          <w:sz w:val="26"/>
        </w:rPr>
        <w:t xml:space="preserve"> to join the meeting</w:t>
      </w:r>
      <w:r>
        <w:rPr>
          <w:sz w:val="26"/>
        </w:rPr>
        <w:t xml:space="preserve">. If the student does not attend the meeting, </w:t>
      </w:r>
      <w:r w:rsidR="00300D87">
        <w:rPr>
          <w:sz w:val="26"/>
        </w:rPr>
        <w:t xml:space="preserve">it </w:t>
      </w:r>
      <w:proofErr w:type="gramStart"/>
      <w:r w:rsidR="00300D87">
        <w:rPr>
          <w:sz w:val="26"/>
        </w:rPr>
        <w:t>can</w:t>
      </w:r>
      <w:r>
        <w:rPr>
          <w:sz w:val="26"/>
        </w:rPr>
        <w:t xml:space="preserve"> be held</w:t>
      </w:r>
      <w:proofErr w:type="gramEnd"/>
      <w:r>
        <w:rPr>
          <w:sz w:val="26"/>
        </w:rPr>
        <w:t xml:space="preserve"> in his/her absence.</w:t>
      </w:r>
    </w:p>
    <w:p w:rsidR="00FF5C20" w:rsidRPr="00BF625D" w:rsidRDefault="00B347BE" w:rsidP="00F020CD">
      <w:pPr>
        <w:pStyle w:val="ListParagraph"/>
        <w:numPr>
          <w:ilvl w:val="1"/>
          <w:numId w:val="10"/>
        </w:numPr>
        <w:tabs>
          <w:tab w:val="left" w:pos="709"/>
          <w:tab w:val="left" w:pos="851"/>
          <w:tab w:val="left" w:pos="993"/>
        </w:tabs>
        <w:ind w:left="0" w:firstLine="709"/>
        <w:jc w:val="both"/>
        <w:rPr>
          <w:sz w:val="26"/>
          <w:szCs w:val="26"/>
        </w:rPr>
      </w:pPr>
      <w:r>
        <w:rPr>
          <w:sz w:val="26"/>
        </w:rPr>
        <w:t>AC</w:t>
      </w:r>
      <w:r w:rsidR="00FF5C20">
        <w:rPr>
          <w:sz w:val="26"/>
        </w:rPr>
        <w:t xml:space="preserve"> meetings </w:t>
      </w:r>
      <w:proofErr w:type="gramStart"/>
      <w:r w:rsidR="0069052F">
        <w:rPr>
          <w:sz w:val="26"/>
        </w:rPr>
        <w:t>must be</w:t>
      </w:r>
      <w:r w:rsidR="00FF5C20">
        <w:rPr>
          <w:sz w:val="26"/>
        </w:rPr>
        <w:t xml:space="preserve"> held</w:t>
      </w:r>
      <w:proofErr w:type="gramEnd"/>
      <w:r w:rsidR="00FF5C20">
        <w:rPr>
          <w:sz w:val="26"/>
        </w:rPr>
        <w:t xml:space="preserve"> in presence of at least two</w:t>
      </w:r>
      <w:r>
        <w:rPr>
          <w:sz w:val="26"/>
        </w:rPr>
        <w:t>-thirds</w:t>
      </w:r>
      <w:r w:rsidR="0069052F">
        <w:rPr>
          <w:sz w:val="26"/>
        </w:rPr>
        <w:t xml:space="preserve"> </w:t>
      </w:r>
      <w:r w:rsidR="00FF5C20">
        <w:rPr>
          <w:sz w:val="26"/>
        </w:rPr>
        <w:t xml:space="preserve">thirds of </w:t>
      </w:r>
      <w:r w:rsidR="009E44E8">
        <w:rPr>
          <w:sz w:val="26"/>
        </w:rPr>
        <w:t xml:space="preserve">its </w:t>
      </w:r>
      <w:r w:rsidR="00FF5C20">
        <w:rPr>
          <w:sz w:val="26"/>
        </w:rPr>
        <w:t xml:space="preserve">total </w:t>
      </w:r>
      <w:r w:rsidR="000126BC">
        <w:rPr>
          <w:sz w:val="26"/>
        </w:rPr>
        <w:t>members</w:t>
      </w:r>
      <w:r w:rsidR="00FF5C20">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0126BC">
        <w:rPr>
          <w:sz w:val="26"/>
        </w:rPr>
        <w:t xml:space="preserve">committee’s </w:t>
      </w:r>
      <w:r>
        <w:rPr>
          <w:sz w:val="26"/>
        </w:rPr>
        <w:t xml:space="preserve">decisions </w:t>
      </w:r>
      <w:proofErr w:type="gramStart"/>
      <w:r w:rsidR="000126BC">
        <w:rPr>
          <w:sz w:val="26"/>
        </w:rPr>
        <w:t>shall</w:t>
      </w:r>
      <w:r w:rsidR="00081020">
        <w:rPr>
          <w:sz w:val="26"/>
        </w:rPr>
        <w:t xml:space="preserve"> be</w:t>
      </w:r>
      <w:r>
        <w:rPr>
          <w:sz w:val="26"/>
        </w:rPr>
        <w:t xml:space="preserve"> approved</w:t>
      </w:r>
      <w:proofErr w:type="gramEnd"/>
      <w:r>
        <w:rPr>
          <w:sz w:val="26"/>
        </w:rPr>
        <w:t xml:space="preserve"> by a simple majority vote of members </w:t>
      </w:r>
      <w:r w:rsidR="00B347BE">
        <w:rPr>
          <w:sz w:val="26"/>
        </w:rPr>
        <w:t xml:space="preserve">present at </w:t>
      </w:r>
      <w:r>
        <w:rPr>
          <w:sz w:val="26"/>
        </w:rPr>
        <w:t xml:space="preserve">the meeting. In the event of a tie vote, the chairperson shall be entitled to cast a </w:t>
      </w:r>
      <w:r w:rsidR="00B347BE">
        <w:rPr>
          <w:sz w:val="26"/>
        </w:rPr>
        <w:t xml:space="preserve">deciding </w:t>
      </w:r>
      <w:r>
        <w:rPr>
          <w:sz w:val="26"/>
        </w:rPr>
        <w:t xml:space="preserve">vote. </w:t>
      </w:r>
    </w:p>
    <w:p w:rsidR="00FF5C20" w:rsidRPr="00BF625D" w:rsidRDefault="0008785C"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minutes of </w:t>
      </w:r>
      <w:r w:rsidR="009C0BC9">
        <w:rPr>
          <w:sz w:val="26"/>
        </w:rPr>
        <w:t>AC</w:t>
      </w:r>
      <w:r w:rsidR="00243B07">
        <w:rPr>
          <w:sz w:val="26"/>
        </w:rPr>
        <w:t xml:space="preserve"> </w:t>
      </w:r>
      <w:r>
        <w:rPr>
          <w:sz w:val="26"/>
        </w:rPr>
        <w:t>meeting</w:t>
      </w:r>
      <w:r w:rsidR="00243B07">
        <w:rPr>
          <w:sz w:val="26"/>
        </w:rPr>
        <w:t>s</w:t>
      </w:r>
      <w:r w:rsidR="009C0BC9">
        <w:rPr>
          <w:sz w:val="26"/>
        </w:rPr>
        <w:t>, which shall be made by the AC secretary,</w:t>
      </w:r>
      <w:r w:rsidR="00FF5C20">
        <w:rPr>
          <w:sz w:val="26"/>
        </w:rPr>
        <w:t xml:space="preserve"> should include a list of </w:t>
      </w:r>
      <w:r>
        <w:rPr>
          <w:sz w:val="26"/>
        </w:rPr>
        <w:t xml:space="preserve">the </w:t>
      </w:r>
      <w:r w:rsidR="00FF5C20">
        <w:rPr>
          <w:sz w:val="26"/>
        </w:rPr>
        <w:t xml:space="preserve">questions presented to the student and a brief summary of </w:t>
      </w:r>
      <w:r>
        <w:rPr>
          <w:sz w:val="26"/>
        </w:rPr>
        <w:t xml:space="preserve">his/her </w:t>
      </w:r>
      <w:r w:rsidR="00FF5C20">
        <w:rPr>
          <w:sz w:val="26"/>
        </w:rPr>
        <w:t xml:space="preserve">answers, as well as </w:t>
      </w:r>
      <w:r w:rsidR="009C0BC9">
        <w:rPr>
          <w:sz w:val="26"/>
        </w:rPr>
        <w:t>the local SCB chairperson’s</w:t>
      </w:r>
      <w:r w:rsidR="00FF5C20">
        <w:rPr>
          <w:sz w:val="26"/>
        </w:rPr>
        <w:t xml:space="preserve"> opinion with respect to the grounds for the appeal provided by the student in </w:t>
      </w:r>
      <w:r w:rsidR="00243B07">
        <w:rPr>
          <w:sz w:val="26"/>
        </w:rPr>
        <w:t>his/her</w:t>
      </w:r>
      <w:r w:rsidR="00FF5C20">
        <w:rPr>
          <w:sz w:val="26"/>
        </w:rPr>
        <w:t xml:space="preserve"> statement. Decisions made by the </w:t>
      </w:r>
      <w:r w:rsidR="009C0BC9">
        <w:rPr>
          <w:sz w:val="26"/>
        </w:rPr>
        <w:t xml:space="preserve">AC </w:t>
      </w:r>
      <w:proofErr w:type="gramStart"/>
      <w:r w:rsidR="00FF5C20">
        <w:rPr>
          <w:sz w:val="26"/>
        </w:rPr>
        <w:t>shall be recorded in</w:t>
      </w:r>
      <w:r w:rsidR="003C0591">
        <w:rPr>
          <w:sz w:val="26"/>
        </w:rPr>
        <w:t xml:space="preserve"> </w:t>
      </w:r>
      <w:r w:rsidR="00E67436">
        <w:rPr>
          <w:sz w:val="26"/>
        </w:rPr>
        <w:t xml:space="preserve">the </w:t>
      </w:r>
      <w:r w:rsidR="003C0591">
        <w:rPr>
          <w:sz w:val="26"/>
        </w:rPr>
        <w:t>meeting</w:t>
      </w:r>
      <w:r w:rsidR="00FF5C20">
        <w:rPr>
          <w:sz w:val="26"/>
        </w:rPr>
        <w:t xml:space="preserve"> minutes and accompanied by substantiated conclusions</w:t>
      </w:r>
      <w:proofErr w:type="gramEnd"/>
      <w:r w:rsidR="00FF5C20">
        <w:rPr>
          <w:sz w:val="26"/>
        </w:rPr>
        <w:t xml:space="preserve">. </w:t>
      </w:r>
      <w:r w:rsidR="009C0BC9">
        <w:rPr>
          <w:sz w:val="26"/>
        </w:rPr>
        <w:t xml:space="preserve">The template for the AC minutes </w:t>
      </w:r>
      <w:proofErr w:type="gramStart"/>
      <w:r w:rsidR="009C0BC9">
        <w:rPr>
          <w:sz w:val="26"/>
        </w:rPr>
        <w:t>is provided</w:t>
      </w:r>
      <w:proofErr w:type="gramEnd"/>
      <w:r w:rsidR="009C0BC9">
        <w:rPr>
          <w:sz w:val="26"/>
        </w:rPr>
        <w:t xml:space="preserve"> in Annex 6 to these Regulations. </w:t>
      </w:r>
    </w:p>
    <w:p w:rsidR="00FF5C20" w:rsidRPr="00BF625D" w:rsidRDefault="009C0BC9" w:rsidP="00F020CD">
      <w:pPr>
        <w:pStyle w:val="ListParagraph"/>
        <w:numPr>
          <w:ilvl w:val="1"/>
          <w:numId w:val="10"/>
        </w:numPr>
        <w:tabs>
          <w:tab w:val="left" w:pos="709"/>
          <w:tab w:val="left" w:pos="851"/>
          <w:tab w:val="left" w:pos="993"/>
        </w:tabs>
        <w:ind w:left="0" w:firstLine="709"/>
        <w:jc w:val="both"/>
        <w:rPr>
          <w:sz w:val="26"/>
          <w:szCs w:val="26"/>
        </w:rPr>
      </w:pPr>
      <w:r>
        <w:rPr>
          <w:sz w:val="26"/>
        </w:rPr>
        <w:t>AC</w:t>
      </w:r>
      <w:r w:rsidR="00FF5C20">
        <w:rPr>
          <w:sz w:val="26"/>
        </w:rPr>
        <w:t xml:space="preserve"> meeting minutes </w:t>
      </w:r>
      <w:proofErr w:type="gramStart"/>
      <w:r w:rsidR="00FF5C20">
        <w:rPr>
          <w:sz w:val="26"/>
        </w:rPr>
        <w:t xml:space="preserve">shall be </w:t>
      </w:r>
      <w:r>
        <w:rPr>
          <w:sz w:val="26"/>
        </w:rPr>
        <w:t xml:space="preserve">printed out by the AC secretary and </w:t>
      </w:r>
      <w:r w:rsidR="00FF5C20">
        <w:rPr>
          <w:sz w:val="26"/>
        </w:rPr>
        <w:t xml:space="preserve">signed by </w:t>
      </w:r>
      <w:r>
        <w:rPr>
          <w:sz w:val="26"/>
        </w:rPr>
        <w:t xml:space="preserve">both </w:t>
      </w:r>
      <w:r>
        <w:rPr>
          <w:sz w:val="26"/>
        </w:rPr>
        <w:lastRenderedPageBreak/>
        <w:t>its</w:t>
      </w:r>
      <w:r w:rsidR="00FF5C20">
        <w:rPr>
          <w:sz w:val="26"/>
        </w:rPr>
        <w:t xml:space="preserve"> chairperson and secretary</w:t>
      </w:r>
      <w:proofErr w:type="gramEnd"/>
      <w:r w:rsidR="00FF5C20">
        <w:rPr>
          <w:sz w:val="26"/>
        </w:rPr>
        <w:t xml:space="preserve">. </w:t>
      </w:r>
      <w:r>
        <w:rPr>
          <w:sz w:val="26"/>
        </w:rPr>
        <w:t>Should the signing be unfeasible</w:t>
      </w:r>
      <w:r w:rsidR="003E0E6D">
        <w:rPr>
          <w:sz w:val="26"/>
        </w:rPr>
        <w:t xml:space="preserve">, the AC secretary shall </w:t>
      </w:r>
      <w:r w:rsidR="00AE31A0">
        <w:rPr>
          <w:sz w:val="26"/>
        </w:rPr>
        <w:t>send the</w:t>
      </w:r>
      <w:r w:rsidR="00AE31A0">
        <w:rPr>
          <w:sz w:val="26"/>
          <w:lang w:val="en-US"/>
        </w:rPr>
        <w:t xml:space="preserve"> minutes to the AC chairperson by e-mail; the AC chairperson, in turn, shall sign the minutes and forward the scanned copy of the signed minutes to the AC secretary, who shall then sign the minutes him/herself and ensure its storage until the restrictive measures are lifted. </w:t>
      </w:r>
    </w:p>
    <w:p w:rsidR="00565AD4" w:rsidRPr="00BF625D" w:rsidRDefault="00565AD4"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Within </w:t>
      </w:r>
      <w:proofErr w:type="gramStart"/>
      <w:r w:rsidR="00F3238F">
        <w:rPr>
          <w:sz w:val="26"/>
        </w:rPr>
        <w:t>3</w:t>
      </w:r>
      <w:proofErr w:type="gramEnd"/>
      <w:r w:rsidR="00F3238F">
        <w:rPr>
          <w:sz w:val="26"/>
        </w:rPr>
        <w:t xml:space="preserve"> (three)</w:t>
      </w:r>
      <w:r>
        <w:rPr>
          <w:sz w:val="26"/>
        </w:rPr>
        <w:t xml:space="preserve"> working days after the date of the </w:t>
      </w:r>
      <w:r w:rsidR="00AF149B">
        <w:rPr>
          <w:sz w:val="26"/>
        </w:rPr>
        <w:t>AC</w:t>
      </w:r>
      <w:r>
        <w:rPr>
          <w:sz w:val="26"/>
        </w:rPr>
        <w:t xml:space="preserve"> meeting, the</w:t>
      </w:r>
      <w:r w:rsidR="007014C9">
        <w:rPr>
          <w:sz w:val="26"/>
        </w:rPr>
        <w:t xml:space="preserve"> relevant</w:t>
      </w:r>
      <w:r>
        <w:rPr>
          <w:sz w:val="26"/>
        </w:rPr>
        <w:t xml:space="preserve"> decision on the student’s appeal shall be communicated to the student by the </w:t>
      </w:r>
      <w:r w:rsidR="00243B07">
        <w:rPr>
          <w:sz w:val="26"/>
        </w:rPr>
        <w:t xml:space="preserve">committee’s </w:t>
      </w:r>
      <w:r>
        <w:rPr>
          <w:sz w:val="26"/>
        </w:rPr>
        <w:t>secretary</w:t>
      </w:r>
      <w:r>
        <w:rPr>
          <w:rStyle w:val="FootnoteReference"/>
          <w:sz w:val="26"/>
        </w:rPr>
        <w:footnoteReference w:id="31"/>
      </w:r>
      <w:r>
        <w:rPr>
          <w:sz w:val="26"/>
        </w:rPr>
        <w:t xml:space="preserve">. The student </w:t>
      </w:r>
      <w:proofErr w:type="gramStart"/>
      <w:r w:rsidR="00AC3B92">
        <w:rPr>
          <w:sz w:val="26"/>
        </w:rPr>
        <w:t>must be</w:t>
      </w:r>
      <w:r>
        <w:rPr>
          <w:sz w:val="26"/>
        </w:rPr>
        <w:t xml:space="preserve"> familiarized</w:t>
      </w:r>
      <w:proofErr w:type="gramEnd"/>
      <w:r>
        <w:rPr>
          <w:sz w:val="26"/>
        </w:rPr>
        <w:t xml:space="preserve"> with the </w:t>
      </w:r>
      <w:r w:rsidR="000E427E">
        <w:rPr>
          <w:sz w:val="26"/>
          <w:lang w:val="en-US"/>
        </w:rPr>
        <w:t xml:space="preserve">AC </w:t>
      </w:r>
      <w:r>
        <w:rPr>
          <w:sz w:val="26"/>
        </w:rPr>
        <w:t>minutes</w:t>
      </w:r>
      <w:r w:rsidR="000E427E">
        <w:rPr>
          <w:sz w:val="26"/>
        </w:rPr>
        <w:t xml:space="preserve"> by sending him/her its scanned copy signed as per p. 6.15 hereof to the student’s corporate e-mail. The copy of the minutes </w:t>
      </w:r>
      <w:proofErr w:type="gramStart"/>
      <w:r w:rsidR="000E427E">
        <w:rPr>
          <w:sz w:val="26"/>
        </w:rPr>
        <w:t>shall be accompanied</w:t>
      </w:r>
      <w:proofErr w:type="gramEnd"/>
      <w:r w:rsidR="000E427E">
        <w:rPr>
          <w:sz w:val="26"/>
        </w:rPr>
        <w:t xml:space="preserve"> by the information about the deadline and procedure for reading it. The student must familiarize him/herself with the AC minutes. </w:t>
      </w:r>
      <w:r w:rsidR="00AC3B92">
        <w:rPr>
          <w:sz w:val="26"/>
        </w:rPr>
        <w:t>His/her</w:t>
      </w:r>
      <w:r>
        <w:rPr>
          <w:sz w:val="26"/>
        </w:rPr>
        <w:t xml:space="preserve"> acknowledgement of the </w:t>
      </w:r>
      <w:r w:rsidR="000E427E">
        <w:rPr>
          <w:sz w:val="26"/>
        </w:rPr>
        <w:t>AC</w:t>
      </w:r>
      <w:r>
        <w:rPr>
          <w:sz w:val="26"/>
        </w:rPr>
        <w:t xml:space="preserve"> decision on his/her appeal shall be confirmed </w:t>
      </w:r>
      <w:r w:rsidR="000E427E">
        <w:rPr>
          <w:sz w:val="26"/>
        </w:rPr>
        <w:t>in the student’s reply sent to the AC secretary no later than the next working day after the dispatch of the minutes, with the express indication that the minutes have been received by the student. If the reply is not received by the AC secretary, he/she shall draw up a statement about the refusal to read the minutes (which shall be attached to the minutes), which shall then be signed by the AC chairperson (or one of AC members present at the meeting) and secretary him/herself</w:t>
      </w:r>
      <w:r w:rsidR="000E427E">
        <w:rPr>
          <w:rStyle w:val="FootnoteReference"/>
          <w:sz w:val="26"/>
        </w:rPr>
        <w:footnoteReference w:id="32"/>
      </w:r>
      <w:r w:rsidR="00ED163E">
        <w:rPr>
          <w:sz w:val="26"/>
        </w:rPr>
        <w:t xml:space="preserve">. </w:t>
      </w:r>
    </w:p>
    <w:p w:rsidR="00FF5C20" w:rsidRPr="00BF625D" w:rsidRDefault="00ED163E" w:rsidP="00F020CD">
      <w:pPr>
        <w:pStyle w:val="ListParagraph"/>
        <w:numPr>
          <w:ilvl w:val="1"/>
          <w:numId w:val="10"/>
        </w:numPr>
        <w:tabs>
          <w:tab w:val="left" w:pos="709"/>
          <w:tab w:val="left" w:pos="851"/>
          <w:tab w:val="left" w:pos="993"/>
        </w:tabs>
        <w:ind w:left="0" w:firstLine="709"/>
        <w:jc w:val="both"/>
        <w:rPr>
          <w:sz w:val="26"/>
          <w:szCs w:val="26"/>
        </w:rPr>
      </w:pPr>
      <w:r>
        <w:rPr>
          <w:sz w:val="26"/>
        </w:rPr>
        <w:t>After the end of the restrictive measures</w:t>
      </w:r>
      <w:r w:rsidR="00B35353">
        <w:rPr>
          <w:sz w:val="26"/>
        </w:rPr>
        <w:t xml:space="preserve"> in place, </w:t>
      </w:r>
      <w:r>
        <w:rPr>
          <w:sz w:val="26"/>
        </w:rPr>
        <w:t>AC</w:t>
      </w:r>
      <w:r w:rsidR="00FF5C20">
        <w:rPr>
          <w:sz w:val="26"/>
        </w:rPr>
        <w:t xml:space="preserve"> meeting minutes </w:t>
      </w:r>
      <w:r w:rsidR="00B35353">
        <w:rPr>
          <w:sz w:val="26"/>
        </w:rPr>
        <w:t xml:space="preserve">(including attachments thereto) </w:t>
      </w:r>
      <w:r w:rsidR="00FF5C20">
        <w:rPr>
          <w:sz w:val="26"/>
        </w:rPr>
        <w:t xml:space="preserve">shall be bound in books and </w:t>
      </w:r>
      <w:r w:rsidR="00B35353">
        <w:rPr>
          <w:sz w:val="26"/>
        </w:rPr>
        <w:t xml:space="preserve">presented </w:t>
      </w:r>
      <w:r w:rsidR="00FF5C20">
        <w:rPr>
          <w:sz w:val="26"/>
        </w:rPr>
        <w:t xml:space="preserve">to </w:t>
      </w:r>
      <w:r w:rsidR="00B35353">
        <w:rPr>
          <w:sz w:val="26"/>
        </w:rPr>
        <w:t>relevant subdivisions</w:t>
      </w:r>
      <w:r w:rsidR="00FF5C20">
        <w:rPr>
          <w:rStyle w:val="FootnoteReference"/>
          <w:sz w:val="26"/>
        </w:rPr>
        <w:footnoteReference w:id="33"/>
      </w:r>
      <w:r w:rsidR="00B35353">
        <w:rPr>
          <w:sz w:val="26"/>
        </w:rPr>
        <w:t xml:space="preserve">, which shall ensure their safekeeping for </w:t>
      </w:r>
      <w:r w:rsidR="00841F9A">
        <w:rPr>
          <w:sz w:val="26"/>
        </w:rPr>
        <w:t>5 (five)</w:t>
      </w:r>
      <w:r w:rsidR="00B35353">
        <w:rPr>
          <w:sz w:val="26"/>
        </w:rPr>
        <w:t xml:space="preserve"> years</w:t>
      </w:r>
      <w:r w:rsidR="00FF5C20">
        <w:rPr>
          <w:sz w:val="26"/>
        </w:rPr>
        <w:t>. Thereafter, the minutes shall be stored in the archives of the Administration and General Services Office.</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Upon consideration of an appeal, the AC shall make </w:t>
      </w:r>
      <w:r w:rsidR="008632B9">
        <w:rPr>
          <w:sz w:val="26"/>
        </w:rPr>
        <w:t>1 (one)</w:t>
      </w:r>
      <w:r>
        <w:rPr>
          <w:sz w:val="26"/>
        </w:rPr>
        <w:t xml:space="preserve"> of the following decisions:</w:t>
      </w:r>
    </w:p>
    <w:p w:rsidR="00FF5C20" w:rsidRPr="00BF625D" w:rsidRDefault="00FF5C20" w:rsidP="00F020CD">
      <w:pPr>
        <w:pStyle w:val="ListParagraph"/>
        <w:numPr>
          <w:ilvl w:val="2"/>
          <w:numId w:val="10"/>
        </w:numPr>
        <w:tabs>
          <w:tab w:val="left" w:pos="1701"/>
        </w:tabs>
        <w:ind w:left="0" w:firstLine="851"/>
        <w:jc w:val="both"/>
        <w:rPr>
          <w:sz w:val="26"/>
          <w:szCs w:val="26"/>
        </w:rPr>
      </w:pPr>
      <w:r>
        <w:rPr>
          <w:sz w:val="26"/>
        </w:rPr>
        <w:t xml:space="preserve">to reject the appeal if the committee does not </w:t>
      </w:r>
      <w:r w:rsidR="000F77C2">
        <w:rPr>
          <w:sz w:val="26"/>
        </w:rPr>
        <w:t>find</w:t>
      </w:r>
      <w:r w:rsidR="005D5C53">
        <w:rPr>
          <w:sz w:val="26"/>
        </w:rPr>
        <w:t xml:space="preserve"> </w:t>
      </w:r>
      <w:r w:rsidR="00D14DD3">
        <w:rPr>
          <w:sz w:val="26"/>
        </w:rPr>
        <w:t>evidence for</w:t>
      </w:r>
      <w:r>
        <w:rPr>
          <w:sz w:val="26"/>
        </w:rPr>
        <w:t xml:space="preserve"> the details stated therein, </w:t>
      </w:r>
      <w:r w:rsidR="001A29A6">
        <w:rPr>
          <w:sz w:val="26"/>
        </w:rPr>
        <w:t>and/or</w:t>
      </w:r>
      <w:r>
        <w:rPr>
          <w:sz w:val="26"/>
        </w:rPr>
        <w:t xml:space="preserve"> if these facts </w:t>
      </w:r>
      <w:r w:rsidR="008707CE">
        <w:rPr>
          <w:sz w:val="26"/>
        </w:rPr>
        <w:t>have not</w:t>
      </w:r>
      <w:r>
        <w:rPr>
          <w:sz w:val="26"/>
        </w:rPr>
        <w:t xml:space="preserve"> </w:t>
      </w:r>
      <w:r w:rsidR="008707CE">
        <w:rPr>
          <w:sz w:val="26"/>
        </w:rPr>
        <w:t>impacted</w:t>
      </w:r>
      <w:r>
        <w:rPr>
          <w:sz w:val="26"/>
        </w:rPr>
        <w:t xml:space="preserve"> on the results of the state examination;</w:t>
      </w:r>
    </w:p>
    <w:p w:rsidR="00FF5C20" w:rsidRPr="00BF625D" w:rsidRDefault="00FF5C20" w:rsidP="00F020CD">
      <w:pPr>
        <w:pStyle w:val="ListParagraph"/>
        <w:numPr>
          <w:ilvl w:val="2"/>
          <w:numId w:val="10"/>
        </w:numPr>
        <w:tabs>
          <w:tab w:val="left" w:pos="1701"/>
        </w:tabs>
        <w:ind w:left="0" w:firstLine="851"/>
        <w:jc w:val="both"/>
        <w:rPr>
          <w:sz w:val="26"/>
          <w:szCs w:val="26"/>
        </w:rPr>
      </w:pPr>
      <w:proofErr w:type="gramStart"/>
      <w:r>
        <w:rPr>
          <w:sz w:val="26"/>
        </w:rPr>
        <w:t>to</w:t>
      </w:r>
      <w:proofErr w:type="gramEnd"/>
      <w:r>
        <w:rPr>
          <w:sz w:val="26"/>
        </w:rPr>
        <w:t xml:space="preserve"> </w:t>
      </w:r>
      <w:r w:rsidR="00D14DD3">
        <w:rPr>
          <w:sz w:val="26"/>
        </w:rPr>
        <w:t>uphold</w:t>
      </w:r>
      <w:r w:rsidR="008707CE">
        <w:rPr>
          <w:sz w:val="26"/>
        </w:rPr>
        <w:t xml:space="preserve"> </w:t>
      </w:r>
      <w:r>
        <w:rPr>
          <w:sz w:val="26"/>
        </w:rPr>
        <w:t xml:space="preserve">the appeal if the details stated therein </w:t>
      </w:r>
      <w:r w:rsidR="000F77C2">
        <w:rPr>
          <w:sz w:val="26"/>
        </w:rPr>
        <w:t>have</w:t>
      </w:r>
      <w:r>
        <w:rPr>
          <w:sz w:val="26"/>
        </w:rPr>
        <w:t xml:space="preserve"> proved to be true and have thus influenced the results of the state examination.</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In</w:t>
      </w:r>
      <w:r w:rsidR="001819BA">
        <w:rPr>
          <w:sz w:val="26"/>
        </w:rPr>
        <w:t xml:space="preserve"> th</w:t>
      </w:r>
      <w:r w:rsidR="007970DF">
        <w:rPr>
          <w:sz w:val="26"/>
        </w:rPr>
        <w:t>ose</w:t>
      </w:r>
      <w:r>
        <w:rPr>
          <w:sz w:val="26"/>
        </w:rPr>
        <w:t xml:space="preserve"> cases specified in p. </w:t>
      </w:r>
      <w:r w:rsidR="00D14DD3">
        <w:rPr>
          <w:sz w:val="26"/>
        </w:rPr>
        <w:t>6</w:t>
      </w:r>
      <w:r>
        <w:rPr>
          <w:sz w:val="26"/>
        </w:rPr>
        <w:t>.18.2</w:t>
      </w:r>
      <w:r w:rsidR="00D14DD3">
        <w:rPr>
          <w:sz w:val="26"/>
        </w:rPr>
        <w:t xml:space="preserve"> hereof</w:t>
      </w:r>
      <w:r>
        <w:rPr>
          <w:sz w:val="26"/>
        </w:rPr>
        <w:t>, the results of a</w:t>
      </w:r>
      <w:r w:rsidR="001A29A6">
        <w:rPr>
          <w:sz w:val="26"/>
        </w:rPr>
        <w:t xml:space="preserve"> given</w:t>
      </w:r>
      <w:r>
        <w:rPr>
          <w:sz w:val="26"/>
        </w:rPr>
        <w:t xml:space="preserve"> state examination shall be </w:t>
      </w:r>
      <w:r w:rsidR="00CD63D1">
        <w:rPr>
          <w:sz w:val="26"/>
        </w:rPr>
        <w:t>annulled</w:t>
      </w:r>
      <w:r>
        <w:rPr>
          <w:sz w:val="26"/>
        </w:rPr>
        <w:t xml:space="preserve">. In turn, the minutes </w:t>
      </w:r>
      <w:r w:rsidR="00D14DD3">
        <w:rPr>
          <w:noProof/>
          <w:sz w:val="26"/>
        </w:rPr>
        <w:t>with</w:t>
      </w:r>
      <w:r w:rsidR="00D14DD3">
        <w:rPr>
          <w:sz w:val="26"/>
        </w:rPr>
        <w:t xml:space="preserve"> </w:t>
      </w:r>
      <w:r>
        <w:rPr>
          <w:sz w:val="26"/>
        </w:rPr>
        <w:t xml:space="preserve">the appeal </w:t>
      </w:r>
      <w:r w:rsidR="00D14DD3">
        <w:rPr>
          <w:sz w:val="26"/>
        </w:rPr>
        <w:t xml:space="preserve">review </w:t>
      </w:r>
      <w:r>
        <w:rPr>
          <w:sz w:val="26"/>
        </w:rPr>
        <w:t xml:space="preserve">shall be delivered to the local SCB no later than the next working day </w:t>
      </w:r>
      <w:proofErr w:type="gramStart"/>
      <w:r>
        <w:rPr>
          <w:sz w:val="26"/>
        </w:rPr>
        <w:t>so as to</w:t>
      </w:r>
      <w:proofErr w:type="gramEnd"/>
      <w:r>
        <w:rPr>
          <w:sz w:val="26"/>
        </w:rPr>
        <w:t xml:space="preserve"> properly </w:t>
      </w:r>
      <w:r w:rsidR="00D14DD3">
        <w:rPr>
          <w:sz w:val="26"/>
        </w:rPr>
        <w:t xml:space="preserve">implement </w:t>
      </w:r>
      <w:r>
        <w:rPr>
          <w:sz w:val="26"/>
        </w:rPr>
        <w:t xml:space="preserve">the </w:t>
      </w:r>
      <w:r w:rsidR="00D14DD3">
        <w:rPr>
          <w:sz w:val="26"/>
        </w:rPr>
        <w:t>AC</w:t>
      </w:r>
      <w:r>
        <w:rPr>
          <w:sz w:val="26"/>
        </w:rPr>
        <w:t xml:space="preserve"> decision. </w:t>
      </w:r>
    </w:p>
    <w:p w:rsidR="00FF5C20" w:rsidRPr="00BF625D" w:rsidRDefault="00597F4B"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If an appeal </w:t>
      </w:r>
      <w:proofErr w:type="gramStart"/>
      <w:r w:rsidR="00D14DD3">
        <w:rPr>
          <w:sz w:val="26"/>
        </w:rPr>
        <w:t>is</w:t>
      </w:r>
      <w:r w:rsidR="00D61D7C">
        <w:rPr>
          <w:sz w:val="26"/>
        </w:rPr>
        <w:t xml:space="preserve"> </w:t>
      </w:r>
      <w:r w:rsidR="00D14DD3">
        <w:rPr>
          <w:sz w:val="26"/>
        </w:rPr>
        <w:t>upheld</w:t>
      </w:r>
      <w:proofErr w:type="gramEnd"/>
      <w:r>
        <w:rPr>
          <w:sz w:val="26"/>
        </w:rPr>
        <w:t xml:space="preserve">, the involved student shall have the opportunity to </w:t>
      </w:r>
      <w:r w:rsidR="005E10EB">
        <w:rPr>
          <w:sz w:val="26"/>
        </w:rPr>
        <w:t>re</w:t>
      </w:r>
      <w:r>
        <w:rPr>
          <w:sz w:val="26"/>
        </w:rPr>
        <w:t xml:space="preserve">take the state examination within a period determined by the degree programme, but no later than the final date of studies </w:t>
      </w:r>
      <w:r w:rsidR="00D14DD3">
        <w:rPr>
          <w:sz w:val="26"/>
        </w:rPr>
        <w:t xml:space="preserve">stated </w:t>
      </w:r>
      <w:r w:rsidR="000E68E3">
        <w:rPr>
          <w:sz w:val="26"/>
        </w:rPr>
        <w:t>in the Academic C</w:t>
      </w:r>
      <w:r>
        <w:rPr>
          <w:sz w:val="26"/>
        </w:rPr>
        <w:t xml:space="preserve">alendar for the current academic year. A retake of the state examination </w:t>
      </w:r>
      <w:proofErr w:type="gramStart"/>
      <w:r w:rsidR="005E10EB">
        <w:rPr>
          <w:sz w:val="26"/>
        </w:rPr>
        <w:t xml:space="preserve">shall </w:t>
      </w:r>
      <w:r>
        <w:rPr>
          <w:sz w:val="26"/>
        </w:rPr>
        <w:t>be held</w:t>
      </w:r>
      <w:proofErr w:type="gramEnd"/>
      <w:r>
        <w:rPr>
          <w:sz w:val="26"/>
        </w:rPr>
        <w:t xml:space="preserve"> in </w:t>
      </w:r>
      <w:r w:rsidR="00D14DD3">
        <w:rPr>
          <w:sz w:val="26"/>
        </w:rPr>
        <w:t xml:space="preserve">the </w:t>
      </w:r>
      <w:r>
        <w:rPr>
          <w:sz w:val="26"/>
        </w:rPr>
        <w:t xml:space="preserve">presence of </w:t>
      </w:r>
      <w:r w:rsidR="004D2B1E">
        <w:rPr>
          <w:sz w:val="26"/>
        </w:rPr>
        <w:t xml:space="preserve">the </w:t>
      </w:r>
      <w:r w:rsidR="00D14DD3">
        <w:rPr>
          <w:sz w:val="26"/>
        </w:rPr>
        <w:t>AC</w:t>
      </w:r>
      <w:r>
        <w:rPr>
          <w:sz w:val="26"/>
        </w:rPr>
        <w:t xml:space="preserve"> chairperson </w:t>
      </w:r>
      <w:r w:rsidR="004D2B1E">
        <w:rPr>
          <w:sz w:val="26"/>
        </w:rPr>
        <w:t xml:space="preserve">or </w:t>
      </w:r>
      <w:r>
        <w:rPr>
          <w:sz w:val="26"/>
        </w:rPr>
        <w:t xml:space="preserve">one of the </w:t>
      </w:r>
      <w:r w:rsidR="004D2B1E">
        <w:rPr>
          <w:sz w:val="26"/>
        </w:rPr>
        <w:t xml:space="preserve">committee </w:t>
      </w:r>
      <w:r>
        <w:rPr>
          <w:sz w:val="26"/>
        </w:rPr>
        <w:t>members</w:t>
      </w:r>
      <w:r w:rsidR="00D14DD3">
        <w:rPr>
          <w:sz w:val="26"/>
        </w:rPr>
        <w:t>, as</w:t>
      </w:r>
      <w:r>
        <w:rPr>
          <w:sz w:val="26"/>
        </w:rPr>
        <w:t xml:space="preserve"> appointed by the chairperson. </w:t>
      </w:r>
      <w:r w:rsidR="001A29A6">
        <w:rPr>
          <w:sz w:val="26"/>
        </w:rPr>
        <w:t>If the</w:t>
      </w:r>
      <w:r>
        <w:rPr>
          <w:sz w:val="26"/>
        </w:rPr>
        <w:t xml:space="preserve"> student retakes the thesis defence, the </w:t>
      </w:r>
      <w:r w:rsidR="001C20AF">
        <w:rPr>
          <w:sz w:val="26"/>
        </w:rPr>
        <w:t xml:space="preserve">earlier submitted </w:t>
      </w:r>
      <w:r>
        <w:rPr>
          <w:sz w:val="26"/>
        </w:rPr>
        <w:t>thesis</w:t>
      </w:r>
      <w:r w:rsidR="00C05385">
        <w:rPr>
          <w:sz w:val="26"/>
        </w:rPr>
        <w:t>,</w:t>
      </w:r>
      <w:r w:rsidR="001C20AF">
        <w:rPr>
          <w:sz w:val="26"/>
        </w:rPr>
        <w:t xml:space="preserve"> as per established procedure</w:t>
      </w:r>
      <w:r w:rsidR="00C05385">
        <w:rPr>
          <w:sz w:val="26"/>
        </w:rPr>
        <w:t>,</w:t>
      </w:r>
      <w:r w:rsidR="001C20AF">
        <w:rPr>
          <w:sz w:val="26"/>
        </w:rPr>
        <w:t xml:space="preserve"> </w:t>
      </w:r>
      <w:r>
        <w:rPr>
          <w:sz w:val="26"/>
        </w:rPr>
        <w:t xml:space="preserve">shall not be subject to amendments or </w:t>
      </w:r>
      <w:r w:rsidR="001C20AF">
        <w:rPr>
          <w:sz w:val="26"/>
        </w:rPr>
        <w:t>substitution</w:t>
      </w:r>
      <w:r>
        <w:rPr>
          <w:sz w:val="26"/>
        </w:rPr>
        <w:t xml:space="preserve">. If </w:t>
      </w:r>
      <w:r w:rsidR="001A29A6">
        <w:rPr>
          <w:sz w:val="26"/>
        </w:rPr>
        <w:t xml:space="preserve">the </w:t>
      </w:r>
      <w:r>
        <w:rPr>
          <w:sz w:val="26"/>
        </w:rPr>
        <w:t xml:space="preserve">student appeals </w:t>
      </w:r>
      <w:r w:rsidR="001C20AF">
        <w:rPr>
          <w:sz w:val="26"/>
        </w:rPr>
        <w:t xml:space="preserve">against the results of </w:t>
      </w:r>
      <w:r>
        <w:rPr>
          <w:sz w:val="26"/>
        </w:rPr>
        <w:t xml:space="preserve">a written </w:t>
      </w:r>
      <w:proofErr w:type="gramStart"/>
      <w:r>
        <w:rPr>
          <w:sz w:val="26"/>
        </w:rPr>
        <w:t>exam,</w:t>
      </w:r>
      <w:proofErr w:type="gramEnd"/>
      <w:r>
        <w:rPr>
          <w:sz w:val="26"/>
        </w:rPr>
        <w:t xml:space="preserve"> and the nature of the assignments and answers provided in writing allows </w:t>
      </w:r>
      <w:r w:rsidR="001C20AF">
        <w:rPr>
          <w:sz w:val="26"/>
        </w:rPr>
        <w:t>to award</w:t>
      </w:r>
      <w:r w:rsidR="001A29A6">
        <w:rPr>
          <w:sz w:val="26"/>
        </w:rPr>
        <w:t xml:space="preserve"> </w:t>
      </w:r>
      <w:r>
        <w:rPr>
          <w:sz w:val="26"/>
        </w:rPr>
        <w:t xml:space="preserve">a new grade without </w:t>
      </w:r>
      <w:r w:rsidR="001C20AF">
        <w:rPr>
          <w:sz w:val="26"/>
        </w:rPr>
        <w:t xml:space="preserve">holding </w:t>
      </w:r>
      <w:r>
        <w:rPr>
          <w:sz w:val="26"/>
        </w:rPr>
        <w:t xml:space="preserve">a </w:t>
      </w:r>
      <w:r w:rsidR="001C20AF">
        <w:rPr>
          <w:sz w:val="26"/>
        </w:rPr>
        <w:t xml:space="preserve">resit </w:t>
      </w:r>
      <w:r>
        <w:rPr>
          <w:sz w:val="26"/>
        </w:rPr>
        <w:t>of the state examination, the student shall</w:t>
      </w:r>
      <w:r w:rsidR="001A29A6">
        <w:rPr>
          <w:sz w:val="26"/>
        </w:rPr>
        <w:t xml:space="preserve"> therefore</w:t>
      </w:r>
      <w:r>
        <w:rPr>
          <w:sz w:val="26"/>
        </w:rPr>
        <w:t xml:space="preserve"> not retake the </w:t>
      </w:r>
      <w:r>
        <w:rPr>
          <w:sz w:val="26"/>
        </w:rPr>
        <w:lastRenderedPageBreak/>
        <w:t xml:space="preserve">exam. </w:t>
      </w:r>
      <w:r w:rsidR="001A29A6">
        <w:rPr>
          <w:sz w:val="26"/>
        </w:rPr>
        <w:t xml:space="preserve">His/her </w:t>
      </w:r>
      <w:r>
        <w:rPr>
          <w:sz w:val="26"/>
        </w:rPr>
        <w:t xml:space="preserve">new grade </w:t>
      </w:r>
      <w:proofErr w:type="gramStart"/>
      <w:r>
        <w:rPr>
          <w:sz w:val="26"/>
        </w:rPr>
        <w:t>shall be stated</w:t>
      </w:r>
      <w:proofErr w:type="gramEnd"/>
      <w:r>
        <w:rPr>
          <w:sz w:val="26"/>
        </w:rPr>
        <w:t xml:space="preserve"> in the minutes of the </w:t>
      </w:r>
      <w:r w:rsidR="001C20AF">
        <w:rPr>
          <w:sz w:val="26"/>
        </w:rPr>
        <w:t xml:space="preserve">new </w:t>
      </w:r>
      <w:r>
        <w:rPr>
          <w:sz w:val="26"/>
        </w:rPr>
        <w:t>SCB</w:t>
      </w:r>
      <w:r w:rsidR="004D2B1E">
        <w:rPr>
          <w:sz w:val="26"/>
        </w:rPr>
        <w:t xml:space="preserve"> </w:t>
      </w:r>
      <w:r w:rsidR="001C20AF">
        <w:rPr>
          <w:sz w:val="26"/>
        </w:rPr>
        <w:t>session</w:t>
      </w:r>
      <w:r>
        <w:rPr>
          <w:sz w:val="26"/>
        </w:rPr>
        <w:t xml:space="preserve">, signed by the authorized representative of the </w:t>
      </w:r>
      <w:r w:rsidR="001C20AF">
        <w:rPr>
          <w:sz w:val="26"/>
        </w:rPr>
        <w:t>AC</w:t>
      </w:r>
      <w:r>
        <w:rPr>
          <w:sz w:val="26"/>
        </w:rPr>
        <w:t xml:space="preserve">. The </w:t>
      </w:r>
      <w:r w:rsidR="001C20AF">
        <w:rPr>
          <w:sz w:val="26"/>
        </w:rPr>
        <w:t>AC</w:t>
      </w:r>
      <w:r w:rsidR="004D2B1E">
        <w:rPr>
          <w:sz w:val="26"/>
        </w:rPr>
        <w:t xml:space="preserve"> </w:t>
      </w:r>
      <w:r>
        <w:rPr>
          <w:sz w:val="26"/>
        </w:rPr>
        <w:t xml:space="preserve">chairperson shall decide </w:t>
      </w:r>
      <w:r w:rsidR="00880EAB">
        <w:rPr>
          <w:sz w:val="26"/>
        </w:rPr>
        <w:t xml:space="preserve">as to </w:t>
      </w:r>
      <w:r>
        <w:rPr>
          <w:sz w:val="26"/>
        </w:rPr>
        <w:t xml:space="preserve">whether or not the student may receive a new grade without retaking the examination. </w:t>
      </w:r>
    </w:p>
    <w:p w:rsidR="00FF5C20" w:rsidRPr="00BF625D" w:rsidRDefault="00D61D7C"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The </w:t>
      </w:r>
      <w:r w:rsidR="00FF5C20">
        <w:rPr>
          <w:sz w:val="26"/>
        </w:rPr>
        <w:t>decisions</w:t>
      </w:r>
      <w:r>
        <w:rPr>
          <w:sz w:val="26"/>
        </w:rPr>
        <w:t xml:space="preserve"> of the </w:t>
      </w:r>
      <w:r w:rsidR="001C20AF">
        <w:rPr>
          <w:sz w:val="26"/>
        </w:rPr>
        <w:t>AC</w:t>
      </w:r>
      <w:r w:rsidR="00FF5C20">
        <w:rPr>
          <w:sz w:val="26"/>
        </w:rPr>
        <w:t xml:space="preserve"> are final and </w:t>
      </w:r>
      <w:proofErr w:type="gramStart"/>
      <w:r w:rsidR="00FF5C20">
        <w:rPr>
          <w:sz w:val="26"/>
        </w:rPr>
        <w:t>cannot be revised</w:t>
      </w:r>
      <w:proofErr w:type="gramEnd"/>
      <w:r w:rsidR="00FF5C20">
        <w:rPr>
          <w:sz w:val="26"/>
        </w:rPr>
        <w:t xml:space="preserv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Students </w:t>
      </w:r>
      <w:r w:rsidR="00B427F7">
        <w:rPr>
          <w:sz w:val="26"/>
        </w:rPr>
        <w:t>cannot</w:t>
      </w:r>
      <w:r>
        <w:rPr>
          <w:sz w:val="26"/>
        </w:rPr>
        <w:t xml:space="preserve"> </w:t>
      </w:r>
      <w:r w:rsidR="001C20AF">
        <w:rPr>
          <w:sz w:val="26"/>
        </w:rPr>
        <w:t>make appeals against re</w:t>
      </w:r>
      <w:r w:rsidR="00EA0250">
        <w:rPr>
          <w:sz w:val="26"/>
        </w:rPr>
        <w:t>take</w:t>
      </w:r>
      <w:r w:rsidR="001C20AF">
        <w:rPr>
          <w:sz w:val="26"/>
        </w:rPr>
        <w:t xml:space="preserve">s of </w:t>
      </w:r>
      <w:r>
        <w:rPr>
          <w:sz w:val="26"/>
        </w:rPr>
        <w:t>state examinations.</w:t>
      </w:r>
    </w:p>
    <w:p w:rsidR="00FF5C20" w:rsidRPr="00BF625D" w:rsidRDefault="00FF5C20" w:rsidP="00F020CD">
      <w:pPr>
        <w:pStyle w:val="ListParagraph"/>
        <w:tabs>
          <w:tab w:val="left" w:pos="709"/>
          <w:tab w:val="left" w:pos="851"/>
          <w:tab w:val="left" w:pos="993"/>
        </w:tabs>
        <w:ind w:left="0" w:firstLine="709"/>
        <w:jc w:val="both"/>
        <w:rPr>
          <w:sz w:val="26"/>
          <w:szCs w:val="26"/>
        </w:rPr>
      </w:pPr>
    </w:p>
    <w:p w:rsidR="00FF5C20" w:rsidRPr="00BF625D" w:rsidRDefault="0055647B" w:rsidP="00F020CD">
      <w:pPr>
        <w:pStyle w:val="ListParagraph"/>
        <w:numPr>
          <w:ilvl w:val="0"/>
          <w:numId w:val="10"/>
        </w:numPr>
        <w:ind w:left="0" w:firstLine="709"/>
        <w:jc w:val="center"/>
        <w:rPr>
          <w:b/>
          <w:sz w:val="26"/>
          <w:szCs w:val="26"/>
        </w:rPr>
      </w:pPr>
      <w:r>
        <w:rPr>
          <w:b/>
          <w:sz w:val="26"/>
        </w:rPr>
        <w:t>Procedure for R</w:t>
      </w:r>
      <w:r w:rsidR="00FF5C20">
        <w:rPr>
          <w:b/>
          <w:sz w:val="26"/>
        </w:rPr>
        <w:t xml:space="preserve">etaking </w:t>
      </w:r>
      <w:r>
        <w:rPr>
          <w:b/>
          <w:sz w:val="26"/>
        </w:rPr>
        <w:t>S</w:t>
      </w:r>
      <w:r w:rsidR="00FF5C20">
        <w:rPr>
          <w:b/>
          <w:sz w:val="26"/>
        </w:rPr>
        <w:t xml:space="preserve">tate </w:t>
      </w:r>
      <w:r>
        <w:rPr>
          <w:b/>
          <w:sz w:val="26"/>
        </w:rPr>
        <w:t>E</w:t>
      </w:r>
      <w:r w:rsidR="00FF5C20">
        <w:rPr>
          <w:b/>
          <w:sz w:val="26"/>
        </w:rPr>
        <w:t xml:space="preserve">xaminations </w:t>
      </w:r>
    </w:p>
    <w:p w:rsidR="00FC0CF2" w:rsidRPr="00BF625D" w:rsidRDefault="00FC0CF2" w:rsidP="00F020CD">
      <w:pPr>
        <w:pStyle w:val="ListParagraph"/>
        <w:ind w:left="709"/>
        <w:rPr>
          <w:b/>
          <w:sz w:val="26"/>
          <w:szCs w:val="26"/>
        </w:rPr>
      </w:pP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bookmarkStart w:id="7" w:name="p5_1"/>
      <w:r>
        <w:rPr>
          <w:sz w:val="26"/>
        </w:rPr>
        <w:t xml:space="preserve">Students, who have failed </w:t>
      </w:r>
      <w:r w:rsidR="008B2D40">
        <w:rPr>
          <w:sz w:val="26"/>
        </w:rPr>
        <w:t xml:space="preserve">the </w:t>
      </w:r>
      <w:r>
        <w:rPr>
          <w:sz w:val="26"/>
        </w:rPr>
        <w:t xml:space="preserve">FSC due to their absence from a state examination for a valid reason, </w:t>
      </w:r>
      <w:r w:rsidR="00876041">
        <w:rPr>
          <w:sz w:val="26"/>
        </w:rPr>
        <w:t>are</w:t>
      </w:r>
      <w:r>
        <w:rPr>
          <w:sz w:val="26"/>
        </w:rPr>
        <w:t xml:space="preserve"> entitled to pass the FSC </w:t>
      </w:r>
      <w:r w:rsidR="00876041">
        <w:rPr>
          <w:sz w:val="26"/>
        </w:rPr>
        <w:t xml:space="preserve">within </w:t>
      </w:r>
      <w:r w:rsidR="0027125E">
        <w:rPr>
          <w:sz w:val="26"/>
        </w:rPr>
        <w:t xml:space="preserve">the </w:t>
      </w:r>
      <w:r>
        <w:rPr>
          <w:sz w:val="26"/>
        </w:rPr>
        <w:t>six-month period after the FSC is complete</w:t>
      </w:r>
      <w:r w:rsidR="00A844C5">
        <w:rPr>
          <w:sz w:val="26"/>
        </w:rPr>
        <w:t>d</w:t>
      </w:r>
      <w:r>
        <w:rPr>
          <w:rStyle w:val="FootnoteReference"/>
          <w:sz w:val="26"/>
        </w:rPr>
        <w:footnoteReference w:id="34"/>
      </w:r>
      <w:r>
        <w:rPr>
          <w:sz w:val="26"/>
        </w:rPr>
        <w:t>.</w:t>
      </w:r>
      <w:r w:rsidR="00A844C5">
        <w:rPr>
          <w:sz w:val="26"/>
        </w:rPr>
        <w:t xml:space="preserve"> They </w:t>
      </w:r>
      <w:proofErr w:type="gramStart"/>
      <w:r w:rsidR="00A844C5">
        <w:rPr>
          <w:sz w:val="26"/>
        </w:rPr>
        <w:t>shall not be dismissed</w:t>
      </w:r>
      <w:proofErr w:type="gramEnd"/>
      <w:r w:rsidR="00A844C5">
        <w:rPr>
          <w:sz w:val="26"/>
        </w:rPr>
        <w:t xml:space="preserve"> from HSE University.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 student who has failed a state examination for a valid reason </w:t>
      </w:r>
      <w:proofErr w:type="gramStart"/>
      <w:r>
        <w:rPr>
          <w:sz w:val="26"/>
        </w:rPr>
        <w:t>shall</w:t>
      </w:r>
      <w:r w:rsidR="00A844C5">
        <w:rPr>
          <w:sz w:val="26"/>
        </w:rPr>
        <w:t xml:space="preserve"> </w:t>
      </w:r>
      <w:r>
        <w:rPr>
          <w:sz w:val="26"/>
        </w:rPr>
        <w:t>be admitted</w:t>
      </w:r>
      <w:proofErr w:type="gramEnd"/>
      <w:r>
        <w:rPr>
          <w:sz w:val="26"/>
        </w:rPr>
        <w:t xml:space="preserve"> to a subsequent exam (if a</w:t>
      </w:r>
      <w:r w:rsidR="00A844C5">
        <w:rPr>
          <w:sz w:val="26"/>
        </w:rPr>
        <w:t>pplicable</w:t>
      </w:r>
      <w:r>
        <w:rPr>
          <w:sz w:val="26"/>
        </w:rPr>
        <w:t>).</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Valid reasons for </w:t>
      </w:r>
      <w:r w:rsidR="004F5AE7">
        <w:rPr>
          <w:sz w:val="26"/>
        </w:rPr>
        <w:t xml:space="preserve">a student’s </w:t>
      </w:r>
      <w:r>
        <w:rPr>
          <w:sz w:val="26"/>
        </w:rPr>
        <w:t>absence from a state examination</w:t>
      </w:r>
      <w:r w:rsidR="0020174D">
        <w:rPr>
          <w:sz w:val="26"/>
        </w:rPr>
        <w:t xml:space="preserve"> shall</w:t>
      </w:r>
      <w:r>
        <w:rPr>
          <w:sz w:val="26"/>
        </w:rPr>
        <w:t xml:space="preserve"> include:</w:t>
      </w:r>
    </w:p>
    <w:p w:rsidR="00FF5C20" w:rsidRPr="00BF625D" w:rsidRDefault="00FF5C20" w:rsidP="00F020CD">
      <w:pPr>
        <w:pStyle w:val="ListParagraph"/>
        <w:numPr>
          <w:ilvl w:val="2"/>
          <w:numId w:val="10"/>
        </w:numPr>
        <w:tabs>
          <w:tab w:val="left" w:pos="1560"/>
        </w:tabs>
        <w:ind w:left="0" w:firstLine="851"/>
        <w:jc w:val="both"/>
        <w:rPr>
          <w:sz w:val="26"/>
          <w:szCs w:val="26"/>
        </w:rPr>
      </w:pPr>
      <w:r>
        <w:rPr>
          <w:sz w:val="26"/>
        </w:rPr>
        <w:t xml:space="preserve"> an illness</w:t>
      </w:r>
      <w:r w:rsidR="007A1C5F">
        <w:rPr>
          <w:sz w:val="26"/>
        </w:rPr>
        <w:t>, as</w:t>
      </w:r>
      <w:r>
        <w:rPr>
          <w:sz w:val="26"/>
        </w:rPr>
        <w:t xml:space="preserve"> confirmed by a standard medical certificate</w:t>
      </w:r>
      <w:r w:rsidR="009B1CFC">
        <w:rPr>
          <w:sz w:val="26"/>
        </w:rPr>
        <w:t xml:space="preserve"> and</w:t>
      </w:r>
      <w:r w:rsidR="00A844C5">
        <w:rPr>
          <w:sz w:val="26"/>
        </w:rPr>
        <w:t xml:space="preserve"> </w:t>
      </w:r>
      <w:r w:rsidR="000E68E3">
        <w:rPr>
          <w:sz w:val="26"/>
        </w:rPr>
        <w:t>submitted to the Programme O</w:t>
      </w:r>
      <w:r>
        <w:rPr>
          <w:sz w:val="26"/>
        </w:rPr>
        <w:t xml:space="preserve">ffice on the date when </w:t>
      </w:r>
      <w:r w:rsidR="00F90E03">
        <w:rPr>
          <w:sz w:val="26"/>
        </w:rPr>
        <w:t>the student should resume his/her studies according to the certificate</w:t>
      </w:r>
      <w:r w:rsidR="00A844C5">
        <w:rPr>
          <w:rStyle w:val="FootnoteReference"/>
          <w:sz w:val="26"/>
        </w:rPr>
        <w:footnoteReference w:id="35"/>
      </w:r>
      <w:r>
        <w:rPr>
          <w:sz w:val="26"/>
        </w:rPr>
        <w:t xml:space="preserve">; </w:t>
      </w:r>
    </w:p>
    <w:p w:rsidR="00FF5C20" w:rsidRPr="00BF625D" w:rsidRDefault="00FF5C20" w:rsidP="00F020CD">
      <w:pPr>
        <w:pStyle w:val="ListParagraph"/>
        <w:numPr>
          <w:ilvl w:val="2"/>
          <w:numId w:val="10"/>
        </w:numPr>
        <w:tabs>
          <w:tab w:val="left" w:pos="1560"/>
        </w:tabs>
        <w:ind w:left="0" w:firstLine="851"/>
        <w:jc w:val="both"/>
        <w:rPr>
          <w:sz w:val="26"/>
          <w:szCs w:val="26"/>
        </w:rPr>
      </w:pPr>
      <w:proofErr w:type="gramStart"/>
      <w:r>
        <w:rPr>
          <w:sz w:val="26"/>
        </w:rPr>
        <w:t>other</w:t>
      </w:r>
      <w:proofErr w:type="gramEnd"/>
      <w:r>
        <w:rPr>
          <w:sz w:val="26"/>
        </w:rPr>
        <w:t xml:space="preserve"> </w:t>
      </w:r>
      <w:r w:rsidR="00A844C5">
        <w:rPr>
          <w:sz w:val="26"/>
        </w:rPr>
        <w:t>exceptional circumstances</w:t>
      </w:r>
      <w:r>
        <w:rPr>
          <w:sz w:val="26"/>
        </w:rPr>
        <w:t xml:space="preserve">, which </w:t>
      </w:r>
      <w:r w:rsidR="007031BB">
        <w:rPr>
          <w:sz w:val="26"/>
        </w:rPr>
        <w:t xml:space="preserve">objectively </w:t>
      </w:r>
      <w:r>
        <w:rPr>
          <w:sz w:val="26"/>
        </w:rPr>
        <w:t>prevented the student from attending the state examination</w:t>
      </w:r>
      <w:r w:rsidR="00D12BD2">
        <w:rPr>
          <w:sz w:val="26"/>
        </w:rPr>
        <w:t>, as</w:t>
      </w:r>
      <w:r>
        <w:rPr>
          <w:sz w:val="26"/>
        </w:rPr>
        <w:t xml:space="preserve"> confirmed by documentary evidence</w:t>
      </w:r>
      <w:r w:rsidR="00B952D6">
        <w:rPr>
          <w:rStyle w:val="FootnoteReference"/>
          <w:sz w:val="26"/>
        </w:rPr>
        <w:footnoteReference w:id="36"/>
      </w:r>
      <w:r>
        <w:rPr>
          <w:sz w:val="26"/>
        </w:rPr>
        <w:t xml:space="preserve"> </w:t>
      </w:r>
      <w:r w:rsidR="00B952D6">
        <w:rPr>
          <w:sz w:val="26"/>
        </w:rPr>
        <w:t>presented no later than</w:t>
      </w:r>
      <w:r>
        <w:rPr>
          <w:sz w:val="26"/>
        </w:rPr>
        <w:t xml:space="preserve"> </w:t>
      </w:r>
      <w:r w:rsidR="00562A8C">
        <w:rPr>
          <w:sz w:val="26"/>
        </w:rPr>
        <w:t>3 (three)</w:t>
      </w:r>
      <w:r>
        <w:rPr>
          <w:sz w:val="26"/>
        </w:rPr>
        <w:t xml:space="preserve"> working days</w:t>
      </w:r>
      <w:r w:rsidR="00B952D6">
        <w:rPr>
          <w:sz w:val="26"/>
        </w:rPr>
        <w:t xml:space="preserve"> after non-attendance</w:t>
      </w:r>
      <w:r>
        <w:rPr>
          <w:sz w:val="26"/>
        </w:rPr>
        <w:t xml:space="preserve">. </w:t>
      </w:r>
      <w:r w:rsidR="00624429">
        <w:rPr>
          <w:sz w:val="26"/>
        </w:rPr>
        <w:t xml:space="preserve">Such </w:t>
      </w:r>
      <w:r w:rsidR="00B952D6">
        <w:rPr>
          <w:sz w:val="26"/>
        </w:rPr>
        <w:t xml:space="preserve">circumstances </w:t>
      </w:r>
      <w:r>
        <w:rPr>
          <w:sz w:val="26"/>
        </w:rPr>
        <w:t xml:space="preserve">may be </w:t>
      </w:r>
      <w:r w:rsidR="00B952D6">
        <w:rPr>
          <w:sz w:val="26"/>
        </w:rPr>
        <w:t>as follows</w:t>
      </w:r>
      <w:r>
        <w:rPr>
          <w:sz w:val="26"/>
        </w:rPr>
        <w:t>:</w:t>
      </w:r>
    </w:p>
    <w:p w:rsidR="00FF5C20" w:rsidRPr="00891DBE" w:rsidRDefault="00FF5C20" w:rsidP="00F020CD">
      <w:pPr>
        <w:pStyle w:val="ListParagraph"/>
        <w:numPr>
          <w:ilvl w:val="3"/>
          <w:numId w:val="10"/>
        </w:numPr>
        <w:tabs>
          <w:tab w:val="left" w:pos="1560"/>
          <w:tab w:val="left" w:pos="1843"/>
        </w:tabs>
        <w:ind w:left="0" w:firstLine="992"/>
        <w:jc w:val="both"/>
        <w:rPr>
          <w:sz w:val="26"/>
          <w:szCs w:val="26"/>
        </w:rPr>
      </w:pPr>
      <w:r>
        <w:rPr>
          <w:sz w:val="26"/>
        </w:rPr>
        <w:t xml:space="preserve">the individual curriculum </w:t>
      </w:r>
      <w:r w:rsidR="00B952D6">
        <w:rPr>
          <w:sz w:val="26"/>
        </w:rPr>
        <w:t xml:space="preserve">(hereinafter, an “IC”) </w:t>
      </w:r>
      <w:r>
        <w:rPr>
          <w:sz w:val="26"/>
        </w:rPr>
        <w:t xml:space="preserve">of a student </w:t>
      </w:r>
      <w:r w:rsidR="00B952D6">
        <w:rPr>
          <w:sz w:val="26"/>
        </w:rPr>
        <w:t xml:space="preserve">taking part </w:t>
      </w:r>
      <w:r>
        <w:rPr>
          <w:sz w:val="26"/>
        </w:rPr>
        <w:t xml:space="preserve">in international academic mobility, allowing for </w:t>
      </w:r>
      <w:r w:rsidR="00F90E03">
        <w:rPr>
          <w:sz w:val="26"/>
        </w:rPr>
        <w:t xml:space="preserve">his/her </w:t>
      </w:r>
      <w:r>
        <w:rPr>
          <w:sz w:val="26"/>
        </w:rPr>
        <w:t xml:space="preserve">participation in the FSC </w:t>
      </w:r>
      <w:r w:rsidR="00B952D6">
        <w:rPr>
          <w:sz w:val="26"/>
        </w:rPr>
        <w:t xml:space="preserve">at a later date </w:t>
      </w:r>
      <w:r>
        <w:rPr>
          <w:sz w:val="26"/>
        </w:rPr>
        <w:t xml:space="preserve">later than </w:t>
      </w:r>
      <w:r w:rsidR="00B952D6">
        <w:rPr>
          <w:sz w:val="26"/>
        </w:rPr>
        <w:t>that</w:t>
      </w:r>
      <w:r>
        <w:rPr>
          <w:sz w:val="26"/>
        </w:rPr>
        <w:t xml:space="preserve"> established </w:t>
      </w:r>
      <w:r w:rsidR="00B952D6">
        <w:rPr>
          <w:sz w:val="26"/>
        </w:rPr>
        <w:t>in</w:t>
      </w:r>
      <w:r>
        <w:rPr>
          <w:sz w:val="26"/>
        </w:rPr>
        <w:t xml:space="preserve"> the given degree programme’s curriculum;</w:t>
      </w:r>
    </w:p>
    <w:p w:rsidR="00B952D6" w:rsidRPr="00BF625D" w:rsidRDefault="00B952D6" w:rsidP="00F020CD">
      <w:pPr>
        <w:pStyle w:val="ListParagraph"/>
        <w:numPr>
          <w:ilvl w:val="3"/>
          <w:numId w:val="10"/>
        </w:numPr>
        <w:tabs>
          <w:tab w:val="left" w:pos="1560"/>
          <w:tab w:val="left" w:pos="1843"/>
        </w:tabs>
        <w:ind w:left="0" w:firstLine="992"/>
        <w:jc w:val="both"/>
        <w:rPr>
          <w:sz w:val="26"/>
          <w:szCs w:val="26"/>
        </w:rPr>
      </w:pPr>
      <w:r>
        <w:rPr>
          <w:sz w:val="26"/>
        </w:rPr>
        <w:t>the IC of a student whose thesis preparation and/or defence has been rescheduled for the next academic year</w:t>
      </w:r>
      <w:r w:rsidR="00BF2239">
        <w:rPr>
          <w:sz w:val="26"/>
        </w:rPr>
        <w:t>,</w:t>
      </w:r>
      <w:r>
        <w:rPr>
          <w:sz w:val="26"/>
        </w:rPr>
        <w:t xml:space="preserve"> owing</w:t>
      </w:r>
      <w:r w:rsidR="00BF2239">
        <w:rPr>
          <w:sz w:val="26"/>
        </w:rPr>
        <w:t xml:space="preserve"> to</w:t>
      </w:r>
      <w:r>
        <w:rPr>
          <w:sz w:val="26"/>
        </w:rPr>
        <w:t xml:space="preserve"> his/her inability to access materials, data, equipment required for completing his/her thesis in full measure</w:t>
      </w:r>
      <w:r w:rsidR="00BF2239">
        <w:rPr>
          <w:sz w:val="26"/>
        </w:rPr>
        <w:t>,</w:t>
      </w:r>
      <w:r>
        <w:rPr>
          <w:sz w:val="26"/>
        </w:rPr>
        <w:t xml:space="preserve"> because of the imposed measures to prevent the spread of the coronavirus infection; </w:t>
      </w:r>
    </w:p>
    <w:p w:rsidR="00FF5C20" w:rsidRPr="00BF625D" w:rsidRDefault="00FF5C20" w:rsidP="00F020CD">
      <w:pPr>
        <w:pStyle w:val="ListParagraph"/>
        <w:numPr>
          <w:ilvl w:val="3"/>
          <w:numId w:val="10"/>
        </w:numPr>
        <w:tabs>
          <w:tab w:val="left" w:pos="1560"/>
          <w:tab w:val="left" w:pos="1843"/>
        </w:tabs>
        <w:ind w:left="0" w:firstLine="992"/>
        <w:jc w:val="both"/>
        <w:rPr>
          <w:sz w:val="26"/>
          <w:szCs w:val="26"/>
        </w:rPr>
      </w:pPr>
      <w:r>
        <w:rPr>
          <w:sz w:val="26"/>
        </w:rPr>
        <w:t>illness or death of close relatives;</w:t>
      </w:r>
    </w:p>
    <w:p w:rsidR="00FF5C20" w:rsidRPr="00BF625D" w:rsidRDefault="00FF5C20" w:rsidP="00F020CD">
      <w:pPr>
        <w:pStyle w:val="ListParagraph"/>
        <w:numPr>
          <w:ilvl w:val="3"/>
          <w:numId w:val="10"/>
        </w:numPr>
        <w:tabs>
          <w:tab w:val="left" w:pos="1560"/>
          <w:tab w:val="left" w:pos="1843"/>
        </w:tabs>
        <w:ind w:left="0" w:firstLine="992"/>
        <w:jc w:val="both"/>
        <w:rPr>
          <w:sz w:val="26"/>
          <w:szCs w:val="26"/>
        </w:rPr>
      </w:pPr>
      <w:r w:rsidRPr="00B84DF0">
        <w:rPr>
          <w:noProof/>
          <w:sz w:val="26"/>
        </w:rPr>
        <w:t>fulfilment</w:t>
      </w:r>
      <w:r>
        <w:rPr>
          <w:sz w:val="26"/>
        </w:rPr>
        <w:t xml:space="preserve"> of public or state duties;</w:t>
      </w:r>
    </w:p>
    <w:p w:rsidR="00FF5C20" w:rsidRPr="00BF625D" w:rsidRDefault="00FF5C20" w:rsidP="00F020CD">
      <w:pPr>
        <w:pStyle w:val="ListParagraph"/>
        <w:numPr>
          <w:ilvl w:val="3"/>
          <w:numId w:val="10"/>
        </w:numPr>
        <w:tabs>
          <w:tab w:val="left" w:pos="1560"/>
          <w:tab w:val="left" w:pos="1843"/>
        </w:tabs>
        <w:ind w:left="0" w:firstLine="992"/>
        <w:jc w:val="both"/>
        <w:rPr>
          <w:sz w:val="26"/>
          <w:szCs w:val="26"/>
        </w:rPr>
      </w:pPr>
      <w:r>
        <w:rPr>
          <w:sz w:val="26"/>
        </w:rPr>
        <w:t xml:space="preserve">summons to appear </w:t>
      </w:r>
      <w:r w:rsidR="00111061">
        <w:rPr>
          <w:sz w:val="26"/>
        </w:rPr>
        <w:t xml:space="preserve">before </w:t>
      </w:r>
      <w:r>
        <w:rPr>
          <w:sz w:val="26"/>
        </w:rPr>
        <w:t>court</w:t>
      </w:r>
      <w:r w:rsidR="00B952D6">
        <w:rPr>
          <w:sz w:val="26"/>
        </w:rPr>
        <w:t>/law enforcement agencies</w:t>
      </w:r>
      <w:r>
        <w:rPr>
          <w:sz w:val="26"/>
        </w:rPr>
        <w:t>;</w:t>
      </w:r>
    </w:p>
    <w:p w:rsidR="00FF5C20" w:rsidRPr="00BF625D" w:rsidRDefault="009E564E" w:rsidP="00F020CD">
      <w:pPr>
        <w:pStyle w:val="ListParagraph"/>
        <w:numPr>
          <w:ilvl w:val="3"/>
          <w:numId w:val="10"/>
        </w:numPr>
        <w:tabs>
          <w:tab w:val="left" w:pos="1560"/>
          <w:tab w:val="left" w:pos="1843"/>
        </w:tabs>
        <w:ind w:left="0" w:firstLine="992"/>
        <w:jc w:val="both"/>
        <w:rPr>
          <w:sz w:val="26"/>
          <w:szCs w:val="26"/>
        </w:rPr>
      </w:pPr>
      <w:proofErr w:type="gramStart"/>
      <w:r>
        <w:rPr>
          <w:sz w:val="26"/>
        </w:rPr>
        <w:t>transportation</w:t>
      </w:r>
      <w:proofErr w:type="gramEnd"/>
      <w:r w:rsidR="00FF5C20">
        <w:rPr>
          <w:sz w:val="26"/>
        </w:rPr>
        <w:t xml:space="preserve"> problems (</w:t>
      </w:r>
      <w:r w:rsidR="00111061">
        <w:rPr>
          <w:sz w:val="26"/>
        </w:rPr>
        <w:t xml:space="preserve">e.g., </w:t>
      </w:r>
      <w:r w:rsidR="00B84DF0">
        <w:rPr>
          <w:sz w:val="26"/>
        </w:rPr>
        <w:t xml:space="preserve">a </w:t>
      </w:r>
      <w:r w:rsidR="00FF5C20">
        <w:rPr>
          <w:sz w:val="26"/>
        </w:rPr>
        <w:t xml:space="preserve">cancelled </w:t>
      </w:r>
      <w:r w:rsidR="00FF5C20" w:rsidRPr="00B84DF0">
        <w:rPr>
          <w:noProof/>
          <w:sz w:val="26"/>
        </w:rPr>
        <w:t>flight</w:t>
      </w:r>
      <w:r w:rsidR="00FF5C20">
        <w:rPr>
          <w:sz w:val="26"/>
        </w:rPr>
        <w:t>, no tickets available, etc.);</w:t>
      </w:r>
    </w:p>
    <w:p w:rsidR="00FF5C20" w:rsidRPr="00BF625D" w:rsidRDefault="00FF5C20" w:rsidP="00F020CD">
      <w:pPr>
        <w:pStyle w:val="ListParagraph"/>
        <w:numPr>
          <w:ilvl w:val="3"/>
          <w:numId w:val="10"/>
        </w:numPr>
        <w:tabs>
          <w:tab w:val="left" w:pos="1560"/>
          <w:tab w:val="left" w:pos="1843"/>
        </w:tabs>
        <w:ind w:left="0" w:firstLine="992"/>
        <w:jc w:val="both"/>
        <w:rPr>
          <w:sz w:val="26"/>
          <w:szCs w:val="26"/>
        </w:rPr>
      </w:pPr>
      <w:proofErr w:type="gramStart"/>
      <w:r>
        <w:rPr>
          <w:sz w:val="26"/>
        </w:rPr>
        <w:t>force</w:t>
      </w:r>
      <w:proofErr w:type="gramEnd"/>
      <w:r w:rsidR="00BF2239">
        <w:rPr>
          <w:sz w:val="26"/>
        </w:rPr>
        <w:t xml:space="preserve"> </w:t>
      </w:r>
      <w:r>
        <w:rPr>
          <w:sz w:val="26"/>
        </w:rPr>
        <w:t>majeure events</w:t>
      </w:r>
      <w:r w:rsidR="00E567FB">
        <w:rPr>
          <w:sz w:val="26"/>
        </w:rPr>
        <w:t>, including the occurrence (during the ongoing state examination)</w:t>
      </w:r>
      <w:r>
        <w:rPr>
          <w:sz w:val="26"/>
        </w:rPr>
        <w:t xml:space="preserve"> </w:t>
      </w:r>
      <w:bookmarkEnd w:id="7"/>
      <w:r w:rsidR="00E567FB">
        <w:rPr>
          <w:sz w:val="26"/>
        </w:rPr>
        <w:t xml:space="preserve">of technical problems, which shall be reviewed as per </w:t>
      </w:r>
      <w:r w:rsidR="0003194C">
        <w:rPr>
          <w:sz w:val="26"/>
        </w:rPr>
        <w:t xml:space="preserve">HSE </w:t>
      </w:r>
      <w:r w:rsidR="00E567FB">
        <w:rPr>
          <w:sz w:val="26"/>
        </w:rPr>
        <w:t xml:space="preserve">University’s established procedure. </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Any circumstances </w:t>
      </w:r>
      <w:r w:rsidR="00E567FB">
        <w:rPr>
          <w:sz w:val="26"/>
        </w:rPr>
        <w:t xml:space="preserve">related to </w:t>
      </w:r>
      <w:r>
        <w:rPr>
          <w:sz w:val="26"/>
        </w:rPr>
        <w:t xml:space="preserve">students’ work (e.g., business travel, office hours, </w:t>
      </w:r>
      <w:r w:rsidR="009C56A1">
        <w:rPr>
          <w:sz w:val="26"/>
        </w:rPr>
        <w:t xml:space="preserve">etc., </w:t>
      </w:r>
      <w:r>
        <w:rPr>
          <w:sz w:val="26"/>
        </w:rPr>
        <w:t xml:space="preserve">except </w:t>
      </w:r>
      <w:r w:rsidR="009C56A1">
        <w:rPr>
          <w:sz w:val="26"/>
        </w:rPr>
        <w:t>those</w:t>
      </w:r>
      <w:r>
        <w:rPr>
          <w:sz w:val="26"/>
        </w:rPr>
        <w:t xml:space="preserve"> cases specified in p. </w:t>
      </w:r>
      <w:r w:rsidR="00E567FB">
        <w:rPr>
          <w:sz w:val="26"/>
        </w:rPr>
        <w:t>7</w:t>
      </w:r>
      <w:r>
        <w:rPr>
          <w:sz w:val="26"/>
        </w:rPr>
        <w:t>.3.2.</w:t>
      </w:r>
      <w:r w:rsidR="00E567FB">
        <w:rPr>
          <w:sz w:val="26"/>
        </w:rPr>
        <w:t>4</w:t>
      </w:r>
      <w:r>
        <w:rPr>
          <w:sz w:val="26"/>
        </w:rPr>
        <w:t xml:space="preserve"> hereof) </w:t>
      </w:r>
      <w:r w:rsidR="00E567FB">
        <w:rPr>
          <w:sz w:val="26"/>
        </w:rPr>
        <w:t xml:space="preserve">shall </w:t>
      </w:r>
      <w:r>
        <w:rPr>
          <w:sz w:val="26"/>
        </w:rPr>
        <w:t xml:space="preserve">not </w:t>
      </w:r>
      <w:r w:rsidR="00E567FB">
        <w:rPr>
          <w:sz w:val="26"/>
        </w:rPr>
        <w:t xml:space="preserve">be </w:t>
      </w:r>
      <w:r>
        <w:rPr>
          <w:sz w:val="26"/>
        </w:rPr>
        <w:t xml:space="preserve">regarded as valid reasons </w:t>
      </w:r>
      <w:r w:rsidR="009A0410">
        <w:rPr>
          <w:sz w:val="26"/>
        </w:rPr>
        <w:t>for</w:t>
      </w:r>
      <w:r w:rsidR="000743D4">
        <w:rPr>
          <w:sz w:val="26"/>
        </w:rPr>
        <w:t xml:space="preserve"> his/her</w:t>
      </w:r>
      <w:r w:rsidR="009A0410">
        <w:rPr>
          <w:sz w:val="26"/>
        </w:rPr>
        <w:t xml:space="preserve"> </w:t>
      </w:r>
      <w:r>
        <w:rPr>
          <w:sz w:val="26"/>
        </w:rPr>
        <w:t>absence from a state examination.</w:t>
      </w:r>
    </w:p>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r>
        <w:rPr>
          <w:sz w:val="26"/>
        </w:rPr>
        <w:t xml:space="preserve">Decisions to consider </w:t>
      </w:r>
      <w:r w:rsidR="00472A36">
        <w:rPr>
          <w:sz w:val="26"/>
        </w:rPr>
        <w:t xml:space="preserve">a student’s </w:t>
      </w:r>
      <w:r>
        <w:rPr>
          <w:sz w:val="26"/>
        </w:rPr>
        <w:t xml:space="preserve">explanations for absence as a valid reason in cases </w:t>
      </w:r>
      <w:proofErr w:type="gramStart"/>
      <w:r>
        <w:rPr>
          <w:sz w:val="26"/>
        </w:rPr>
        <w:t>listed</w:t>
      </w:r>
      <w:proofErr w:type="gramEnd"/>
      <w:r>
        <w:rPr>
          <w:sz w:val="26"/>
        </w:rPr>
        <w:t xml:space="preserve"> in p. </w:t>
      </w:r>
      <w:r w:rsidR="006F168B">
        <w:rPr>
          <w:sz w:val="26"/>
        </w:rPr>
        <w:t>7</w:t>
      </w:r>
      <w:r>
        <w:rPr>
          <w:sz w:val="26"/>
        </w:rPr>
        <w:t xml:space="preserve">.3.2, </w:t>
      </w:r>
      <w:r w:rsidR="006747F1">
        <w:rPr>
          <w:sz w:val="26"/>
        </w:rPr>
        <w:t>shall</w:t>
      </w:r>
      <w:r w:rsidR="00D728F4">
        <w:rPr>
          <w:sz w:val="26"/>
        </w:rPr>
        <w:t xml:space="preserve"> be</w:t>
      </w:r>
      <w:r w:rsidR="006747F1">
        <w:rPr>
          <w:sz w:val="26"/>
        </w:rPr>
        <w:t xml:space="preserve"> </w:t>
      </w:r>
      <w:r w:rsidR="006F168B">
        <w:rPr>
          <w:sz w:val="26"/>
        </w:rPr>
        <w:t>made by</w:t>
      </w:r>
      <w:r w:rsidR="00CE750A">
        <w:rPr>
          <w:sz w:val="26"/>
        </w:rPr>
        <w:t xml:space="preserve"> the relevant Faculty D</w:t>
      </w:r>
      <w:r w:rsidR="006747F1">
        <w:rPr>
          <w:sz w:val="26"/>
        </w:rPr>
        <w:t>ean</w:t>
      </w:r>
      <w:r w:rsidR="006F168B">
        <w:rPr>
          <w:sz w:val="26"/>
        </w:rPr>
        <w:t xml:space="preserve"> and agreed up</w:t>
      </w:r>
      <w:r w:rsidR="005768D2">
        <w:rPr>
          <w:sz w:val="26"/>
        </w:rPr>
        <w:t>on with the degree programme’s Academic S</w:t>
      </w:r>
      <w:r w:rsidR="006F168B">
        <w:rPr>
          <w:sz w:val="26"/>
        </w:rPr>
        <w:t xml:space="preserve">upervisor. </w:t>
      </w:r>
    </w:p>
    <w:p w:rsidR="004267FC" w:rsidRPr="00BF625D" w:rsidRDefault="009D5EC3" w:rsidP="00F020CD">
      <w:pPr>
        <w:pStyle w:val="ListParagraph"/>
        <w:numPr>
          <w:ilvl w:val="1"/>
          <w:numId w:val="10"/>
        </w:numPr>
        <w:tabs>
          <w:tab w:val="left" w:pos="709"/>
          <w:tab w:val="left" w:pos="851"/>
          <w:tab w:val="left" w:pos="993"/>
        </w:tabs>
        <w:ind w:left="0" w:firstLine="709"/>
        <w:jc w:val="both"/>
        <w:rPr>
          <w:sz w:val="26"/>
          <w:szCs w:val="26"/>
        </w:rPr>
      </w:pPr>
      <w:r w:rsidRPr="008E1042">
        <w:rPr>
          <w:noProof/>
          <w:sz w:val="26"/>
        </w:rPr>
        <w:t>If</w:t>
      </w:r>
      <w:r w:rsidR="006F168B">
        <w:rPr>
          <w:noProof/>
          <w:sz w:val="26"/>
        </w:rPr>
        <w:t>,</w:t>
      </w:r>
      <w:r w:rsidRPr="009126EF">
        <w:rPr>
          <w:sz w:val="26"/>
        </w:rPr>
        <w:t xml:space="preserve"> upon</w:t>
      </w:r>
      <w:r>
        <w:rPr>
          <w:sz w:val="26"/>
        </w:rPr>
        <w:t xml:space="preserve"> </w:t>
      </w:r>
      <w:r w:rsidR="002823F0">
        <w:rPr>
          <w:sz w:val="26"/>
        </w:rPr>
        <w:t>arrival to the</w:t>
      </w:r>
      <w:r w:rsidR="004267FC">
        <w:rPr>
          <w:sz w:val="26"/>
        </w:rPr>
        <w:t xml:space="preserve"> state examination</w:t>
      </w:r>
      <w:r w:rsidR="006F168B">
        <w:rPr>
          <w:sz w:val="26"/>
        </w:rPr>
        <w:t>,</w:t>
      </w:r>
      <w:r w:rsidR="004267FC">
        <w:rPr>
          <w:sz w:val="26"/>
        </w:rPr>
        <w:t xml:space="preserve"> </w:t>
      </w:r>
      <w:r>
        <w:rPr>
          <w:sz w:val="26"/>
        </w:rPr>
        <w:t xml:space="preserve">a </w:t>
      </w:r>
      <w:r w:rsidR="004267FC">
        <w:rPr>
          <w:sz w:val="26"/>
        </w:rPr>
        <w:t xml:space="preserve">student decides that he/she is unable to take part in the examination due to his/her health condition, </w:t>
      </w:r>
      <w:r>
        <w:rPr>
          <w:sz w:val="26"/>
        </w:rPr>
        <w:t>he/she</w:t>
      </w:r>
      <w:r w:rsidR="004267FC">
        <w:rPr>
          <w:sz w:val="26"/>
        </w:rPr>
        <w:t xml:space="preserve"> must </w:t>
      </w:r>
      <w:r w:rsidR="00772B1C">
        <w:rPr>
          <w:sz w:val="26"/>
        </w:rPr>
        <w:t>express this</w:t>
      </w:r>
      <w:r w:rsidR="004267FC">
        <w:rPr>
          <w:sz w:val="26"/>
        </w:rPr>
        <w:t xml:space="preserve"> before </w:t>
      </w:r>
      <w:r w:rsidR="006F168B">
        <w:rPr>
          <w:sz w:val="26"/>
        </w:rPr>
        <w:t xml:space="preserve">receiving </w:t>
      </w:r>
      <w:r w:rsidR="004267FC">
        <w:rPr>
          <w:sz w:val="26"/>
        </w:rPr>
        <w:t>an assignment/</w:t>
      </w:r>
      <w:r w:rsidR="006F168B">
        <w:rPr>
          <w:sz w:val="26"/>
        </w:rPr>
        <w:t xml:space="preserve">the start of </w:t>
      </w:r>
      <w:r w:rsidR="004267FC">
        <w:rPr>
          <w:sz w:val="26"/>
        </w:rPr>
        <w:t xml:space="preserve">the thesis defence. </w:t>
      </w:r>
      <w:r w:rsidR="006F168B">
        <w:rPr>
          <w:sz w:val="26"/>
        </w:rPr>
        <w:t>In such case</w:t>
      </w:r>
      <w:r w:rsidR="000D2502">
        <w:rPr>
          <w:sz w:val="26"/>
        </w:rPr>
        <w:t>s</w:t>
      </w:r>
      <w:r w:rsidR="00772B1C">
        <w:rPr>
          <w:sz w:val="26"/>
        </w:rPr>
        <w:t xml:space="preserve">, this </w:t>
      </w:r>
      <w:r w:rsidR="004267FC">
        <w:rPr>
          <w:sz w:val="26"/>
        </w:rPr>
        <w:t xml:space="preserve">fact </w:t>
      </w:r>
      <w:proofErr w:type="gramStart"/>
      <w:r w:rsidR="004267FC">
        <w:rPr>
          <w:sz w:val="26"/>
        </w:rPr>
        <w:t>shall be noted</w:t>
      </w:r>
      <w:proofErr w:type="gramEnd"/>
      <w:r w:rsidR="004267FC">
        <w:rPr>
          <w:sz w:val="26"/>
        </w:rPr>
        <w:t xml:space="preserve"> in the local SCB</w:t>
      </w:r>
      <w:r w:rsidR="00DF4C54">
        <w:rPr>
          <w:sz w:val="26"/>
        </w:rPr>
        <w:t>’s</w:t>
      </w:r>
      <w:r w:rsidR="004267FC">
        <w:rPr>
          <w:sz w:val="26"/>
        </w:rPr>
        <w:t xml:space="preserve"> minutes as</w:t>
      </w:r>
      <w:r w:rsidR="00DF4C54">
        <w:rPr>
          <w:sz w:val="26"/>
        </w:rPr>
        <w:t xml:space="preserve"> </w:t>
      </w:r>
      <w:r w:rsidR="004267FC">
        <w:rPr>
          <w:sz w:val="26"/>
        </w:rPr>
        <w:t>“</w:t>
      </w:r>
      <w:r w:rsidR="006F168B">
        <w:rPr>
          <w:sz w:val="26"/>
        </w:rPr>
        <w:t>non-attendance</w:t>
      </w:r>
      <w:r w:rsidR="004267FC">
        <w:rPr>
          <w:sz w:val="26"/>
        </w:rPr>
        <w:t xml:space="preserve">”. The reason for </w:t>
      </w:r>
      <w:r w:rsidR="009126EF">
        <w:rPr>
          <w:sz w:val="26"/>
        </w:rPr>
        <w:t>miss</w:t>
      </w:r>
      <w:r w:rsidR="006F168B">
        <w:rPr>
          <w:sz w:val="26"/>
        </w:rPr>
        <w:t>ing a</w:t>
      </w:r>
      <w:r w:rsidR="009126EF">
        <w:rPr>
          <w:sz w:val="26"/>
        </w:rPr>
        <w:t xml:space="preserve"> state examination</w:t>
      </w:r>
      <w:r w:rsidR="004267FC">
        <w:rPr>
          <w:sz w:val="26"/>
        </w:rPr>
        <w:t xml:space="preserve"> </w:t>
      </w:r>
      <w:r w:rsidR="004267FC">
        <w:rPr>
          <w:sz w:val="26"/>
        </w:rPr>
        <w:lastRenderedPageBreak/>
        <w:t xml:space="preserve">shall be considered as valid if the student provides a confirmation as per </w:t>
      </w:r>
      <w:r w:rsidR="008F4F51">
        <w:rPr>
          <w:sz w:val="26"/>
        </w:rPr>
        <w:t xml:space="preserve">the </w:t>
      </w:r>
      <w:r w:rsidR="004267FC">
        <w:rPr>
          <w:sz w:val="26"/>
        </w:rPr>
        <w:t xml:space="preserve">requirements established in p. </w:t>
      </w:r>
      <w:r w:rsidR="006F168B">
        <w:rPr>
          <w:sz w:val="26"/>
        </w:rPr>
        <w:t>7</w:t>
      </w:r>
      <w:r w:rsidR="004267FC">
        <w:rPr>
          <w:sz w:val="26"/>
        </w:rPr>
        <w:t xml:space="preserve">.3.1 hereof. If </w:t>
      </w:r>
      <w:r w:rsidR="00621AD7">
        <w:rPr>
          <w:sz w:val="26"/>
        </w:rPr>
        <w:t>he/she</w:t>
      </w:r>
      <w:r w:rsidR="004267FC">
        <w:rPr>
          <w:sz w:val="26"/>
        </w:rPr>
        <w:t xml:space="preserve"> has </w:t>
      </w:r>
      <w:r w:rsidR="008F4F51">
        <w:rPr>
          <w:sz w:val="26"/>
        </w:rPr>
        <w:t>started working on an</w:t>
      </w:r>
      <w:r w:rsidR="004267FC">
        <w:rPr>
          <w:sz w:val="26"/>
        </w:rPr>
        <w:t xml:space="preserve"> assignment at the state examination/thesis </w:t>
      </w:r>
      <w:r w:rsidR="004267FC" w:rsidRPr="00B84DF0">
        <w:rPr>
          <w:noProof/>
          <w:sz w:val="26"/>
        </w:rPr>
        <w:t>defence</w:t>
      </w:r>
      <w:r w:rsidR="00621AD7">
        <w:rPr>
          <w:noProof/>
          <w:sz w:val="26"/>
        </w:rPr>
        <w:t>,</w:t>
      </w:r>
      <w:r w:rsidR="004267FC">
        <w:rPr>
          <w:sz w:val="26"/>
        </w:rPr>
        <w:t xml:space="preserve"> but </w:t>
      </w:r>
      <w:r w:rsidR="006F168B">
        <w:rPr>
          <w:sz w:val="26"/>
        </w:rPr>
        <w:t xml:space="preserve">then </w:t>
      </w:r>
      <w:r w:rsidR="004267FC">
        <w:rPr>
          <w:sz w:val="26"/>
        </w:rPr>
        <w:t xml:space="preserve">refused to continue it, the completed part of the assignment/report at the defence </w:t>
      </w:r>
      <w:proofErr w:type="gramStart"/>
      <w:r w:rsidR="004267FC">
        <w:rPr>
          <w:sz w:val="26"/>
        </w:rPr>
        <w:t>shall be assessed</w:t>
      </w:r>
      <w:proofErr w:type="gramEnd"/>
      <w:r w:rsidR="004267FC">
        <w:rPr>
          <w:sz w:val="26"/>
        </w:rPr>
        <w:t xml:space="preserve"> </w:t>
      </w:r>
      <w:r w:rsidR="00656B1B">
        <w:rPr>
          <w:sz w:val="26"/>
        </w:rPr>
        <w:t>in line with</w:t>
      </w:r>
      <w:r w:rsidR="008F4F51">
        <w:rPr>
          <w:sz w:val="26"/>
        </w:rPr>
        <w:t xml:space="preserve"> the</w:t>
      </w:r>
      <w:r w:rsidR="004267FC">
        <w:rPr>
          <w:sz w:val="26"/>
        </w:rPr>
        <w:t xml:space="preserve"> established requirements</w:t>
      </w:r>
      <w:r w:rsidR="008F47B3">
        <w:rPr>
          <w:sz w:val="26"/>
        </w:rPr>
        <w:t>/criteria</w:t>
      </w:r>
      <w:r w:rsidR="004267FC">
        <w:rPr>
          <w:sz w:val="26"/>
        </w:rPr>
        <w:t xml:space="preserve"> of the state examination/</w:t>
      </w:r>
      <w:r w:rsidR="006F168B">
        <w:rPr>
          <w:sz w:val="26"/>
        </w:rPr>
        <w:t xml:space="preserve">Guideline for </w:t>
      </w:r>
      <w:r w:rsidR="004267FC">
        <w:rPr>
          <w:sz w:val="26"/>
        </w:rPr>
        <w:t>Thes</w:t>
      </w:r>
      <w:r w:rsidR="006F168B">
        <w:rPr>
          <w:sz w:val="26"/>
        </w:rPr>
        <w:t>i</w:t>
      </w:r>
      <w:r w:rsidR="004267FC">
        <w:rPr>
          <w:sz w:val="26"/>
        </w:rPr>
        <w:t>s</w:t>
      </w:r>
      <w:r w:rsidR="006F168B">
        <w:rPr>
          <w:sz w:val="26"/>
        </w:rPr>
        <w:t xml:space="preserve"> Preparation</w:t>
      </w:r>
      <w:r w:rsidR="004267FC">
        <w:rPr>
          <w:sz w:val="26"/>
        </w:rPr>
        <w:t xml:space="preserve">. If </w:t>
      </w:r>
      <w:r w:rsidR="002C2174">
        <w:rPr>
          <w:sz w:val="26"/>
        </w:rPr>
        <w:t xml:space="preserve">a </w:t>
      </w:r>
      <w:r w:rsidR="004267FC">
        <w:rPr>
          <w:sz w:val="26"/>
        </w:rPr>
        <w:t>student has refused to</w:t>
      </w:r>
      <w:r w:rsidR="006F168B">
        <w:rPr>
          <w:sz w:val="26"/>
        </w:rPr>
        <w:t xml:space="preserve"> continue</w:t>
      </w:r>
      <w:r w:rsidR="004267FC">
        <w:rPr>
          <w:sz w:val="26"/>
        </w:rPr>
        <w:t xml:space="preserve"> tak</w:t>
      </w:r>
      <w:r w:rsidR="006F168B">
        <w:rPr>
          <w:sz w:val="26"/>
        </w:rPr>
        <w:t>ing</w:t>
      </w:r>
      <w:r w:rsidR="004267FC">
        <w:rPr>
          <w:sz w:val="26"/>
        </w:rPr>
        <w:t xml:space="preserve"> part in the state examination and </w:t>
      </w:r>
      <w:r w:rsidR="006C5280">
        <w:rPr>
          <w:sz w:val="26"/>
        </w:rPr>
        <w:t xml:space="preserve">also </w:t>
      </w:r>
      <w:r w:rsidR="004267FC">
        <w:rPr>
          <w:sz w:val="26"/>
        </w:rPr>
        <w:t xml:space="preserve">failed to complete </w:t>
      </w:r>
      <w:r w:rsidR="00656B1B">
        <w:rPr>
          <w:sz w:val="26"/>
        </w:rPr>
        <w:t>any</w:t>
      </w:r>
      <w:r w:rsidR="004267FC">
        <w:rPr>
          <w:sz w:val="26"/>
        </w:rPr>
        <w:t xml:space="preserve"> p</w:t>
      </w:r>
      <w:r w:rsidR="006F168B">
        <w:rPr>
          <w:sz w:val="26"/>
        </w:rPr>
        <w:t>ortion</w:t>
      </w:r>
      <w:r w:rsidR="004267FC">
        <w:rPr>
          <w:sz w:val="26"/>
        </w:rPr>
        <w:t xml:space="preserve"> of </w:t>
      </w:r>
      <w:r w:rsidR="003542A3">
        <w:rPr>
          <w:sz w:val="26"/>
        </w:rPr>
        <w:t xml:space="preserve">the </w:t>
      </w:r>
      <w:r w:rsidR="004267FC">
        <w:rPr>
          <w:sz w:val="26"/>
        </w:rPr>
        <w:t xml:space="preserve">examination assignment, </w:t>
      </w:r>
      <w:r w:rsidR="003542A3">
        <w:rPr>
          <w:sz w:val="26"/>
        </w:rPr>
        <w:t xml:space="preserve">he/she shall receive a </w:t>
      </w:r>
      <w:r w:rsidR="004267FC">
        <w:rPr>
          <w:sz w:val="26"/>
        </w:rPr>
        <w:t>“0” grade</w:t>
      </w:r>
      <w:r w:rsidR="006F168B">
        <w:rPr>
          <w:sz w:val="26"/>
        </w:rPr>
        <w:t xml:space="preserve"> (recorded in the local SCB minutes)</w:t>
      </w:r>
      <w:r w:rsidR="004267FC">
        <w:rPr>
          <w:sz w:val="26"/>
        </w:rPr>
        <w:t xml:space="preserve">, </w:t>
      </w:r>
      <w:r w:rsidR="006C5280">
        <w:rPr>
          <w:sz w:val="26"/>
        </w:rPr>
        <w:t>regardless of</w:t>
      </w:r>
      <w:r w:rsidR="004267FC">
        <w:rPr>
          <w:sz w:val="26"/>
        </w:rPr>
        <w:t xml:space="preserve"> </w:t>
      </w:r>
      <w:r w:rsidR="003542A3">
        <w:rPr>
          <w:sz w:val="26"/>
        </w:rPr>
        <w:t xml:space="preserve">whether a </w:t>
      </w:r>
      <w:r w:rsidR="004267FC">
        <w:rPr>
          <w:sz w:val="26"/>
        </w:rPr>
        <w:t>medical certificate</w:t>
      </w:r>
      <w:r w:rsidR="003542A3">
        <w:rPr>
          <w:sz w:val="26"/>
        </w:rPr>
        <w:t xml:space="preserve"> </w:t>
      </w:r>
      <w:proofErr w:type="gramStart"/>
      <w:r w:rsidR="003542A3">
        <w:rPr>
          <w:sz w:val="26"/>
        </w:rPr>
        <w:t>had been</w:t>
      </w:r>
      <w:r w:rsidR="004267FC">
        <w:rPr>
          <w:sz w:val="26"/>
        </w:rPr>
        <w:t xml:space="preserve"> provided</w:t>
      </w:r>
      <w:proofErr w:type="gramEnd"/>
      <w:r w:rsidR="004267FC">
        <w:rPr>
          <w:sz w:val="26"/>
        </w:rPr>
        <w:t xml:space="preserve"> </w:t>
      </w:r>
      <w:r w:rsidR="006F168B">
        <w:rPr>
          <w:sz w:val="26"/>
        </w:rPr>
        <w:t xml:space="preserve">either </w:t>
      </w:r>
      <w:r w:rsidR="004267FC">
        <w:rPr>
          <w:sz w:val="26"/>
        </w:rPr>
        <w:t xml:space="preserve">before or after </w:t>
      </w:r>
      <w:r w:rsidR="003542A3">
        <w:rPr>
          <w:sz w:val="26"/>
        </w:rPr>
        <w:t>his/her</w:t>
      </w:r>
      <w:r w:rsidR="004267FC">
        <w:rPr>
          <w:sz w:val="26"/>
        </w:rPr>
        <w:t xml:space="preserve"> refusal to take part in the examination. </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84DF0">
        <w:rPr>
          <w:noProof/>
          <w:sz w:val="26"/>
        </w:rPr>
        <w:t>If</w:t>
      </w:r>
      <w:r w:rsidR="006C5280">
        <w:rPr>
          <w:noProof/>
          <w:sz w:val="26"/>
        </w:rPr>
        <w:t>,</w:t>
      </w:r>
      <w:r>
        <w:rPr>
          <w:sz w:val="26"/>
        </w:rPr>
        <w:t xml:space="preserve"> </w:t>
      </w:r>
      <w:r w:rsidR="00791A12">
        <w:rPr>
          <w:sz w:val="26"/>
        </w:rPr>
        <w:t>during the</w:t>
      </w:r>
      <w:r>
        <w:rPr>
          <w:sz w:val="26"/>
        </w:rPr>
        <w:t xml:space="preserve"> period </w:t>
      </w:r>
      <w:r w:rsidR="006F168B">
        <w:rPr>
          <w:sz w:val="26"/>
        </w:rPr>
        <w:t>when the</w:t>
      </w:r>
      <w:r>
        <w:rPr>
          <w:sz w:val="26"/>
        </w:rPr>
        <w:t xml:space="preserve"> </w:t>
      </w:r>
      <w:r w:rsidR="00592E05">
        <w:rPr>
          <w:sz w:val="26"/>
        </w:rPr>
        <w:t>retakes of the</w:t>
      </w:r>
      <w:r w:rsidR="006F168B">
        <w:rPr>
          <w:sz w:val="26"/>
        </w:rPr>
        <w:t xml:space="preserve"> </w:t>
      </w:r>
      <w:r>
        <w:rPr>
          <w:sz w:val="26"/>
        </w:rPr>
        <w:t xml:space="preserve">FSC </w:t>
      </w:r>
      <w:r w:rsidR="00592E05">
        <w:rPr>
          <w:sz w:val="26"/>
        </w:rPr>
        <w:t>take</w:t>
      </w:r>
      <w:r w:rsidR="006F168B">
        <w:rPr>
          <w:sz w:val="26"/>
        </w:rPr>
        <w:t xml:space="preserve"> place</w:t>
      </w:r>
      <w:r w:rsidR="006C5280">
        <w:rPr>
          <w:sz w:val="26"/>
        </w:rPr>
        <w:t>,</w:t>
      </w:r>
      <w:r>
        <w:rPr>
          <w:sz w:val="26"/>
        </w:rPr>
        <w:t xml:space="preserve"> the student fails </w:t>
      </w:r>
      <w:r w:rsidR="002C2174">
        <w:rPr>
          <w:sz w:val="26"/>
        </w:rPr>
        <w:t xml:space="preserve">the </w:t>
      </w:r>
      <w:r>
        <w:rPr>
          <w:sz w:val="26"/>
        </w:rPr>
        <w:t xml:space="preserve">FSC for no valid reason, </w:t>
      </w:r>
      <w:r w:rsidR="00C369AB">
        <w:rPr>
          <w:sz w:val="26"/>
        </w:rPr>
        <w:t>he/she</w:t>
      </w:r>
      <w:r>
        <w:rPr>
          <w:sz w:val="26"/>
        </w:rPr>
        <w:t xml:space="preserve"> shall be dismissed from</w:t>
      </w:r>
      <w:r w:rsidR="00165DAE">
        <w:rPr>
          <w:sz w:val="26"/>
        </w:rPr>
        <w:t xml:space="preserve"> HSE</w:t>
      </w:r>
      <w:r>
        <w:rPr>
          <w:sz w:val="26"/>
        </w:rPr>
        <w:t xml:space="preserve"> University for failing to fulfil </w:t>
      </w:r>
      <w:r w:rsidR="00367219">
        <w:rPr>
          <w:sz w:val="26"/>
        </w:rPr>
        <w:t xml:space="preserve">his/her </w:t>
      </w:r>
      <w:r>
        <w:rPr>
          <w:sz w:val="26"/>
        </w:rPr>
        <w:t xml:space="preserve">obligations to </w:t>
      </w:r>
      <w:r w:rsidR="006F168B">
        <w:rPr>
          <w:sz w:val="26"/>
        </w:rPr>
        <w:t xml:space="preserve">duly </w:t>
      </w:r>
      <w:r>
        <w:rPr>
          <w:sz w:val="26"/>
        </w:rPr>
        <w:t xml:space="preserve">master the degree programme and complete the </w:t>
      </w:r>
      <w:r w:rsidR="00367219">
        <w:rPr>
          <w:sz w:val="26"/>
        </w:rPr>
        <w:t xml:space="preserve">established </w:t>
      </w:r>
      <w:r w:rsidR="00656B1B">
        <w:rPr>
          <w:sz w:val="26"/>
        </w:rPr>
        <w:t>curriculum</w:t>
      </w:r>
      <w:r>
        <w:rPr>
          <w:sz w:val="26"/>
        </w:rPr>
        <w:t xml:space="preserve">. Furthermore, such students </w:t>
      </w:r>
      <w:proofErr w:type="gramStart"/>
      <w:r>
        <w:rPr>
          <w:sz w:val="26"/>
        </w:rPr>
        <w:t>shall be issued</w:t>
      </w:r>
      <w:proofErr w:type="gramEnd"/>
      <w:r>
        <w:rPr>
          <w:sz w:val="26"/>
        </w:rPr>
        <w:t xml:space="preserve"> a certificate of </w:t>
      </w:r>
      <w:r w:rsidR="006F168B">
        <w:rPr>
          <w:sz w:val="26"/>
        </w:rPr>
        <w:t xml:space="preserve">attendance </w:t>
      </w:r>
      <w:r>
        <w:rPr>
          <w:sz w:val="26"/>
        </w:rPr>
        <w:t xml:space="preserve">or a certificate </w:t>
      </w:r>
      <w:r w:rsidR="00656B1B">
        <w:rPr>
          <w:sz w:val="26"/>
        </w:rPr>
        <w:t xml:space="preserve">confirming </w:t>
      </w:r>
      <w:r w:rsidR="00E7393C">
        <w:rPr>
          <w:sz w:val="26"/>
        </w:rPr>
        <w:t xml:space="preserve">the </w:t>
      </w:r>
      <w:r>
        <w:rPr>
          <w:sz w:val="26"/>
        </w:rPr>
        <w:t xml:space="preserve">period of </w:t>
      </w:r>
      <w:r w:rsidR="006F168B">
        <w:rPr>
          <w:sz w:val="26"/>
        </w:rPr>
        <w:t xml:space="preserve">their </w:t>
      </w:r>
      <w:r>
        <w:rPr>
          <w:sz w:val="26"/>
        </w:rPr>
        <w:t xml:space="preserve">study.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proofErr w:type="gramStart"/>
      <w:r>
        <w:rPr>
          <w:sz w:val="26"/>
        </w:rPr>
        <w:t>If</w:t>
      </w:r>
      <w:r w:rsidR="008E56D3">
        <w:rPr>
          <w:sz w:val="26"/>
        </w:rPr>
        <w:t>,</w:t>
      </w:r>
      <w:r>
        <w:rPr>
          <w:sz w:val="26"/>
        </w:rPr>
        <w:t xml:space="preserve"> </w:t>
      </w:r>
      <w:r w:rsidR="00367219">
        <w:rPr>
          <w:sz w:val="26"/>
        </w:rPr>
        <w:t>during the</w:t>
      </w:r>
      <w:r>
        <w:rPr>
          <w:sz w:val="26"/>
        </w:rPr>
        <w:t xml:space="preserve"> period </w:t>
      </w:r>
      <w:r w:rsidR="00A55300">
        <w:rPr>
          <w:sz w:val="26"/>
        </w:rPr>
        <w:t xml:space="preserve">allocated </w:t>
      </w:r>
      <w:r>
        <w:rPr>
          <w:sz w:val="26"/>
        </w:rPr>
        <w:t xml:space="preserve">for retaking </w:t>
      </w:r>
      <w:r w:rsidR="00A55300">
        <w:rPr>
          <w:sz w:val="26"/>
        </w:rPr>
        <w:t xml:space="preserve">the </w:t>
      </w:r>
      <w:r>
        <w:rPr>
          <w:sz w:val="26"/>
        </w:rPr>
        <w:t xml:space="preserve">FSC </w:t>
      </w:r>
      <w:r w:rsidR="00367219">
        <w:rPr>
          <w:sz w:val="26"/>
        </w:rPr>
        <w:t xml:space="preserve">over the course of </w:t>
      </w:r>
      <w:r w:rsidR="003500DB">
        <w:rPr>
          <w:sz w:val="26"/>
        </w:rPr>
        <w:t>6 (six)</w:t>
      </w:r>
      <w:r>
        <w:rPr>
          <w:sz w:val="26"/>
        </w:rPr>
        <w:t xml:space="preserve"> months </w:t>
      </w:r>
      <w:r w:rsidR="00A55300">
        <w:rPr>
          <w:sz w:val="26"/>
        </w:rPr>
        <w:t xml:space="preserve">after the </w:t>
      </w:r>
      <w:r>
        <w:rPr>
          <w:sz w:val="26"/>
        </w:rPr>
        <w:t>completion</w:t>
      </w:r>
      <w:r w:rsidR="00367219">
        <w:rPr>
          <w:sz w:val="26"/>
        </w:rPr>
        <w:t xml:space="preserve"> of the FSC process</w:t>
      </w:r>
      <w:r w:rsidR="008E56D3">
        <w:rPr>
          <w:sz w:val="26"/>
        </w:rPr>
        <w:t>,</w:t>
      </w:r>
      <w:r>
        <w:rPr>
          <w:sz w:val="26"/>
        </w:rPr>
        <w:t xml:space="preserve"> </w:t>
      </w:r>
      <w:r w:rsidR="00367219">
        <w:rPr>
          <w:sz w:val="26"/>
        </w:rPr>
        <w:t xml:space="preserve">a </w:t>
      </w:r>
      <w:r>
        <w:rPr>
          <w:sz w:val="26"/>
        </w:rPr>
        <w:t xml:space="preserve">student has failed to attend the state examination for a valid reason, </w:t>
      </w:r>
      <w:r w:rsidR="00A55300">
        <w:rPr>
          <w:sz w:val="26"/>
        </w:rPr>
        <w:t>including</w:t>
      </w:r>
      <w:r w:rsidR="00602F9D">
        <w:rPr>
          <w:sz w:val="26"/>
        </w:rPr>
        <w:t xml:space="preserve"> </w:t>
      </w:r>
      <w:r w:rsidR="00A55300">
        <w:rPr>
          <w:sz w:val="26"/>
        </w:rPr>
        <w:t>health-related reasons</w:t>
      </w:r>
      <w:r>
        <w:rPr>
          <w:sz w:val="26"/>
        </w:rPr>
        <w:t xml:space="preserve">, </w:t>
      </w:r>
      <w:r w:rsidR="008E56D3">
        <w:rPr>
          <w:sz w:val="26"/>
        </w:rPr>
        <w:t xml:space="preserve">but </w:t>
      </w:r>
      <w:r w:rsidR="00A55300">
        <w:rPr>
          <w:sz w:val="26"/>
        </w:rPr>
        <w:t xml:space="preserve">not </w:t>
      </w:r>
      <w:r>
        <w:rPr>
          <w:sz w:val="26"/>
        </w:rPr>
        <w:t>provided</w:t>
      </w:r>
      <w:r w:rsidR="00A55300">
        <w:rPr>
          <w:sz w:val="26"/>
        </w:rPr>
        <w:t xml:space="preserve"> a</w:t>
      </w:r>
      <w:r>
        <w:rPr>
          <w:sz w:val="26"/>
        </w:rPr>
        <w:t xml:space="preserve"> health certificate issued by a medical institution in order to </w:t>
      </w:r>
      <w:r w:rsidR="00A55300">
        <w:rPr>
          <w:sz w:val="26"/>
        </w:rPr>
        <w:t xml:space="preserve">receive </w:t>
      </w:r>
      <w:r>
        <w:rPr>
          <w:sz w:val="26"/>
        </w:rPr>
        <w:t>an exceptional leave of absence for medical reasons</w:t>
      </w:r>
      <w:r>
        <w:rPr>
          <w:rStyle w:val="FootnoteReference"/>
          <w:sz w:val="26"/>
        </w:rPr>
        <w:footnoteReference w:id="37"/>
      </w:r>
      <w:r>
        <w:rPr>
          <w:sz w:val="26"/>
        </w:rPr>
        <w:t xml:space="preserve">, </w:t>
      </w:r>
      <w:r w:rsidR="00201229">
        <w:rPr>
          <w:sz w:val="26"/>
        </w:rPr>
        <w:t>he/she</w:t>
      </w:r>
      <w:r>
        <w:rPr>
          <w:sz w:val="26"/>
        </w:rPr>
        <w:t xml:space="preserve"> shall be dismissed from </w:t>
      </w:r>
      <w:r w:rsidR="00201229">
        <w:rPr>
          <w:sz w:val="26"/>
        </w:rPr>
        <w:t>HSE</w:t>
      </w:r>
      <w:r w:rsidR="00A55300">
        <w:rPr>
          <w:sz w:val="26"/>
        </w:rPr>
        <w:t xml:space="preserve"> University</w:t>
      </w:r>
      <w:r>
        <w:rPr>
          <w:sz w:val="26"/>
        </w:rPr>
        <w:t xml:space="preserve"> for failing to fulfil</w:t>
      </w:r>
      <w:r w:rsidR="00201229">
        <w:rPr>
          <w:sz w:val="26"/>
        </w:rPr>
        <w:t xml:space="preserve"> his/her</w:t>
      </w:r>
      <w:r>
        <w:rPr>
          <w:sz w:val="26"/>
        </w:rPr>
        <w:t xml:space="preserve"> obligations to </w:t>
      </w:r>
      <w:r w:rsidR="00A55300">
        <w:rPr>
          <w:sz w:val="26"/>
        </w:rPr>
        <w:t xml:space="preserve">duly </w:t>
      </w:r>
      <w:r>
        <w:rPr>
          <w:sz w:val="26"/>
        </w:rPr>
        <w:t xml:space="preserve">master the degree programme and complete the </w:t>
      </w:r>
      <w:r w:rsidR="00AD34C4">
        <w:rPr>
          <w:sz w:val="26"/>
        </w:rPr>
        <w:t xml:space="preserve">established </w:t>
      </w:r>
      <w:r w:rsidR="00876CBD">
        <w:rPr>
          <w:sz w:val="26"/>
        </w:rPr>
        <w:t>curriculum</w:t>
      </w:r>
      <w:r>
        <w:rPr>
          <w:sz w:val="26"/>
        </w:rPr>
        <w:t>.</w:t>
      </w:r>
      <w:proofErr w:type="gramEnd"/>
      <w:r>
        <w:rPr>
          <w:sz w:val="26"/>
        </w:rPr>
        <w:t xml:space="preserve"> </w:t>
      </w:r>
    </w:p>
    <w:p w:rsidR="00FF5C20" w:rsidRPr="00BF625D" w:rsidRDefault="00A55300" w:rsidP="00F020CD">
      <w:pPr>
        <w:pStyle w:val="ListParagraph"/>
        <w:numPr>
          <w:ilvl w:val="1"/>
          <w:numId w:val="10"/>
        </w:numPr>
        <w:tabs>
          <w:tab w:val="left" w:pos="709"/>
          <w:tab w:val="left" w:pos="851"/>
          <w:tab w:val="left" w:pos="993"/>
        </w:tabs>
        <w:ind w:left="0" w:firstLine="709"/>
        <w:jc w:val="both"/>
        <w:rPr>
          <w:sz w:val="26"/>
          <w:szCs w:val="26"/>
        </w:rPr>
      </w:pPr>
      <w:proofErr w:type="gramStart"/>
      <w:r>
        <w:rPr>
          <w:sz w:val="26"/>
        </w:rPr>
        <w:t>A</w:t>
      </w:r>
      <w:r w:rsidR="00C36848">
        <w:rPr>
          <w:sz w:val="26"/>
        </w:rPr>
        <w:t xml:space="preserve"> student</w:t>
      </w:r>
      <w:r w:rsidR="00D45A90">
        <w:rPr>
          <w:sz w:val="26"/>
        </w:rPr>
        <w:t>,</w:t>
      </w:r>
      <w:r w:rsidR="00C36848">
        <w:rPr>
          <w:sz w:val="26"/>
        </w:rPr>
        <w:t xml:space="preserve"> who has failed the FSC and</w:t>
      </w:r>
      <w:r w:rsidR="00C369AB">
        <w:rPr>
          <w:sz w:val="26"/>
        </w:rPr>
        <w:t xml:space="preserve"> has</w:t>
      </w:r>
      <w:r w:rsidR="00C36848">
        <w:rPr>
          <w:sz w:val="26"/>
        </w:rPr>
        <w:t xml:space="preserve"> been dismissed </w:t>
      </w:r>
      <w:r>
        <w:rPr>
          <w:sz w:val="26"/>
        </w:rPr>
        <w:t>for</w:t>
      </w:r>
      <w:r w:rsidR="00C36848">
        <w:rPr>
          <w:sz w:val="26"/>
        </w:rPr>
        <w:t xml:space="preserve"> </w:t>
      </w:r>
      <w:r w:rsidR="00D45A90">
        <w:rPr>
          <w:sz w:val="26"/>
        </w:rPr>
        <w:t>his/her failure to</w:t>
      </w:r>
      <w:r w:rsidR="00C36848">
        <w:rPr>
          <w:sz w:val="26"/>
        </w:rPr>
        <w:t xml:space="preserve"> fulfil obligations to </w:t>
      </w:r>
      <w:r>
        <w:rPr>
          <w:sz w:val="26"/>
        </w:rPr>
        <w:t xml:space="preserve">duly </w:t>
      </w:r>
      <w:r w:rsidR="00C36848">
        <w:rPr>
          <w:sz w:val="26"/>
        </w:rPr>
        <w:t>master the degree programme and complete the</w:t>
      </w:r>
      <w:r w:rsidR="00D45A90">
        <w:rPr>
          <w:sz w:val="26"/>
        </w:rPr>
        <w:t xml:space="preserve"> </w:t>
      </w:r>
      <w:r>
        <w:rPr>
          <w:sz w:val="26"/>
        </w:rPr>
        <w:t xml:space="preserve">set </w:t>
      </w:r>
      <w:r w:rsidR="00876CBD">
        <w:rPr>
          <w:sz w:val="26"/>
        </w:rPr>
        <w:t>curriculum</w:t>
      </w:r>
      <w:r w:rsidR="00C36848">
        <w:rPr>
          <w:sz w:val="26"/>
        </w:rPr>
        <w:t xml:space="preserve">, </w:t>
      </w:r>
      <w:r>
        <w:rPr>
          <w:sz w:val="26"/>
        </w:rPr>
        <w:t>is entitled, upon his</w:t>
      </w:r>
      <w:r w:rsidR="000B3D03">
        <w:rPr>
          <w:sz w:val="26"/>
        </w:rPr>
        <w:t>/her</w:t>
      </w:r>
      <w:r>
        <w:rPr>
          <w:sz w:val="26"/>
        </w:rPr>
        <w:t xml:space="preserve"> reinstatement at HSE University, to retake the FSC no earlier than the next calendar year, within the timeframe established for holding the FSC for graduation-year students, but no earlier than in </w:t>
      </w:r>
      <w:r w:rsidR="00C51D17">
        <w:rPr>
          <w:sz w:val="26"/>
        </w:rPr>
        <w:t>10</w:t>
      </w:r>
      <w:r w:rsidR="002E0D14">
        <w:rPr>
          <w:sz w:val="26"/>
        </w:rPr>
        <w:t xml:space="preserve"> (ten)</w:t>
      </w:r>
      <w:r>
        <w:rPr>
          <w:sz w:val="26"/>
        </w:rPr>
        <w:t xml:space="preserve"> months and no later than in </w:t>
      </w:r>
      <w:r w:rsidR="008E56D3">
        <w:rPr>
          <w:sz w:val="26"/>
        </w:rPr>
        <w:t>5 (five)</w:t>
      </w:r>
      <w:r>
        <w:rPr>
          <w:sz w:val="26"/>
        </w:rPr>
        <w:t xml:space="preserve"> years after the FSC failed by the student.</w:t>
      </w:r>
      <w:proofErr w:type="gramEnd"/>
      <w:r>
        <w:rPr>
          <w:sz w:val="26"/>
        </w:rPr>
        <w:t xml:space="preserve"> </w:t>
      </w:r>
    </w:p>
    <w:p w:rsidR="00FF5C20" w:rsidRPr="00BF625D" w:rsidRDefault="00A55300" w:rsidP="00F020CD">
      <w:pPr>
        <w:pStyle w:val="ListParagraph"/>
        <w:numPr>
          <w:ilvl w:val="1"/>
          <w:numId w:val="10"/>
        </w:numPr>
        <w:tabs>
          <w:tab w:val="left" w:pos="709"/>
          <w:tab w:val="left" w:pos="851"/>
          <w:tab w:val="left" w:pos="993"/>
        </w:tabs>
        <w:ind w:left="0" w:firstLine="709"/>
        <w:jc w:val="both"/>
        <w:rPr>
          <w:sz w:val="26"/>
          <w:szCs w:val="26"/>
        </w:rPr>
      </w:pPr>
      <w:r>
        <w:rPr>
          <w:sz w:val="26"/>
        </w:rPr>
        <w:t>Upon the FSC retake</w:t>
      </w:r>
      <w:r w:rsidR="00FF5C20">
        <w:rPr>
          <w:sz w:val="26"/>
        </w:rPr>
        <w:t xml:space="preserve">, another thesis topic may be </w:t>
      </w:r>
      <w:r>
        <w:rPr>
          <w:sz w:val="26"/>
        </w:rPr>
        <w:t xml:space="preserve">approved </w:t>
      </w:r>
      <w:r w:rsidR="005768D2">
        <w:rPr>
          <w:sz w:val="26"/>
        </w:rPr>
        <w:t>and/or another Academic S</w:t>
      </w:r>
      <w:r w:rsidR="00FF5C20">
        <w:rPr>
          <w:sz w:val="26"/>
        </w:rPr>
        <w:t xml:space="preserve">upervisor may be appointed if </w:t>
      </w:r>
      <w:r w:rsidR="00C93A5A">
        <w:rPr>
          <w:sz w:val="26"/>
        </w:rPr>
        <w:t>the student</w:t>
      </w:r>
      <w:r w:rsidR="00FF5C20">
        <w:rPr>
          <w:sz w:val="26"/>
        </w:rPr>
        <w:t xml:space="preserve"> so desires. </w:t>
      </w:r>
    </w:p>
    <w:bookmarkEnd w:id="8"/>
    <w:p w:rsidR="00FF5C20" w:rsidRPr="00BF625D" w:rsidRDefault="00FF5C20" w:rsidP="00F020CD">
      <w:pPr>
        <w:pStyle w:val="ListParagraph"/>
        <w:numPr>
          <w:ilvl w:val="1"/>
          <w:numId w:val="10"/>
        </w:numPr>
        <w:tabs>
          <w:tab w:val="left" w:pos="709"/>
          <w:tab w:val="left" w:pos="851"/>
          <w:tab w:val="left" w:pos="993"/>
        </w:tabs>
        <w:ind w:left="0" w:firstLine="709"/>
        <w:jc w:val="both"/>
        <w:rPr>
          <w:sz w:val="26"/>
          <w:szCs w:val="26"/>
        </w:rPr>
      </w:pPr>
      <w:proofErr w:type="gramStart"/>
      <w:r>
        <w:rPr>
          <w:sz w:val="26"/>
        </w:rPr>
        <w:t>One</w:t>
      </w:r>
      <w:bookmarkStart w:id="9" w:name="p5_3"/>
      <w:r w:rsidR="00FE4525">
        <w:rPr>
          <w:sz w:val="26"/>
        </w:rPr>
        <w:t xml:space="preserve"> </w:t>
      </w:r>
      <w:r>
        <w:rPr>
          <w:sz w:val="26"/>
        </w:rPr>
        <w:t>and the</w:t>
      </w:r>
      <w:proofErr w:type="gramEnd"/>
      <w:r>
        <w:rPr>
          <w:sz w:val="26"/>
        </w:rPr>
        <w:t xml:space="preserve"> same</w:t>
      </w:r>
      <w:bookmarkEnd w:id="9"/>
      <w:r>
        <w:rPr>
          <w:sz w:val="26"/>
        </w:rPr>
        <w:t xml:space="preserve"> person may retake state examinations </w:t>
      </w:r>
      <w:r w:rsidR="00A55300">
        <w:rPr>
          <w:sz w:val="26"/>
        </w:rPr>
        <w:t xml:space="preserve">no </w:t>
      </w:r>
      <w:r>
        <w:rPr>
          <w:sz w:val="26"/>
        </w:rPr>
        <w:t xml:space="preserve">more than </w:t>
      </w:r>
      <w:r w:rsidR="00EB6E30">
        <w:rPr>
          <w:sz w:val="26"/>
        </w:rPr>
        <w:t>2 (two)</w:t>
      </w:r>
      <w:r w:rsidR="00FE4525">
        <w:rPr>
          <w:sz w:val="26"/>
        </w:rPr>
        <w:t xml:space="preserve"> times</w:t>
      </w:r>
      <w:r>
        <w:rPr>
          <w:sz w:val="26"/>
        </w:rPr>
        <w:t>.</w:t>
      </w:r>
    </w:p>
    <w:p w:rsidR="00FF5C20" w:rsidRPr="00BF625D" w:rsidRDefault="00FF5C20" w:rsidP="00F020CD">
      <w:pPr>
        <w:tabs>
          <w:tab w:val="left" w:pos="709"/>
          <w:tab w:val="left" w:pos="851"/>
          <w:tab w:val="left" w:pos="993"/>
        </w:tabs>
        <w:ind w:firstLine="709"/>
        <w:contextualSpacing/>
        <w:jc w:val="both"/>
        <w:rPr>
          <w:sz w:val="26"/>
          <w:szCs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A55300" w:rsidRDefault="00A55300" w:rsidP="00A43FDF">
      <w:pPr>
        <w:spacing w:line="276" w:lineRule="auto"/>
        <w:jc w:val="both"/>
        <w:rPr>
          <w:b/>
          <w:sz w:val="26"/>
        </w:rPr>
      </w:pPr>
    </w:p>
    <w:p w:rsidR="009C7D81" w:rsidRDefault="009C7D81" w:rsidP="00A43FDF">
      <w:pPr>
        <w:spacing w:line="276" w:lineRule="auto"/>
        <w:jc w:val="both"/>
        <w:rPr>
          <w:b/>
          <w:sz w:val="26"/>
        </w:rPr>
      </w:pP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9C7D81" w:rsidRPr="009C7D81"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850" w:type="dxa"/>
            <w:gridSpan w:val="3"/>
          </w:tcPr>
          <w:p w:rsidR="009C7D81" w:rsidRPr="000745E3" w:rsidRDefault="009C7D81" w:rsidP="00B7606F">
            <w:pPr>
              <w:jc w:val="center"/>
            </w:pPr>
          </w:p>
        </w:tc>
        <w:tc>
          <w:tcPr>
            <w:tcW w:w="973" w:type="dxa"/>
            <w:gridSpan w:val="4"/>
          </w:tcPr>
          <w:p w:rsidR="009C7D81" w:rsidRPr="000745E3" w:rsidRDefault="009C7D81" w:rsidP="00B7606F">
            <w:pPr>
              <w:jc w:val="center"/>
            </w:pPr>
          </w:p>
        </w:tc>
        <w:tc>
          <w:tcPr>
            <w:tcW w:w="966" w:type="dxa"/>
            <w:gridSpan w:val="10"/>
          </w:tcPr>
          <w:p w:rsidR="009C7D81" w:rsidRPr="000745E3" w:rsidRDefault="009C7D81" w:rsidP="00B7606F">
            <w:pPr>
              <w:jc w:val="center"/>
            </w:pPr>
          </w:p>
        </w:tc>
        <w:tc>
          <w:tcPr>
            <w:tcW w:w="600" w:type="dxa"/>
            <w:gridSpan w:val="4"/>
          </w:tcPr>
          <w:p w:rsidR="009C7D81" w:rsidRPr="000745E3" w:rsidRDefault="009C7D81" w:rsidP="00B7606F">
            <w:pPr>
              <w:jc w:val="center"/>
            </w:pPr>
          </w:p>
        </w:tc>
        <w:tc>
          <w:tcPr>
            <w:tcW w:w="5084" w:type="dxa"/>
            <w:gridSpan w:val="27"/>
          </w:tcPr>
          <w:p w:rsidR="00120AFB" w:rsidRDefault="00120AFB" w:rsidP="009C7D81">
            <w:pPr>
              <w:rPr>
                <w:sz w:val="22"/>
                <w:szCs w:val="22"/>
                <w:lang w:val="en-US" w:eastAsia="ru-RU" w:bidi="ar-SA"/>
              </w:rPr>
            </w:pPr>
          </w:p>
          <w:p w:rsidR="009C7D81" w:rsidRPr="006851C9" w:rsidRDefault="009C7D81" w:rsidP="009C7D81">
            <w:pPr>
              <w:rPr>
                <w:sz w:val="22"/>
                <w:szCs w:val="22"/>
                <w:lang w:val="en-US" w:eastAsia="ru-RU" w:bidi="ar-SA"/>
              </w:rPr>
            </w:pPr>
            <w:r w:rsidRPr="006851C9">
              <w:rPr>
                <w:sz w:val="22"/>
                <w:szCs w:val="22"/>
                <w:lang w:val="en-US" w:eastAsia="ru-RU" w:bidi="ar-SA"/>
              </w:rPr>
              <w:t>Annex 1</w:t>
            </w:r>
          </w:p>
          <w:p w:rsidR="009C7D81" w:rsidRPr="006851C9" w:rsidRDefault="009C7D81" w:rsidP="009C7D81">
            <w:pPr>
              <w:rPr>
                <w:sz w:val="22"/>
                <w:szCs w:val="22"/>
                <w:lang w:val="en-US" w:eastAsia="ru-RU" w:bidi="ar-SA"/>
              </w:rPr>
            </w:pPr>
            <w:r w:rsidRPr="006851C9">
              <w:rPr>
                <w:sz w:val="22"/>
                <w:szCs w:val="22"/>
                <w:lang w:val="en-US" w:eastAsia="ru-RU" w:bidi="ar-SA"/>
              </w:rPr>
              <w:t xml:space="preserve">to Provisional Regulations on </w:t>
            </w:r>
          </w:p>
          <w:p w:rsidR="009C7D81" w:rsidRPr="006851C9" w:rsidRDefault="009C7D81" w:rsidP="009C7D81">
            <w:pPr>
              <w:rPr>
                <w:sz w:val="22"/>
                <w:szCs w:val="22"/>
                <w:lang w:val="en-US" w:eastAsia="ru-RU" w:bidi="ar-SA"/>
              </w:rPr>
            </w:pPr>
            <w:r w:rsidRPr="006851C9">
              <w:rPr>
                <w:sz w:val="22"/>
                <w:szCs w:val="22"/>
                <w:lang w:val="en-US" w:eastAsia="ru-RU" w:bidi="ar-SA"/>
              </w:rPr>
              <w:t xml:space="preserve">Final State Certification of Students of Bachelor’s, Specialist and Master’s </w:t>
            </w:r>
            <w:proofErr w:type="spellStart"/>
            <w:r w:rsidRPr="006851C9">
              <w:rPr>
                <w:sz w:val="22"/>
                <w:szCs w:val="22"/>
                <w:lang w:val="en-US" w:eastAsia="ru-RU" w:bidi="ar-SA"/>
              </w:rPr>
              <w:t>Programmes</w:t>
            </w:r>
            <w:proofErr w:type="spellEnd"/>
            <w:r w:rsidRPr="006851C9">
              <w:rPr>
                <w:sz w:val="22"/>
                <w:szCs w:val="22"/>
                <w:lang w:val="en-US" w:eastAsia="ru-RU" w:bidi="ar-SA"/>
              </w:rPr>
              <w:t xml:space="preserve"> at National Research University Higher School of Economics</w:t>
            </w:r>
          </w:p>
          <w:p w:rsidR="009C7D81" w:rsidRPr="001C55EB" w:rsidRDefault="009C7D81">
            <w:pPr>
              <w:rPr>
                <w:lang w:val="ru-RU"/>
              </w:rPr>
            </w:pPr>
            <w:r>
              <w:rPr>
                <w:i/>
                <w:sz w:val="22"/>
              </w:rPr>
              <w:t xml:space="preserve">For </w:t>
            </w:r>
            <w:r w:rsidR="00120AFB">
              <w:rPr>
                <w:i/>
                <w:sz w:val="22"/>
              </w:rPr>
              <w:t>verbal</w:t>
            </w:r>
            <w:r w:rsidR="002E0D14">
              <w:rPr>
                <w:i/>
                <w:sz w:val="22"/>
              </w:rPr>
              <w:t xml:space="preserve"> </w:t>
            </w:r>
            <w:r>
              <w:rPr>
                <w:i/>
                <w:sz w:val="22"/>
              </w:rPr>
              <w:t>state examinations</w:t>
            </w:r>
          </w:p>
        </w:tc>
      </w:tr>
      <w:tr w:rsidR="009C7D81" w:rsidRPr="009C7D81" w:rsidTr="00B7606F">
        <w:trPr>
          <w:gridAfter w:val="3"/>
          <w:wAfter w:w="410" w:type="dxa"/>
        </w:trPr>
        <w:tc>
          <w:tcPr>
            <w:tcW w:w="504"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6734" w:type="dxa"/>
            <w:gridSpan w:val="40"/>
          </w:tcPr>
          <w:p w:rsidR="009C7D81" w:rsidRPr="001C55EB" w:rsidRDefault="009C7D81" w:rsidP="00B7606F">
            <w:pPr>
              <w:jc w:val="center"/>
              <w:rPr>
                <w:b/>
                <w:sz w:val="22"/>
                <w:szCs w:val="22"/>
                <w:lang w:val="ru-RU"/>
              </w:rPr>
            </w:pPr>
          </w:p>
        </w:tc>
        <w:tc>
          <w:tcPr>
            <w:tcW w:w="661" w:type="dxa"/>
            <w:gridSpan w:val="3"/>
          </w:tcPr>
          <w:p w:rsidR="009C7D81" w:rsidRPr="001C55EB" w:rsidRDefault="009C7D81" w:rsidP="00B7606F">
            <w:pPr>
              <w:rPr>
                <w:lang w:val="ru-RU"/>
              </w:rPr>
            </w:pPr>
          </w:p>
        </w:tc>
        <w:tc>
          <w:tcPr>
            <w:tcW w:w="261" w:type="dxa"/>
            <w:gridSpan w:val="2"/>
          </w:tcPr>
          <w:p w:rsidR="009C7D81" w:rsidRPr="001C55EB" w:rsidRDefault="009C7D81" w:rsidP="00B7606F">
            <w:pPr>
              <w:rPr>
                <w:lang w:val="ru-RU"/>
              </w:rPr>
            </w:pPr>
          </w:p>
        </w:tc>
        <w:tc>
          <w:tcPr>
            <w:tcW w:w="315" w:type="dxa"/>
            <w:gridSpan w:val="2"/>
          </w:tcPr>
          <w:p w:rsidR="009C7D81" w:rsidRPr="001C55EB" w:rsidRDefault="009C7D81" w:rsidP="00B7606F">
            <w:pPr>
              <w:rPr>
                <w:lang w:val="ru-RU"/>
              </w:rPr>
            </w:pPr>
          </w:p>
        </w:tc>
      </w:tr>
      <w:tr w:rsidR="009C7D81" w:rsidRPr="009C7D81" w:rsidTr="00B7606F">
        <w:trPr>
          <w:gridAfter w:val="3"/>
          <w:wAfter w:w="410" w:type="dxa"/>
        </w:trPr>
        <w:tc>
          <w:tcPr>
            <w:tcW w:w="504"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6734" w:type="dxa"/>
            <w:gridSpan w:val="40"/>
          </w:tcPr>
          <w:p w:rsidR="009C7D81" w:rsidRPr="001C55EB" w:rsidRDefault="009C7D81" w:rsidP="00B7606F">
            <w:pPr>
              <w:jc w:val="center"/>
              <w:rPr>
                <w:b/>
                <w:sz w:val="22"/>
                <w:szCs w:val="22"/>
                <w:lang w:val="ru-RU"/>
              </w:rPr>
            </w:pPr>
          </w:p>
        </w:tc>
        <w:tc>
          <w:tcPr>
            <w:tcW w:w="661" w:type="dxa"/>
            <w:gridSpan w:val="3"/>
          </w:tcPr>
          <w:p w:rsidR="009C7D81" w:rsidRPr="001C55EB" w:rsidRDefault="009C7D81" w:rsidP="00B7606F">
            <w:pPr>
              <w:rPr>
                <w:lang w:val="ru-RU"/>
              </w:rPr>
            </w:pPr>
          </w:p>
        </w:tc>
        <w:tc>
          <w:tcPr>
            <w:tcW w:w="261" w:type="dxa"/>
            <w:gridSpan w:val="2"/>
          </w:tcPr>
          <w:p w:rsidR="009C7D81" w:rsidRPr="001C55EB" w:rsidRDefault="009C7D81" w:rsidP="00B7606F">
            <w:pPr>
              <w:rPr>
                <w:lang w:val="ru-RU"/>
              </w:rPr>
            </w:pPr>
          </w:p>
        </w:tc>
        <w:tc>
          <w:tcPr>
            <w:tcW w:w="315" w:type="dxa"/>
            <w:gridSpan w:val="2"/>
          </w:tcPr>
          <w:p w:rsidR="009C7D81" w:rsidRPr="001C55EB" w:rsidRDefault="009C7D81" w:rsidP="00B7606F">
            <w:pPr>
              <w:rPr>
                <w:lang w:val="ru-RU"/>
              </w:rPr>
            </w:pPr>
          </w:p>
        </w:tc>
      </w:tr>
      <w:tr w:rsidR="009C7D81" w:rsidRPr="00C6768B" w:rsidTr="00B7606F">
        <w:trPr>
          <w:gridAfter w:val="3"/>
          <w:wAfter w:w="410" w:type="dxa"/>
        </w:trPr>
        <w:tc>
          <w:tcPr>
            <w:tcW w:w="504"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6734" w:type="dxa"/>
            <w:gridSpan w:val="40"/>
          </w:tcPr>
          <w:p w:rsidR="009C7D81" w:rsidRPr="009A5D61" w:rsidRDefault="009C7D81" w:rsidP="009C7D81">
            <w:pPr>
              <w:jc w:val="center"/>
              <w:rPr>
                <w:b/>
              </w:rPr>
            </w:pPr>
            <w:r>
              <w:rPr>
                <w:b/>
                <w:sz w:val="22"/>
              </w:rPr>
              <w:t>National Research University</w:t>
            </w:r>
          </w:p>
          <w:p w:rsidR="009C7D81" w:rsidRPr="001C55EB" w:rsidRDefault="009C7D81" w:rsidP="009C7D81">
            <w:pPr>
              <w:jc w:val="center"/>
              <w:rPr>
                <w:lang w:val="en-US"/>
              </w:rPr>
            </w:pPr>
            <w:r>
              <w:rPr>
                <w:b/>
                <w:sz w:val="22"/>
              </w:rPr>
              <w:t>Higher School of Economics</w:t>
            </w:r>
          </w:p>
        </w:tc>
        <w:tc>
          <w:tcPr>
            <w:tcW w:w="661" w:type="dxa"/>
            <w:gridSpan w:val="3"/>
          </w:tcPr>
          <w:p w:rsidR="009C7D81" w:rsidRPr="001C55EB" w:rsidRDefault="009C7D81" w:rsidP="00B7606F">
            <w:pPr>
              <w:rPr>
                <w:lang w:val="en-US"/>
              </w:rPr>
            </w:pPr>
          </w:p>
        </w:tc>
        <w:tc>
          <w:tcPr>
            <w:tcW w:w="261" w:type="dxa"/>
            <w:gridSpan w:val="2"/>
          </w:tcPr>
          <w:p w:rsidR="009C7D81" w:rsidRPr="001C55EB" w:rsidRDefault="009C7D81" w:rsidP="00B7606F">
            <w:pPr>
              <w:rPr>
                <w:lang w:val="en-US"/>
              </w:rPr>
            </w:pPr>
          </w:p>
        </w:tc>
        <w:tc>
          <w:tcPr>
            <w:tcW w:w="315" w:type="dxa"/>
            <w:gridSpan w:val="2"/>
          </w:tcPr>
          <w:p w:rsidR="009C7D81" w:rsidRPr="001C55EB" w:rsidRDefault="009C7D81" w:rsidP="00B7606F">
            <w:pPr>
              <w:rPr>
                <w:lang w:val="en-US"/>
              </w:rPr>
            </w:pPr>
          </w:p>
        </w:tc>
      </w:tr>
      <w:tr w:rsidR="009C7D81" w:rsidRPr="00C6768B" w:rsidTr="00B7606F">
        <w:trPr>
          <w:gridAfter w:val="3"/>
          <w:wAfter w:w="410" w:type="dxa"/>
        </w:trPr>
        <w:tc>
          <w:tcPr>
            <w:tcW w:w="504"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477" w:type="dxa"/>
            <w:gridSpan w:val="3"/>
          </w:tcPr>
          <w:p w:rsidR="009C7D81" w:rsidRPr="001C55EB" w:rsidRDefault="009C7D81" w:rsidP="00B7606F">
            <w:pPr>
              <w:rPr>
                <w:lang w:val="en-US"/>
              </w:rPr>
            </w:pPr>
          </w:p>
        </w:tc>
        <w:tc>
          <w:tcPr>
            <w:tcW w:w="663" w:type="dxa"/>
            <w:gridSpan w:val="2"/>
          </w:tcPr>
          <w:p w:rsidR="009C7D81" w:rsidRPr="001C55EB" w:rsidRDefault="009C7D81" w:rsidP="00B7606F">
            <w:pPr>
              <w:rPr>
                <w:lang w:val="en-US"/>
              </w:rPr>
            </w:pPr>
          </w:p>
        </w:tc>
        <w:tc>
          <w:tcPr>
            <w:tcW w:w="595" w:type="dxa"/>
            <w:gridSpan w:val="6"/>
          </w:tcPr>
          <w:p w:rsidR="009C7D81" w:rsidRPr="001C55EB" w:rsidRDefault="009C7D81" w:rsidP="00B7606F">
            <w:pPr>
              <w:rPr>
                <w:lang w:val="en-US"/>
              </w:rPr>
            </w:pPr>
          </w:p>
        </w:tc>
        <w:tc>
          <w:tcPr>
            <w:tcW w:w="677" w:type="dxa"/>
            <w:gridSpan w:val="7"/>
          </w:tcPr>
          <w:p w:rsidR="009C7D81" w:rsidRPr="001C55EB" w:rsidRDefault="009C7D81" w:rsidP="00B7606F">
            <w:pPr>
              <w:rPr>
                <w:lang w:val="en-US"/>
              </w:rPr>
            </w:pPr>
          </w:p>
        </w:tc>
        <w:tc>
          <w:tcPr>
            <w:tcW w:w="506" w:type="dxa"/>
            <w:gridSpan w:val="3"/>
          </w:tcPr>
          <w:p w:rsidR="009C7D81" w:rsidRPr="001C55EB" w:rsidRDefault="009C7D81" w:rsidP="00B7606F">
            <w:pPr>
              <w:rPr>
                <w:lang w:val="en-US"/>
              </w:rPr>
            </w:pPr>
          </w:p>
        </w:tc>
        <w:tc>
          <w:tcPr>
            <w:tcW w:w="760" w:type="dxa"/>
            <w:gridSpan w:val="2"/>
          </w:tcPr>
          <w:p w:rsidR="009C7D81" w:rsidRPr="001C55EB" w:rsidRDefault="009C7D81" w:rsidP="00B7606F">
            <w:pPr>
              <w:rPr>
                <w:lang w:val="en-US"/>
              </w:rPr>
            </w:pPr>
          </w:p>
        </w:tc>
        <w:tc>
          <w:tcPr>
            <w:tcW w:w="519" w:type="dxa"/>
            <w:gridSpan w:val="3"/>
          </w:tcPr>
          <w:p w:rsidR="009C7D81" w:rsidRPr="001C55EB" w:rsidRDefault="009C7D81" w:rsidP="00B7606F">
            <w:pPr>
              <w:rPr>
                <w:lang w:val="en-US"/>
              </w:rPr>
            </w:pPr>
          </w:p>
        </w:tc>
        <w:tc>
          <w:tcPr>
            <w:tcW w:w="369" w:type="dxa"/>
            <w:gridSpan w:val="4"/>
          </w:tcPr>
          <w:p w:rsidR="009C7D81" w:rsidRPr="001C55EB" w:rsidRDefault="009C7D81" w:rsidP="00B7606F">
            <w:pPr>
              <w:rPr>
                <w:lang w:val="en-US"/>
              </w:rPr>
            </w:pPr>
          </w:p>
        </w:tc>
        <w:tc>
          <w:tcPr>
            <w:tcW w:w="547" w:type="dxa"/>
            <w:gridSpan w:val="3"/>
          </w:tcPr>
          <w:p w:rsidR="009C7D81" w:rsidRPr="001C55EB" w:rsidRDefault="009C7D81" w:rsidP="00B7606F">
            <w:pPr>
              <w:rPr>
                <w:lang w:val="en-US"/>
              </w:rPr>
            </w:pPr>
          </w:p>
        </w:tc>
        <w:tc>
          <w:tcPr>
            <w:tcW w:w="257" w:type="dxa"/>
            <w:gridSpan w:val="2"/>
          </w:tcPr>
          <w:p w:rsidR="009C7D81" w:rsidRPr="001C55EB" w:rsidRDefault="009C7D81" w:rsidP="00B7606F">
            <w:pPr>
              <w:rPr>
                <w:lang w:val="en-US"/>
              </w:rPr>
            </w:pPr>
          </w:p>
        </w:tc>
        <w:tc>
          <w:tcPr>
            <w:tcW w:w="626" w:type="dxa"/>
            <w:gridSpan w:val="2"/>
          </w:tcPr>
          <w:p w:rsidR="009C7D81" w:rsidRPr="001C55EB" w:rsidRDefault="009C7D81" w:rsidP="00B7606F">
            <w:pPr>
              <w:rPr>
                <w:lang w:val="en-US"/>
              </w:rPr>
            </w:pPr>
          </w:p>
        </w:tc>
        <w:tc>
          <w:tcPr>
            <w:tcW w:w="738" w:type="dxa"/>
            <w:gridSpan w:val="3"/>
          </w:tcPr>
          <w:p w:rsidR="009C7D81" w:rsidRPr="001C55EB" w:rsidRDefault="009C7D81" w:rsidP="00B7606F">
            <w:pPr>
              <w:rPr>
                <w:lang w:val="en-US"/>
              </w:rPr>
            </w:pPr>
          </w:p>
        </w:tc>
        <w:tc>
          <w:tcPr>
            <w:tcW w:w="661" w:type="dxa"/>
            <w:gridSpan w:val="3"/>
          </w:tcPr>
          <w:p w:rsidR="009C7D81" w:rsidRPr="001C55EB" w:rsidRDefault="009C7D81" w:rsidP="00B7606F">
            <w:pPr>
              <w:rPr>
                <w:lang w:val="en-US"/>
              </w:rPr>
            </w:pPr>
          </w:p>
        </w:tc>
        <w:tc>
          <w:tcPr>
            <w:tcW w:w="261" w:type="dxa"/>
            <w:gridSpan w:val="2"/>
          </w:tcPr>
          <w:p w:rsidR="009C7D81" w:rsidRPr="001C55EB" w:rsidRDefault="009C7D81" w:rsidP="00B7606F">
            <w:pPr>
              <w:rPr>
                <w:lang w:val="en-US"/>
              </w:rPr>
            </w:pPr>
          </w:p>
        </w:tc>
        <w:tc>
          <w:tcPr>
            <w:tcW w:w="315" w:type="dxa"/>
            <w:gridSpan w:val="2"/>
          </w:tcPr>
          <w:p w:rsidR="009C7D81" w:rsidRPr="001C55EB" w:rsidRDefault="009C7D81" w:rsidP="00B7606F">
            <w:pPr>
              <w:rPr>
                <w:lang w:val="en-US"/>
              </w:rPr>
            </w:pPr>
          </w:p>
        </w:tc>
      </w:tr>
      <w:tr w:rsidR="009C7D81" w:rsidRPr="009C7D81" w:rsidTr="00B7606F">
        <w:trPr>
          <w:gridAfter w:val="3"/>
          <w:wAfter w:w="410" w:type="dxa"/>
        </w:trPr>
        <w:tc>
          <w:tcPr>
            <w:tcW w:w="504"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7656" w:type="dxa"/>
            <w:gridSpan w:val="45"/>
            <w:tcBorders>
              <w:bottom w:val="single" w:sz="4" w:space="0" w:color="auto"/>
            </w:tcBorders>
          </w:tcPr>
          <w:p w:rsidR="009C7D81" w:rsidRDefault="009C7D81" w:rsidP="009C7D81">
            <w:pPr>
              <w:jc w:val="center"/>
              <w:rPr>
                <w:b/>
                <w:sz w:val="22"/>
                <w:szCs w:val="22"/>
              </w:rPr>
            </w:pPr>
            <w:r>
              <w:rPr>
                <w:b/>
                <w:sz w:val="22"/>
              </w:rPr>
              <w:t>Minutes of Local SCB Meeting  on</w:t>
            </w:r>
          </w:p>
          <w:p w:rsidR="009C7D81" w:rsidRPr="009C7D81" w:rsidRDefault="009C7D81" w:rsidP="00B7606F">
            <w:pPr>
              <w:jc w:val="center"/>
              <w:rPr>
                <w:b/>
              </w:rPr>
            </w:pPr>
          </w:p>
        </w:tc>
        <w:tc>
          <w:tcPr>
            <w:tcW w:w="315" w:type="dxa"/>
            <w:gridSpan w:val="2"/>
          </w:tcPr>
          <w:p w:rsidR="009C7D81" w:rsidRPr="001C55EB" w:rsidRDefault="009C7D81" w:rsidP="00B7606F">
            <w:pPr>
              <w:rPr>
                <w:lang w:val="en-US"/>
              </w:rPr>
            </w:pPr>
          </w:p>
        </w:tc>
      </w:tr>
      <w:tr w:rsidR="009C7D81" w:rsidRPr="000745E3" w:rsidTr="00B7606F">
        <w:trPr>
          <w:gridAfter w:val="3"/>
          <w:wAfter w:w="410" w:type="dxa"/>
        </w:trPr>
        <w:tc>
          <w:tcPr>
            <w:tcW w:w="504"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477" w:type="dxa"/>
            <w:gridSpan w:val="3"/>
            <w:tcBorders>
              <w:top w:val="single" w:sz="4" w:space="0" w:color="auto"/>
            </w:tcBorders>
          </w:tcPr>
          <w:p w:rsidR="009C7D81" w:rsidRPr="001C55EB" w:rsidRDefault="009C7D81" w:rsidP="00B7606F">
            <w:pPr>
              <w:rPr>
                <w:lang w:val="en-US"/>
              </w:rPr>
            </w:pPr>
          </w:p>
        </w:tc>
        <w:tc>
          <w:tcPr>
            <w:tcW w:w="663" w:type="dxa"/>
            <w:gridSpan w:val="2"/>
            <w:tcBorders>
              <w:top w:val="single" w:sz="4" w:space="0" w:color="auto"/>
            </w:tcBorders>
          </w:tcPr>
          <w:p w:rsidR="009C7D81" w:rsidRPr="001C55EB" w:rsidRDefault="009C7D81" w:rsidP="00B7606F">
            <w:pPr>
              <w:rPr>
                <w:lang w:val="en-US"/>
              </w:rPr>
            </w:pPr>
          </w:p>
        </w:tc>
        <w:tc>
          <w:tcPr>
            <w:tcW w:w="595" w:type="dxa"/>
            <w:gridSpan w:val="6"/>
            <w:tcBorders>
              <w:top w:val="single" w:sz="4" w:space="0" w:color="auto"/>
            </w:tcBorders>
          </w:tcPr>
          <w:p w:rsidR="009C7D81" w:rsidRPr="001C55EB" w:rsidRDefault="009C7D81" w:rsidP="00B7606F">
            <w:pPr>
              <w:rPr>
                <w:lang w:val="en-US"/>
              </w:rPr>
            </w:pPr>
          </w:p>
        </w:tc>
        <w:tc>
          <w:tcPr>
            <w:tcW w:w="1183" w:type="dxa"/>
            <w:gridSpan w:val="10"/>
            <w:tcBorders>
              <w:top w:val="single" w:sz="4" w:space="0" w:color="auto"/>
            </w:tcBorders>
          </w:tcPr>
          <w:p w:rsidR="009C7D81" w:rsidRPr="000745E3" w:rsidRDefault="009C7D81" w:rsidP="00B7606F">
            <w:r>
              <w:t>No.</w:t>
            </w:r>
          </w:p>
        </w:tc>
        <w:tc>
          <w:tcPr>
            <w:tcW w:w="1648" w:type="dxa"/>
            <w:gridSpan w:val="9"/>
            <w:tcBorders>
              <w:top w:val="single" w:sz="4" w:space="0" w:color="auto"/>
              <w:bottom w:val="single" w:sz="4" w:space="0" w:color="auto"/>
            </w:tcBorders>
          </w:tcPr>
          <w:p w:rsidR="009C7D81" w:rsidRPr="000745E3" w:rsidRDefault="009C7D81" w:rsidP="00B7606F"/>
        </w:tc>
        <w:tc>
          <w:tcPr>
            <w:tcW w:w="547" w:type="dxa"/>
            <w:gridSpan w:val="3"/>
            <w:tcBorders>
              <w:top w:val="single" w:sz="4" w:space="0" w:color="auto"/>
            </w:tcBorders>
          </w:tcPr>
          <w:p w:rsidR="009C7D81" w:rsidRPr="000745E3" w:rsidRDefault="009C7D81" w:rsidP="00B7606F"/>
        </w:tc>
        <w:tc>
          <w:tcPr>
            <w:tcW w:w="257" w:type="dxa"/>
            <w:gridSpan w:val="2"/>
            <w:tcBorders>
              <w:top w:val="single" w:sz="4" w:space="0" w:color="auto"/>
            </w:tcBorders>
          </w:tcPr>
          <w:p w:rsidR="009C7D81" w:rsidRPr="000745E3" w:rsidRDefault="009C7D81" w:rsidP="00B7606F"/>
        </w:tc>
        <w:tc>
          <w:tcPr>
            <w:tcW w:w="626" w:type="dxa"/>
            <w:gridSpan w:val="2"/>
            <w:tcBorders>
              <w:top w:val="single" w:sz="4" w:space="0" w:color="auto"/>
            </w:tcBorders>
          </w:tcPr>
          <w:p w:rsidR="009C7D81" w:rsidRPr="000745E3" w:rsidRDefault="009C7D81" w:rsidP="00B7606F"/>
        </w:tc>
        <w:tc>
          <w:tcPr>
            <w:tcW w:w="738" w:type="dxa"/>
            <w:gridSpan w:val="3"/>
            <w:tcBorders>
              <w:top w:val="single" w:sz="4" w:space="0" w:color="auto"/>
            </w:tcBorders>
          </w:tcPr>
          <w:p w:rsidR="009C7D81" w:rsidRPr="000745E3" w:rsidRDefault="009C7D81" w:rsidP="00B7606F"/>
        </w:tc>
        <w:tc>
          <w:tcPr>
            <w:tcW w:w="661" w:type="dxa"/>
            <w:gridSpan w:val="3"/>
            <w:tcBorders>
              <w:top w:val="single" w:sz="4" w:space="0" w:color="auto"/>
            </w:tcBorders>
          </w:tcPr>
          <w:p w:rsidR="009C7D81" w:rsidRPr="000745E3" w:rsidRDefault="009C7D81" w:rsidP="00B7606F"/>
        </w:tc>
        <w:tc>
          <w:tcPr>
            <w:tcW w:w="261" w:type="dxa"/>
            <w:gridSpan w:val="2"/>
            <w:tcBorders>
              <w:top w:val="single" w:sz="4" w:space="0" w:color="auto"/>
            </w:tcBorders>
          </w:tcPr>
          <w:p w:rsidR="009C7D81" w:rsidRPr="000745E3" w:rsidRDefault="009C7D81" w:rsidP="00B7606F"/>
        </w:tc>
        <w:tc>
          <w:tcPr>
            <w:tcW w:w="315" w:type="dxa"/>
            <w:gridSpan w:val="2"/>
          </w:tcPr>
          <w:p w:rsidR="009C7D81" w:rsidRPr="000745E3" w:rsidRDefault="009C7D81" w:rsidP="00B7606F"/>
        </w:tc>
      </w:tr>
      <w:tr w:rsidR="009C7D81" w:rsidRPr="000745E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77" w:type="dxa"/>
            <w:gridSpan w:val="3"/>
          </w:tcPr>
          <w:p w:rsidR="009C7D81" w:rsidRPr="000745E3" w:rsidRDefault="009C7D81" w:rsidP="00B7606F"/>
        </w:tc>
        <w:tc>
          <w:tcPr>
            <w:tcW w:w="663" w:type="dxa"/>
            <w:gridSpan w:val="2"/>
          </w:tcPr>
          <w:p w:rsidR="009C7D81" w:rsidRPr="000745E3" w:rsidRDefault="009C7D81" w:rsidP="00B7606F"/>
        </w:tc>
        <w:tc>
          <w:tcPr>
            <w:tcW w:w="595" w:type="dxa"/>
            <w:gridSpan w:val="6"/>
          </w:tcPr>
          <w:p w:rsidR="009C7D81" w:rsidRPr="000745E3" w:rsidRDefault="009C7D81" w:rsidP="00B7606F"/>
        </w:tc>
        <w:tc>
          <w:tcPr>
            <w:tcW w:w="677" w:type="dxa"/>
            <w:gridSpan w:val="7"/>
          </w:tcPr>
          <w:p w:rsidR="009C7D81" w:rsidRPr="000745E3" w:rsidRDefault="009C7D81" w:rsidP="00B7606F"/>
        </w:tc>
        <w:tc>
          <w:tcPr>
            <w:tcW w:w="506" w:type="dxa"/>
            <w:gridSpan w:val="3"/>
          </w:tcPr>
          <w:p w:rsidR="009C7D81" w:rsidRPr="000745E3" w:rsidRDefault="009C7D81" w:rsidP="00B7606F"/>
        </w:tc>
        <w:tc>
          <w:tcPr>
            <w:tcW w:w="760" w:type="dxa"/>
            <w:gridSpan w:val="2"/>
          </w:tcPr>
          <w:p w:rsidR="009C7D81" w:rsidRPr="000745E3" w:rsidRDefault="009C7D81" w:rsidP="00B7606F"/>
        </w:tc>
        <w:tc>
          <w:tcPr>
            <w:tcW w:w="519" w:type="dxa"/>
            <w:gridSpan w:val="3"/>
          </w:tcPr>
          <w:p w:rsidR="009C7D81" w:rsidRPr="000745E3" w:rsidRDefault="009C7D81" w:rsidP="00B7606F"/>
        </w:tc>
        <w:tc>
          <w:tcPr>
            <w:tcW w:w="369" w:type="dxa"/>
            <w:gridSpan w:val="4"/>
          </w:tcPr>
          <w:p w:rsidR="009C7D81" w:rsidRPr="000745E3" w:rsidRDefault="009C7D81" w:rsidP="00B7606F"/>
        </w:tc>
        <w:tc>
          <w:tcPr>
            <w:tcW w:w="547" w:type="dxa"/>
            <w:gridSpan w:val="3"/>
          </w:tcPr>
          <w:p w:rsidR="009C7D81" w:rsidRPr="000745E3" w:rsidRDefault="009C7D81" w:rsidP="00B7606F"/>
        </w:tc>
        <w:tc>
          <w:tcPr>
            <w:tcW w:w="257" w:type="dxa"/>
            <w:gridSpan w:val="2"/>
          </w:tcPr>
          <w:p w:rsidR="009C7D81" w:rsidRPr="000745E3" w:rsidRDefault="009C7D81" w:rsidP="00B7606F"/>
        </w:tc>
        <w:tc>
          <w:tcPr>
            <w:tcW w:w="626" w:type="dxa"/>
            <w:gridSpan w:val="2"/>
          </w:tcPr>
          <w:p w:rsidR="009C7D81" w:rsidRPr="000745E3" w:rsidRDefault="009C7D81" w:rsidP="00B7606F"/>
        </w:tc>
        <w:tc>
          <w:tcPr>
            <w:tcW w:w="738" w:type="dxa"/>
            <w:gridSpan w:val="3"/>
          </w:tcPr>
          <w:p w:rsidR="009C7D81" w:rsidRPr="000745E3" w:rsidRDefault="009C7D81" w:rsidP="00B7606F"/>
        </w:tc>
        <w:tc>
          <w:tcPr>
            <w:tcW w:w="661" w:type="dxa"/>
            <w:gridSpan w:val="3"/>
          </w:tcPr>
          <w:p w:rsidR="009C7D81" w:rsidRPr="000745E3" w:rsidRDefault="009C7D81" w:rsidP="00B7606F"/>
        </w:tc>
        <w:tc>
          <w:tcPr>
            <w:tcW w:w="261" w:type="dxa"/>
            <w:gridSpan w:val="2"/>
          </w:tcPr>
          <w:p w:rsidR="009C7D81" w:rsidRPr="000745E3" w:rsidRDefault="009C7D81" w:rsidP="00B7606F"/>
        </w:tc>
        <w:tc>
          <w:tcPr>
            <w:tcW w:w="315" w:type="dxa"/>
            <w:gridSpan w:val="2"/>
          </w:tcPr>
          <w:p w:rsidR="009C7D81" w:rsidRPr="000745E3" w:rsidRDefault="009C7D81" w:rsidP="00B7606F"/>
        </w:tc>
      </w:tr>
      <w:tr w:rsidR="009C7D81" w:rsidRPr="000745E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77" w:type="dxa"/>
            <w:gridSpan w:val="3"/>
          </w:tcPr>
          <w:p w:rsidR="009C7D81" w:rsidRPr="000745E3" w:rsidRDefault="009C7D81" w:rsidP="00B7606F"/>
        </w:tc>
        <w:tc>
          <w:tcPr>
            <w:tcW w:w="1258" w:type="dxa"/>
            <w:gridSpan w:val="8"/>
          </w:tcPr>
          <w:p w:rsidR="009C7D81" w:rsidRPr="000745E3" w:rsidRDefault="009C7D81" w:rsidP="00B7606F">
            <w:r w:rsidRPr="000745E3">
              <w:t>«_______»</w:t>
            </w:r>
          </w:p>
        </w:tc>
        <w:tc>
          <w:tcPr>
            <w:tcW w:w="388" w:type="dxa"/>
            <w:gridSpan w:val="4"/>
          </w:tcPr>
          <w:p w:rsidR="009C7D81" w:rsidRPr="000745E3" w:rsidRDefault="009C7D81" w:rsidP="00B7606F"/>
        </w:tc>
        <w:tc>
          <w:tcPr>
            <w:tcW w:w="2074" w:type="dxa"/>
            <w:gridSpan w:val="11"/>
            <w:tcBorders>
              <w:bottom w:val="single" w:sz="4" w:space="0" w:color="auto"/>
            </w:tcBorders>
          </w:tcPr>
          <w:p w:rsidR="009C7D81" w:rsidRPr="000745E3" w:rsidRDefault="009C7D81" w:rsidP="00B7606F"/>
        </w:tc>
        <w:tc>
          <w:tcPr>
            <w:tcW w:w="236" w:type="dxa"/>
            <w:gridSpan w:val="2"/>
          </w:tcPr>
          <w:p w:rsidR="009C7D81" w:rsidRPr="000745E3" w:rsidRDefault="009C7D81" w:rsidP="00B7606F"/>
        </w:tc>
        <w:tc>
          <w:tcPr>
            <w:tcW w:w="937" w:type="dxa"/>
            <w:gridSpan w:val="7"/>
          </w:tcPr>
          <w:p w:rsidR="009C7D81" w:rsidRPr="000745E3" w:rsidRDefault="009C7D81" w:rsidP="00B7606F">
            <w:r>
              <w:t xml:space="preserve">20____ </w:t>
            </w:r>
          </w:p>
        </w:tc>
        <w:tc>
          <w:tcPr>
            <w:tcW w:w="626" w:type="dxa"/>
            <w:gridSpan w:val="2"/>
          </w:tcPr>
          <w:p w:rsidR="009C7D81" w:rsidRPr="000745E3" w:rsidRDefault="009C7D81" w:rsidP="00B7606F"/>
        </w:tc>
        <w:tc>
          <w:tcPr>
            <w:tcW w:w="738" w:type="dxa"/>
            <w:gridSpan w:val="3"/>
          </w:tcPr>
          <w:p w:rsidR="009C7D81" w:rsidRPr="000745E3" w:rsidRDefault="009C7D81" w:rsidP="00B7606F"/>
        </w:tc>
        <w:tc>
          <w:tcPr>
            <w:tcW w:w="661" w:type="dxa"/>
            <w:gridSpan w:val="3"/>
          </w:tcPr>
          <w:p w:rsidR="009C7D81" w:rsidRPr="000745E3" w:rsidRDefault="009C7D81" w:rsidP="00B7606F"/>
        </w:tc>
        <w:tc>
          <w:tcPr>
            <w:tcW w:w="261" w:type="dxa"/>
            <w:gridSpan w:val="2"/>
          </w:tcPr>
          <w:p w:rsidR="009C7D81" w:rsidRPr="000745E3" w:rsidRDefault="009C7D81" w:rsidP="00B7606F"/>
        </w:tc>
        <w:tc>
          <w:tcPr>
            <w:tcW w:w="315" w:type="dxa"/>
            <w:gridSpan w:val="2"/>
          </w:tcPr>
          <w:p w:rsidR="009C7D81" w:rsidRPr="000745E3" w:rsidRDefault="009C7D81" w:rsidP="00B7606F"/>
        </w:tc>
      </w:tr>
      <w:tr w:rsidR="009C7D81" w:rsidRPr="000745E3" w:rsidTr="00B7606F">
        <w:trPr>
          <w:gridAfter w:val="3"/>
          <w:wAfter w:w="410" w:type="dxa"/>
        </w:trPr>
        <w:tc>
          <w:tcPr>
            <w:tcW w:w="504" w:type="dxa"/>
          </w:tcPr>
          <w:p w:rsidR="009C7D81" w:rsidRPr="000745E3" w:rsidRDefault="009C7D81" w:rsidP="009C7D81"/>
        </w:tc>
        <w:tc>
          <w:tcPr>
            <w:tcW w:w="502" w:type="dxa"/>
          </w:tcPr>
          <w:p w:rsidR="009C7D81" w:rsidRPr="000745E3" w:rsidRDefault="009C7D81" w:rsidP="009C7D81"/>
        </w:tc>
        <w:tc>
          <w:tcPr>
            <w:tcW w:w="502" w:type="dxa"/>
          </w:tcPr>
          <w:p w:rsidR="009C7D81" w:rsidRPr="000745E3" w:rsidRDefault="009C7D81" w:rsidP="009C7D81"/>
        </w:tc>
        <w:tc>
          <w:tcPr>
            <w:tcW w:w="477" w:type="dxa"/>
            <w:gridSpan w:val="3"/>
          </w:tcPr>
          <w:p w:rsidR="009C7D81" w:rsidRPr="000745E3" w:rsidRDefault="009C7D81" w:rsidP="009C7D81"/>
        </w:tc>
        <w:tc>
          <w:tcPr>
            <w:tcW w:w="663" w:type="dxa"/>
            <w:gridSpan w:val="2"/>
          </w:tcPr>
          <w:p w:rsidR="009C7D81" w:rsidRPr="000745E3" w:rsidRDefault="009C7D81" w:rsidP="009C7D81">
            <w:r>
              <w:rPr>
                <w:sz w:val="22"/>
                <w:szCs w:val="22"/>
              </w:rPr>
              <w:t>from</w:t>
            </w:r>
          </w:p>
        </w:tc>
        <w:tc>
          <w:tcPr>
            <w:tcW w:w="595" w:type="dxa"/>
            <w:gridSpan w:val="6"/>
            <w:tcBorders>
              <w:bottom w:val="single" w:sz="4" w:space="0" w:color="auto"/>
            </w:tcBorders>
          </w:tcPr>
          <w:p w:rsidR="009C7D81" w:rsidRPr="000745E3" w:rsidRDefault="009C7D81" w:rsidP="009C7D81"/>
        </w:tc>
        <w:tc>
          <w:tcPr>
            <w:tcW w:w="677" w:type="dxa"/>
            <w:gridSpan w:val="7"/>
          </w:tcPr>
          <w:p w:rsidR="009C7D81" w:rsidRPr="000745E3" w:rsidRDefault="009C7D81" w:rsidP="009C7D81">
            <w:r>
              <w:t>h.</w:t>
            </w:r>
          </w:p>
        </w:tc>
        <w:tc>
          <w:tcPr>
            <w:tcW w:w="506" w:type="dxa"/>
            <w:gridSpan w:val="3"/>
            <w:tcBorders>
              <w:bottom w:val="single" w:sz="4" w:space="0" w:color="auto"/>
            </w:tcBorders>
          </w:tcPr>
          <w:p w:rsidR="009C7D81" w:rsidRPr="000745E3" w:rsidRDefault="009C7D81" w:rsidP="009C7D81"/>
        </w:tc>
        <w:tc>
          <w:tcPr>
            <w:tcW w:w="760" w:type="dxa"/>
            <w:gridSpan w:val="2"/>
          </w:tcPr>
          <w:p w:rsidR="009C7D81" w:rsidRPr="000745E3" w:rsidRDefault="009C7D81" w:rsidP="009C7D81">
            <w:r>
              <w:t>min.</w:t>
            </w:r>
          </w:p>
        </w:tc>
        <w:tc>
          <w:tcPr>
            <w:tcW w:w="519" w:type="dxa"/>
            <w:gridSpan w:val="3"/>
          </w:tcPr>
          <w:p w:rsidR="009C7D81" w:rsidRPr="000745E3" w:rsidRDefault="009C7D81" w:rsidP="009C7D81">
            <w:r>
              <w:t>to</w:t>
            </w:r>
          </w:p>
        </w:tc>
        <w:tc>
          <w:tcPr>
            <w:tcW w:w="369" w:type="dxa"/>
            <w:gridSpan w:val="4"/>
            <w:tcBorders>
              <w:bottom w:val="single" w:sz="4" w:space="0" w:color="auto"/>
            </w:tcBorders>
          </w:tcPr>
          <w:p w:rsidR="009C7D81" w:rsidRPr="000745E3" w:rsidRDefault="009C7D81" w:rsidP="009C7D81"/>
        </w:tc>
        <w:tc>
          <w:tcPr>
            <w:tcW w:w="547" w:type="dxa"/>
            <w:gridSpan w:val="3"/>
          </w:tcPr>
          <w:p w:rsidR="009C7D81" w:rsidRPr="000745E3" w:rsidRDefault="009C7D81" w:rsidP="009C7D81">
            <w:r>
              <w:t>h.</w:t>
            </w:r>
          </w:p>
        </w:tc>
        <w:tc>
          <w:tcPr>
            <w:tcW w:w="257" w:type="dxa"/>
            <w:gridSpan w:val="2"/>
            <w:tcBorders>
              <w:bottom w:val="single" w:sz="4" w:space="0" w:color="auto"/>
            </w:tcBorders>
          </w:tcPr>
          <w:p w:rsidR="009C7D81" w:rsidRPr="000745E3" w:rsidRDefault="009C7D81" w:rsidP="009C7D81"/>
        </w:tc>
        <w:tc>
          <w:tcPr>
            <w:tcW w:w="626" w:type="dxa"/>
            <w:gridSpan w:val="2"/>
          </w:tcPr>
          <w:p w:rsidR="009C7D81" w:rsidRPr="000745E3" w:rsidRDefault="009C7D81" w:rsidP="009C7D81">
            <w:r>
              <w:t>min.</w:t>
            </w:r>
          </w:p>
        </w:tc>
        <w:tc>
          <w:tcPr>
            <w:tcW w:w="738" w:type="dxa"/>
            <w:gridSpan w:val="3"/>
          </w:tcPr>
          <w:p w:rsidR="009C7D81" w:rsidRPr="000745E3" w:rsidRDefault="009C7D81" w:rsidP="009C7D81"/>
        </w:tc>
        <w:tc>
          <w:tcPr>
            <w:tcW w:w="661" w:type="dxa"/>
            <w:gridSpan w:val="3"/>
          </w:tcPr>
          <w:p w:rsidR="009C7D81" w:rsidRPr="000745E3" w:rsidRDefault="009C7D81" w:rsidP="009C7D81"/>
        </w:tc>
        <w:tc>
          <w:tcPr>
            <w:tcW w:w="261" w:type="dxa"/>
            <w:gridSpan w:val="2"/>
          </w:tcPr>
          <w:p w:rsidR="009C7D81" w:rsidRPr="000745E3" w:rsidRDefault="009C7D81" w:rsidP="009C7D81"/>
        </w:tc>
        <w:tc>
          <w:tcPr>
            <w:tcW w:w="315" w:type="dxa"/>
            <w:gridSpan w:val="2"/>
          </w:tcPr>
          <w:p w:rsidR="009C7D81" w:rsidRPr="000745E3" w:rsidRDefault="009C7D81" w:rsidP="009C7D81"/>
        </w:tc>
      </w:tr>
      <w:tr w:rsidR="009C7D81" w:rsidRPr="000745E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77" w:type="dxa"/>
            <w:gridSpan w:val="3"/>
          </w:tcPr>
          <w:p w:rsidR="009C7D81" w:rsidRPr="000745E3" w:rsidRDefault="009C7D81" w:rsidP="00B7606F"/>
        </w:tc>
        <w:tc>
          <w:tcPr>
            <w:tcW w:w="663" w:type="dxa"/>
            <w:gridSpan w:val="2"/>
          </w:tcPr>
          <w:p w:rsidR="009C7D81" w:rsidRPr="000745E3" w:rsidRDefault="009C7D81" w:rsidP="00B7606F"/>
        </w:tc>
        <w:tc>
          <w:tcPr>
            <w:tcW w:w="595" w:type="dxa"/>
            <w:gridSpan w:val="6"/>
            <w:tcBorders>
              <w:top w:val="single" w:sz="4" w:space="0" w:color="auto"/>
            </w:tcBorders>
          </w:tcPr>
          <w:p w:rsidR="009C7D81" w:rsidRPr="000745E3" w:rsidRDefault="009C7D81" w:rsidP="00B7606F"/>
        </w:tc>
        <w:tc>
          <w:tcPr>
            <w:tcW w:w="677" w:type="dxa"/>
            <w:gridSpan w:val="7"/>
          </w:tcPr>
          <w:p w:rsidR="009C7D81" w:rsidRPr="000745E3" w:rsidRDefault="009C7D81" w:rsidP="00B7606F"/>
        </w:tc>
        <w:tc>
          <w:tcPr>
            <w:tcW w:w="506" w:type="dxa"/>
            <w:gridSpan w:val="3"/>
            <w:tcBorders>
              <w:top w:val="single" w:sz="4" w:space="0" w:color="auto"/>
            </w:tcBorders>
          </w:tcPr>
          <w:p w:rsidR="009C7D81" w:rsidRPr="000745E3" w:rsidRDefault="009C7D81" w:rsidP="00B7606F"/>
        </w:tc>
        <w:tc>
          <w:tcPr>
            <w:tcW w:w="760" w:type="dxa"/>
            <w:gridSpan w:val="2"/>
          </w:tcPr>
          <w:p w:rsidR="009C7D81" w:rsidRPr="000745E3" w:rsidRDefault="009C7D81" w:rsidP="00B7606F"/>
        </w:tc>
        <w:tc>
          <w:tcPr>
            <w:tcW w:w="519" w:type="dxa"/>
            <w:gridSpan w:val="3"/>
          </w:tcPr>
          <w:p w:rsidR="009C7D81" w:rsidRPr="000745E3" w:rsidRDefault="009C7D81" w:rsidP="00B7606F"/>
        </w:tc>
        <w:tc>
          <w:tcPr>
            <w:tcW w:w="369" w:type="dxa"/>
            <w:gridSpan w:val="4"/>
            <w:tcBorders>
              <w:top w:val="single" w:sz="4" w:space="0" w:color="auto"/>
            </w:tcBorders>
          </w:tcPr>
          <w:p w:rsidR="009C7D81" w:rsidRPr="000745E3" w:rsidRDefault="009C7D81" w:rsidP="00B7606F"/>
        </w:tc>
        <w:tc>
          <w:tcPr>
            <w:tcW w:w="547" w:type="dxa"/>
            <w:gridSpan w:val="3"/>
          </w:tcPr>
          <w:p w:rsidR="009C7D81" w:rsidRPr="000745E3" w:rsidRDefault="009C7D81" w:rsidP="00B7606F"/>
        </w:tc>
        <w:tc>
          <w:tcPr>
            <w:tcW w:w="257" w:type="dxa"/>
            <w:gridSpan w:val="2"/>
            <w:tcBorders>
              <w:top w:val="single" w:sz="4" w:space="0" w:color="auto"/>
            </w:tcBorders>
          </w:tcPr>
          <w:p w:rsidR="009C7D81" w:rsidRPr="000745E3" w:rsidRDefault="009C7D81" w:rsidP="00B7606F"/>
        </w:tc>
        <w:tc>
          <w:tcPr>
            <w:tcW w:w="626" w:type="dxa"/>
            <w:gridSpan w:val="2"/>
          </w:tcPr>
          <w:p w:rsidR="009C7D81" w:rsidRPr="000745E3" w:rsidRDefault="009C7D81" w:rsidP="00B7606F"/>
        </w:tc>
        <w:tc>
          <w:tcPr>
            <w:tcW w:w="738" w:type="dxa"/>
            <w:gridSpan w:val="3"/>
          </w:tcPr>
          <w:p w:rsidR="009C7D81" w:rsidRPr="000745E3" w:rsidRDefault="009C7D81" w:rsidP="00B7606F"/>
        </w:tc>
        <w:tc>
          <w:tcPr>
            <w:tcW w:w="661" w:type="dxa"/>
            <w:gridSpan w:val="3"/>
          </w:tcPr>
          <w:p w:rsidR="009C7D81" w:rsidRPr="000745E3" w:rsidRDefault="009C7D81" w:rsidP="00B7606F"/>
        </w:tc>
        <w:tc>
          <w:tcPr>
            <w:tcW w:w="261" w:type="dxa"/>
            <w:gridSpan w:val="2"/>
          </w:tcPr>
          <w:p w:rsidR="009C7D81" w:rsidRPr="000745E3" w:rsidRDefault="009C7D81" w:rsidP="00B7606F"/>
        </w:tc>
        <w:tc>
          <w:tcPr>
            <w:tcW w:w="315" w:type="dxa"/>
            <w:gridSpan w:val="2"/>
          </w:tcPr>
          <w:p w:rsidR="009C7D81" w:rsidRPr="000745E3" w:rsidRDefault="009C7D81" w:rsidP="00B7606F"/>
        </w:tc>
      </w:tr>
      <w:tr w:rsidR="009C7D81" w:rsidRPr="000745E3" w:rsidTr="00B7606F">
        <w:trPr>
          <w:gridAfter w:val="3"/>
          <w:wAfter w:w="410" w:type="dxa"/>
        </w:trPr>
        <w:tc>
          <w:tcPr>
            <w:tcW w:w="1508" w:type="dxa"/>
            <w:gridSpan w:val="3"/>
          </w:tcPr>
          <w:p w:rsidR="009C7D81" w:rsidRPr="000745E3" w:rsidRDefault="009C7D81" w:rsidP="009C7D81">
            <w:r>
              <w:rPr>
                <w:sz w:val="22"/>
              </w:rPr>
              <w:t>Student of the</w:t>
            </w:r>
          </w:p>
        </w:tc>
        <w:tc>
          <w:tcPr>
            <w:tcW w:w="1140" w:type="dxa"/>
            <w:gridSpan w:val="5"/>
            <w:tcBorders>
              <w:bottom w:val="single" w:sz="4" w:space="0" w:color="auto"/>
            </w:tcBorders>
          </w:tcPr>
          <w:p w:rsidR="009C7D81" w:rsidRPr="000745E3" w:rsidRDefault="009C7D81" w:rsidP="009C7D81">
            <w:pPr>
              <w:rPr>
                <w:i/>
              </w:rPr>
            </w:pPr>
          </w:p>
        </w:tc>
        <w:tc>
          <w:tcPr>
            <w:tcW w:w="579" w:type="dxa"/>
            <w:gridSpan w:val="5"/>
          </w:tcPr>
          <w:p w:rsidR="009C7D81" w:rsidRPr="000745E3" w:rsidRDefault="009C7D81" w:rsidP="009C7D81">
            <w:r>
              <w:rPr>
                <w:sz w:val="22"/>
              </w:rPr>
              <w:t xml:space="preserve"> </w:t>
            </w:r>
          </w:p>
        </w:tc>
        <w:tc>
          <w:tcPr>
            <w:tcW w:w="6252" w:type="dxa"/>
            <w:gridSpan w:val="37"/>
          </w:tcPr>
          <w:p w:rsidR="009C7D81" w:rsidRPr="000745E3" w:rsidRDefault="009C7D81" w:rsidP="009C7D81">
            <w:r>
              <w:rPr>
                <w:sz w:val="22"/>
              </w:rPr>
              <w:t>(year of study)</w:t>
            </w:r>
          </w:p>
        </w:tc>
      </w:tr>
      <w:tr w:rsidR="009C7D81" w:rsidRPr="000745E3" w:rsidTr="00B7606F">
        <w:trPr>
          <w:gridAfter w:val="3"/>
          <w:wAfter w:w="410" w:type="dxa"/>
        </w:trPr>
        <w:tc>
          <w:tcPr>
            <w:tcW w:w="3026" w:type="dxa"/>
            <w:gridSpan w:val="11"/>
          </w:tcPr>
          <w:p w:rsidR="009C7D81" w:rsidRPr="000745E3" w:rsidRDefault="00357B39" w:rsidP="00B7606F">
            <w:pPr>
              <w:rPr>
                <w:sz w:val="22"/>
                <w:szCs w:val="22"/>
              </w:rPr>
            </w:pPr>
            <w:r>
              <w:rPr>
                <w:sz w:val="22"/>
              </w:rPr>
              <w:t>Degree programme</w:t>
            </w:r>
          </w:p>
        </w:tc>
        <w:tc>
          <w:tcPr>
            <w:tcW w:w="6453" w:type="dxa"/>
            <w:gridSpan w:val="39"/>
            <w:tcBorders>
              <w:bottom w:val="single" w:sz="4" w:space="0" w:color="auto"/>
            </w:tcBorders>
          </w:tcPr>
          <w:p w:rsidR="009C7D81" w:rsidRPr="000745E3" w:rsidRDefault="009C7D81" w:rsidP="00B7606F"/>
        </w:tc>
      </w:tr>
      <w:tr w:rsidR="009C7D81" w:rsidRPr="000745E3" w:rsidTr="00B7606F">
        <w:trPr>
          <w:gridAfter w:val="3"/>
          <w:wAfter w:w="410" w:type="dxa"/>
        </w:trPr>
        <w:tc>
          <w:tcPr>
            <w:tcW w:w="3510" w:type="dxa"/>
            <w:gridSpan w:val="17"/>
          </w:tcPr>
          <w:p w:rsidR="009C7D81" w:rsidRPr="000745E3" w:rsidRDefault="00357B39" w:rsidP="00B7606F">
            <w:pPr>
              <w:rPr>
                <w:sz w:val="22"/>
                <w:szCs w:val="22"/>
              </w:rPr>
            </w:pPr>
            <w:r>
              <w:rPr>
                <w:sz w:val="22"/>
                <w:szCs w:val="22"/>
              </w:rPr>
              <w:t xml:space="preserve">Level </w:t>
            </w:r>
            <w:r w:rsidR="009C7D81" w:rsidRPr="000745E3">
              <w:rPr>
                <w:sz w:val="22"/>
                <w:szCs w:val="22"/>
              </w:rPr>
              <w:t xml:space="preserve"> ______________________ </w:t>
            </w:r>
          </w:p>
          <w:p w:rsidR="009C7D81" w:rsidRPr="000745E3" w:rsidRDefault="00357B39" w:rsidP="00B7606F">
            <w:pPr>
              <w:rPr>
                <w:sz w:val="22"/>
                <w:szCs w:val="22"/>
              </w:rPr>
            </w:pPr>
            <w:r>
              <w:rPr>
                <w:sz w:val="22"/>
                <w:szCs w:val="22"/>
              </w:rPr>
              <w:t>Field of study/concentration</w:t>
            </w:r>
          </w:p>
        </w:tc>
        <w:tc>
          <w:tcPr>
            <w:tcW w:w="5969" w:type="dxa"/>
            <w:gridSpan w:val="33"/>
            <w:tcBorders>
              <w:bottom w:val="single" w:sz="4" w:space="0" w:color="auto"/>
            </w:tcBorders>
          </w:tcPr>
          <w:p w:rsidR="009C7D81" w:rsidRPr="000745E3" w:rsidRDefault="009C7D81" w:rsidP="00B7606F"/>
        </w:tc>
      </w:tr>
      <w:tr w:rsidR="009C7D81" w:rsidRPr="00357B39" w:rsidTr="00B7606F">
        <w:trPr>
          <w:gridAfter w:val="2"/>
          <w:wAfter w:w="371" w:type="dxa"/>
        </w:trPr>
        <w:tc>
          <w:tcPr>
            <w:tcW w:w="2648" w:type="dxa"/>
            <w:gridSpan w:val="8"/>
          </w:tcPr>
          <w:p w:rsidR="009C7D81" w:rsidRPr="000745E3" w:rsidRDefault="009C7D81" w:rsidP="00B7606F">
            <w:pPr>
              <w:rPr>
                <w:sz w:val="22"/>
                <w:szCs w:val="22"/>
              </w:rPr>
            </w:pPr>
          </w:p>
        </w:tc>
        <w:tc>
          <w:tcPr>
            <w:tcW w:w="696" w:type="dxa"/>
            <w:gridSpan w:val="7"/>
          </w:tcPr>
          <w:p w:rsidR="009C7D81" w:rsidRPr="000745E3" w:rsidRDefault="009C7D81" w:rsidP="00B7606F">
            <w:pPr>
              <w:rPr>
                <w:i/>
              </w:rPr>
            </w:pPr>
          </w:p>
        </w:tc>
        <w:tc>
          <w:tcPr>
            <w:tcW w:w="6174" w:type="dxa"/>
            <w:gridSpan w:val="36"/>
          </w:tcPr>
          <w:p w:rsidR="009C7D81" w:rsidRPr="001C55EB" w:rsidRDefault="009C7D81">
            <w:pPr>
              <w:jc w:val="center"/>
              <w:rPr>
                <w:lang w:val="en-US"/>
              </w:rPr>
            </w:pPr>
            <w:r w:rsidRPr="001C55EB">
              <w:rPr>
                <w:i/>
                <w:lang w:val="en-US"/>
              </w:rPr>
              <w:t>(</w:t>
            </w:r>
            <w:r w:rsidR="00357B39">
              <w:rPr>
                <w:i/>
                <w:lang w:val="en-US"/>
              </w:rPr>
              <w:t>code</w:t>
            </w:r>
            <w:r w:rsidR="00357B39" w:rsidRPr="00357B39">
              <w:rPr>
                <w:i/>
                <w:lang w:val="en-US"/>
              </w:rPr>
              <w:t xml:space="preserve"> </w:t>
            </w:r>
            <w:r w:rsidR="00357B39">
              <w:rPr>
                <w:i/>
                <w:lang w:val="en-US"/>
              </w:rPr>
              <w:t>and</w:t>
            </w:r>
            <w:r w:rsidR="00357B39" w:rsidRPr="00357B39">
              <w:rPr>
                <w:i/>
                <w:lang w:val="en-US"/>
              </w:rPr>
              <w:t xml:space="preserve"> </w:t>
            </w:r>
            <w:r w:rsidR="00357B39">
              <w:rPr>
                <w:i/>
                <w:lang w:val="en-US"/>
              </w:rPr>
              <w:t>name</w:t>
            </w:r>
            <w:r w:rsidR="00357B39" w:rsidRPr="00357B39">
              <w:rPr>
                <w:i/>
                <w:lang w:val="en-US"/>
              </w:rPr>
              <w:t xml:space="preserve"> </w:t>
            </w:r>
            <w:r w:rsidR="00357B39">
              <w:rPr>
                <w:i/>
                <w:lang w:val="en-US"/>
              </w:rPr>
              <w:t>of</w:t>
            </w:r>
            <w:r w:rsidR="00357B39" w:rsidRPr="00357B39">
              <w:rPr>
                <w:i/>
                <w:lang w:val="en-US"/>
              </w:rPr>
              <w:t xml:space="preserve"> </w:t>
            </w:r>
            <w:r w:rsidR="00357B39">
              <w:rPr>
                <w:i/>
                <w:lang w:val="en-US"/>
              </w:rPr>
              <w:t>field of study</w:t>
            </w:r>
            <w:r w:rsidR="00357B39" w:rsidRPr="001C55EB">
              <w:rPr>
                <w:i/>
                <w:lang w:val="en-US"/>
              </w:rPr>
              <w:t>/concentration</w:t>
            </w:r>
            <w:r w:rsidRPr="001C55EB">
              <w:rPr>
                <w:i/>
                <w:lang w:val="en-US"/>
              </w:rPr>
              <w:t>)</w:t>
            </w:r>
          </w:p>
        </w:tc>
      </w:tr>
      <w:tr w:rsidR="009C7D81" w:rsidRPr="000745E3" w:rsidTr="00B7606F">
        <w:tc>
          <w:tcPr>
            <w:tcW w:w="1508" w:type="dxa"/>
            <w:gridSpan w:val="3"/>
          </w:tcPr>
          <w:p w:rsidR="009C7D81" w:rsidRPr="000745E3" w:rsidRDefault="00357B39" w:rsidP="00B7606F">
            <w:r>
              <w:rPr>
                <w:sz w:val="22"/>
                <w:szCs w:val="22"/>
              </w:rPr>
              <w:t>Faculty</w:t>
            </w:r>
          </w:p>
        </w:tc>
        <w:tc>
          <w:tcPr>
            <w:tcW w:w="8381" w:type="dxa"/>
            <w:gridSpan w:val="50"/>
            <w:tcBorders>
              <w:bottom w:val="single" w:sz="4" w:space="0" w:color="auto"/>
            </w:tcBorders>
          </w:tcPr>
          <w:p w:rsidR="009C7D81" w:rsidRPr="000745E3" w:rsidRDefault="009C7D81" w:rsidP="00B7606F"/>
        </w:tc>
      </w:tr>
      <w:tr w:rsidR="009C7D81" w:rsidRPr="000745E3" w:rsidTr="00B7606F">
        <w:tc>
          <w:tcPr>
            <w:tcW w:w="9889" w:type="dxa"/>
            <w:gridSpan w:val="53"/>
            <w:tcBorders>
              <w:bottom w:val="single" w:sz="4" w:space="0" w:color="auto"/>
            </w:tcBorders>
          </w:tcPr>
          <w:p w:rsidR="009C7D81" w:rsidRPr="000745E3" w:rsidRDefault="009C7D81" w:rsidP="00B7606F">
            <w:pPr>
              <w:jc w:val="center"/>
            </w:pPr>
          </w:p>
        </w:tc>
      </w:tr>
      <w:tr w:rsidR="00C14BFE" w:rsidRPr="00357B39" w:rsidTr="00EA0250">
        <w:tc>
          <w:tcPr>
            <w:tcW w:w="504" w:type="dxa"/>
            <w:tcBorders>
              <w:top w:val="single" w:sz="4" w:space="0" w:color="auto"/>
            </w:tcBorders>
          </w:tcPr>
          <w:p w:rsidR="00C14BFE" w:rsidRPr="000745E3" w:rsidRDefault="00C14BFE" w:rsidP="00B7606F"/>
        </w:tc>
        <w:tc>
          <w:tcPr>
            <w:tcW w:w="502" w:type="dxa"/>
            <w:tcBorders>
              <w:top w:val="single" w:sz="4" w:space="0" w:color="auto"/>
            </w:tcBorders>
          </w:tcPr>
          <w:p w:rsidR="00C14BFE" w:rsidRPr="000745E3" w:rsidRDefault="00C14BFE" w:rsidP="00B7606F"/>
        </w:tc>
        <w:tc>
          <w:tcPr>
            <w:tcW w:w="502" w:type="dxa"/>
            <w:tcBorders>
              <w:top w:val="single" w:sz="4" w:space="0" w:color="auto"/>
            </w:tcBorders>
          </w:tcPr>
          <w:p w:rsidR="00C14BFE" w:rsidRPr="000745E3" w:rsidRDefault="00C14BFE" w:rsidP="00B7606F"/>
        </w:tc>
        <w:tc>
          <w:tcPr>
            <w:tcW w:w="477" w:type="dxa"/>
            <w:gridSpan w:val="3"/>
            <w:tcBorders>
              <w:top w:val="single" w:sz="4" w:space="0" w:color="auto"/>
            </w:tcBorders>
          </w:tcPr>
          <w:p w:rsidR="00C14BFE" w:rsidRPr="000745E3" w:rsidRDefault="00C14BFE" w:rsidP="00B7606F"/>
        </w:tc>
        <w:tc>
          <w:tcPr>
            <w:tcW w:w="663" w:type="dxa"/>
            <w:gridSpan w:val="2"/>
            <w:tcBorders>
              <w:top w:val="single" w:sz="4" w:space="0" w:color="auto"/>
            </w:tcBorders>
          </w:tcPr>
          <w:p w:rsidR="00C14BFE" w:rsidRPr="000745E3" w:rsidRDefault="00C14BFE" w:rsidP="00B7606F"/>
        </w:tc>
        <w:tc>
          <w:tcPr>
            <w:tcW w:w="7241" w:type="dxa"/>
            <w:gridSpan w:val="45"/>
            <w:tcBorders>
              <w:top w:val="single" w:sz="4" w:space="0" w:color="auto"/>
            </w:tcBorders>
          </w:tcPr>
          <w:p w:rsidR="00C14BFE" w:rsidRPr="001C55EB" w:rsidRDefault="00C14BFE" w:rsidP="00B7606F">
            <w:pPr>
              <w:rPr>
                <w:i/>
                <w:lang w:val="en-US"/>
              </w:rPr>
            </w:pPr>
            <w:r w:rsidRPr="001C55EB">
              <w:rPr>
                <w:i/>
                <w:lang w:val="en-US"/>
              </w:rPr>
              <w:t>(</w:t>
            </w:r>
            <w:r>
              <w:rPr>
                <w:i/>
              </w:rPr>
              <w:t xml:space="preserve">last name, first name, </w:t>
            </w:r>
            <w:proofErr w:type="spellStart"/>
            <w:r>
              <w:rPr>
                <w:i/>
              </w:rPr>
              <w:t>patronym</w:t>
            </w:r>
            <w:proofErr w:type="spellEnd"/>
            <w:r>
              <w:rPr>
                <w:i/>
              </w:rPr>
              <w:t>/middle name - if any</w:t>
            </w:r>
            <w:r w:rsidRPr="001C55EB">
              <w:rPr>
                <w:i/>
                <w:lang w:val="en-US"/>
              </w:rPr>
              <w:t>)</w:t>
            </w:r>
          </w:p>
          <w:p w:rsidR="00C14BFE" w:rsidRPr="001C55EB" w:rsidRDefault="00C14BFE" w:rsidP="00B7606F">
            <w:pPr>
              <w:rPr>
                <w:lang w:val="en-US"/>
              </w:rPr>
            </w:pPr>
          </w:p>
        </w:tc>
      </w:tr>
      <w:tr w:rsidR="009C7D81" w:rsidRPr="000745E3" w:rsidTr="00B7606F">
        <w:tc>
          <w:tcPr>
            <w:tcW w:w="4395" w:type="dxa"/>
            <w:gridSpan w:val="23"/>
          </w:tcPr>
          <w:p w:rsidR="009C7D81" w:rsidRPr="000745E3" w:rsidRDefault="00357B39">
            <w:r>
              <w:t>Systems (means</w:t>
            </w:r>
            <w:r w:rsidR="009C7D81" w:rsidRPr="000745E3">
              <w:t xml:space="preserve">) </w:t>
            </w:r>
            <w:r>
              <w:t>for holding the FSC</w:t>
            </w:r>
          </w:p>
        </w:tc>
        <w:tc>
          <w:tcPr>
            <w:tcW w:w="5494" w:type="dxa"/>
            <w:gridSpan w:val="30"/>
            <w:tcBorders>
              <w:bottom w:val="single" w:sz="4" w:space="0" w:color="auto"/>
            </w:tcBorders>
          </w:tcPr>
          <w:p w:rsidR="009C7D81" w:rsidRPr="000745E3" w:rsidRDefault="009C7D81" w:rsidP="00B7606F"/>
        </w:tc>
      </w:tr>
      <w:tr w:rsidR="009C7D81" w:rsidRPr="000745E3" w:rsidTr="00B7606F">
        <w:tc>
          <w:tcPr>
            <w:tcW w:w="504" w:type="dxa"/>
            <w:tcBorders>
              <w:top w:val="single" w:sz="4" w:space="0" w:color="auto"/>
            </w:tcBorders>
          </w:tcPr>
          <w:p w:rsidR="009C7D81" w:rsidRPr="000745E3" w:rsidRDefault="009C7D81" w:rsidP="00B7606F"/>
        </w:tc>
        <w:tc>
          <w:tcPr>
            <w:tcW w:w="502" w:type="dxa"/>
            <w:tcBorders>
              <w:top w:val="single" w:sz="4" w:space="0" w:color="auto"/>
            </w:tcBorders>
          </w:tcPr>
          <w:p w:rsidR="009C7D81" w:rsidRPr="000745E3" w:rsidRDefault="009C7D81" w:rsidP="00B7606F"/>
        </w:tc>
        <w:tc>
          <w:tcPr>
            <w:tcW w:w="502" w:type="dxa"/>
            <w:tcBorders>
              <w:top w:val="single" w:sz="4" w:space="0" w:color="auto"/>
            </w:tcBorders>
          </w:tcPr>
          <w:p w:rsidR="009C7D81" w:rsidRPr="000745E3" w:rsidRDefault="009C7D81" w:rsidP="00B7606F"/>
        </w:tc>
        <w:tc>
          <w:tcPr>
            <w:tcW w:w="477" w:type="dxa"/>
            <w:gridSpan w:val="3"/>
            <w:tcBorders>
              <w:top w:val="single" w:sz="4" w:space="0" w:color="auto"/>
            </w:tcBorders>
          </w:tcPr>
          <w:p w:rsidR="009C7D81" w:rsidRPr="000745E3" w:rsidRDefault="009C7D81" w:rsidP="00B7606F"/>
        </w:tc>
        <w:tc>
          <w:tcPr>
            <w:tcW w:w="663" w:type="dxa"/>
            <w:gridSpan w:val="2"/>
            <w:tcBorders>
              <w:top w:val="single" w:sz="4" w:space="0" w:color="auto"/>
            </w:tcBorders>
          </w:tcPr>
          <w:p w:rsidR="009C7D81" w:rsidRPr="000745E3" w:rsidRDefault="009C7D81" w:rsidP="00B7606F"/>
        </w:tc>
        <w:tc>
          <w:tcPr>
            <w:tcW w:w="3973" w:type="dxa"/>
            <w:gridSpan w:val="28"/>
            <w:tcBorders>
              <w:top w:val="single" w:sz="4" w:space="0" w:color="auto"/>
            </w:tcBorders>
          </w:tcPr>
          <w:p w:rsidR="009C7D81" w:rsidRPr="000745E3" w:rsidRDefault="009C7D81" w:rsidP="00B7606F">
            <w:pPr>
              <w:rPr>
                <w:i/>
              </w:rPr>
            </w:pPr>
          </w:p>
        </w:tc>
        <w:tc>
          <w:tcPr>
            <w:tcW w:w="257" w:type="dxa"/>
            <w:gridSpan w:val="2"/>
            <w:tcBorders>
              <w:top w:val="single" w:sz="4" w:space="0" w:color="auto"/>
            </w:tcBorders>
          </w:tcPr>
          <w:p w:rsidR="009C7D81" w:rsidRPr="000745E3" w:rsidRDefault="009C7D81" w:rsidP="00B7606F"/>
        </w:tc>
        <w:tc>
          <w:tcPr>
            <w:tcW w:w="626" w:type="dxa"/>
            <w:gridSpan w:val="2"/>
            <w:tcBorders>
              <w:top w:val="single" w:sz="4" w:space="0" w:color="auto"/>
            </w:tcBorders>
          </w:tcPr>
          <w:p w:rsidR="009C7D81" w:rsidRPr="000745E3" w:rsidRDefault="009C7D81" w:rsidP="00B7606F"/>
        </w:tc>
        <w:tc>
          <w:tcPr>
            <w:tcW w:w="738" w:type="dxa"/>
            <w:gridSpan w:val="3"/>
            <w:tcBorders>
              <w:top w:val="single" w:sz="4" w:space="0" w:color="auto"/>
            </w:tcBorders>
          </w:tcPr>
          <w:p w:rsidR="009C7D81" w:rsidRPr="000745E3" w:rsidRDefault="009C7D81" w:rsidP="00B7606F"/>
        </w:tc>
        <w:tc>
          <w:tcPr>
            <w:tcW w:w="661" w:type="dxa"/>
            <w:gridSpan w:val="3"/>
            <w:tcBorders>
              <w:top w:val="single" w:sz="4" w:space="0" w:color="auto"/>
            </w:tcBorders>
          </w:tcPr>
          <w:p w:rsidR="009C7D81" w:rsidRPr="000745E3" w:rsidRDefault="009C7D81" w:rsidP="00B7606F"/>
        </w:tc>
        <w:tc>
          <w:tcPr>
            <w:tcW w:w="261" w:type="dxa"/>
            <w:gridSpan w:val="2"/>
            <w:tcBorders>
              <w:top w:val="single" w:sz="4" w:space="0" w:color="auto"/>
            </w:tcBorders>
          </w:tcPr>
          <w:p w:rsidR="009C7D81" w:rsidRPr="000745E3" w:rsidRDefault="009C7D81" w:rsidP="00B7606F"/>
        </w:tc>
        <w:tc>
          <w:tcPr>
            <w:tcW w:w="725" w:type="dxa"/>
            <w:gridSpan w:val="5"/>
            <w:tcBorders>
              <w:top w:val="single" w:sz="4" w:space="0" w:color="auto"/>
            </w:tcBorders>
          </w:tcPr>
          <w:p w:rsidR="009C7D81" w:rsidRPr="000745E3" w:rsidRDefault="009C7D81" w:rsidP="00B7606F"/>
        </w:tc>
      </w:tr>
      <w:tr w:rsidR="009C7D81" w:rsidRPr="000745E3" w:rsidTr="00B7606F">
        <w:tc>
          <w:tcPr>
            <w:tcW w:w="2093" w:type="dxa"/>
            <w:gridSpan w:val="7"/>
            <w:tcBorders>
              <w:bottom w:val="single" w:sz="4" w:space="0" w:color="auto"/>
            </w:tcBorders>
          </w:tcPr>
          <w:p w:rsidR="009C7D81" w:rsidRPr="000745E3" w:rsidRDefault="000725EC">
            <w:pPr>
              <w:rPr>
                <w:sz w:val="22"/>
                <w:szCs w:val="22"/>
              </w:rPr>
            </w:pPr>
            <w:r>
              <w:rPr>
                <w:b/>
                <w:sz w:val="22"/>
                <w:szCs w:val="22"/>
              </w:rPr>
              <w:t>Board members</w:t>
            </w:r>
            <w:r w:rsidR="009C7D81" w:rsidRPr="000745E3">
              <w:rPr>
                <w:b/>
                <w:sz w:val="22"/>
                <w:szCs w:val="22"/>
              </w:rPr>
              <w:t>:</w:t>
            </w:r>
          </w:p>
        </w:tc>
        <w:tc>
          <w:tcPr>
            <w:tcW w:w="5670" w:type="dxa"/>
            <w:gridSpan w:val="34"/>
            <w:tcBorders>
              <w:bottom w:val="single" w:sz="4" w:space="0" w:color="auto"/>
            </w:tcBorders>
          </w:tcPr>
          <w:p w:rsidR="009C7D81" w:rsidRPr="000745E3" w:rsidRDefault="009C7D81" w:rsidP="00B7606F"/>
        </w:tc>
        <w:tc>
          <w:tcPr>
            <w:tcW w:w="2126" w:type="dxa"/>
            <w:gridSpan w:val="12"/>
            <w:tcBorders>
              <w:bottom w:val="single" w:sz="4" w:space="0" w:color="auto"/>
            </w:tcBorders>
          </w:tcPr>
          <w:p w:rsidR="009C7D81" w:rsidRPr="000745E3" w:rsidRDefault="009C7D81" w:rsidP="00B7606F"/>
        </w:tc>
      </w:tr>
      <w:tr w:rsidR="000725EC" w:rsidRPr="000745E3" w:rsidTr="00B7606F">
        <w:tc>
          <w:tcPr>
            <w:tcW w:w="1526" w:type="dxa"/>
            <w:gridSpan w:val="4"/>
            <w:tcBorders>
              <w:top w:val="single" w:sz="4" w:space="0" w:color="auto"/>
              <w:left w:val="single" w:sz="4" w:space="0" w:color="auto"/>
              <w:bottom w:val="single" w:sz="4" w:space="0" w:color="auto"/>
              <w:right w:val="single" w:sz="4" w:space="0" w:color="auto"/>
            </w:tcBorders>
          </w:tcPr>
          <w:p w:rsidR="000725EC" w:rsidRPr="000745E3" w:rsidRDefault="000725EC" w:rsidP="000725EC">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0725EC" w:rsidRPr="000745E3" w:rsidRDefault="000725EC" w:rsidP="000725EC">
            <w:pPr>
              <w:jc w:val="center"/>
            </w:pPr>
            <w:r>
              <w:t>Academic Degree</w:t>
            </w:r>
          </w:p>
        </w:tc>
        <w:tc>
          <w:tcPr>
            <w:tcW w:w="1276" w:type="dxa"/>
            <w:gridSpan w:val="10"/>
            <w:tcBorders>
              <w:top w:val="single" w:sz="4" w:space="0" w:color="auto"/>
              <w:left w:val="single" w:sz="4" w:space="0" w:color="auto"/>
              <w:bottom w:val="single" w:sz="4" w:space="0" w:color="auto"/>
              <w:right w:val="single" w:sz="4" w:space="0" w:color="auto"/>
            </w:tcBorders>
          </w:tcPr>
          <w:p w:rsidR="000725EC" w:rsidRPr="000745E3" w:rsidRDefault="000725EC" w:rsidP="000725EC">
            <w:pPr>
              <w:jc w:val="center"/>
            </w:pPr>
            <w:r>
              <w:t>Position</w:t>
            </w:r>
          </w:p>
        </w:tc>
        <w:tc>
          <w:tcPr>
            <w:tcW w:w="1276" w:type="dxa"/>
            <w:gridSpan w:val="6"/>
            <w:tcBorders>
              <w:top w:val="single" w:sz="4" w:space="0" w:color="auto"/>
              <w:left w:val="single" w:sz="4" w:space="0" w:color="auto"/>
              <w:bottom w:val="single" w:sz="4" w:space="0" w:color="auto"/>
              <w:right w:val="single" w:sz="4" w:space="0" w:color="auto"/>
            </w:tcBorders>
          </w:tcPr>
          <w:p w:rsidR="000725EC" w:rsidRPr="000745E3" w:rsidRDefault="000725EC" w:rsidP="000725EC">
            <w:pPr>
              <w:jc w:val="center"/>
            </w:pPr>
            <w:r>
              <w:t>Subdivision</w:t>
            </w:r>
          </w:p>
        </w:tc>
        <w:tc>
          <w:tcPr>
            <w:tcW w:w="2126" w:type="dxa"/>
            <w:gridSpan w:val="13"/>
            <w:tcBorders>
              <w:top w:val="single" w:sz="4" w:space="0" w:color="auto"/>
              <w:left w:val="single" w:sz="4" w:space="0" w:color="auto"/>
              <w:bottom w:val="single" w:sz="4" w:space="0" w:color="auto"/>
              <w:right w:val="single" w:sz="4" w:space="0" w:color="auto"/>
            </w:tcBorders>
          </w:tcPr>
          <w:p w:rsidR="000725EC" w:rsidRPr="001C55EB" w:rsidRDefault="000725EC" w:rsidP="000725EC">
            <w:pPr>
              <w:jc w:val="center"/>
              <w:rPr>
                <w:lang w:val="en-US"/>
              </w:rPr>
            </w:pPr>
            <w:r>
              <w:t>Last name, first name, patronymic/middle name (if any)</w:t>
            </w:r>
          </w:p>
        </w:tc>
        <w:tc>
          <w:tcPr>
            <w:tcW w:w="1122" w:type="dxa"/>
            <w:gridSpan w:val="4"/>
            <w:tcBorders>
              <w:top w:val="single" w:sz="4" w:space="0" w:color="auto"/>
              <w:left w:val="single" w:sz="4" w:space="0" w:color="auto"/>
              <w:bottom w:val="single" w:sz="4" w:space="0" w:color="auto"/>
              <w:right w:val="single" w:sz="4" w:space="0" w:color="auto"/>
            </w:tcBorders>
          </w:tcPr>
          <w:p w:rsidR="000725EC" w:rsidRPr="001C55EB" w:rsidRDefault="000725EC" w:rsidP="000725EC">
            <w:pPr>
              <w:jc w:val="center"/>
              <w:rPr>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0725EC" w:rsidRPr="000745E3" w:rsidRDefault="000725EC" w:rsidP="000725EC">
            <w:pPr>
              <w:jc w:val="center"/>
            </w:pPr>
            <w:r>
              <w:t xml:space="preserve">Present at the meeting </w:t>
            </w:r>
            <w:r>
              <w:rPr>
                <w:i/>
              </w:rPr>
              <w:t>(specify)</w:t>
            </w:r>
          </w:p>
        </w:tc>
      </w:tr>
      <w:tr w:rsidR="009C7D81" w:rsidRPr="000745E3" w:rsidTr="00B7606F">
        <w:tc>
          <w:tcPr>
            <w:tcW w:w="1526" w:type="dxa"/>
            <w:gridSpan w:val="4"/>
            <w:tcBorders>
              <w:top w:val="single" w:sz="4" w:space="0" w:color="auto"/>
              <w:left w:val="single" w:sz="4" w:space="0" w:color="auto"/>
              <w:bottom w:val="single" w:sz="4" w:space="0" w:color="auto"/>
              <w:right w:val="single" w:sz="4" w:space="0" w:color="auto"/>
            </w:tcBorders>
          </w:tcPr>
          <w:p w:rsidR="009C7D81" w:rsidRPr="000745E3" w:rsidRDefault="000725EC">
            <w:pPr>
              <w:rPr>
                <w:sz w:val="22"/>
                <w:szCs w:val="22"/>
              </w:rPr>
            </w:pPr>
            <w:r>
              <w:rPr>
                <w:sz w:val="22"/>
                <w:szCs w:val="22"/>
              </w:rPr>
              <w:t>Chairperson</w:t>
            </w:r>
            <w:r w:rsidR="009C7D81" w:rsidRPr="000745E3">
              <w:rPr>
                <w:sz w:val="22"/>
                <w:szCs w:val="22"/>
              </w:rPr>
              <w:t xml:space="preserve"> </w:t>
            </w: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vMerge w:val="restart"/>
            <w:tcBorders>
              <w:top w:val="single" w:sz="4" w:space="0" w:color="auto"/>
              <w:left w:val="single" w:sz="4" w:space="0" w:color="auto"/>
              <w:right w:val="single" w:sz="4" w:space="0" w:color="auto"/>
            </w:tcBorders>
          </w:tcPr>
          <w:p w:rsidR="009C7D81" w:rsidRPr="000745E3" w:rsidRDefault="000725EC" w:rsidP="00B7606F">
            <w:pPr>
              <w:rPr>
                <w:sz w:val="22"/>
                <w:szCs w:val="22"/>
              </w:rPr>
            </w:pPr>
            <w:r>
              <w:rPr>
                <w:sz w:val="22"/>
                <w:szCs w:val="22"/>
              </w:rPr>
              <w:t>Members</w:t>
            </w: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vMerge/>
            <w:tcBorders>
              <w:left w:val="single" w:sz="4" w:space="0" w:color="auto"/>
              <w:right w:val="single" w:sz="4" w:space="0" w:color="auto"/>
            </w:tcBorders>
          </w:tcPr>
          <w:p w:rsidR="009C7D81" w:rsidRPr="000745E3" w:rsidRDefault="009C7D81"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vMerge/>
            <w:tcBorders>
              <w:left w:val="single" w:sz="4" w:space="0" w:color="auto"/>
              <w:right w:val="single" w:sz="4" w:space="0" w:color="auto"/>
            </w:tcBorders>
          </w:tcPr>
          <w:p w:rsidR="009C7D81" w:rsidRPr="000745E3" w:rsidRDefault="009C7D81"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vMerge/>
            <w:tcBorders>
              <w:left w:val="single" w:sz="4" w:space="0" w:color="auto"/>
              <w:right w:val="single" w:sz="4" w:space="0" w:color="auto"/>
            </w:tcBorders>
          </w:tcPr>
          <w:p w:rsidR="009C7D81" w:rsidRPr="000745E3" w:rsidRDefault="009C7D81"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vMerge/>
            <w:tcBorders>
              <w:left w:val="single" w:sz="4" w:space="0" w:color="auto"/>
              <w:right w:val="single" w:sz="4" w:space="0" w:color="auto"/>
            </w:tcBorders>
          </w:tcPr>
          <w:p w:rsidR="009C7D81" w:rsidRPr="000745E3" w:rsidRDefault="009C7D81"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vMerge/>
            <w:tcBorders>
              <w:left w:val="single" w:sz="4" w:space="0" w:color="auto"/>
              <w:bottom w:val="single" w:sz="4" w:space="0" w:color="auto"/>
              <w:right w:val="single" w:sz="4" w:space="0" w:color="auto"/>
            </w:tcBorders>
          </w:tcPr>
          <w:p w:rsidR="009C7D81" w:rsidRPr="000745E3" w:rsidRDefault="009C7D81"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r>
      <w:tr w:rsidR="009C7D81" w:rsidRPr="000745E3" w:rsidTr="00B7606F">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9C7D81" w:rsidRPr="000745E3" w:rsidRDefault="000725EC" w:rsidP="00B7606F">
            <w:pPr>
              <w:rPr>
                <w:sz w:val="22"/>
                <w:szCs w:val="22"/>
              </w:rPr>
            </w:pPr>
            <w:r>
              <w:rPr>
                <w:sz w:val="22"/>
                <w:szCs w:val="22"/>
              </w:rPr>
              <w:t>Secretary</w:t>
            </w:r>
          </w:p>
        </w:tc>
        <w:tc>
          <w:tcPr>
            <w:tcW w:w="1559"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10"/>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276" w:type="dxa"/>
            <w:gridSpan w:val="6"/>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2126" w:type="dxa"/>
            <w:gridSpan w:val="13"/>
            <w:tcBorders>
              <w:top w:val="single" w:sz="4" w:space="0" w:color="auto"/>
              <w:left w:val="single" w:sz="4" w:space="0" w:color="auto"/>
              <w:bottom w:val="single" w:sz="4" w:space="0" w:color="auto"/>
              <w:right w:val="single" w:sz="4" w:space="0" w:color="auto"/>
            </w:tcBorders>
          </w:tcPr>
          <w:p w:rsidR="009C7D81" w:rsidRPr="000745E3" w:rsidRDefault="009C7D81" w:rsidP="00B7606F"/>
        </w:tc>
        <w:tc>
          <w:tcPr>
            <w:tcW w:w="1122" w:type="dxa"/>
            <w:gridSpan w:val="4"/>
            <w:tcBorders>
              <w:top w:val="single" w:sz="4" w:space="0" w:color="auto"/>
              <w:left w:val="single" w:sz="4" w:space="0" w:color="auto"/>
              <w:bottom w:val="single" w:sz="4" w:space="0" w:color="auto"/>
              <w:right w:val="single" w:sz="4" w:space="0" w:color="auto"/>
            </w:tcBorders>
          </w:tcPr>
          <w:p w:rsidR="009C7D81" w:rsidRPr="000745E3" w:rsidRDefault="009C7D81" w:rsidP="00B7606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9C7D81" w:rsidRPr="000745E3" w:rsidRDefault="009C7D81" w:rsidP="00B7606F">
            <w:pPr>
              <w:jc w:val="center"/>
            </w:pPr>
          </w:p>
        </w:tc>
      </w:tr>
      <w:tr w:rsidR="009C7D81" w:rsidRPr="000725EC" w:rsidTr="00B7606F">
        <w:trPr>
          <w:trHeight w:val="260"/>
        </w:trPr>
        <w:tc>
          <w:tcPr>
            <w:tcW w:w="3369" w:type="dxa"/>
            <w:gridSpan w:val="16"/>
            <w:tcBorders>
              <w:top w:val="single" w:sz="4" w:space="0" w:color="auto"/>
            </w:tcBorders>
          </w:tcPr>
          <w:p w:rsidR="000725EC" w:rsidRDefault="000725EC">
            <w:pPr>
              <w:rPr>
                <w:b/>
                <w:sz w:val="22"/>
                <w:szCs w:val="22"/>
                <w:lang w:val="en-US"/>
              </w:rPr>
            </w:pPr>
            <w:r>
              <w:rPr>
                <w:b/>
                <w:sz w:val="22"/>
                <w:szCs w:val="22"/>
              </w:rPr>
              <w:t>No</w:t>
            </w:r>
            <w:r w:rsidRPr="001C55EB">
              <w:rPr>
                <w:b/>
                <w:sz w:val="22"/>
                <w:szCs w:val="22"/>
                <w:lang w:val="en-US"/>
              </w:rPr>
              <w:t xml:space="preserve">. </w:t>
            </w:r>
            <w:r>
              <w:rPr>
                <w:b/>
                <w:sz w:val="22"/>
                <w:szCs w:val="22"/>
                <w:lang w:val="en-US"/>
              </w:rPr>
              <w:t>of</w:t>
            </w:r>
            <w:r w:rsidRPr="000725EC">
              <w:rPr>
                <w:b/>
                <w:sz w:val="22"/>
                <w:szCs w:val="22"/>
                <w:lang w:val="en-US"/>
              </w:rPr>
              <w:t xml:space="preserve"> </w:t>
            </w:r>
            <w:r>
              <w:rPr>
                <w:b/>
                <w:sz w:val="22"/>
                <w:szCs w:val="22"/>
                <w:lang w:val="en-US"/>
              </w:rPr>
              <w:t>examination</w:t>
            </w:r>
            <w:r w:rsidRPr="000725EC">
              <w:rPr>
                <w:b/>
                <w:sz w:val="22"/>
                <w:szCs w:val="22"/>
                <w:lang w:val="en-US"/>
              </w:rPr>
              <w:t xml:space="preserve"> </w:t>
            </w:r>
            <w:r>
              <w:rPr>
                <w:b/>
                <w:sz w:val="22"/>
                <w:szCs w:val="22"/>
                <w:lang w:val="en-US"/>
              </w:rPr>
              <w:t>card</w:t>
            </w:r>
            <w:r w:rsidRPr="000725EC">
              <w:rPr>
                <w:b/>
                <w:sz w:val="22"/>
                <w:szCs w:val="22"/>
                <w:lang w:val="en-US"/>
              </w:rPr>
              <w:t xml:space="preserve"> </w:t>
            </w:r>
            <w:r w:rsidR="009C7D81" w:rsidRPr="001C55EB">
              <w:rPr>
                <w:b/>
                <w:sz w:val="22"/>
                <w:szCs w:val="22"/>
                <w:lang w:val="en-US"/>
              </w:rPr>
              <w:t xml:space="preserve"> </w:t>
            </w:r>
          </w:p>
          <w:p w:rsidR="009C7D81" w:rsidRPr="001C55EB" w:rsidRDefault="009C7D81">
            <w:pPr>
              <w:rPr>
                <w:b/>
                <w:lang w:val="en-US"/>
              </w:rPr>
            </w:pPr>
            <w:r w:rsidRPr="001C55EB">
              <w:rPr>
                <w:b/>
                <w:sz w:val="22"/>
                <w:szCs w:val="22"/>
                <w:lang w:val="en-US"/>
              </w:rPr>
              <w:t>(</w:t>
            </w:r>
            <w:r w:rsidR="000725EC" w:rsidRPr="001C55EB">
              <w:rPr>
                <w:i/>
                <w:sz w:val="22"/>
                <w:szCs w:val="22"/>
                <w:lang w:val="en-US"/>
              </w:rPr>
              <w:t>if</w:t>
            </w:r>
            <w:r w:rsidRPr="001C55EB">
              <w:rPr>
                <w:i/>
                <w:sz w:val="22"/>
                <w:szCs w:val="22"/>
                <w:lang w:val="en-US"/>
              </w:rPr>
              <w:t xml:space="preserve"> </w:t>
            </w:r>
            <w:r w:rsidR="000725EC">
              <w:rPr>
                <w:i/>
                <w:sz w:val="22"/>
                <w:szCs w:val="22"/>
                <w:lang w:val="en-US"/>
              </w:rPr>
              <w:t>applicable</w:t>
            </w:r>
            <w:r w:rsidRPr="001C55EB">
              <w:rPr>
                <w:b/>
                <w:sz w:val="22"/>
                <w:szCs w:val="22"/>
                <w:lang w:val="en-US"/>
              </w:rPr>
              <w:t>)</w:t>
            </w:r>
          </w:p>
        </w:tc>
        <w:tc>
          <w:tcPr>
            <w:tcW w:w="3252" w:type="dxa"/>
            <w:gridSpan w:val="20"/>
            <w:tcBorders>
              <w:top w:val="single" w:sz="4" w:space="0" w:color="auto"/>
              <w:bottom w:val="single" w:sz="4" w:space="0" w:color="auto"/>
            </w:tcBorders>
          </w:tcPr>
          <w:p w:rsidR="009C7D81" w:rsidRPr="001C55EB" w:rsidRDefault="009C7D81" w:rsidP="00B7606F">
            <w:pPr>
              <w:rPr>
                <w:lang w:val="en-US"/>
              </w:rPr>
            </w:pPr>
          </w:p>
        </w:tc>
        <w:tc>
          <w:tcPr>
            <w:tcW w:w="257" w:type="dxa"/>
            <w:gridSpan w:val="2"/>
            <w:tcBorders>
              <w:top w:val="single" w:sz="4" w:space="0" w:color="auto"/>
            </w:tcBorders>
          </w:tcPr>
          <w:p w:rsidR="009C7D81" w:rsidRPr="001C55EB" w:rsidRDefault="009C7D81" w:rsidP="00B7606F">
            <w:pPr>
              <w:rPr>
                <w:lang w:val="en-US"/>
              </w:rPr>
            </w:pPr>
          </w:p>
        </w:tc>
        <w:tc>
          <w:tcPr>
            <w:tcW w:w="626" w:type="dxa"/>
            <w:gridSpan w:val="2"/>
            <w:tcBorders>
              <w:top w:val="single" w:sz="4" w:space="0" w:color="auto"/>
            </w:tcBorders>
          </w:tcPr>
          <w:p w:rsidR="009C7D81" w:rsidRPr="001C55EB" w:rsidRDefault="009C7D81" w:rsidP="00B7606F">
            <w:pPr>
              <w:rPr>
                <w:lang w:val="en-US"/>
              </w:rPr>
            </w:pPr>
          </w:p>
        </w:tc>
        <w:tc>
          <w:tcPr>
            <w:tcW w:w="738" w:type="dxa"/>
            <w:gridSpan w:val="3"/>
            <w:tcBorders>
              <w:top w:val="single" w:sz="4" w:space="0" w:color="auto"/>
            </w:tcBorders>
          </w:tcPr>
          <w:p w:rsidR="009C7D81" w:rsidRPr="001C55EB" w:rsidRDefault="009C7D81" w:rsidP="00B7606F">
            <w:pPr>
              <w:rPr>
                <w:lang w:val="en-US"/>
              </w:rPr>
            </w:pPr>
          </w:p>
        </w:tc>
        <w:tc>
          <w:tcPr>
            <w:tcW w:w="661" w:type="dxa"/>
            <w:gridSpan w:val="3"/>
            <w:tcBorders>
              <w:top w:val="single" w:sz="4" w:space="0" w:color="auto"/>
            </w:tcBorders>
          </w:tcPr>
          <w:p w:rsidR="009C7D81" w:rsidRPr="001C55EB" w:rsidRDefault="009C7D81" w:rsidP="00B7606F">
            <w:pPr>
              <w:rPr>
                <w:lang w:val="en-US"/>
              </w:rPr>
            </w:pPr>
          </w:p>
        </w:tc>
        <w:tc>
          <w:tcPr>
            <w:tcW w:w="261" w:type="dxa"/>
            <w:gridSpan w:val="2"/>
            <w:tcBorders>
              <w:top w:val="single" w:sz="4" w:space="0" w:color="auto"/>
            </w:tcBorders>
          </w:tcPr>
          <w:p w:rsidR="009C7D81" w:rsidRPr="001C55EB" w:rsidRDefault="009C7D81" w:rsidP="00B7606F">
            <w:pPr>
              <w:rPr>
                <w:lang w:val="en-US"/>
              </w:rPr>
            </w:pPr>
          </w:p>
        </w:tc>
        <w:tc>
          <w:tcPr>
            <w:tcW w:w="725" w:type="dxa"/>
            <w:gridSpan w:val="5"/>
            <w:tcBorders>
              <w:top w:val="single" w:sz="4" w:space="0" w:color="auto"/>
            </w:tcBorders>
          </w:tcPr>
          <w:p w:rsidR="009C7D81" w:rsidRPr="001C55EB" w:rsidRDefault="009C7D81" w:rsidP="00B7606F">
            <w:pPr>
              <w:rPr>
                <w:lang w:val="en-US"/>
              </w:rPr>
            </w:pPr>
          </w:p>
        </w:tc>
      </w:tr>
      <w:tr w:rsidR="009C7D81" w:rsidRPr="000725EC" w:rsidTr="00B7606F">
        <w:trPr>
          <w:gridAfter w:val="1"/>
          <w:wAfter w:w="305" w:type="dxa"/>
        </w:trPr>
        <w:tc>
          <w:tcPr>
            <w:tcW w:w="504"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477" w:type="dxa"/>
            <w:gridSpan w:val="3"/>
          </w:tcPr>
          <w:p w:rsidR="009C7D81" w:rsidRPr="001C55EB" w:rsidRDefault="009C7D81" w:rsidP="00B7606F">
            <w:pPr>
              <w:rPr>
                <w:lang w:val="en-US"/>
              </w:rPr>
            </w:pPr>
          </w:p>
        </w:tc>
        <w:tc>
          <w:tcPr>
            <w:tcW w:w="663" w:type="dxa"/>
            <w:gridSpan w:val="2"/>
          </w:tcPr>
          <w:p w:rsidR="009C7D81" w:rsidRPr="001C55EB" w:rsidRDefault="009C7D81" w:rsidP="00B7606F">
            <w:pPr>
              <w:rPr>
                <w:lang w:val="en-US"/>
              </w:rPr>
            </w:pPr>
          </w:p>
        </w:tc>
        <w:tc>
          <w:tcPr>
            <w:tcW w:w="269" w:type="dxa"/>
            <w:gridSpan w:val="2"/>
          </w:tcPr>
          <w:p w:rsidR="009C7D81" w:rsidRPr="001C55EB" w:rsidRDefault="009C7D81" w:rsidP="00B7606F">
            <w:pPr>
              <w:rPr>
                <w:lang w:val="en-US"/>
              </w:rPr>
            </w:pPr>
          </w:p>
        </w:tc>
        <w:tc>
          <w:tcPr>
            <w:tcW w:w="972" w:type="dxa"/>
            <w:gridSpan w:val="10"/>
          </w:tcPr>
          <w:p w:rsidR="009C7D81" w:rsidRPr="001C55EB" w:rsidRDefault="009C7D81" w:rsidP="00B7606F">
            <w:pPr>
              <w:rPr>
                <w:lang w:val="en-US"/>
              </w:rPr>
            </w:pPr>
          </w:p>
        </w:tc>
        <w:tc>
          <w:tcPr>
            <w:tcW w:w="985" w:type="dxa"/>
            <w:gridSpan w:val="5"/>
          </w:tcPr>
          <w:p w:rsidR="009C7D81" w:rsidRPr="001C55EB" w:rsidRDefault="009C7D81" w:rsidP="00B7606F">
            <w:pPr>
              <w:rPr>
                <w:lang w:val="en-US"/>
              </w:rPr>
            </w:pPr>
          </w:p>
        </w:tc>
        <w:tc>
          <w:tcPr>
            <w:tcW w:w="717" w:type="dxa"/>
            <w:gridSpan w:val="2"/>
          </w:tcPr>
          <w:p w:rsidR="009C7D81" w:rsidRPr="001C55EB" w:rsidRDefault="009C7D81" w:rsidP="00B7606F">
            <w:pPr>
              <w:rPr>
                <w:lang w:val="en-US"/>
              </w:rPr>
            </w:pPr>
          </w:p>
        </w:tc>
        <w:tc>
          <w:tcPr>
            <w:tcW w:w="402" w:type="dxa"/>
            <w:gridSpan w:val="5"/>
          </w:tcPr>
          <w:p w:rsidR="009C7D81" w:rsidRPr="001C55EB" w:rsidRDefault="009C7D81" w:rsidP="00B7606F">
            <w:pPr>
              <w:rPr>
                <w:lang w:val="en-US"/>
              </w:rPr>
            </w:pPr>
          </w:p>
        </w:tc>
        <w:tc>
          <w:tcPr>
            <w:tcW w:w="423" w:type="dxa"/>
            <w:gridSpan w:val="3"/>
          </w:tcPr>
          <w:p w:rsidR="009C7D81" w:rsidRPr="001C55EB" w:rsidRDefault="009C7D81" w:rsidP="00B7606F">
            <w:pPr>
              <w:rPr>
                <w:lang w:val="en-US"/>
              </w:rPr>
            </w:pPr>
          </w:p>
        </w:tc>
        <w:tc>
          <w:tcPr>
            <w:tcW w:w="377" w:type="dxa"/>
            <w:gridSpan w:val="2"/>
          </w:tcPr>
          <w:p w:rsidR="009C7D81" w:rsidRPr="001C55EB" w:rsidRDefault="009C7D81" w:rsidP="00B7606F">
            <w:pPr>
              <w:rPr>
                <w:lang w:val="en-US"/>
              </w:rPr>
            </w:pPr>
          </w:p>
        </w:tc>
        <w:tc>
          <w:tcPr>
            <w:tcW w:w="385" w:type="dxa"/>
            <w:gridSpan w:val="2"/>
          </w:tcPr>
          <w:p w:rsidR="009C7D81" w:rsidRPr="001C55EB" w:rsidRDefault="009C7D81" w:rsidP="00B7606F">
            <w:pPr>
              <w:rPr>
                <w:lang w:val="en-US"/>
              </w:rPr>
            </w:pPr>
          </w:p>
        </w:tc>
        <w:tc>
          <w:tcPr>
            <w:tcW w:w="828" w:type="dxa"/>
            <w:gridSpan w:val="3"/>
          </w:tcPr>
          <w:p w:rsidR="009C7D81" w:rsidRPr="001C55EB" w:rsidRDefault="009C7D81" w:rsidP="00B7606F">
            <w:pPr>
              <w:rPr>
                <w:lang w:val="en-US"/>
              </w:rPr>
            </w:pPr>
          </w:p>
        </w:tc>
        <w:tc>
          <w:tcPr>
            <w:tcW w:w="712" w:type="dxa"/>
            <w:gridSpan w:val="2"/>
          </w:tcPr>
          <w:p w:rsidR="009C7D81" w:rsidRPr="001C55EB" w:rsidRDefault="009C7D81" w:rsidP="00B7606F">
            <w:pPr>
              <w:rPr>
                <w:lang w:val="en-US"/>
              </w:rPr>
            </w:pPr>
          </w:p>
        </w:tc>
        <w:tc>
          <w:tcPr>
            <w:tcW w:w="369" w:type="dxa"/>
            <w:gridSpan w:val="3"/>
          </w:tcPr>
          <w:p w:rsidR="009C7D81" w:rsidRPr="001C55EB" w:rsidRDefault="009C7D81" w:rsidP="00B7606F">
            <w:pPr>
              <w:rPr>
                <w:lang w:val="en-US"/>
              </w:rPr>
            </w:pPr>
          </w:p>
        </w:tc>
        <w:tc>
          <w:tcPr>
            <w:tcW w:w="259" w:type="dxa"/>
            <w:gridSpan w:val="2"/>
          </w:tcPr>
          <w:p w:rsidR="009C7D81" w:rsidRPr="001C55EB" w:rsidRDefault="009C7D81" w:rsidP="00B7606F">
            <w:pPr>
              <w:rPr>
                <w:lang w:val="en-US"/>
              </w:rPr>
            </w:pPr>
          </w:p>
        </w:tc>
        <w:tc>
          <w:tcPr>
            <w:tcW w:w="238" w:type="dxa"/>
            <w:gridSpan w:val="3"/>
          </w:tcPr>
          <w:p w:rsidR="009C7D81" w:rsidRPr="001C55EB" w:rsidRDefault="009C7D81" w:rsidP="00B7606F">
            <w:pPr>
              <w:rPr>
                <w:lang w:val="en-US"/>
              </w:rPr>
            </w:pPr>
          </w:p>
        </w:tc>
      </w:tr>
      <w:tr w:rsidR="009C7D81" w:rsidRPr="000725EC" w:rsidTr="00B7606F">
        <w:trPr>
          <w:gridAfter w:val="3"/>
          <w:wAfter w:w="410" w:type="dxa"/>
        </w:trPr>
        <w:tc>
          <w:tcPr>
            <w:tcW w:w="4426" w:type="dxa"/>
            <w:gridSpan w:val="24"/>
          </w:tcPr>
          <w:p w:rsidR="009C7D81" w:rsidRPr="001C55EB" w:rsidRDefault="000725EC" w:rsidP="00B7606F">
            <w:pPr>
              <w:rPr>
                <w:b/>
                <w:lang w:val="ru-RU"/>
              </w:rPr>
            </w:pPr>
            <w:r>
              <w:rPr>
                <w:b/>
                <w:sz w:val="22"/>
                <w:szCs w:val="22"/>
                <w:lang w:val="en-US"/>
              </w:rPr>
              <w:t>Assignments</w:t>
            </w:r>
            <w:r w:rsidR="009C7D81" w:rsidRPr="001C55EB">
              <w:rPr>
                <w:b/>
                <w:sz w:val="22"/>
                <w:szCs w:val="22"/>
                <w:lang w:val="ru-RU"/>
              </w:rPr>
              <w:t>:</w:t>
            </w:r>
          </w:p>
        </w:tc>
        <w:tc>
          <w:tcPr>
            <w:tcW w:w="760" w:type="dxa"/>
            <w:gridSpan w:val="2"/>
          </w:tcPr>
          <w:p w:rsidR="009C7D81" w:rsidRPr="001C55EB" w:rsidRDefault="009C7D81" w:rsidP="00B7606F">
            <w:pPr>
              <w:rPr>
                <w:lang w:val="ru-RU"/>
              </w:rPr>
            </w:pPr>
          </w:p>
        </w:tc>
        <w:tc>
          <w:tcPr>
            <w:tcW w:w="519" w:type="dxa"/>
            <w:gridSpan w:val="3"/>
          </w:tcPr>
          <w:p w:rsidR="009C7D81" w:rsidRPr="001C55EB" w:rsidRDefault="009C7D81" w:rsidP="00B7606F">
            <w:pPr>
              <w:rPr>
                <w:lang w:val="ru-RU"/>
              </w:rPr>
            </w:pPr>
          </w:p>
        </w:tc>
        <w:tc>
          <w:tcPr>
            <w:tcW w:w="369" w:type="dxa"/>
            <w:gridSpan w:val="4"/>
          </w:tcPr>
          <w:p w:rsidR="009C7D81" w:rsidRPr="001C55EB" w:rsidRDefault="009C7D81" w:rsidP="00B7606F">
            <w:pPr>
              <w:rPr>
                <w:lang w:val="ru-RU"/>
              </w:rPr>
            </w:pPr>
          </w:p>
        </w:tc>
        <w:tc>
          <w:tcPr>
            <w:tcW w:w="547" w:type="dxa"/>
            <w:gridSpan w:val="3"/>
          </w:tcPr>
          <w:p w:rsidR="009C7D81" w:rsidRPr="001C55EB" w:rsidRDefault="009C7D81" w:rsidP="00B7606F">
            <w:pPr>
              <w:rPr>
                <w:lang w:val="ru-RU"/>
              </w:rPr>
            </w:pPr>
          </w:p>
        </w:tc>
        <w:tc>
          <w:tcPr>
            <w:tcW w:w="257" w:type="dxa"/>
            <w:gridSpan w:val="2"/>
          </w:tcPr>
          <w:p w:rsidR="009C7D81" w:rsidRPr="001C55EB" w:rsidRDefault="009C7D81" w:rsidP="00B7606F">
            <w:pPr>
              <w:rPr>
                <w:lang w:val="ru-RU"/>
              </w:rPr>
            </w:pPr>
          </w:p>
        </w:tc>
        <w:tc>
          <w:tcPr>
            <w:tcW w:w="626" w:type="dxa"/>
            <w:gridSpan w:val="2"/>
          </w:tcPr>
          <w:p w:rsidR="009C7D81" w:rsidRPr="001C55EB" w:rsidRDefault="009C7D81" w:rsidP="00B7606F">
            <w:pPr>
              <w:rPr>
                <w:lang w:val="ru-RU"/>
              </w:rPr>
            </w:pPr>
          </w:p>
        </w:tc>
        <w:tc>
          <w:tcPr>
            <w:tcW w:w="738" w:type="dxa"/>
            <w:gridSpan w:val="3"/>
          </w:tcPr>
          <w:p w:rsidR="009C7D81" w:rsidRPr="001C55EB" w:rsidRDefault="009C7D81" w:rsidP="00B7606F">
            <w:pPr>
              <w:rPr>
                <w:lang w:val="ru-RU"/>
              </w:rPr>
            </w:pPr>
          </w:p>
        </w:tc>
        <w:tc>
          <w:tcPr>
            <w:tcW w:w="661" w:type="dxa"/>
            <w:gridSpan w:val="3"/>
          </w:tcPr>
          <w:p w:rsidR="009C7D81" w:rsidRPr="001C55EB" w:rsidRDefault="009C7D81" w:rsidP="00B7606F">
            <w:pPr>
              <w:rPr>
                <w:lang w:val="ru-RU"/>
              </w:rPr>
            </w:pPr>
          </w:p>
        </w:tc>
        <w:tc>
          <w:tcPr>
            <w:tcW w:w="261" w:type="dxa"/>
            <w:gridSpan w:val="2"/>
          </w:tcPr>
          <w:p w:rsidR="009C7D81" w:rsidRPr="001C55EB" w:rsidRDefault="009C7D81" w:rsidP="00B7606F">
            <w:pPr>
              <w:rPr>
                <w:lang w:val="ru-RU"/>
              </w:rPr>
            </w:pPr>
          </w:p>
        </w:tc>
        <w:tc>
          <w:tcPr>
            <w:tcW w:w="315" w:type="dxa"/>
            <w:gridSpan w:val="2"/>
          </w:tcPr>
          <w:p w:rsidR="009C7D81" w:rsidRPr="001C55EB" w:rsidRDefault="009C7D81" w:rsidP="00B7606F">
            <w:pPr>
              <w:rPr>
                <w:lang w:val="ru-RU"/>
              </w:rPr>
            </w:pPr>
          </w:p>
        </w:tc>
      </w:tr>
      <w:tr w:rsidR="009C7D81" w:rsidRPr="000725EC" w:rsidTr="00B7606F">
        <w:trPr>
          <w:gridAfter w:val="3"/>
          <w:wAfter w:w="410" w:type="dxa"/>
        </w:trPr>
        <w:tc>
          <w:tcPr>
            <w:tcW w:w="504"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502" w:type="dxa"/>
          </w:tcPr>
          <w:p w:rsidR="009C7D81" w:rsidRPr="001C55EB" w:rsidRDefault="009C7D81" w:rsidP="00B7606F">
            <w:pPr>
              <w:rPr>
                <w:lang w:val="ru-RU"/>
              </w:rPr>
            </w:pPr>
          </w:p>
        </w:tc>
        <w:tc>
          <w:tcPr>
            <w:tcW w:w="477" w:type="dxa"/>
            <w:gridSpan w:val="3"/>
          </w:tcPr>
          <w:p w:rsidR="009C7D81" w:rsidRPr="001C55EB" w:rsidRDefault="009C7D81" w:rsidP="00B7606F">
            <w:pPr>
              <w:rPr>
                <w:lang w:val="ru-RU"/>
              </w:rPr>
            </w:pPr>
          </w:p>
        </w:tc>
        <w:tc>
          <w:tcPr>
            <w:tcW w:w="663" w:type="dxa"/>
            <w:gridSpan w:val="2"/>
          </w:tcPr>
          <w:p w:rsidR="009C7D81" w:rsidRPr="001C55EB" w:rsidRDefault="009C7D81" w:rsidP="00B7606F">
            <w:pPr>
              <w:rPr>
                <w:lang w:val="ru-RU"/>
              </w:rPr>
            </w:pPr>
          </w:p>
        </w:tc>
        <w:tc>
          <w:tcPr>
            <w:tcW w:w="595" w:type="dxa"/>
            <w:gridSpan w:val="6"/>
          </w:tcPr>
          <w:p w:rsidR="009C7D81" w:rsidRPr="001C55EB" w:rsidRDefault="009C7D81" w:rsidP="00B7606F">
            <w:pPr>
              <w:rPr>
                <w:lang w:val="ru-RU"/>
              </w:rPr>
            </w:pPr>
          </w:p>
        </w:tc>
        <w:tc>
          <w:tcPr>
            <w:tcW w:w="677" w:type="dxa"/>
            <w:gridSpan w:val="7"/>
          </w:tcPr>
          <w:p w:rsidR="009C7D81" w:rsidRPr="001C55EB" w:rsidRDefault="009C7D81" w:rsidP="00B7606F">
            <w:pPr>
              <w:rPr>
                <w:lang w:val="ru-RU"/>
              </w:rPr>
            </w:pPr>
          </w:p>
        </w:tc>
        <w:tc>
          <w:tcPr>
            <w:tcW w:w="506" w:type="dxa"/>
            <w:gridSpan w:val="3"/>
          </w:tcPr>
          <w:p w:rsidR="009C7D81" w:rsidRPr="001C55EB" w:rsidRDefault="009C7D81" w:rsidP="00B7606F">
            <w:pPr>
              <w:rPr>
                <w:lang w:val="ru-RU"/>
              </w:rPr>
            </w:pPr>
          </w:p>
        </w:tc>
        <w:tc>
          <w:tcPr>
            <w:tcW w:w="760" w:type="dxa"/>
            <w:gridSpan w:val="2"/>
          </w:tcPr>
          <w:p w:rsidR="009C7D81" w:rsidRPr="001C55EB" w:rsidRDefault="009C7D81" w:rsidP="00B7606F">
            <w:pPr>
              <w:rPr>
                <w:lang w:val="ru-RU"/>
              </w:rPr>
            </w:pPr>
          </w:p>
        </w:tc>
        <w:tc>
          <w:tcPr>
            <w:tcW w:w="519" w:type="dxa"/>
            <w:gridSpan w:val="3"/>
          </w:tcPr>
          <w:p w:rsidR="009C7D81" w:rsidRPr="001C55EB" w:rsidRDefault="009C7D81" w:rsidP="00B7606F">
            <w:pPr>
              <w:rPr>
                <w:lang w:val="ru-RU"/>
              </w:rPr>
            </w:pPr>
          </w:p>
        </w:tc>
        <w:tc>
          <w:tcPr>
            <w:tcW w:w="369" w:type="dxa"/>
            <w:gridSpan w:val="4"/>
          </w:tcPr>
          <w:p w:rsidR="009C7D81" w:rsidRPr="001C55EB" w:rsidRDefault="009C7D81" w:rsidP="00B7606F">
            <w:pPr>
              <w:rPr>
                <w:lang w:val="ru-RU"/>
              </w:rPr>
            </w:pPr>
          </w:p>
        </w:tc>
        <w:tc>
          <w:tcPr>
            <w:tcW w:w="547" w:type="dxa"/>
            <w:gridSpan w:val="3"/>
          </w:tcPr>
          <w:p w:rsidR="009C7D81" w:rsidRPr="001C55EB" w:rsidRDefault="009C7D81" w:rsidP="00B7606F">
            <w:pPr>
              <w:rPr>
                <w:lang w:val="ru-RU"/>
              </w:rPr>
            </w:pPr>
          </w:p>
        </w:tc>
        <w:tc>
          <w:tcPr>
            <w:tcW w:w="257" w:type="dxa"/>
            <w:gridSpan w:val="2"/>
          </w:tcPr>
          <w:p w:rsidR="009C7D81" w:rsidRPr="001C55EB" w:rsidRDefault="009C7D81" w:rsidP="00B7606F">
            <w:pPr>
              <w:rPr>
                <w:lang w:val="ru-RU"/>
              </w:rPr>
            </w:pPr>
          </w:p>
        </w:tc>
        <w:tc>
          <w:tcPr>
            <w:tcW w:w="626" w:type="dxa"/>
            <w:gridSpan w:val="2"/>
          </w:tcPr>
          <w:p w:rsidR="009C7D81" w:rsidRPr="001C55EB" w:rsidRDefault="009C7D81" w:rsidP="00B7606F">
            <w:pPr>
              <w:rPr>
                <w:lang w:val="ru-RU"/>
              </w:rPr>
            </w:pPr>
          </w:p>
        </w:tc>
        <w:tc>
          <w:tcPr>
            <w:tcW w:w="738" w:type="dxa"/>
            <w:gridSpan w:val="3"/>
          </w:tcPr>
          <w:p w:rsidR="009C7D81" w:rsidRPr="001C55EB" w:rsidRDefault="009C7D81" w:rsidP="00B7606F">
            <w:pPr>
              <w:rPr>
                <w:lang w:val="ru-RU"/>
              </w:rPr>
            </w:pPr>
          </w:p>
        </w:tc>
        <w:tc>
          <w:tcPr>
            <w:tcW w:w="661" w:type="dxa"/>
            <w:gridSpan w:val="3"/>
          </w:tcPr>
          <w:p w:rsidR="009C7D81" w:rsidRPr="001C55EB" w:rsidRDefault="009C7D81" w:rsidP="00B7606F">
            <w:pPr>
              <w:rPr>
                <w:lang w:val="ru-RU"/>
              </w:rPr>
            </w:pPr>
          </w:p>
        </w:tc>
        <w:tc>
          <w:tcPr>
            <w:tcW w:w="261" w:type="dxa"/>
            <w:gridSpan w:val="2"/>
          </w:tcPr>
          <w:p w:rsidR="009C7D81" w:rsidRPr="001C55EB" w:rsidRDefault="009C7D81" w:rsidP="00B7606F">
            <w:pPr>
              <w:rPr>
                <w:lang w:val="ru-RU"/>
              </w:rPr>
            </w:pPr>
          </w:p>
        </w:tc>
        <w:tc>
          <w:tcPr>
            <w:tcW w:w="315" w:type="dxa"/>
            <w:gridSpan w:val="2"/>
          </w:tcPr>
          <w:p w:rsidR="009C7D81" w:rsidRPr="001C55EB" w:rsidRDefault="009C7D81" w:rsidP="00B7606F">
            <w:pPr>
              <w:rPr>
                <w:lang w:val="ru-RU"/>
              </w:rPr>
            </w:pPr>
          </w:p>
        </w:tc>
      </w:tr>
      <w:tr w:rsidR="009C7D81" w:rsidRPr="000725EC" w:rsidTr="00B7606F">
        <w:trPr>
          <w:gridAfter w:val="3"/>
          <w:wAfter w:w="410" w:type="dxa"/>
        </w:trPr>
        <w:tc>
          <w:tcPr>
            <w:tcW w:w="504" w:type="dxa"/>
          </w:tcPr>
          <w:p w:rsidR="009C7D81" w:rsidRPr="001C55EB" w:rsidRDefault="009C7D81" w:rsidP="00B7606F">
            <w:pPr>
              <w:rPr>
                <w:lang w:val="ru-RU"/>
              </w:rPr>
            </w:pPr>
            <w:r w:rsidRPr="001C55EB">
              <w:rPr>
                <w:sz w:val="22"/>
                <w:szCs w:val="22"/>
                <w:lang w:val="ru-RU"/>
              </w:rPr>
              <w:t>1.</w:t>
            </w:r>
          </w:p>
        </w:tc>
        <w:tc>
          <w:tcPr>
            <w:tcW w:w="8975" w:type="dxa"/>
            <w:gridSpan w:val="49"/>
            <w:tcBorders>
              <w:bottom w:val="single" w:sz="4" w:space="0" w:color="auto"/>
            </w:tcBorders>
          </w:tcPr>
          <w:p w:rsidR="009C7D81" w:rsidRPr="001C55EB" w:rsidRDefault="009C7D81" w:rsidP="00B7606F">
            <w:pPr>
              <w:rPr>
                <w:lang w:val="ru-RU"/>
              </w:rPr>
            </w:pPr>
          </w:p>
        </w:tc>
      </w:tr>
      <w:tr w:rsidR="009C7D81" w:rsidRPr="000725EC" w:rsidTr="00B7606F">
        <w:trPr>
          <w:gridAfter w:val="3"/>
          <w:wAfter w:w="410" w:type="dxa"/>
        </w:trPr>
        <w:tc>
          <w:tcPr>
            <w:tcW w:w="9479" w:type="dxa"/>
            <w:gridSpan w:val="50"/>
            <w:tcBorders>
              <w:bottom w:val="single" w:sz="4" w:space="0" w:color="auto"/>
            </w:tcBorders>
          </w:tcPr>
          <w:p w:rsidR="009C7D81" w:rsidRPr="001C55EB" w:rsidRDefault="009C7D81" w:rsidP="00B7606F">
            <w:pPr>
              <w:rPr>
                <w:lang w:val="ru-RU"/>
              </w:rPr>
            </w:pPr>
          </w:p>
        </w:tc>
      </w:tr>
      <w:tr w:rsidR="009C7D81" w:rsidRPr="000725EC" w:rsidTr="00B7606F">
        <w:trPr>
          <w:gridAfter w:val="3"/>
          <w:wAfter w:w="410" w:type="dxa"/>
        </w:trPr>
        <w:tc>
          <w:tcPr>
            <w:tcW w:w="504" w:type="dxa"/>
            <w:tcBorders>
              <w:top w:val="single" w:sz="4" w:space="0" w:color="auto"/>
            </w:tcBorders>
          </w:tcPr>
          <w:p w:rsidR="009C7D81" w:rsidRPr="001C55EB" w:rsidRDefault="009C7D81" w:rsidP="00B7606F">
            <w:pPr>
              <w:rPr>
                <w:lang w:val="ru-RU"/>
              </w:rPr>
            </w:pPr>
            <w:r w:rsidRPr="001C55EB">
              <w:rPr>
                <w:sz w:val="22"/>
                <w:szCs w:val="22"/>
                <w:lang w:val="ru-RU"/>
              </w:rPr>
              <w:t>2.</w:t>
            </w:r>
          </w:p>
        </w:tc>
        <w:tc>
          <w:tcPr>
            <w:tcW w:w="8975" w:type="dxa"/>
            <w:gridSpan w:val="49"/>
            <w:tcBorders>
              <w:top w:val="single" w:sz="4" w:space="0" w:color="auto"/>
              <w:bottom w:val="single" w:sz="4" w:space="0" w:color="auto"/>
            </w:tcBorders>
          </w:tcPr>
          <w:p w:rsidR="009C7D81" w:rsidRPr="001C55EB" w:rsidRDefault="009C7D81" w:rsidP="00B7606F">
            <w:pPr>
              <w:rPr>
                <w:lang w:val="ru-RU"/>
              </w:rPr>
            </w:pPr>
          </w:p>
        </w:tc>
      </w:tr>
      <w:tr w:rsidR="009C7D81" w:rsidRPr="000725EC" w:rsidTr="00B7606F">
        <w:trPr>
          <w:gridAfter w:val="3"/>
          <w:wAfter w:w="410" w:type="dxa"/>
        </w:trPr>
        <w:tc>
          <w:tcPr>
            <w:tcW w:w="9479" w:type="dxa"/>
            <w:gridSpan w:val="50"/>
            <w:tcBorders>
              <w:bottom w:val="single" w:sz="4" w:space="0" w:color="auto"/>
            </w:tcBorders>
          </w:tcPr>
          <w:p w:rsidR="009C7D81" w:rsidRPr="001C55EB" w:rsidRDefault="009C7D81" w:rsidP="00B7606F">
            <w:pPr>
              <w:rPr>
                <w:lang w:val="ru-RU"/>
              </w:rPr>
            </w:pPr>
          </w:p>
        </w:tc>
      </w:tr>
      <w:tr w:rsidR="009C7D81" w:rsidRPr="000725EC" w:rsidTr="00B7606F">
        <w:trPr>
          <w:gridAfter w:val="3"/>
          <w:wAfter w:w="410" w:type="dxa"/>
        </w:trPr>
        <w:tc>
          <w:tcPr>
            <w:tcW w:w="504" w:type="dxa"/>
            <w:tcBorders>
              <w:top w:val="single" w:sz="4" w:space="0" w:color="auto"/>
            </w:tcBorders>
          </w:tcPr>
          <w:p w:rsidR="009C7D81" w:rsidRPr="001C55EB" w:rsidRDefault="009C7D81" w:rsidP="00B7606F">
            <w:pPr>
              <w:rPr>
                <w:lang w:val="ru-RU"/>
              </w:rPr>
            </w:pPr>
            <w:r w:rsidRPr="001C55EB">
              <w:rPr>
                <w:sz w:val="22"/>
                <w:szCs w:val="22"/>
                <w:lang w:val="ru-RU"/>
              </w:rPr>
              <w:t>3.</w:t>
            </w:r>
          </w:p>
        </w:tc>
        <w:tc>
          <w:tcPr>
            <w:tcW w:w="8975" w:type="dxa"/>
            <w:gridSpan w:val="49"/>
            <w:tcBorders>
              <w:top w:val="single" w:sz="4" w:space="0" w:color="auto"/>
              <w:bottom w:val="single" w:sz="4" w:space="0" w:color="auto"/>
            </w:tcBorders>
          </w:tcPr>
          <w:p w:rsidR="009C7D81" w:rsidRPr="001C55EB" w:rsidRDefault="009C7D81" w:rsidP="00B7606F">
            <w:pPr>
              <w:rPr>
                <w:lang w:val="ru-RU"/>
              </w:rPr>
            </w:pPr>
          </w:p>
        </w:tc>
      </w:tr>
      <w:tr w:rsidR="009C7D81" w:rsidRPr="000725EC" w:rsidTr="00B7606F">
        <w:trPr>
          <w:gridAfter w:val="3"/>
          <w:wAfter w:w="410" w:type="dxa"/>
        </w:trPr>
        <w:tc>
          <w:tcPr>
            <w:tcW w:w="9479" w:type="dxa"/>
            <w:gridSpan w:val="50"/>
            <w:tcBorders>
              <w:bottom w:val="single" w:sz="4" w:space="0" w:color="auto"/>
            </w:tcBorders>
          </w:tcPr>
          <w:p w:rsidR="009C7D81" w:rsidRPr="001C55EB" w:rsidRDefault="009C7D81" w:rsidP="00B7606F">
            <w:pPr>
              <w:rPr>
                <w:lang w:val="ru-RU"/>
              </w:rPr>
            </w:pPr>
          </w:p>
        </w:tc>
      </w:tr>
      <w:tr w:rsidR="009C7D81" w:rsidRPr="000745E3" w:rsidTr="00B7606F">
        <w:trPr>
          <w:gridAfter w:val="3"/>
          <w:wAfter w:w="410" w:type="dxa"/>
        </w:trPr>
        <w:tc>
          <w:tcPr>
            <w:tcW w:w="5186" w:type="dxa"/>
            <w:gridSpan w:val="26"/>
          </w:tcPr>
          <w:p w:rsidR="009C7D81" w:rsidRPr="001C55EB" w:rsidRDefault="009C7D81" w:rsidP="00B7606F">
            <w:pPr>
              <w:rPr>
                <w:b/>
                <w:sz w:val="22"/>
                <w:szCs w:val="22"/>
                <w:lang w:val="ru-RU"/>
              </w:rPr>
            </w:pPr>
          </w:p>
          <w:p w:rsidR="009C7D81" w:rsidRPr="000745E3" w:rsidRDefault="000725EC">
            <w:r>
              <w:rPr>
                <w:b/>
                <w:sz w:val="22"/>
                <w:szCs w:val="22"/>
                <w:lang w:val="en-US"/>
              </w:rPr>
              <w:t>Additional questions</w:t>
            </w:r>
            <w:r w:rsidR="009C7D81" w:rsidRPr="001C55EB">
              <w:rPr>
                <w:b/>
                <w:sz w:val="22"/>
                <w:szCs w:val="22"/>
                <w:lang w:val="ru-RU"/>
              </w:rPr>
              <w:t xml:space="preserve"> (</w:t>
            </w:r>
            <w:r>
              <w:rPr>
                <w:b/>
                <w:sz w:val="22"/>
                <w:szCs w:val="22"/>
                <w:lang w:val="en-US"/>
              </w:rPr>
              <w:t>if applicable</w:t>
            </w:r>
            <w:r w:rsidR="009C7D81" w:rsidRPr="001C55EB">
              <w:rPr>
                <w:b/>
                <w:sz w:val="22"/>
                <w:szCs w:val="22"/>
                <w:lang w:val="ru-RU"/>
              </w:rPr>
              <w:t>)</w:t>
            </w:r>
            <w:r w:rsidR="009C7D81" w:rsidRPr="000745E3">
              <w:rPr>
                <w:b/>
                <w:sz w:val="22"/>
                <w:szCs w:val="22"/>
              </w:rPr>
              <w:t>:</w:t>
            </w:r>
          </w:p>
        </w:tc>
        <w:tc>
          <w:tcPr>
            <w:tcW w:w="519" w:type="dxa"/>
            <w:gridSpan w:val="3"/>
          </w:tcPr>
          <w:p w:rsidR="009C7D81" w:rsidRPr="000745E3" w:rsidRDefault="009C7D81" w:rsidP="00B7606F"/>
        </w:tc>
        <w:tc>
          <w:tcPr>
            <w:tcW w:w="369" w:type="dxa"/>
            <w:gridSpan w:val="4"/>
          </w:tcPr>
          <w:p w:rsidR="009C7D81" w:rsidRPr="000745E3" w:rsidRDefault="009C7D81" w:rsidP="00B7606F"/>
        </w:tc>
        <w:tc>
          <w:tcPr>
            <w:tcW w:w="547" w:type="dxa"/>
            <w:gridSpan w:val="3"/>
          </w:tcPr>
          <w:p w:rsidR="009C7D81" w:rsidRPr="000745E3" w:rsidRDefault="009C7D81" w:rsidP="00B7606F"/>
        </w:tc>
        <w:tc>
          <w:tcPr>
            <w:tcW w:w="257" w:type="dxa"/>
            <w:gridSpan w:val="2"/>
          </w:tcPr>
          <w:p w:rsidR="009C7D81" w:rsidRPr="000745E3" w:rsidRDefault="009C7D81" w:rsidP="00B7606F"/>
        </w:tc>
        <w:tc>
          <w:tcPr>
            <w:tcW w:w="626" w:type="dxa"/>
            <w:gridSpan w:val="2"/>
          </w:tcPr>
          <w:p w:rsidR="009C7D81" w:rsidRPr="000745E3" w:rsidRDefault="009C7D81" w:rsidP="00B7606F"/>
        </w:tc>
        <w:tc>
          <w:tcPr>
            <w:tcW w:w="738" w:type="dxa"/>
            <w:gridSpan w:val="3"/>
          </w:tcPr>
          <w:p w:rsidR="009C7D81" w:rsidRPr="000745E3" w:rsidRDefault="009C7D81" w:rsidP="00B7606F"/>
        </w:tc>
        <w:tc>
          <w:tcPr>
            <w:tcW w:w="661" w:type="dxa"/>
            <w:gridSpan w:val="3"/>
          </w:tcPr>
          <w:p w:rsidR="009C7D81" w:rsidRPr="000745E3" w:rsidRDefault="009C7D81" w:rsidP="00B7606F"/>
        </w:tc>
        <w:tc>
          <w:tcPr>
            <w:tcW w:w="261" w:type="dxa"/>
            <w:gridSpan w:val="2"/>
          </w:tcPr>
          <w:p w:rsidR="009C7D81" w:rsidRPr="000745E3" w:rsidRDefault="009C7D81" w:rsidP="00B7606F"/>
        </w:tc>
        <w:tc>
          <w:tcPr>
            <w:tcW w:w="315" w:type="dxa"/>
            <w:gridSpan w:val="2"/>
          </w:tcPr>
          <w:p w:rsidR="009C7D81" w:rsidRPr="000745E3" w:rsidRDefault="009C7D81" w:rsidP="00B7606F"/>
        </w:tc>
      </w:tr>
      <w:tr w:rsidR="009C7D81" w:rsidRPr="000745E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77" w:type="dxa"/>
            <w:gridSpan w:val="3"/>
          </w:tcPr>
          <w:p w:rsidR="009C7D81" w:rsidRPr="000745E3" w:rsidRDefault="009C7D81" w:rsidP="00B7606F"/>
        </w:tc>
        <w:tc>
          <w:tcPr>
            <w:tcW w:w="663" w:type="dxa"/>
            <w:gridSpan w:val="2"/>
          </w:tcPr>
          <w:p w:rsidR="009C7D81" w:rsidRPr="000745E3" w:rsidRDefault="009C7D81" w:rsidP="00B7606F"/>
        </w:tc>
        <w:tc>
          <w:tcPr>
            <w:tcW w:w="595" w:type="dxa"/>
            <w:gridSpan w:val="6"/>
          </w:tcPr>
          <w:p w:rsidR="009C7D81" w:rsidRPr="000745E3" w:rsidRDefault="009C7D81" w:rsidP="00B7606F"/>
        </w:tc>
        <w:tc>
          <w:tcPr>
            <w:tcW w:w="677" w:type="dxa"/>
            <w:gridSpan w:val="7"/>
          </w:tcPr>
          <w:p w:rsidR="009C7D81" w:rsidRPr="000745E3" w:rsidRDefault="009C7D81" w:rsidP="00B7606F"/>
        </w:tc>
        <w:tc>
          <w:tcPr>
            <w:tcW w:w="506" w:type="dxa"/>
            <w:gridSpan w:val="3"/>
          </w:tcPr>
          <w:p w:rsidR="009C7D81" w:rsidRPr="000745E3" w:rsidRDefault="009C7D81" w:rsidP="00B7606F"/>
        </w:tc>
        <w:tc>
          <w:tcPr>
            <w:tcW w:w="760" w:type="dxa"/>
            <w:gridSpan w:val="2"/>
          </w:tcPr>
          <w:p w:rsidR="009C7D81" w:rsidRPr="000745E3" w:rsidRDefault="009C7D81" w:rsidP="00B7606F"/>
        </w:tc>
        <w:tc>
          <w:tcPr>
            <w:tcW w:w="519" w:type="dxa"/>
            <w:gridSpan w:val="3"/>
          </w:tcPr>
          <w:p w:rsidR="009C7D81" w:rsidRPr="000745E3" w:rsidRDefault="009C7D81" w:rsidP="00B7606F"/>
        </w:tc>
        <w:tc>
          <w:tcPr>
            <w:tcW w:w="369" w:type="dxa"/>
            <w:gridSpan w:val="4"/>
          </w:tcPr>
          <w:p w:rsidR="009C7D81" w:rsidRPr="000745E3" w:rsidRDefault="009C7D81" w:rsidP="00B7606F"/>
        </w:tc>
        <w:tc>
          <w:tcPr>
            <w:tcW w:w="547" w:type="dxa"/>
            <w:gridSpan w:val="3"/>
          </w:tcPr>
          <w:p w:rsidR="009C7D81" w:rsidRPr="000745E3" w:rsidRDefault="009C7D81" w:rsidP="00B7606F"/>
        </w:tc>
        <w:tc>
          <w:tcPr>
            <w:tcW w:w="257" w:type="dxa"/>
            <w:gridSpan w:val="2"/>
          </w:tcPr>
          <w:p w:rsidR="009C7D81" w:rsidRPr="000745E3" w:rsidRDefault="009C7D81" w:rsidP="00B7606F"/>
        </w:tc>
        <w:tc>
          <w:tcPr>
            <w:tcW w:w="626" w:type="dxa"/>
            <w:gridSpan w:val="2"/>
          </w:tcPr>
          <w:p w:rsidR="009C7D81" w:rsidRPr="000745E3" w:rsidRDefault="009C7D81" w:rsidP="00B7606F"/>
        </w:tc>
        <w:tc>
          <w:tcPr>
            <w:tcW w:w="738" w:type="dxa"/>
            <w:gridSpan w:val="3"/>
          </w:tcPr>
          <w:p w:rsidR="009C7D81" w:rsidRPr="000745E3" w:rsidRDefault="009C7D81" w:rsidP="00B7606F"/>
        </w:tc>
        <w:tc>
          <w:tcPr>
            <w:tcW w:w="661" w:type="dxa"/>
            <w:gridSpan w:val="3"/>
          </w:tcPr>
          <w:p w:rsidR="009C7D81" w:rsidRPr="000745E3" w:rsidRDefault="009C7D81" w:rsidP="00B7606F"/>
        </w:tc>
        <w:tc>
          <w:tcPr>
            <w:tcW w:w="261" w:type="dxa"/>
            <w:gridSpan w:val="2"/>
          </w:tcPr>
          <w:p w:rsidR="009C7D81" w:rsidRPr="000745E3" w:rsidRDefault="009C7D81" w:rsidP="00B7606F"/>
        </w:tc>
        <w:tc>
          <w:tcPr>
            <w:tcW w:w="315" w:type="dxa"/>
            <w:gridSpan w:val="2"/>
          </w:tcPr>
          <w:p w:rsidR="009C7D81" w:rsidRPr="000745E3" w:rsidRDefault="009C7D81" w:rsidP="00B7606F"/>
        </w:tc>
      </w:tr>
      <w:tr w:rsidR="009C7D81" w:rsidRPr="000745E3" w:rsidTr="00B7606F">
        <w:trPr>
          <w:gridAfter w:val="3"/>
          <w:wAfter w:w="410" w:type="dxa"/>
        </w:trPr>
        <w:tc>
          <w:tcPr>
            <w:tcW w:w="504" w:type="dxa"/>
          </w:tcPr>
          <w:p w:rsidR="009C7D81" w:rsidRPr="000745E3" w:rsidRDefault="009C7D81" w:rsidP="00B7606F">
            <w:r w:rsidRPr="000745E3">
              <w:rPr>
                <w:sz w:val="22"/>
                <w:szCs w:val="22"/>
              </w:rPr>
              <w:t>1.</w:t>
            </w:r>
          </w:p>
        </w:tc>
        <w:tc>
          <w:tcPr>
            <w:tcW w:w="8975" w:type="dxa"/>
            <w:gridSpan w:val="49"/>
            <w:tcBorders>
              <w:bottom w:val="single" w:sz="4" w:space="0" w:color="auto"/>
            </w:tcBorders>
          </w:tcPr>
          <w:p w:rsidR="009C7D81" w:rsidRPr="000745E3" w:rsidRDefault="009C7D81" w:rsidP="00B7606F"/>
        </w:tc>
      </w:tr>
      <w:tr w:rsidR="009C7D81" w:rsidRPr="000745E3" w:rsidTr="00B7606F">
        <w:trPr>
          <w:gridAfter w:val="3"/>
          <w:wAfter w:w="410" w:type="dxa"/>
        </w:trPr>
        <w:tc>
          <w:tcPr>
            <w:tcW w:w="9479" w:type="dxa"/>
            <w:gridSpan w:val="50"/>
            <w:tcBorders>
              <w:bottom w:val="single" w:sz="4" w:space="0" w:color="auto"/>
            </w:tcBorders>
          </w:tcPr>
          <w:p w:rsidR="009C7D81" w:rsidRPr="000745E3" w:rsidRDefault="009C7D81" w:rsidP="00B7606F"/>
        </w:tc>
      </w:tr>
      <w:tr w:rsidR="009C7D81" w:rsidRPr="000745E3" w:rsidTr="00B7606F">
        <w:trPr>
          <w:gridAfter w:val="3"/>
          <w:wAfter w:w="410" w:type="dxa"/>
        </w:trPr>
        <w:tc>
          <w:tcPr>
            <w:tcW w:w="504" w:type="dxa"/>
            <w:tcBorders>
              <w:top w:val="single" w:sz="4" w:space="0" w:color="auto"/>
            </w:tcBorders>
          </w:tcPr>
          <w:p w:rsidR="009C7D81" w:rsidRPr="000745E3" w:rsidRDefault="009C7D81" w:rsidP="00B7606F">
            <w:r w:rsidRPr="000745E3">
              <w:rPr>
                <w:sz w:val="22"/>
                <w:szCs w:val="22"/>
              </w:rPr>
              <w:t>2.</w:t>
            </w:r>
          </w:p>
        </w:tc>
        <w:tc>
          <w:tcPr>
            <w:tcW w:w="8975" w:type="dxa"/>
            <w:gridSpan w:val="49"/>
            <w:tcBorders>
              <w:top w:val="single" w:sz="4" w:space="0" w:color="auto"/>
              <w:bottom w:val="single" w:sz="4" w:space="0" w:color="auto"/>
            </w:tcBorders>
          </w:tcPr>
          <w:p w:rsidR="009C7D81" w:rsidRPr="000745E3" w:rsidRDefault="009C7D81" w:rsidP="00B7606F"/>
        </w:tc>
      </w:tr>
      <w:tr w:rsidR="009C7D81" w:rsidRPr="000745E3" w:rsidTr="00B7606F">
        <w:trPr>
          <w:gridAfter w:val="3"/>
          <w:wAfter w:w="410" w:type="dxa"/>
        </w:trPr>
        <w:tc>
          <w:tcPr>
            <w:tcW w:w="9479" w:type="dxa"/>
            <w:gridSpan w:val="50"/>
            <w:tcBorders>
              <w:bottom w:val="single" w:sz="4" w:space="0" w:color="auto"/>
            </w:tcBorders>
          </w:tcPr>
          <w:p w:rsidR="009C7D81" w:rsidRPr="000745E3" w:rsidRDefault="009C7D81" w:rsidP="00B7606F"/>
        </w:tc>
      </w:tr>
      <w:tr w:rsidR="009C7D81" w:rsidRPr="000745E3" w:rsidTr="00B7606F">
        <w:trPr>
          <w:gridAfter w:val="3"/>
          <w:wAfter w:w="410" w:type="dxa"/>
        </w:trPr>
        <w:tc>
          <w:tcPr>
            <w:tcW w:w="3920" w:type="dxa"/>
            <w:gridSpan w:val="21"/>
            <w:tcBorders>
              <w:top w:val="single" w:sz="4" w:space="0" w:color="auto"/>
            </w:tcBorders>
          </w:tcPr>
          <w:p w:rsidR="009C7D81" w:rsidRPr="000745E3" w:rsidRDefault="009C7D81" w:rsidP="00B7606F">
            <w:pPr>
              <w:rPr>
                <w:b/>
                <w:sz w:val="22"/>
                <w:szCs w:val="22"/>
              </w:rPr>
            </w:pPr>
          </w:p>
          <w:p w:rsidR="009C7D81" w:rsidRPr="000745E3" w:rsidRDefault="000725EC">
            <w:r>
              <w:rPr>
                <w:b/>
                <w:sz w:val="22"/>
                <w:szCs w:val="22"/>
              </w:rPr>
              <w:t>Description of a student’s answers</w:t>
            </w:r>
            <w:r w:rsidR="009C7D81" w:rsidRPr="000745E3">
              <w:rPr>
                <w:b/>
                <w:sz w:val="22"/>
                <w:szCs w:val="22"/>
              </w:rPr>
              <w:t>:</w:t>
            </w:r>
          </w:p>
        </w:tc>
        <w:tc>
          <w:tcPr>
            <w:tcW w:w="5559" w:type="dxa"/>
            <w:gridSpan w:val="29"/>
            <w:tcBorders>
              <w:top w:val="single" w:sz="4" w:space="0" w:color="auto"/>
            </w:tcBorders>
          </w:tcPr>
          <w:p w:rsidR="009C7D81" w:rsidRPr="000745E3" w:rsidRDefault="009C7D81" w:rsidP="00B7606F"/>
        </w:tc>
      </w:tr>
      <w:tr w:rsidR="009C7D81" w:rsidRPr="000745E3" w:rsidTr="00B7606F">
        <w:trPr>
          <w:gridAfter w:val="3"/>
          <w:wAfter w:w="410" w:type="dxa"/>
        </w:trPr>
        <w:tc>
          <w:tcPr>
            <w:tcW w:w="9479" w:type="dxa"/>
            <w:gridSpan w:val="50"/>
            <w:tcBorders>
              <w:top w:val="single" w:sz="4" w:space="0" w:color="auto"/>
            </w:tcBorders>
          </w:tcPr>
          <w:p w:rsidR="009C7D81" w:rsidRPr="000745E3" w:rsidRDefault="009C7D81" w:rsidP="00B7606F"/>
        </w:tc>
      </w:tr>
      <w:tr w:rsidR="009C7D81" w:rsidRPr="000745E3" w:rsidTr="00B7606F">
        <w:trPr>
          <w:gridAfter w:val="3"/>
          <w:wAfter w:w="410" w:type="dxa"/>
        </w:trPr>
        <w:tc>
          <w:tcPr>
            <w:tcW w:w="9479" w:type="dxa"/>
            <w:gridSpan w:val="50"/>
            <w:tcBorders>
              <w:top w:val="single" w:sz="4" w:space="0" w:color="auto"/>
            </w:tcBorders>
          </w:tcPr>
          <w:p w:rsidR="009C7D81" w:rsidRPr="000745E3" w:rsidRDefault="009C7D81" w:rsidP="00B7606F"/>
        </w:tc>
      </w:tr>
      <w:tr w:rsidR="009C7D81" w:rsidRPr="000745E3" w:rsidTr="00B7606F">
        <w:trPr>
          <w:gridAfter w:val="3"/>
          <w:wAfter w:w="410" w:type="dxa"/>
        </w:trPr>
        <w:tc>
          <w:tcPr>
            <w:tcW w:w="9479" w:type="dxa"/>
            <w:gridSpan w:val="50"/>
            <w:tcBorders>
              <w:top w:val="single" w:sz="4" w:space="0" w:color="auto"/>
            </w:tcBorders>
          </w:tcPr>
          <w:p w:rsidR="009C7D81" w:rsidRPr="000745E3" w:rsidRDefault="009C7D81" w:rsidP="00B7606F"/>
        </w:tc>
      </w:tr>
      <w:tr w:rsidR="009C7D81" w:rsidRPr="000745E3" w:rsidTr="00B7606F">
        <w:trPr>
          <w:gridAfter w:val="3"/>
          <w:wAfter w:w="410" w:type="dxa"/>
        </w:trPr>
        <w:tc>
          <w:tcPr>
            <w:tcW w:w="9479" w:type="dxa"/>
            <w:gridSpan w:val="50"/>
            <w:tcBorders>
              <w:top w:val="single" w:sz="4" w:space="0" w:color="auto"/>
            </w:tcBorders>
          </w:tcPr>
          <w:p w:rsidR="009C7D81" w:rsidRPr="000745E3" w:rsidRDefault="009C7D81" w:rsidP="00B7606F"/>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p w:rsidR="009C7D81" w:rsidRPr="001C55EB" w:rsidRDefault="000725EC">
            <w:pPr>
              <w:jc w:val="both"/>
              <w:rPr>
                <w:b/>
                <w:sz w:val="22"/>
                <w:szCs w:val="22"/>
                <w:lang w:val="en-US"/>
              </w:rPr>
            </w:pPr>
            <w:r>
              <w:rPr>
                <w:b/>
                <w:sz w:val="22"/>
                <w:szCs w:val="22"/>
                <w:lang w:val="en-US"/>
              </w:rPr>
              <w:t>Opinion</w:t>
            </w:r>
            <w:r w:rsidRPr="000725EC">
              <w:rPr>
                <w:b/>
                <w:sz w:val="22"/>
                <w:szCs w:val="22"/>
                <w:lang w:val="en-US"/>
              </w:rPr>
              <w:t xml:space="preserve"> </w:t>
            </w:r>
            <w:r>
              <w:rPr>
                <w:b/>
                <w:sz w:val="22"/>
                <w:szCs w:val="22"/>
                <w:lang w:val="en-US"/>
              </w:rPr>
              <w:t>of</w:t>
            </w:r>
            <w:r w:rsidRPr="000725EC">
              <w:rPr>
                <w:b/>
                <w:sz w:val="22"/>
                <w:szCs w:val="22"/>
                <w:lang w:val="en-US"/>
              </w:rPr>
              <w:t xml:space="preserve"> </w:t>
            </w:r>
            <w:r>
              <w:rPr>
                <w:b/>
                <w:sz w:val="22"/>
                <w:szCs w:val="22"/>
                <w:lang w:val="en-US"/>
              </w:rPr>
              <w:t>the</w:t>
            </w:r>
            <w:r w:rsidRPr="000725EC">
              <w:rPr>
                <w:b/>
                <w:sz w:val="22"/>
                <w:szCs w:val="22"/>
                <w:lang w:val="en-US"/>
              </w:rPr>
              <w:t xml:space="preserve"> </w:t>
            </w:r>
            <w:r>
              <w:rPr>
                <w:b/>
                <w:sz w:val="22"/>
                <w:szCs w:val="22"/>
                <w:lang w:val="en-US"/>
              </w:rPr>
              <w:t>Board</w:t>
            </w:r>
            <w:r w:rsidRPr="000725EC">
              <w:rPr>
                <w:b/>
                <w:sz w:val="22"/>
                <w:szCs w:val="22"/>
                <w:lang w:val="en-US"/>
              </w:rPr>
              <w:t>’</w:t>
            </w:r>
            <w:r>
              <w:rPr>
                <w:b/>
                <w:sz w:val="22"/>
                <w:szCs w:val="22"/>
                <w:lang w:val="en-US"/>
              </w:rPr>
              <w:t>s</w:t>
            </w:r>
            <w:r w:rsidRPr="000725EC">
              <w:rPr>
                <w:b/>
                <w:sz w:val="22"/>
                <w:szCs w:val="22"/>
                <w:lang w:val="en-US"/>
              </w:rPr>
              <w:t xml:space="preserve"> </w:t>
            </w:r>
            <w:r>
              <w:rPr>
                <w:b/>
                <w:sz w:val="22"/>
                <w:szCs w:val="22"/>
                <w:lang w:val="en-US"/>
              </w:rPr>
              <w:t>Chairperson</w:t>
            </w:r>
            <w:r w:rsidRPr="000725EC">
              <w:rPr>
                <w:b/>
                <w:sz w:val="22"/>
                <w:szCs w:val="22"/>
                <w:lang w:val="en-US"/>
              </w:rPr>
              <w:t xml:space="preserve"> </w:t>
            </w:r>
            <w:r>
              <w:rPr>
                <w:b/>
                <w:sz w:val="22"/>
                <w:szCs w:val="22"/>
                <w:lang w:val="en-US"/>
              </w:rPr>
              <w:t>and</w:t>
            </w:r>
            <w:r w:rsidRPr="000725EC">
              <w:rPr>
                <w:b/>
                <w:sz w:val="22"/>
                <w:szCs w:val="22"/>
                <w:lang w:val="en-US"/>
              </w:rPr>
              <w:t xml:space="preserve"> </w:t>
            </w:r>
            <w:r>
              <w:rPr>
                <w:b/>
                <w:sz w:val="22"/>
                <w:szCs w:val="22"/>
                <w:lang w:val="en-US"/>
              </w:rPr>
              <w:t>members</w:t>
            </w:r>
            <w:r w:rsidRPr="000725EC">
              <w:rPr>
                <w:b/>
                <w:sz w:val="22"/>
                <w:szCs w:val="22"/>
                <w:lang w:val="en-US"/>
              </w:rPr>
              <w:t xml:space="preserve"> </w:t>
            </w:r>
            <w:r>
              <w:rPr>
                <w:b/>
                <w:sz w:val="22"/>
                <w:szCs w:val="22"/>
                <w:lang w:val="en-US"/>
              </w:rPr>
              <w:t>about</w:t>
            </w:r>
            <w:r w:rsidRPr="000725EC">
              <w:rPr>
                <w:b/>
                <w:sz w:val="22"/>
                <w:szCs w:val="22"/>
                <w:lang w:val="en-US"/>
              </w:rPr>
              <w:t xml:space="preserve"> </w:t>
            </w:r>
            <w:r>
              <w:rPr>
                <w:b/>
                <w:sz w:val="22"/>
                <w:szCs w:val="22"/>
                <w:lang w:val="en-US"/>
              </w:rPr>
              <w:t xml:space="preserve">the student’s level of preparedness for solving professional tasks, as well as </w:t>
            </w:r>
            <w:r w:rsidR="001F14C1">
              <w:rPr>
                <w:b/>
                <w:sz w:val="22"/>
                <w:szCs w:val="22"/>
                <w:lang w:val="en-US"/>
              </w:rPr>
              <w:t xml:space="preserve">any </w:t>
            </w:r>
            <w:r>
              <w:rPr>
                <w:b/>
                <w:sz w:val="22"/>
                <w:szCs w:val="22"/>
                <w:lang w:val="en-US"/>
              </w:rPr>
              <w:t xml:space="preserve">deficiencies in his/her theoretical and practical training, identified </w:t>
            </w:r>
            <w:r w:rsidR="00F0338F">
              <w:rPr>
                <w:b/>
                <w:sz w:val="22"/>
                <w:szCs w:val="22"/>
                <w:lang w:val="en-US"/>
              </w:rPr>
              <w:t>during the</w:t>
            </w:r>
            <w:r w:rsidR="009C7D81" w:rsidRPr="001C55EB">
              <w:rPr>
                <w:b/>
                <w:sz w:val="22"/>
                <w:szCs w:val="22"/>
                <w:lang w:val="en-US"/>
              </w:rPr>
              <w:t xml:space="preserve"> </w:t>
            </w:r>
            <w:r>
              <w:rPr>
                <w:b/>
                <w:sz w:val="22"/>
                <w:szCs w:val="22"/>
                <w:lang w:val="en-US"/>
              </w:rPr>
              <w:t xml:space="preserve">examination: </w:t>
            </w:r>
          </w:p>
        </w:tc>
      </w:tr>
      <w:tr w:rsidR="009C7D81" w:rsidRPr="000725EC" w:rsidTr="00B7606F">
        <w:trPr>
          <w:gridAfter w:val="3"/>
          <w:wAfter w:w="410" w:type="dxa"/>
        </w:trPr>
        <w:tc>
          <w:tcPr>
            <w:tcW w:w="9479" w:type="dxa"/>
            <w:gridSpan w:val="50"/>
            <w:tcBorders>
              <w:bottom w:val="single" w:sz="4" w:space="0" w:color="auto"/>
            </w:tcBorders>
          </w:tcPr>
          <w:p w:rsidR="009C7D81" w:rsidRPr="001C55EB" w:rsidRDefault="009C7D81" w:rsidP="00B7606F">
            <w:pPr>
              <w:rPr>
                <w:lang w:val="en-US"/>
              </w:rPr>
            </w:pPr>
          </w:p>
        </w:tc>
      </w:tr>
      <w:tr w:rsidR="009C7D81" w:rsidRPr="000725EC" w:rsidTr="00B7606F">
        <w:trPr>
          <w:gridAfter w:val="3"/>
          <w:wAfter w:w="410" w:type="dxa"/>
        </w:trPr>
        <w:tc>
          <w:tcPr>
            <w:tcW w:w="9479" w:type="dxa"/>
            <w:gridSpan w:val="50"/>
            <w:tcBorders>
              <w:top w:val="single" w:sz="4" w:space="0" w:color="auto"/>
              <w:bottom w:val="single" w:sz="4" w:space="0" w:color="auto"/>
            </w:tcBorders>
          </w:tcPr>
          <w:p w:rsidR="009C7D81" w:rsidRPr="001C55EB" w:rsidRDefault="009C7D81" w:rsidP="00B7606F">
            <w:pPr>
              <w:rPr>
                <w:lang w:val="en-US"/>
              </w:rPr>
            </w:pPr>
          </w:p>
        </w:tc>
      </w:tr>
      <w:tr w:rsidR="009C7D81" w:rsidRPr="000725EC" w:rsidTr="00B7606F">
        <w:trPr>
          <w:gridAfter w:val="3"/>
          <w:wAfter w:w="410" w:type="dxa"/>
        </w:trPr>
        <w:tc>
          <w:tcPr>
            <w:tcW w:w="9479" w:type="dxa"/>
            <w:gridSpan w:val="50"/>
            <w:tcBorders>
              <w:top w:val="single" w:sz="4" w:space="0" w:color="auto"/>
              <w:bottom w:val="single" w:sz="4" w:space="0" w:color="auto"/>
            </w:tcBorders>
          </w:tcPr>
          <w:p w:rsidR="009C7D81" w:rsidRPr="001C55EB" w:rsidRDefault="009C7D81" w:rsidP="00B7606F">
            <w:pPr>
              <w:rPr>
                <w:lang w:val="en-US"/>
              </w:rPr>
            </w:pPr>
          </w:p>
        </w:tc>
      </w:tr>
      <w:tr w:rsidR="009C7D81" w:rsidRPr="000725EC" w:rsidTr="00B7606F">
        <w:trPr>
          <w:gridAfter w:val="3"/>
          <w:wAfter w:w="410" w:type="dxa"/>
        </w:trPr>
        <w:tc>
          <w:tcPr>
            <w:tcW w:w="9479" w:type="dxa"/>
            <w:gridSpan w:val="50"/>
            <w:tcBorders>
              <w:top w:val="single" w:sz="4" w:space="0" w:color="auto"/>
              <w:bottom w:val="single" w:sz="4" w:space="0" w:color="auto"/>
            </w:tcBorders>
          </w:tcPr>
          <w:p w:rsidR="009C7D81" w:rsidRPr="001C55EB" w:rsidRDefault="009C7D81" w:rsidP="00B7606F">
            <w:pPr>
              <w:rPr>
                <w:lang w:val="en-US"/>
              </w:rPr>
            </w:pPr>
          </w:p>
        </w:tc>
      </w:tr>
      <w:tr w:rsidR="009C7D81" w:rsidRPr="000725EC" w:rsidTr="00B7606F">
        <w:trPr>
          <w:gridAfter w:val="3"/>
          <w:wAfter w:w="410" w:type="dxa"/>
        </w:trPr>
        <w:tc>
          <w:tcPr>
            <w:tcW w:w="9479" w:type="dxa"/>
            <w:gridSpan w:val="50"/>
            <w:tcBorders>
              <w:top w:val="single" w:sz="4" w:space="0" w:color="auto"/>
              <w:bottom w:val="single" w:sz="4" w:space="0" w:color="auto"/>
            </w:tcBorders>
          </w:tcPr>
          <w:p w:rsidR="009C7D81" w:rsidRPr="001C55EB" w:rsidRDefault="009C7D81" w:rsidP="00B7606F">
            <w:pPr>
              <w:rPr>
                <w:lang w:val="en-US"/>
              </w:rPr>
            </w:pPr>
          </w:p>
        </w:tc>
      </w:tr>
      <w:tr w:rsidR="009C7D81" w:rsidRPr="000725EC" w:rsidTr="00B7606F">
        <w:trPr>
          <w:gridAfter w:val="3"/>
          <w:wAfter w:w="410" w:type="dxa"/>
        </w:trPr>
        <w:tc>
          <w:tcPr>
            <w:tcW w:w="9479" w:type="dxa"/>
            <w:gridSpan w:val="50"/>
            <w:tcBorders>
              <w:top w:val="single" w:sz="4" w:space="0" w:color="auto"/>
              <w:bottom w:val="single" w:sz="4" w:space="0" w:color="auto"/>
            </w:tcBorders>
          </w:tcPr>
          <w:p w:rsidR="009C7D81" w:rsidRPr="001C55EB" w:rsidRDefault="009C7D81" w:rsidP="00B7606F">
            <w:pPr>
              <w:rPr>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jc w:val="both"/>
              <w:rPr>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25EC" w:rsidTr="00B7606F">
        <w:trPr>
          <w:gridAfter w:val="3"/>
          <w:wAfter w:w="410" w:type="dxa"/>
        </w:trPr>
        <w:tc>
          <w:tcPr>
            <w:tcW w:w="9479" w:type="dxa"/>
            <w:gridSpan w:val="50"/>
            <w:tcBorders>
              <w:top w:val="single" w:sz="4" w:space="0" w:color="auto"/>
            </w:tcBorders>
          </w:tcPr>
          <w:p w:rsidR="009C7D81" w:rsidRPr="001C55EB" w:rsidRDefault="009C7D81" w:rsidP="00B7606F">
            <w:pPr>
              <w:rPr>
                <w:b/>
                <w:sz w:val="22"/>
                <w:szCs w:val="22"/>
                <w:lang w:val="en-US"/>
              </w:rPr>
            </w:pPr>
          </w:p>
        </w:tc>
      </w:tr>
      <w:tr w:rsidR="009C7D81" w:rsidRPr="000745E3" w:rsidTr="00B7606F">
        <w:trPr>
          <w:gridAfter w:val="3"/>
          <w:wAfter w:w="410" w:type="dxa"/>
        </w:trPr>
        <w:tc>
          <w:tcPr>
            <w:tcW w:w="1508" w:type="dxa"/>
            <w:gridSpan w:val="3"/>
          </w:tcPr>
          <w:p w:rsidR="009C7D81" w:rsidRPr="000745E3" w:rsidRDefault="000725EC" w:rsidP="00B7606F">
            <w:pPr>
              <w:rPr>
                <w:b/>
              </w:rPr>
            </w:pPr>
            <w:r>
              <w:rPr>
                <w:b/>
                <w:sz w:val="22"/>
                <w:szCs w:val="22"/>
              </w:rPr>
              <w:t>Grade</w:t>
            </w:r>
            <w:r w:rsidR="009C7D81" w:rsidRPr="000745E3">
              <w:rPr>
                <w:b/>
                <w:sz w:val="22"/>
                <w:szCs w:val="22"/>
              </w:rPr>
              <w:t>:</w:t>
            </w:r>
          </w:p>
        </w:tc>
        <w:tc>
          <w:tcPr>
            <w:tcW w:w="4347" w:type="dxa"/>
            <w:gridSpan w:val="27"/>
            <w:tcBorders>
              <w:bottom w:val="single" w:sz="4" w:space="0" w:color="auto"/>
            </w:tcBorders>
          </w:tcPr>
          <w:p w:rsidR="009C7D81" w:rsidRPr="000745E3" w:rsidRDefault="009C7D81" w:rsidP="00B7606F"/>
        </w:tc>
        <w:tc>
          <w:tcPr>
            <w:tcW w:w="3624" w:type="dxa"/>
            <w:gridSpan w:val="20"/>
            <w:tcBorders>
              <w:bottom w:val="single" w:sz="4" w:space="0" w:color="auto"/>
            </w:tcBorders>
          </w:tcPr>
          <w:p w:rsidR="009C7D81" w:rsidRPr="000745E3" w:rsidRDefault="009C7D81" w:rsidP="00B7606F">
            <w:r w:rsidRPr="000745E3">
              <w:t>/</w:t>
            </w:r>
          </w:p>
        </w:tc>
      </w:tr>
      <w:tr w:rsidR="009C7D81" w:rsidRPr="007448F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566" w:type="dxa"/>
            <w:gridSpan w:val="30"/>
          </w:tcPr>
          <w:p w:rsidR="009C7D81" w:rsidRPr="001C55EB" w:rsidRDefault="000725EC" w:rsidP="00B7606F">
            <w:pPr>
              <w:rPr>
                <w:lang w:val="en-US"/>
              </w:rPr>
            </w:pPr>
            <w:r>
              <w:rPr>
                <w:i/>
              </w:rPr>
              <w:t>Grade on a 10-point scale (figures)</w:t>
            </w:r>
          </w:p>
        </w:tc>
        <w:tc>
          <w:tcPr>
            <w:tcW w:w="3405" w:type="dxa"/>
            <w:gridSpan w:val="17"/>
          </w:tcPr>
          <w:p w:rsidR="009C7D81" w:rsidRPr="001C55EB" w:rsidRDefault="007448F3">
            <w:pPr>
              <w:rPr>
                <w:lang w:val="en-US"/>
              </w:rPr>
            </w:pPr>
            <w:r>
              <w:rPr>
                <w:i/>
                <w:lang w:val="en-US"/>
              </w:rPr>
              <w:t>Grade on a five-point scale (words)</w:t>
            </w:r>
            <w:r w:rsidR="009C7D81" w:rsidRPr="001C55EB">
              <w:rPr>
                <w:i/>
                <w:lang w:val="en-US"/>
              </w:rPr>
              <w:t>)</w:t>
            </w:r>
          </w:p>
        </w:tc>
      </w:tr>
      <w:tr w:rsidR="009C7D81" w:rsidRPr="007448F3" w:rsidTr="00B7606F">
        <w:trPr>
          <w:gridAfter w:val="3"/>
          <w:wAfter w:w="410" w:type="dxa"/>
        </w:trPr>
        <w:tc>
          <w:tcPr>
            <w:tcW w:w="504" w:type="dxa"/>
          </w:tcPr>
          <w:p w:rsidR="009C7D81" w:rsidRPr="001C55EB" w:rsidRDefault="009C7D81" w:rsidP="00B7606F">
            <w:pPr>
              <w:rPr>
                <w:lang w:val="en-US"/>
              </w:rPr>
            </w:pPr>
          </w:p>
        </w:tc>
        <w:tc>
          <w:tcPr>
            <w:tcW w:w="502" w:type="dxa"/>
          </w:tcPr>
          <w:p w:rsidR="009C7D81" w:rsidRPr="001C55EB" w:rsidRDefault="009C7D81" w:rsidP="00B7606F">
            <w:pPr>
              <w:rPr>
                <w:lang w:val="en-US"/>
              </w:rPr>
            </w:pPr>
          </w:p>
        </w:tc>
        <w:tc>
          <w:tcPr>
            <w:tcW w:w="502" w:type="dxa"/>
          </w:tcPr>
          <w:p w:rsidR="009C7D81" w:rsidRPr="001C55EB" w:rsidRDefault="009C7D81" w:rsidP="00B7606F">
            <w:pPr>
              <w:rPr>
                <w:lang w:val="en-US"/>
              </w:rPr>
            </w:pPr>
          </w:p>
          <w:p w:rsidR="009C7D81" w:rsidRPr="001C55EB" w:rsidRDefault="009C7D81" w:rsidP="00B7606F">
            <w:pPr>
              <w:rPr>
                <w:lang w:val="en-US"/>
              </w:rPr>
            </w:pPr>
          </w:p>
          <w:p w:rsidR="009C7D81" w:rsidRPr="001C55EB" w:rsidRDefault="009C7D81" w:rsidP="00B7606F">
            <w:pPr>
              <w:rPr>
                <w:lang w:val="en-US"/>
              </w:rPr>
            </w:pPr>
          </w:p>
        </w:tc>
        <w:tc>
          <w:tcPr>
            <w:tcW w:w="477" w:type="dxa"/>
            <w:gridSpan w:val="3"/>
          </w:tcPr>
          <w:p w:rsidR="009C7D81" w:rsidRPr="001C55EB" w:rsidRDefault="009C7D81" w:rsidP="00B7606F">
            <w:pPr>
              <w:rPr>
                <w:lang w:val="en-US"/>
              </w:rPr>
            </w:pPr>
          </w:p>
        </w:tc>
        <w:tc>
          <w:tcPr>
            <w:tcW w:w="663" w:type="dxa"/>
            <w:gridSpan w:val="2"/>
          </w:tcPr>
          <w:p w:rsidR="009C7D81" w:rsidRPr="001C55EB" w:rsidRDefault="009C7D81" w:rsidP="00B7606F">
            <w:pPr>
              <w:rPr>
                <w:lang w:val="en-US"/>
              </w:rPr>
            </w:pPr>
          </w:p>
        </w:tc>
        <w:tc>
          <w:tcPr>
            <w:tcW w:w="595" w:type="dxa"/>
            <w:gridSpan w:val="6"/>
          </w:tcPr>
          <w:p w:rsidR="009C7D81" w:rsidRPr="001C55EB" w:rsidRDefault="009C7D81" w:rsidP="00B7606F">
            <w:pPr>
              <w:rPr>
                <w:lang w:val="en-US"/>
              </w:rPr>
            </w:pPr>
          </w:p>
        </w:tc>
        <w:tc>
          <w:tcPr>
            <w:tcW w:w="677" w:type="dxa"/>
            <w:gridSpan w:val="7"/>
          </w:tcPr>
          <w:p w:rsidR="009C7D81" w:rsidRPr="001C55EB" w:rsidRDefault="009C7D81" w:rsidP="00B7606F">
            <w:pPr>
              <w:rPr>
                <w:lang w:val="en-US"/>
              </w:rPr>
            </w:pPr>
          </w:p>
        </w:tc>
        <w:tc>
          <w:tcPr>
            <w:tcW w:w="506" w:type="dxa"/>
            <w:gridSpan w:val="3"/>
          </w:tcPr>
          <w:p w:rsidR="009C7D81" w:rsidRPr="001C55EB" w:rsidRDefault="009C7D81" w:rsidP="00B7606F">
            <w:pPr>
              <w:rPr>
                <w:lang w:val="en-US"/>
              </w:rPr>
            </w:pPr>
          </w:p>
        </w:tc>
        <w:tc>
          <w:tcPr>
            <w:tcW w:w="760" w:type="dxa"/>
            <w:gridSpan w:val="2"/>
          </w:tcPr>
          <w:p w:rsidR="009C7D81" w:rsidRPr="001C55EB" w:rsidRDefault="009C7D81" w:rsidP="00B7606F">
            <w:pPr>
              <w:rPr>
                <w:lang w:val="en-US"/>
              </w:rPr>
            </w:pPr>
          </w:p>
        </w:tc>
        <w:tc>
          <w:tcPr>
            <w:tcW w:w="519" w:type="dxa"/>
            <w:gridSpan w:val="3"/>
          </w:tcPr>
          <w:p w:rsidR="009C7D81" w:rsidRPr="001C55EB" w:rsidRDefault="009C7D81" w:rsidP="00B7606F">
            <w:pPr>
              <w:rPr>
                <w:lang w:val="en-US"/>
              </w:rPr>
            </w:pPr>
          </w:p>
        </w:tc>
        <w:tc>
          <w:tcPr>
            <w:tcW w:w="369" w:type="dxa"/>
            <w:gridSpan w:val="4"/>
          </w:tcPr>
          <w:p w:rsidR="009C7D81" w:rsidRPr="001C55EB" w:rsidRDefault="009C7D81" w:rsidP="00B7606F">
            <w:pPr>
              <w:rPr>
                <w:lang w:val="en-US"/>
              </w:rPr>
            </w:pPr>
          </w:p>
        </w:tc>
        <w:tc>
          <w:tcPr>
            <w:tcW w:w="547" w:type="dxa"/>
            <w:gridSpan w:val="3"/>
          </w:tcPr>
          <w:p w:rsidR="009C7D81" w:rsidRPr="001C55EB" w:rsidRDefault="009C7D81" w:rsidP="00B7606F">
            <w:pPr>
              <w:rPr>
                <w:lang w:val="en-US"/>
              </w:rPr>
            </w:pPr>
          </w:p>
        </w:tc>
        <w:tc>
          <w:tcPr>
            <w:tcW w:w="257" w:type="dxa"/>
            <w:gridSpan w:val="2"/>
          </w:tcPr>
          <w:p w:rsidR="009C7D81" w:rsidRPr="001C55EB" w:rsidRDefault="009C7D81" w:rsidP="00B7606F">
            <w:pPr>
              <w:rPr>
                <w:lang w:val="en-US"/>
              </w:rPr>
            </w:pPr>
          </w:p>
        </w:tc>
        <w:tc>
          <w:tcPr>
            <w:tcW w:w="626" w:type="dxa"/>
            <w:gridSpan w:val="2"/>
          </w:tcPr>
          <w:p w:rsidR="009C7D81" w:rsidRPr="001C55EB" w:rsidRDefault="009C7D81" w:rsidP="00B7606F">
            <w:pPr>
              <w:rPr>
                <w:lang w:val="en-US"/>
              </w:rPr>
            </w:pPr>
          </w:p>
        </w:tc>
        <w:tc>
          <w:tcPr>
            <w:tcW w:w="738" w:type="dxa"/>
            <w:gridSpan w:val="3"/>
          </w:tcPr>
          <w:p w:rsidR="009C7D81" w:rsidRPr="001C55EB" w:rsidRDefault="009C7D81" w:rsidP="00B7606F">
            <w:pPr>
              <w:rPr>
                <w:lang w:val="en-US"/>
              </w:rPr>
            </w:pPr>
          </w:p>
        </w:tc>
        <w:tc>
          <w:tcPr>
            <w:tcW w:w="661" w:type="dxa"/>
            <w:gridSpan w:val="3"/>
          </w:tcPr>
          <w:p w:rsidR="009C7D81" w:rsidRPr="001C55EB" w:rsidRDefault="009C7D81" w:rsidP="00B7606F">
            <w:pPr>
              <w:rPr>
                <w:lang w:val="en-US"/>
              </w:rPr>
            </w:pPr>
          </w:p>
        </w:tc>
        <w:tc>
          <w:tcPr>
            <w:tcW w:w="261" w:type="dxa"/>
            <w:gridSpan w:val="2"/>
          </w:tcPr>
          <w:p w:rsidR="009C7D81" w:rsidRPr="001C55EB" w:rsidRDefault="009C7D81" w:rsidP="00B7606F">
            <w:pPr>
              <w:rPr>
                <w:lang w:val="en-US"/>
              </w:rPr>
            </w:pPr>
          </w:p>
        </w:tc>
        <w:tc>
          <w:tcPr>
            <w:tcW w:w="315" w:type="dxa"/>
            <w:gridSpan w:val="2"/>
          </w:tcPr>
          <w:p w:rsidR="009C7D81" w:rsidRPr="001C55EB" w:rsidRDefault="009C7D81" w:rsidP="00B7606F">
            <w:pPr>
              <w:rPr>
                <w:lang w:val="en-US"/>
              </w:rPr>
            </w:pPr>
          </w:p>
        </w:tc>
      </w:tr>
      <w:tr w:rsidR="009C7D81" w:rsidRPr="000745E3" w:rsidTr="00B7606F">
        <w:trPr>
          <w:gridAfter w:val="3"/>
          <w:wAfter w:w="410" w:type="dxa"/>
        </w:trPr>
        <w:tc>
          <w:tcPr>
            <w:tcW w:w="3920" w:type="dxa"/>
            <w:gridSpan w:val="21"/>
          </w:tcPr>
          <w:p w:rsidR="009C7D81" w:rsidRPr="000745E3" w:rsidRDefault="000725EC" w:rsidP="00B7606F">
            <w:r>
              <w:rPr>
                <w:sz w:val="22"/>
                <w:szCs w:val="22"/>
              </w:rPr>
              <w:t>Chairperson</w:t>
            </w:r>
            <w:r w:rsidR="009C7D81" w:rsidRPr="000745E3">
              <w:rPr>
                <w:sz w:val="22"/>
                <w:szCs w:val="22"/>
              </w:rPr>
              <w:t xml:space="preserve"> </w:t>
            </w:r>
          </w:p>
        </w:tc>
        <w:tc>
          <w:tcPr>
            <w:tcW w:w="2154" w:type="dxa"/>
            <w:gridSpan w:val="12"/>
            <w:tcBorders>
              <w:bottom w:val="single" w:sz="4" w:space="0" w:color="auto"/>
            </w:tcBorders>
          </w:tcPr>
          <w:p w:rsidR="009C7D81" w:rsidRPr="000745E3" w:rsidRDefault="009C7D81" w:rsidP="00B7606F"/>
        </w:tc>
        <w:tc>
          <w:tcPr>
            <w:tcW w:w="272" w:type="dxa"/>
          </w:tcPr>
          <w:p w:rsidR="009C7D81" w:rsidRPr="000745E3" w:rsidRDefault="009C7D81" w:rsidP="00B7606F"/>
        </w:tc>
        <w:tc>
          <w:tcPr>
            <w:tcW w:w="3133" w:type="dxa"/>
            <w:gridSpan w:val="16"/>
            <w:tcBorders>
              <w:bottom w:val="single" w:sz="4" w:space="0" w:color="auto"/>
            </w:tcBorders>
          </w:tcPr>
          <w:p w:rsidR="009C7D81" w:rsidRPr="000745E3" w:rsidRDefault="009C7D81" w:rsidP="00B7606F"/>
        </w:tc>
      </w:tr>
      <w:tr w:rsidR="009C7D81" w:rsidRPr="000745E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77" w:type="dxa"/>
            <w:gridSpan w:val="3"/>
          </w:tcPr>
          <w:p w:rsidR="009C7D81" w:rsidRPr="000745E3" w:rsidRDefault="009C7D81" w:rsidP="00B7606F"/>
        </w:tc>
        <w:tc>
          <w:tcPr>
            <w:tcW w:w="663" w:type="dxa"/>
            <w:gridSpan w:val="2"/>
          </w:tcPr>
          <w:p w:rsidR="009C7D81" w:rsidRPr="000745E3" w:rsidRDefault="009C7D81" w:rsidP="00B7606F"/>
        </w:tc>
        <w:tc>
          <w:tcPr>
            <w:tcW w:w="595" w:type="dxa"/>
            <w:gridSpan w:val="6"/>
          </w:tcPr>
          <w:p w:rsidR="009C7D81" w:rsidRPr="000745E3" w:rsidRDefault="009C7D81" w:rsidP="00B7606F"/>
        </w:tc>
        <w:tc>
          <w:tcPr>
            <w:tcW w:w="677" w:type="dxa"/>
            <w:gridSpan w:val="7"/>
          </w:tcPr>
          <w:p w:rsidR="009C7D81" w:rsidRPr="000745E3" w:rsidRDefault="009C7D81" w:rsidP="00B7606F"/>
        </w:tc>
        <w:tc>
          <w:tcPr>
            <w:tcW w:w="2154" w:type="dxa"/>
            <w:gridSpan w:val="12"/>
          </w:tcPr>
          <w:p w:rsidR="009C7D81" w:rsidRPr="000745E3" w:rsidRDefault="000725EC" w:rsidP="00B7606F">
            <w:pPr>
              <w:jc w:val="center"/>
              <w:rPr>
                <w:i/>
              </w:rPr>
            </w:pPr>
            <w:r>
              <w:rPr>
                <w:i/>
              </w:rPr>
              <w:t>(signature</w:t>
            </w:r>
            <w:r w:rsidR="009C7D81" w:rsidRPr="000745E3">
              <w:rPr>
                <w:i/>
              </w:rPr>
              <w:t>)</w:t>
            </w:r>
          </w:p>
        </w:tc>
        <w:tc>
          <w:tcPr>
            <w:tcW w:w="547" w:type="dxa"/>
            <w:gridSpan w:val="3"/>
          </w:tcPr>
          <w:p w:rsidR="009C7D81" w:rsidRPr="000745E3" w:rsidRDefault="009C7D81" w:rsidP="00B7606F">
            <w:pPr>
              <w:jc w:val="center"/>
              <w:rPr>
                <w:i/>
              </w:rPr>
            </w:pPr>
          </w:p>
        </w:tc>
        <w:tc>
          <w:tcPr>
            <w:tcW w:w="257" w:type="dxa"/>
            <w:gridSpan w:val="2"/>
          </w:tcPr>
          <w:p w:rsidR="009C7D81" w:rsidRPr="000745E3" w:rsidRDefault="009C7D81" w:rsidP="00B7606F">
            <w:pPr>
              <w:jc w:val="center"/>
              <w:rPr>
                <w:i/>
              </w:rPr>
            </w:pPr>
          </w:p>
        </w:tc>
        <w:tc>
          <w:tcPr>
            <w:tcW w:w="2286" w:type="dxa"/>
            <w:gridSpan w:val="10"/>
          </w:tcPr>
          <w:p w:rsidR="009C7D81" w:rsidRPr="000745E3" w:rsidRDefault="009C7D81">
            <w:pPr>
              <w:jc w:val="center"/>
              <w:rPr>
                <w:i/>
              </w:rPr>
            </w:pPr>
            <w:r w:rsidRPr="000745E3">
              <w:rPr>
                <w:i/>
              </w:rPr>
              <w:t>(</w:t>
            </w:r>
            <w:r w:rsidR="00977001">
              <w:rPr>
                <w:i/>
              </w:rPr>
              <w:t>last nam</w:t>
            </w:r>
            <w:r w:rsidR="000725EC">
              <w:rPr>
                <w:i/>
              </w:rPr>
              <w:t>e, initials</w:t>
            </w:r>
            <w:r w:rsidRPr="000745E3">
              <w:rPr>
                <w:i/>
              </w:rPr>
              <w:t>)</w:t>
            </w:r>
          </w:p>
        </w:tc>
        <w:tc>
          <w:tcPr>
            <w:tcW w:w="315" w:type="dxa"/>
            <w:gridSpan w:val="2"/>
          </w:tcPr>
          <w:p w:rsidR="009C7D81" w:rsidRPr="000745E3" w:rsidRDefault="009C7D81" w:rsidP="00B7606F"/>
        </w:tc>
      </w:tr>
      <w:tr w:rsidR="009C7D81" w:rsidRPr="000745E3" w:rsidTr="00B7606F">
        <w:trPr>
          <w:gridAfter w:val="3"/>
          <w:wAfter w:w="410" w:type="dxa"/>
        </w:trPr>
        <w:tc>
          <w:tcPr>
            <w:tcW w:w="3243" w:type="dxa"/>
            <w:gridSpan w:val="14"/>
          </w:tcPr>
          <w:p w:rsidR="009C7D81" w:rsidRPr="000745E3" w:rsidRDefault="000725EC" w:rsidP="00B7606F">
            <w:r>
              <w:rPr>
                <w:sz w:val="22"/>
                <w:szCs w:val="22"/>
              </w:rPr>
              <w:t>Secretary</w:t>
            </w:r>
            <w:r w:rsidR="009C7D81" w:rsidRPr="000745E3">
              <w:rPr>
                <w:sz w:val="22"/>
                <w:szCs w:val="22"/>
              </w:rPr>
              <w:t xml:space="preserve"> </w:t>
            </w:r>
          </w:p>
        </w:tc>
        <w:tc>
          <w:tcPr>
            <w:tcW w:w="677" w:type="dxa"/>
            <w:gridSpan w:val="7"/>
          </w:tcPr>
          <w:p w:rsidR="009C7D81" w:rsidRPr="000745E3" w:rsidRDefault="009C7D81" w:rsidP="00B7606F"/>
        </w:tc>
        <w:tc>
          <w:tcPr>
            <w:tcW w:w="2154" w:type="dxa"/>
            <w:gridSpan w:val="12"/>
            <w:tcBorders>
              <w:bottom w:val="single" w:sz="4" w:space="0" w:color="auto"/>
            </w:tcBorders>
          </w:tcPr>
          <w:p w:rsidR="009C7D81" w:rsidRPr="000745E3" w:rsidRDefault="009C7D81" w:rsidP="00B7606F">
            <w:pPr>
              <w:jc w:val="center"/>
            </w:pPr>
          </w:p>
        </w:tc>
        <w:tc>
          <w:tcPr>
            <w:tcW w:w="272" w:type="dxa"/>
          </w:tcPr>
          <w:p w:rsidR="009C7D81" w:rsidRPr="000745E3" w:rsidRDefault="009C7D81" w:rsidP="00B7606F">
            <w:pPr>
              <w:jc w:val="center"/>
            </w:pPr>
          </w:p>
        </w:tc>
        <w:tc>
          <w:tcPr>
            <w:tcW w:w="3133" w:type="dxa"/>
            <w:gridSpan w:val="16"/>
            <w:tcBorders>
              <w:bottom w:val="single" w:sz="4" w:space="0" w:color="auto"/>
            </w:tcBorders>
          </w:tcPr>
          <w:p w:rsidR="009C7D81" w:rsidRPr="000745E3" w:rsidRDefault="009C7D81" w:rsidP="00B7606F">
            <w:pPr>
              <w:jc w:val="center"/>
            </w:pPr>
          </w:p>
        </w:tc>
      </w:tr>
      <w:tr w:rsidR="009C7D81" w:rsidRPr="000745E3" w:rsidTr="00B7606F">
        <w:trPr>
          <w:gridAfter w:val="3"/>
          <w:wAfter w:w="410" w:type="dxa"/>
        </w:trPr>
        <w:tc>
          <w:tcPr>
            <w:tcW w:w="504" w:type="dxa"/>
          </w:tcPr>
          <w:p w:rsidR="009C7D81" w:rsidRPr="000745E3" w:rsidRDefault="009C7D81" w:rsidP="00B7606F"/>
        </w:tc>
        <w:tc>
          <w:tcPr>
            <w:tcW w:w="502" w:type="dxa"/>
          </w:tcPr>
          <w:p w:rsidR="009C7D81" w:rsidRPr="000745E3" w:rsidRDefault="009C7D81" w:rsidP="00B7606F"/>
        </w:tc>
        <w:tc>
          <w:tcPr>
            <w:tcW w:w="502" w:type="dxa"/>
          </w:tcPr>
          <w:p w:rsidR="009C7D81" w:rsidRPr="000745E3" w:rsidRDefault="009C7D81" w:rsidP="00B7606F"/>
        </w:tc>
        <w:tc>
          <w:tcPr>
            <w:tcW w:w="477" w:type="dxa"/>
            <w:gridSpan w:val="3"/>
          </w:tcPr>
          <w:p w:rsidR="009C7D81" w:rsidRPr="000745E3" w:rsidRDefault="009C7D81" w:rsidP="00B7606F"/>
        </w:tc>
        <w:tc>
          <w:tcPr>
            <w:tcW w:w="663" w:type="dxa"/>
            <w:gridSpan w:val="2"/>
          </w:tcPr>
          <w:p w:rsidR="009C7D81" w:rsidRPr="000745E3" w:rsidRDefault="009C7D81" w:rsidP="00B7606F"/>
        </w:tc>
        <w:tc>
          <w:tcPr>
            <w:tcW w:w="595" w:type="dxa"/>
            <w:gridSpan w:val="6"/>
          </w:tcPr>
          <w:p w:rsidR="009C7D81" w:rsidRPr="000745E3" w:rsidRDefault="009C7D81" w:rsidP="00B7606F"/>
        </w:tc>
        <w:tc>
          <w:tcPr>
            <w:tcW w:w="677" w:type="dxa"/>
            <w:gridSpan w:val="7"/>
          </w:tcPr>
          <w:p w:rsidR="009C7D81" w:rsidRPr="000745E3" w:rsidRDefault="009C7D81" w:rsidP="00B7606F"/>
        </w:tc>
        <w:tc>
          <w:tcPr>
            <w:tcW w:w="2154" w:type="dxa"/>
            <w:gridSpan w:val="12"/>
          </w:tcPr>
          <w:p w:rsidR="009C7D81" w:rsidRPr="000745E3" w:rsidRDefault="000725EC" w:rsidP="00B7606F">
            <w:pPr>
              <w:jc w:val="center"/>
              <w:rPr>
                <w:i/>
              </w:rPr>
            </w:pPr>
            <w:r>
              <w:rPr>
                <w:i/>
              </w:rPr>
              <w:t>(signature</w:t>
            </w:r>
            <w:r w:rsidR="009C7D81" w:rsidRPr="000745E3">
              <w:rPr>
                <w:i/>
              </w:rPr>
              <w:t>)</w:t>
            </w:r>
          </w:p>
        </w:tc>
        <w:tc>
          <w:tcPr>
            <w:tcW w:w="547" w:type="dxa"/>
            <w:gridSpan w:val="3"/>
          </w:tcPr>
          <w:p w:rsidR="009C7D81" w:rsidRPr="000745E3" w:rsidRDefault="009C7D81" w:rsidP="00B7606F">
            <w:pPr>
              <w:jc w:val="center"/>
            </w:pPr>
          </w:p>
        </w:tc>
        <w:tc>
          <w:tcPr>
            <w:tcW w:w="257" w:type="dxa"/>
            <w:gridSpan w:val="2"/>
          </w:tcPr>
          <w:p w:rsidR="009C7D81" w:rsidRPr="000745E3" w:rsidRDefault="009C7D81" w:rsidP="00B7606F">
            <w:pPr>
              <w:jc w:val="center"/>
            </w:pPr>
          </w:p>
        </w:tc>
        <w:tc>
          <w:tcPr>
            <w:tcW w:w="2286" w:type="dxa"/>
            <w:gridSpan w:val="10"/>
          </w:tcPr>
          <w:p w:rsidR="009C7D81" w:rsidRPr="000745E3" w:rsidRDefault="000725EC" w:rsidP="00B7606F">
            <w:pPr>
              <w:jc w:val="center"/>
            </w:pPr>
            <w:r w:rsidRPr="000745E3">
              <w:rPr>
                <w:i/>
              </w:rPr>
              <w:t>(</w:t>
            </w:r>
            <w:r w:rsidR="00977001">
              <w:rPr>
                <w:i/>
              </w:rPr>
              <w:t xml:space="preserve">last </w:t>
            </w:r>
            <w:r>
              <w:rPr>
                <w:i/>
              </w:rPr>
              <w:t>name, initials</w:t>
            </w:r>
            <w:r w:rsidR="009C7D81" w:rsidRPr="000745E3">
              <w:rPr>
                <w:i/>
              </w:rPr>
              <w:t>)</w:t>
            </w:r>
          </w:p>
        </w:tc>
        <w:tc>
          <w:tcPr>
            <w:tcW w:w="315" w:type="dxa"/>
            <w:gridSpan w:val="2"/>
          </w:tcPr>
          <w:p w:rsidR="009C7D81" w:rsidRPr="000745E3" w:rsidRDefault="009C7D81" w:rsidP="00B7606F"/>
        </w:tc>
      </w:tr>
    </w:tbl>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B7606F" w:rsidRDefault="00B7606F" w:rsidP="001C55EB">
      <w:pPr>
        <w:spacing w:line="288" w:lineRule="auto"/>
        <w:ind w:left="717"/>
        <w:jc w:val="both"/>
        <w:rPr>
          <w:sz w:val="26"/>
          <w:szCs w:val="26"/>
        </w:rPr>
      </w:pPr>
    </w:p>
    <w:p w:rsidR="003A5021" w:rsidRDefault="003A5021" w:rsidP="001C55EB">
      <w:pPr>
        <w:spacing w:line="288" w:lineRule="auto"/>
        <w:ind w:left="717"/>
        <w:jc w:val="both"/>
        <w:rPr>
          <w:sz w:val="26"/>
          <w:szCs w:val="26"/>
        </w:rPr>
      </w:pPr>
    </w:p>
    <w:p w:rsidR="00B7606F" w:rsidRDefault="00B7606F" w:rsidP="00FF137D">
      <w:pPr>
        <w:spacing w:line="288" w:lineRule="auto"/>
        <w:jc w:val="both"/>
        <w:rPr>
          <w:sz w:val="26"/>
          <w:szCs w:val="26"/>
        </w:rPr>
      </w:pP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B7606F" w:rsidRPr="006851C9"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850" w:type="dxa"/>
            <w:gridSpan w:val="3"/>
          </w:tcPr>
          <w:p w:rsidR="00B7606F" w:rsidRPr="000745E3" w:rsidRDefault="00B7606F" w:rsidP="00B7606F">
            <w:pPr>
              <w:jc w:val="center"/>
            </w:pPr>
          </w:p>
        </w:tc>
        <w:tc>
          <w:tcPr>
            <w:tcW w:w="973" w:type="dxa"/>
            <w:gridSpan w:val="4"/>
          </w:tcPr>
          <w:p w:rsidR="00B7606F" w:rsidRPr="000745E3" w:rsidRDefault="00B7606F" w:rsidP="00B7606F">
            <w:pPr>
              <w:jc w:val="center"/>
            </w:pPr>
          </w:p>
        </w:tc>
        <w:tc>
          <w:tcPr>
            <w:tcW w:w="966" w:type="dxa"/>
            <w:gridSpan w:val="10"/>
          </w:tcPr>
          <w:p w:rsidR="00B7606F" w:rsidRPr="000745E3" w:rsidRDefault="00B7606F" w:rsidP="00B7606F">
            <w:pPr>
              <w:jc w:val="center"/>
            </w:pPr>
          </w:p>
        </w:tc>
        <w:tc>
          <w:tcPr>
            <w:tcW w:w="600" w:type="dxa"/>
            <w:gridSpan w:val="4"/>
          </w:tcPr>
          <w:p w:rsidR="00B7606F" w:rsidRPr="000745E3" w:rsidRDefault="00B7606F" w:rsidP="00B7606F">
            <w:pPr>
              <w:jc w:val="center"/>
            </w:pPr>
          </w:p>
        </w:tc>
        <w:tc>
          <w:tcPr>
            <w:tcW w:w="5084" w:type="dxa"/>
            <w:gridSpan w:val="27"/>
          </w:tcPr>
          <w:p w:rsidR="00B7606F" w:rsidRPr="006851C9" w:rsidRDefault="00B7606F" w:rsidP="00B7606F">
            <w:pPr>
              <w:rPr>
                <w:sz w:val="22"/>
                <w:szCs w:val="22"/>
                <w:lang w:val="en-US" w:eastAsia="ru-RU" w:bidi="ar-SA"/>
              </w:rPr>
            </w:pPr>
            <w:r>
              <w:rPr>
                <w:sz w:val="22"/>
                <w:szCs w:val="22"/>
                <w:lang w:val="en-US" w:eastAsia="ru-RU" w:bidi="ar-SA"/>
              </w:rPr>
              <w:t>Annex 2</w:t>
            </w:r>
          </w:p>
          <w:p w:rsidR="00B7606F" w:rsidRPr="006851C9" w:rsidRDefault="00B7606F" w:rsidP="00B7606F">
            <w:pPr>
              <w:rPr>
                <w:sz w:val="22"/>
                <w:szCs w:val="22"/>
                <w:lang w:val="en-US" w:eastAsia="ru-RU" w:bidi="ar-SA"/>
              </w:rPr>
            </w:pPr>
            <w:r w:rsidRPr="006851C9">
              <w:rPr>
                <w:sz w:val="22"/>
                <w:szCs w:val="22"/>
                <w:lang w:val="en-US" w:eastAsia="ru-RU" w:bidi="ar-SA"/>
              </w:rPr>
              <w:t xml:space="preserve">to Provisional Regulations on </w:t>
            </w:r>
          </w:p>
          <w:p w:rsidR="00B7606F" w:rsidRPr="006851C9" w:rsidRDefault="00B7606F" w:rsidP="00B7606F">
            <w:pPr>
              <w:rPr>
                <w:sz w:val="22"/>
                <w:szCs w:val="22"/>
                <w:lang w:val="en-US" w:eastAsia="ru-RU" w:bidi="ar-SA"/>
              </w:rPr>
            </w:pPr>
            <w:r w:rsidRPr="006851C9">
              <w:rPr>
                <w:sz w:val="22"/>
                <w:szCs w:val="22"/>
                <w:lang w:val="en-US" w:eastAsia="ru-RU" w:bidi="ar-SA"/>
              </w:rPr>
              <w:t xml:space="preserve">Final State Certification of Students of Bachelor’s, Specialist and Master’s </w:t>
            </w:r>
            <w:proofErr w:type="spellStart"/>
            <w:r w:rsidRPr="006851C9">
              <w:rPr>
                <w:sz w:val="22"/>
                <w:szCs w:val="22"/>
                <w:lang w:val="en-US" w:eastAsia="ru-RU" w:bidi="ar-SA"/>
              </w:rPr>
              <w:t>Programmes</w:t>
            </w:r>
            <w:proofErr w:type="spellEnd"/>
            <w:r w:rsidRPr="006851C9">
              <w:rPr>
                <w:sz w:val="22"/>
                <w:szCs w:val="22"/>
                <w:lang w:val="en-US" w:eastAsia="ru-RU" w:bidi="ar-SA"/>
              </w:rPr>
              <w:t xml:space="preserve"> at National Research University Higher School of Economics</w:t>
            </w:r>
          </w:p>
          <w:p w:rsidR="00B7606F" w:rsidRPr="006851C9" w:rsidRDefault="00B7606F">
            <w:pPr>
              <w:rPr>
                <w:lang w:val="ru-RU"/>
              </w:rPr>
            </w:pPr>
            <w:r>
              <w:rPr>
                <w:i/>
                <w:sz w:val="22"/>
              </w:rPr>
              <w:t>For written state examinations</w:t>
            </w:r>
          </w:p>
        </w:tc>
      </w:tr>
      <w:tr w:rsidR="00B7606F" w:rsidRPr="006851C9" w:rsidTr="00B7606F">
        <w:trPr>
          <w:gridAfter w:val="3"/>
          <w:wAfter w:w="410" w:type="dxa"/>
        </w:trPr>
        <w:tc>
          <w:tcPr>
            <w:tcW w:w="504"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6734" w:type="dxa"/>
            <w:gridSpan w:val="40"/>
          </w:tcPr>
          <w:p w:rsidR="00B7606F" w:rsidRPr="006851C9" w:rsidRDefault="00B7606F" w:rsidP="00B7606F">
            <w:pPr>
              <w:jc w:val="center"/>
              <w:rPr>
                <w:b/>
                <w:sz w:val="22"/>
                <w:szCs w:val="22"/>
                <w:lang w:val="ru-RU"/>
              </w:rPr>
            </w:pPr>
          </w:p>
        </w:tc>
        <w:tc>
          <w:tcPr>
            <w:tcW w:w="661" w:type="dxa"/>
            <w:gridSpan w:val="3"/>
          </w:tcPr>
          <w:p w:rsidR="00B7606F" w:rsidRPr="006851C9" w:rsidRDefault="00B7606F" w:rsidP="00B7606F">
            <w:pPr>
              <w:rPr>
                <w:lang w:val="ru-RU"/>
              </w:rPr>
            </w:pPr>
          </w:p>
        </w:tc>
        <w:tc>
          <w:tcPr>
            <w:tcW w:w="261" w:type="dxa"/>
            <w:gridSpan w:val="2"/>
          </w:tcPr>
          <w:p w:rsidR="00B7606F" w:rsidRPr="006851C9" w:rsidRDefault="00B7606F" w:rsidP="00B7606F">
            <w:pPr>
              <w:rPr>
                <w:lang w:val="ru-RU"/>
              </w:rPr>
            </w:pPr>
          </w:p>
        </w:tc>
        <w:tc>
          <w:tcPr>
            <w:tcW w:w="315" w:type="dxa"/>
            <w:gridSpan w:val="2"/>
          </w:tcPr>
          <w:p w:rsidR="00B7606F" w:rsidRPr="006851C9" w:rsidRDefault="00B7606F" w:rsidP="00B7606F">
            <w:pPr>
              <w:rPr>
                <w:lang w:val="ru-RU"/>
              </w:rPr>
            </w:pPr>
          </w:p>
        </w:tc>
      </w:tr>
      <w:tr w:rsidR="00B7606F" w:rsidRPr="006851C9" w:rsidTr="00B7606F">
        <w:trPr>
          <w:gridAfter w:val="3"/>
          <w:wAfter w:w="410" w:type="dxa"/>
        </w:trPr>
        <w:tc>
          <w:tcPr>
            <w:tcW w:w="504"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6734" w:type="dxa"/>
            <w:gridSpan w:val="40"/>
          </w:tcPr>
          <w:p w:rsidR="00B7606F" w:rsidRPr="006851C9" w:rsidRDefault="00B7606F" w:rsidP="00B7606F">
            <w:pPr>
              <w:jc w:val="center"/>
              <w:rPr>
                <w:b/>
                <w:sz w:val="22"/>
                <w:szCs w:val="22"/>
                <w:lang w:val="ru-RU"/>
              </w:rPr>
            </w:pPr>
          </w:p>
        </w:tc>
        <w:tc>
          <w:tcPr>
            <w:tcW w:w="661" w:type="dxa"/>
            <w:gridSpan w:val="3"/>
          </w:tcPr>
          <w:p w:rsidR="00B7606F" w:rsidRPr="006851C9" w:rsidRDefault="00B7606F" w:rsidP="00B7606F">
            <w:pPr>
              <w:rPr>
                <w:lang w:val="ru-RU"/>
              </w:rPr>
            </w:pPr>
          </w:p>
        </w:tc>
        <w:tc>
          <w:tcPr>
            <w:tcW w:w="261" w:type="dxa"/>
            <w:gridSpan w:val="2"/>
          </w:tcPr>
          <w:p w:rsidR="00B7606F" w:rsidRPr="006851C9" w:rsidRDefault="00B7606F" w:rsidP="00B7606F">
            <w:pPr>
              <w:rPr>
                <w:lang w:val="ru-RU"/>
              </w:rPr>
            </w:pPr>
          </w:p>
        </w:tc>
        <w:tc>
          <w:tcPr>
            <w:tcW w:w="315" w:type="dxa"/>
            <w:gridSpan w:val="2"/>
          </w:tcPr>
          <w:p w:rsidR="00B7606F" w:rsidRPr="006851C9" w:rsidRDefault="00B7606F" w:rsidP="00B7606F">
            <w:pPr>
              <w:rPr>
                <w:lang w:val="ru-RU"/>
              </w:rPr>
            </w:pPr>
          </w:p>
        </w:tc>
      </w:tr>
      <w:tr w:rsidR="00B7606F" w:rsidRPr="00B7606F" w:rsidTr="00B7606F">
        <w:trPr>
          <w:gridAfter w:val="3"/>
          <w:wAfter w:w="410" w:type="dxa"/>
        </w:trPr>
        <w:tc>
          <w:tcPr>
            <w:tcW w:w="504"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6734" w:type="dxa"/>
            <w:gridSpan w:val="40"/>
          </w:tcPr>
          <w:p w:rsidR="00B7606F" w:rsidRPr="009A5D61" w:rsidRDefault="00B7606F" w:rsidP="00B7606F">
            <w:pPr>
              <w:jc w:val="center"/>
              <w:rPr>
                <w:b/>
              </w:rPr>
            </w:pPr>
            <w:r>
              <w:rPr>
                <w:b/>
                <w:sz w:val="22"/>
              </w:rPr>
              <w:t>National Research University</w:t>
            </w:r>
          </w:p>
          <w:p w:rsidR="00B7606F" w:rsidRPr="001C55EB" w:rsidRDefault="00B7606F" w:rsidP="00B7606F">
            <w:pPr>
              <w:jc w:val="center"/>
              <w:rPr>
                <w:lang w:val="en-US"/>
              </w:rPr>
            </w:pPr>
            <w:r>
              <w:rPr>
                <w:b/>
                <w:sz w:val="22"/>
              </w:rPr>
              <w:t>Higher School of Economics</w:t>
            </w:r>
          </w:p>
        </w:tc>
        <w:tc>
          <w:tcPr>
            <w:tcW w:w="661" w:type="dxa"/>
            <w:gridSpan w:val="3"/>
          </w:tcPr>
          <w:p w:rsidR="00B7606F" w:rsidRPr="001C55EB" w:rsidRDefault="00B7606F" w:rsidP="00B7606F">
            <w:pPr>
              <w:rPr>
                <w:lang w:val="en-US"/>
              </w:rPr>
            </w:pPr>
          </w:p>
        </w:tc>
        <w:tc>
          <w:tcPr>
            <w:tcW w:w="261" w:type="dxa"/>
            <w:gridSpan w:val="2"/>
          </w:tcPr>
          <w:p w:rsidR="00B7606F" w:rsidRPr="001C55EB" w:rsidRDefault="00B7606F" w:rsidP="00B7606F">
            <w:pPr>
              <w:rPr>
                <w:lang w:val="en-US"/>
              </w:rPr>
            </w:pPr>
          </w:p>
        </w:tc>
        <w:tc>
          <w:tcPr>
            <w:tcW w:w="315" w:type="dxa"/>
            <w:gridSpan w:val="2"/>
          </w:tcPr>
          <w:p w:rsidR="00B7606F" w:rsidRPr="001C55EB" w:rsidRDefault="00B7606F" w:rsidP="00B7606F">
            <w:pPr>
              <w:rPr>
                <w:lang w:val="en-US"/>
              </w:rPr>
            </w:pPr>
          </w:p>
        </w:tc>
      </w:tr>
      <w:tr w:rsidR="00B7606F" w:rsidRPr="00B7606F" w:rsidTr="00B7606F">
        <w:trPr>
          <w:gridAfter w:val="3"/>
          <w:wAfter w:w="410" w:type="dxa"/>
        </w:trPr>
        <w:tc>
          <w:tcPr>
            <w:tcW w:w="504" w:type="dxa"/>
          </w:tcPr>
          <w:p w:rsidR="00B7606F" w:rsidRPr="001C55EB" w:rsidRDefault="00B7606F" w:rsidP="00B7606F">
            <w:pPr>
              <w:rPr>
                <w:lang w:val="en-US"/>
              </w:rPr>
            </w:pPr>
          </w:p>
        </w:tc>
        <w:tc>
          <w:tcPr>
            <w:tcW w:w="502" w:type="dxa"/>
          </w:tcPr>
          <w:p w:rsidR="00B7606F" w:rsidRPr="001C55EB" w:rsidRDefault="00B7606F" w:rsidP="00B7606F">
            <w:pPr>
              <w:rPr>
                <w:lang w:val="en-US"/>
              </w:rPr>
            </w:pPr>
          </w:p>
        </w:tc>
        <w:tc>
          <w:tcPr>
            <w:tcW w:w="502" w:type="dxa"/>
          </w:tcPr>
          <w:p w:rsidR="00B7606F" w:rsidRPr="001C55EB" w:rsidRDefault="00B7606F" w:rsidP="00B7606F">
            <w:pPr>
              <w:rPr>
                <w:lang w:val="en-US"/>
              </w:rPr>
            </w:pPr>
          </w:p>
        </w:tc>
        <w:tc>
          <w:tcPr>
            <w:tcW w:w="477" w:type="dxa"/>
            <w:gridSpan w:val="3"/>
          </w:tcPr>
          <w:p w:rsidR="00B7606F" w:rsidRPr="001C55EB" w:rsidRDefault="00B7606F" w:rsidP="00B7606F">
            <w:pPr>
              <w:rPr>
                <w:lang w:val="en-US"/>
              </w:rPr>
            </w:pPr>
          </w:p>
        </w:tc>
        <w:tc>
          <w:tcPr>
            <w:tcW w:w="663" w:type="dxa"/>
            <w:gridSpan w:val="2"/>
          </w:tcPr>
          <w:p w:rsidR="00B7606F" w:rsidRPr="001C55EB" w:rsidRDefault="00B7606F" w:rsidP="00B7606F">
            <w:pPr>
              <w:rPr>
                <w:lang w:val="en-US"/>
              </w:rPr>
            </w:pPr>
          </w:p>
        </w:tc>
        <w:tc>
          <w:tcPr>
            <w:tcW w:w="595" w:type="dxa"/>
            <w:gridSpan w:val="6"/>
          </w:tcPr>
          <w:p w:rsidR="00B7606F" w:rsidRPr="001C55EB" w:rsidRDefault="00B7606F" w:rsidP="00B7606F">
            <w:pPr>
              <w:rPr>
                <w:lang w:val="en-US"/>
              </w:rPr>
            </w:pPr>
          </w:p>
        </w:tc>
        <w:tc>
          <w:tcPr>
            <w:tcW w:w="677" w:type="dxa"/>
            <w:gridSpan w:val="7"/>
          </w:tcPr>
          <w:p w:rsidR="00B7606F" w:rsidRPr="001C55EB" w:rsidRDefault="00B7606F" w:rsidP="00B7606F">
            <w:pPr>
              <w:rPr>
                <w:lang w:val="en-US"/>
              </w:rPr>
            </w:pPr>
          </w:p>
        </w:tc>
        <w:tc>
          <w:tcPr>
            <w:tcW w:w="506" w:type="dxa"/>
            <w:gridSpan w:val="3"/>
          </w:tcPr>
          <w:p w:rsidR="00B7606F" w:rsidRPr="001C55EB" w:rsidRDefault="00B7606F" w:rsidP="00B7606F">
            <w:pPr>
              <w:rPr>
                <w:lang w:val="en-US"/>
              </w:rPr>
            </w:pPr>
          </w:p>
        </w:tc>
        <w:tc>
          <w:tcPr>
            <w:tcW w:w="760" w:type="dxa"/>
            <w:gridSpan w:val="2"/>
          </w:tcPr>
          <w:p w:rsidR="00B7606F" w:rsidRPr="001C55EB" w:rsidRDefault="00B7606F" w:rsidP="00B7606F">
            <w:pPr>
              <w:rPr>
                <w:lang w:val="en-US"/>
              </w:rPr>
            </w:pPr>
          </w:p>
        </w:tc>
        <w:tc>
          <w:tcPr>
            <w:tcW w:w="519" w:type="dxa"/>
            <w:gridSpan w:val="3"/>
          </w:tcPr>
          <w:p w:rsidR="00B7606F" w:rsidRPr="001C55EB" w:rsidRDefault="00B7606F" w:rsidP="00B7606F">
            <w:pPr>
              <w:rPr>
                <w:lang w:val="en-US"/>
              </w:rPr>
            </w:pPr>
          </w:p>
        </w:tc>
        <w:tc>
          <w:tcPr>
            <w:tcW w:w="369" w:type="dxa"/>
            <w:gridSpan w:val="4"/>
          </w:tcPr>
          <w:p w:rsidR="00B7606F" w:rsidRPr="001C55EB" w:rsidRDefault="00B7606F" w:rsidP="00B7606F">
            <w:pPr>
              <w:rPr>
                <w:lang w:val="en-US"/>
              </w:rPr>
            </w:pPr>
          </w:p>
        </w:tc>
        <w:tc>
          <w:tcPr>
            <w:tcW w:w="547" w:type="dxa"/>
            <w:gridSpan w:val="3"/>
          </w:tcPr>
          <w:p w:rsidR="00B7606F" w:rsidRPr="001C55EB" w:rsidRDefault="00B7606F" w:rsidP="00B7606F">
            <w:pPr>
              <w:rPr>
                <w:lang w:val="en-US"/>
              </w:rPr>
            </w:pPr>
          </w:p>
        </w:tc>
        <w:tc>
          <w:tcPr>
            <w:tcW w:w="257" w:type="dxa"/>
            <w:gridSpan w:val="2"/>
          </w:tcPr>
          <w:p w:rsidR="00B7606F" w:rsidRPr="001C55EB" w:rsidRDefault="00B7606F" w:rsidP="00B7606F">
            <w:pPr>
              <w:rPr>
                <w:lang w:val="en-US"/>
              </w:rPr>
            </w:pPr>
          </w:p>
        </w:tc>
        <w:tc>
          <w:tcPr>
            <w:tcW w:w="626" w:type="dxa"/>
            <w:gridSpan w:val="2"/>
          </w:tcPr>
          <w:p w:rsidR="00B7606F" w:rsidRPr="001C55EB" w:rsidRDefault="00B7606F" w:rsidP="00B7606F">
            <w:pPr>
              <w:rPr>
                <w:lang w:val="en-US"/>
              </w:rPr>
            </w:pPr>
          </w:p>
        </w:tc>
        <w:tc>
          <w:tcPr>
            <w:tcW w:w="738" w:type="dxa"/>
            <w:gridSpan w:val="3"/>
          </w:tcPr>
          <w:p w:rsidR="00B7606F" w:rsidRPr="001C55EB" w:rsidRDefault="00B7606F" w:rsidP="00B7606F">
            <w:pPr>
              <w:rPr>
                <w:lang w:val="en-US"/>
              </w:rPr>
            </w:pPr>
          </w:p>
        </w:tc>
        <w:tc>
          <w:tcPr>
            <w:tcW w:w="661" w:type="dxa"/>
            <w:gridSpan w:val="3"/>
          </w:tcPr>
          <w:p w:rsidR="00B7606F" w:rsidRPr="001C55EB" w:rsidRDefault="00B7606F" w:rsidP="00B7606F">
            <w:pPr>
              <w:rPr>
                <w:lang w:val="en-US"/>
              </w:rPr>
            </w:pPr>
          </w:p>
        </w:tc>
        <w:tc>
          <w:tcPr>
            <w:tcW w:w="261" w:type="dxa"/>
            <w:gridSpan w:val="2"/>
          </w:tcPr>
          <w:p w:rsidR="00B7606F" w:rsidRPr="001C55EB" w:rsidRDefault="00B7606F" w:rsidP="00B7606F">
            <w:pPr>
              <w:rPr>
                <w:lang w:val="en-US"/>
              </w:rPr>
            </w:pPr>
          </w:p>
        </w:tc>
        <w:tc>
          <w:tcPr>
            <w:tcW w:w="315" w:type="dxa"/>
            <w:gridSpan w:val="2"/>
          </w:tcPr>
          <w:p w:rsidR="00B7606F" w:rsidRPr="001C55EB" w:rsidRDefault="00B7606F" w:rsidP="00B7606F">
            <w:pPr>
              <w:rPr>
                <w:lang w:val="en-US"/>
              </w:rPr>
            </w:pPr>
          </w:p>
        </w:tc>
      </w:tr>
      <w:tr w:rsidR="00B7606F" w:rsidRPr="006851C9" w:rsidTr="00B7606F">
        <w:trPr>
          <w:gridAfter w:val="3"/>
          <w:wAfter w:w="410" w:type="dxa"/>
        </w:trPr>
        <w:tc>
          <w:tcPr>
            <w:tcW w:w="504" w:type="dxa"/>
          </w:tcPr>
          <w:p w:rsidR="00B7606F" w:rsidRPr="001C55EB" w:rsidRDefault="00B7606F" w:rsidP="00B7606F">
            <w:pPr>
              <w:rPr>
                <w:lang w:val="en-US"/>
              </w:rPr>
            </w:pPr>
          </w:p>
        </w:tc>
        <w:tc>
          <w:tcPr>
            <w:tcW w:w="502" w:type="dxa"/>
          </w:tcPr>
          <w:p w:rsidR="00B7606F" w:rsidRPr="001C55EB" w:rsidRDefault="00B7606F" w:rsidP="00B7606F">
            <w:pPr>
              <w:rPr>
                <w:lang w:val="en-US"/>
              </w:rPr>
            </w:pPr>
          </w:p>
        </w:tc>
        <w:tc>
          <w:tcPr>
            <w:tcW w:w="502" w:type="dxa"/>
          </w:tcPr>
          <w:p w:rsidR="00B7606F" w:rsidRPr="001C55EB" w:rsidRDefault="00B7606F" w:rsidP="00B7606F">
            <w:pPr>
              <w:rPr>
                <w:lang w:val="en-US"/>
              </w:rPr>
            </w:pPr>
          </w:p>
        </w:tc>
        <w:tc>
          <w:tcPr>
            <w:tcW w:w="7656" w:type="dxa"/>
            <w:gridSpan w:val="45"/>
            <w:tcBorders>
              <w:bottom w:val="single" w:sz="4" w:space="0" w:color="auto"/>
            </w:tcBorders>
          </w:tcPr>
          <w:p w:rsidR="00B7606F" w:rsidRDefault="00B7606F" w:rsidP="00B7606F">
            <w:pPr>
              <w:jc w:val="center"/>
              <w:rPr>
                <w:b/>
                <w:sz w:val="22"/>
                <w:szCs w:val="22"/>
              </w:rPr>
            </w:pPr>
            <w:r>
              <w:rPr>
                <w:b/>
                <w:sz w:val="22"/>
              </w:rPr>
              <w:t>Minutes of Local SCB Meeting  on</w:t>
            </w:r>
          </w:p>
          <w:p w:rsidR="00B7606F" w:rsidRPr="006851C9" w:rsidRDefault="00B7606F" w:rsidP="00B7606F">
            <w:pPr>
              <w:jc w:val="center"/>
              <w:rPr>
                <w:b/>
              </w:rPr>
            </w:pPr>
          </w:p>
        </w:tc>
        <w:tc>
          <w:tcPr>
            <w:tcW w:w="315" w:type="dxa"/>
            <w:gridSpan w:val="2"/>
          </w:tcPr>
          <w:p w:rsidR="00B7606F" w:rsidRPr="006851C9" w:rsidRDefault="00B7606F" w:rsidP="00B7606F">
            <w:pPr>
              <w:rPr>
                <w:lang w:val="en-US"/>
              </w:rPr>
            </w:pPr>
          </w:p>
        </w:tc>
      </w:tr>
      <w:tr w:rsidR="00B7606F" w:rsidRPr="000745E3" w:rsidTr="00B7606F">
        <w:trPr>
          <w:gridAfter w:val="3"/>
          <w:wAfter w:w="410" w:type="dxa"/>
        </w:trPr>
        <w:tc>
          <w:tcPr>
            <w:tcW w:w="504" w:type="dxa"/>
          </w:tcPr>
          <w:p w:rsidR="00B7606F" w:rsidRPr="006851C9" w:rsidRDefault="00B7606F" w:rsidP="00B7606F">
            <w:pPr>
              <w:rPr>
                <w:lang w:val="en-US"/>
              </w:rPr>
            </w:pPr>
          </w:p>
        </w:tc>
        <w:tc>
          <w:tcPr>
            <w:tcW w:w="502" w:type="dxa"/>
          </w:tcPr>
          <w:p w:rsidR="00B7606F" w:rsidRPr="006851C9" w:rsidRDefault="00B7606F" w:rsidP="00B7606F">
            <w:pPr>
              <w:rPr>
                <w:lang w:val="en-US"/>
              </w:rPr>
            </w:pPr>
          </w:p>
        </w:tc>
        <w:tc>
          <w:tcPr>
            <w:tcW w:w="502" w:type="dxa"/>
          </w:tcPr>
          <w:p w:rsidR="00B7606F" w:rsidRPr="006851C9" w:rsidRDefault="00B7606F" w:rsidP="00B7606F">
            <w:pPr>
              <w:rPr>
                <w:lang w:val="en-US"/>
              </w:rPr>
            </w:pPr>
          </w:p>
        </w:tc>
        <w:tc>
          <w:tcPr>
            <w:tcW w:w="477" w:type="dxa"/>
            <w:gridSpan w:val="3"/>
            <w:tcBorders>
              <w:top w:val="single" w:sz="4" w:space="0" w:color="auto"/>
            </w:tcBorders>
          </w:tcPr>
          <w:p w:rsidR="00B7606F" w:rsidRPr="006851C9" w:rsidRDefault="00B7606F" w:rsidP="00B7606F">
            <w:pPr>
              <w:rPr>
                <w:lang w:val="en-US"/>
              </w:rPr>
            </w:pPr>
          </w:p>
        </w:tc>
        <w:tc>
          <w:tcPr>
            <w:tcW w:w="663" w:type="dxa"/>
            <w:gridSpan w:val="2"/>
            <w:tcBorders>
              <w:top w:val="single" w:sz="4" w:space="0" w:color="auto"/>
            </w:tcBorders>
          </w:tcPr>
          <w:p w:rsidR="00B7606F" w:rsidRPr="006851C9" w:rsidRDefault="00B7606F" w:rsidP="00B7606F">
            <w:pPr>
              <w:rPr>
                <w:lang w:val="en-US"/>
              </w:rPr>
            </w:pPr>
          </w:p>
        </w:tc>
        <w:tc>
          <w:tcPr>
            <w:tcW w:w="595" w:type="dxa"/>
            <w:gridSpan w:val="6"/>
            <w:tcBorders>
              <w:top w:val="single" w:sz="4" w:space="0" w:color="auto"/>
            </w:tcBorders>
          </w:tcPr>
          <w:p w:rsidR="00B7606F" w:rsidRPr="006851C9" w:rsidRDefault="00B7606F" w:rsidP="00B7606F">
            <w:pPr>
              <w:rPr>
                <w:lang w:val="en-US"/>
              </w:rPr>
            </w:pPr>
          </w:p>
        </w:tc>
        <w:tc>
          <w:tcPr>
            <w:tcW w:w="1183" w:type="dxa"/>
            <w:gridSpan w:val="10"/>
            <w:tcBorders>
              <w:top w:val="single" w:sz="4" w:space="0" w:color="auto"/>
            </w:tcBorders>
          </w:tcPr>
          <w:p w:rsidR="00B7606F" w:rsidRPr="000745E3" w:rsidRDefault="00B7606F" w:rsidP="00B7606F">
            <w:r>
              <w:t>No.</w:t>
            </w:r>
          </w:p>
        </w:tc>
        <w:tc>
          <w:tcPr>
            <w:tcW w:w="1648" w:type="dxa"/>
            <w:gridSpan w:val="9"/>
            <w:tcBorders>
              <w:top w:val="single" w:sz="4" w:space="0" w:color="auto"/>
              <w:bottom w:val="single" w:sz="4" w:space="0" w:color="auto"/>
            </w:tcBorders>
          </w:tcPr>
          <w:p w:rsidR="00B7606F" w:rsidRPr="000745E3" w:rsidRDefault="00B7606F" w:rsidP="00B7606F"/>
        </w:tc>
        <w:tc>
          <w:tcPr>
            <w:tcW w:w="547" w:type="dxa"/>
            <w:gridSpan w:val="3"/>
            <w:tcBorders>
              <w:top w:val="single" w:sz="4" w:space="0" w:color="auto"/>
            </w:tcBorders>
          </w:tcPr>
          <w:p w:rsidR="00B7606F" w:rsidRPr="000745E3" w:rsidRDefault="00B7606F" w:rsidP="00B7606F"/>
        </w:tc>
        <w:tc>
          <w:tcPr>
            <w:tcW w:w="257" w:type="dxa"/>
            <w:gridSpan w:val="2"/>
            <w:tcBorders>
              <w:top w:val="single" w:sz="4" w:space="0" w:color="auto"/>
            </w:tcBorders>
          </w:tcPr>
          <w:p w:rsidR="00B7606F" w:rsidRPr="000745E3" w:rsidRDefault="00B7606F" w:rsidP="00B7606F"/>
        </w:tc>
        <w:tc>
          <w:tcPr>
            <w:tcW w:w="626" w:type="dxa"/>
            <w:gridSpan w:val="2"/>
            <w:tcBorders>
              <w:top w:val="single" w:sz="4" w:space="0" w:color="auto"/>
            </w:tcBorders>
          </w:tcPr>
          <w:p w:rsidR="00B7606F" w:rsidRPr="000745E3" w:rsidRDefault="00B7606F" w:rsidP="00B7606F"/>
        </w:tc>
        <w:tc>
          <w:tcPr>
            <w:tcW w:w="738" w:type="dxa"/>
            <w:gridSpan w:val="3"/>
            <w:tcBorders>
              <w:top w:val="single" w:sz="4" w:space="0" w:color="auto"/>
            </w:tcBorders>
          </w:tcPr>
          <w:p w:rsidR="00B7606F" w:rsidRPr="000745E3" w:rsidRDefault="00B7606F" w:rsidP="00B7606F"/>
        </w:tc>
        <w:tc>
          <w:tcPr>
            <w:tcW w:w="661" w:type="dxa"/>
            <w:gridSpan w:val="3"/>
            <w:tcBorders>
              <w:top w:val="single" w:sz="4" w:space="0" w:color="auto"/>
            </w:tcBorders>
          </w:tcPr>
          <w:p w:rsidR="00B7606F" w:rsidRPr="000745E3" w:rsidRDefault="00B7606F" w:rsidP="00B7606F"/>
        </w:tc>
        <w:tc>
          <w:tcPr>
            <w:tcW w:w="261" w:type="dxa"/>
            <w:gridSpan w:val="2"/>
            <w:tcBorders>
              <w:top w:val="single" w:sz="4" w:space="0" w:color="auto"/>
            </w:tcBorders>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663" w:type="dxa"/>
            <w:gridSpan w:val="2"/>
          </w:tcPr>
          <w:p w:rsidR="00B7606F" w:rsidRPr="000745E3" w:rsidRDefault="00B7606F" w:rsidP="00B7606F"/>
        </w:tc>
        <w:tc>
          <w:tcPr>
            <w:tcW w:w="595" w:type="dxa"/>
            <w:gridSpan w:val="6"/>
          </w:tcPr>
          <w:p w:rsidR="00B7606F" w:rsidRPr="000745E3" w:rsidRDefault="00B7606F" w:rsidP="00B7606F"/>
        </w:tc>
        <w:tc>
          <w:tcPr>
            <w:tcW w:w="677" w:type="dxa"/>
            <w:gridSpan w:val="7"/>
          </w:tcPr>
          <w:p w:rsidR="00B7606F" w:rsidRPr="000745E3" w:rsidRDefault="00B7606F" w:rsidP="00B7606F"/>
        </w:tc>
        <w:tc>
          <w:tcPr>
            <w:tcW w:w="506" w:type="dxa"/>
            <w:gridSpan w:val="3"/>
          </w:tcPr>
          <w:p w:rsidR="00B7606F" w:rsidRPr="000745E3" w:rsidRDefault="00B7606F" w:rsidP="00B7606F"/>
        </w:tc>
        <w:tc>
          <w:tcPr>
            <w:tcW w:w="760" w:type="dxa"/>
            <w:gridSpan w:val="2"/>
          </w:tcPr>
          <w:p w:rsidR="00B7606F" w:rsidRPr="000745E3" w:rsidRDefault="00B7606F" w:rsidP="00B7606F"/>
        </w:tc>
        <w:tc>
          <w:tcPr>
            <w:tcW w:w="519" w:type="dxa"/>
            <w:gridSpan w:val="3"/>
          </w:tcPr>
          <w:p w:rsidR="00B7606F" w:rsidRPr="000745E3" w:rsidRDefault="00B7606F" w:rsidP="00B7606F"/>
        </w:tc>
        <w:tc>
          <w:tcPr>
            <w:tcW w:w="369" w:type="dxa"/>
            <w:gridSpan w:val="4"/>
          </w:tcPr>
          <w:p w:rsidR="00B7606F" w:rsidRPr="000745E3" w:rsidRDefault="00B7606F" w:rsidP="00B7606F"/>
        </w:tc>
        <w:tc>
          <w:tcPr>
            <w:tcW w:w="547" w:type="dxa"/>
            <w:gridSpan w:val="3"/>
          </w:tcPr>
          <w:p w:rsidR="00B7606F" w:rsidRPr="000745E3" w:rsidRDefault="00B7606F" w:rsidP="00B7606F"/>
        </w:tc>
        <w:tc>
          <w:tcPr>
            <w:tcW w:w="257" w:type="dxa"/>
            <w:gridSpan w:val="2"/>
          </w:tcPr>
          <w:p w:rsidR="00B7606F" w:rsidRPr="000745E3" w:rsidRDefault="00B7606F" w:rsidP="00B7606F"/>
        </w:tc>
        <w:tc>
          <w:tcPr>
            <w:tcW w:w="626" w:type="dxa"/>
            <w:gridSpan w:val="2"/>
          </w:tcPr>
          <w:p w:rsidR="00B7606F" w:rsidRPr="000745E3" w:rsidRDefault="00B7606F" w:rsidP="00B7606F"/>
        </w:tc>
        <w:tc>
          <w:tcPr>
            <w:tcW w:w="738" w:type="dxa"/>
            <w:gridSpan w:val="3"/>
          </w:tcPr>
          <w:p w:rsidR="00B7606F" w:rsidRPr="000745E3" w:rsidRDefault="00B7606F" w:rsidP="00B7606F"/>
        </w:tc>
        <w:tc>
          <w:tcPr>
            <w:tcW w:w="661" w:type="dxa"/>
            <w:gridSpan w:val="3"/>
          </w:tcPr>
          <w:p w:rsidR="00B7606F" w:rsidRPr="000745E3" w:rsidRDefault="00B7606F" w:rsidP="00B7606F"/>
        </w:tc>
        <w:tc>
          <w:tcPr>
            <w:tcW w:w="261" w:type="dxa"/>
            <w:gridSpan w:val="2"/>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1258" w:type="dxa"/>
            <w:gridSpan w:val="8"/>
          </w:tcPr>
          <w:p w:rsidR="00B7606F" w:rsidRPr="000745E3" w:rsidRDefault="00C14BFE" w:rsidP="00B7606F">
            <w:r>
              <w:t>“_______”</w:t>
            </w:r>
          </w:p>
        </w:tc>
        <w:tc>
          <w:tcPr>
            <w:tcW w:w="388" w:type="dxa"/>
            <w:gridSpan w:val="4"/>
          </w:tcPr>
          <w:p w:rsidR="00B7606F" w:rsidRPr="000745E3" w:rsidRDefault="00B7606F" w:rsidP="00B7606F"/>
        </w:tc>
        <w:tc>
          <w:tcPr>
            <w:tcW w:w="2074" w:type="dxa"/>
            <w:gridSpan w:val="11"/>
            <w:tcBorders>
              <w:bottom w:val="single" w:sz="4" w:space="0" w:color="auto"/>
            </w:tcBorders>
          </w:tcPr>
          <w:p w:rsidR="00B7606F" w:rsidRPr="000745E3" w:rsidRDefault="00B7606F" w:rsidP="00B7606F"/>
        </w:tc>
        <w:tc>
          <w:tcPr>
            <w:tcW w:w="236" w:type="dxa"/>
            <w:gridSpan w:val="2"/>
          </w:tcPr>
          <w:p w:rsidR="00B7606F" w:rsidRPr="000745E3" w:rsidRDefault="00B7606F" w:rsidP="00B7606F"/>
        </w:tc>
        <w:tc>
          <w:tcPr>
            <w:tcW w:w="937" w:type="dxa"/>
            <w:gridSpan w:val="7"/>
          </w:tcPr>
          <w:p w:rsidR="00B7606F" w:rsidRPr="000745E3" w:rsidRDefault="00B7606F" w:rsidP="00B7606F">
            <w:r>
              <w:t xml:space="preserve">20____ </w:t>
            </w:r>
          </w:p>
        </w:tc>
        <w:tc>
          <w:tcPr>
            <w:tcW w:w="626" w:type="dxa"/>
            <w:gridSpan w:val="2"/>
          </w:tcPr>
          <w:p w:rsidR="00B7606F" w:rsidRPr="000745E3" w:rsidRDefault="00B7606F" w:rsidP="00B7606F"/>
        </w:tc>
        <w:tc>
          <w:tcPr>
            <w:tcW w:w="738" w:type="dxa"/>
            <w:gridSpan w:val="3"/>
          </w:tcPr>
          <w:p w:rsidR="00B7606F" w:rsidRPr="000745E3" w:rsidRDefault="00B7606F" w:rsidP="00B7606F"/>
        </w:tc>
        <w:tc>
          <w:tcPr>
            <w:tcW w:w="661" w:type="dxa"/>
            <w:gridSpan w:val="3"/>
          </w:tcPr>
          <w:p w:rsidR="00B7606F" w:rsidRPr="000745E3" w:rsidRDefault="00B7606F" w:rsidP="00B7606F"/>
        </w:tc>
        <w:tc>
          <w:tcPr>
            <w:tcW w:w="261" w:type="dxa"/>
            <w:gridSpan w:val="2"/>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663" w:type="dxa"/>
            <w:gridSpan w:val="2"/>
          </w:tcPr>
          <w:p w:rsidR="00B7606F" w:rsidRPr="000745E3" w:rsidRDefault="00B7606F" w:rsidP="00B7606F">
            <w:r>
              <w:rPr>
                <w:sz w:val="22"/>
                <w:szCs w:val="22"/>
              </w:rPr>
              <w:t>from</w:t>
            </w:r>
          </w:p>
        </w:tc>
        <w:tc>
          <w:tcPr>
            <w:tcW w:w="595" w:type="dxa"/>
            <w:gridSpan w:val="6"/>
            <w:tcBorders>
              <w:bottom w:val="single" w:sz="4" w:space="0" w:color="auto"/>
            </w:tcBorders>
          </w:tcPr>
          <w:p w:rsidR="00B7606F" w:rsidRPr="000745E3" w:rsidRDefault="00B7606F" w:rsidP="00B7606F"/>
        </w:tc>
        <w:tc>
          <w:tcPr>
            <w:tcW w:w="677" w:type="dxa"/>
            <w:gridSpan w:val="7"/>
          </w:tcPr>
          <w:p w:rsidR="00B7606F" w:rsidRPr="000745E3" w:rsidRDefault="00B7606F" w:rsidP="00B7606F">
            <w:r>
              <w:t>h.</w:t>
            </w:r>
          </w:p>
        </w:tc>
        <w:tc>
          <w:tcPr>
            <w:tcW w:w="506" w:type="dxa"/>
            <w:gridSpan w:val="3"/>
            <w:tcBorders>
              <w:bottom w:val="single" w:sz="4" w:space="0" w:color="auto"/>
            </w:tcBorders>
          </w:tcPr>
          <w:p w:rsidR="00B7606F" w:rsidRPr="000745E3" w:rsidRDefault="00B7606F" w:rsidP="00B7606F"/>
        </w:tc>
        <w:tc>
          <w:tcPr>
            <w:tcW w:w="760" w:type="dxa"/>
            <w:gridSpan w:val="2"/>
          </w:tcPr>
          <w:p w:rsidR="00B7606F" w:rsidRPr="000745E3" w:rsidRDefault="00B7606F" w:rsidP="00B7606F">
            <w:r>
              <w:t>min.</w:t>
            </w:r>
          </w:p>
        </w:tc>
        <w:tc>
          <w:tcPr>
            <w:tcW w:w="519" w:type="dxa"/>
            <w:gridSpan w:val="3"/>
          </w:tcPr>
          <w:p w:rsidR="00B7606F" w:rsidRPr="000745E3" w:rsidRDefault="00B7606F" w:rsidP="00B7606F">
            <w:r>
              <w:t>to</w:t>
            </w:r>
          </w:p>
        </w:tc>
        <w:tc>
          <w:tcPr>
            <w:tcW w:w="369" w:type="dxa"/>
            <w:gridSpan w:val="4"/>
            <w:tcBorders>
              <w:bottom w:val="single" w:sz="4" w:space="0" w:color="auto"/>
            </w:tcBorders>
          </w:tcPr>
          <w:p w:rsidR="00B7606F" w:rsidRPr="000745E3" w:rsidRDefault="00B7606F" w:rsidP="00B7606F"/>
        </w:tc>
        <w:tc>
          <w:tcPr>
            <w:tcW w:w="547" w:type="dxa"/>
            <w:gridSpan w:val="3"/>
          </w:tcPr>
          <w:p w:rsidR="00B7606F" w:rsidRPr="000745E3" w:rsidRDefault="00B7606F" w:rsidP="00B7606F">
            <w:r>
              <w:t>h.</w:t>
            </w:r>
          </w:p>
        </w:tc>
        <w:tc>
          <w:tcPr>
            <w:tcW w:w="257" w:type="dxa"/>
            <w:gridSpan w:val="2"/>
            <w:tcBorders>
              <w:bottom w:val="single" w:sz="4" w:space="0" w:color="auto"/>
            </w:tcBorders>
          </w:tcPr>
          <w:p w:rsidR="00B7606F" w:rsidRPr="000745E3" w:rsidRDefault="00B7606F" w:rsidP="00B7606F"/>
        </w:tc>
        <w:tc>
          <w:tcPr>
            <w:tcW w:w="626" w:type="dxa"/>
            <w:gridSpan w:val="2"/>
          </w:tcPr>
          <w:p w:rsidR="00B7606F" w:rsidRPr="000745E3" w:rsidRDefault="00B7606F" w:rsidP="00B7606F">
            <w:r>
              <w:t>min.</w:t>
            </w:r>
          </w:p>
        </w:tc>
        <w:tc>
          <w:tcPr>
            <w:tcW w:w="738" w:type="dxa"/>
            <w:gridSpan w:val="3"/>
          </w:tcPr>
          <w:p w:rsidR="00B7606F" w:rsidRPr="000745E3" w:rsidRDefault="00B7606F" w:rsidP="00B7606F"/>
        </w:tc>
        <w:tc>
          <w:tcPr>
            <w:tcW w:w="661" w:type="dxa"/>
            <w:gridSpan w:val="3"/>
          </w:tcPr>
          <w:p w:rsidR="00B7606F" w:rsidRPr="000745E3" w:rsidRDefault="00B7606F" w:rsidP="00B7606F"/>
        </w:tc>
        <w:tc>
          <w:tcPr>
            <w:tcW w:w="261" w:type="dxa"/>
            <w:gridSpan w:val="2"/>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663" w:type="dxa"/>
            <w:gridSpan w:val="2"/>
          </w:tcPr>
          <w:p w:rsidR="00B7606F" w:rsidRPr="000745E3" w:rsidRDefault="00B7606F" w:rsidP="00B7606F"/>
        </w:tc>
        <w:tc>
          <w:tcPr>
            <w:tcW w:w="595" w:type="dxa"/>
            <w:gridSpan w:val="6"/>
            <w:tcBorders>
              <w:top w:val="single" w:sz="4" w:space="0" w:color="auto"/>
            </w:tcBorders>
          </w:tcPr>
          <w:p w:rsidR="00B7606F" w:rsidRPr="000745E3" w:rsidRDefault="00B7606F" w:rsidP="00B7606F"/>
        </w:tc>
        <w:tc>
          <w:tcPr>
            <w:tcW w:w="677" w:type="dxa"/>
            <w:gridSpan w:val="7"/>
          </w:tcPr>
          <w:p w:rsidR="00B7606F" w:rsidRPr="000745E3" w:rsidRDefault="00B7606F" w:rsidP="00B7606F"/>
        </w:tc>
        <w:tc>
          <w:tcPr>
            <w:tcW w:w="506" w:type="dxa"/>
            <w:gridSpan w:val="3"/>
            <w:tcBorders>
              <w:top w:val="single" w:sz="4" w:space="0" w:color="auto"/>
            </w:tcBorders>
          </w:tcPr>
          <w:p w:rsidR="00B7606F" w:rsidRPr="000745E3" w:rsidRDefault="00B7606F" w:rsidP="00B7606F"/>
        </w:tc>
        <w:tc>
          <w:tcPr>
            <w:tcW w:w="760" w:type="dxa"/>
            <w:gridSpan w:val="2"/>
          </w:tcPr>
          <w:p w:rsidR="00B7606F" w:rsidRPr="000745E3" w:rsidRDefault="00B7606F" w:rsidP="00B7606F"/>
        </w:tc>
        <w:tc>
          <w:tcPr>
            <w:tcW w:w="519" w:type="dxa"/>
            <w:gridSpan w:val="3"/>
          </w:tcPr>
          <w:p w:rsidR="00B7606F" w:rsidRPr="000745E3" w:rsidRDefault="00B7606F" w:rsidP="00B7606F"/>
        </w:tc>
        <w:tc>
          <w:tcPr>
            <w:tcW w:w="369" w:type="dxa"/>
            <w:gridSpan w:val="4"/>
            <w:tcBorders>
              <w:top w:val="single" w:sz="4" w:space="0" w:color="auto"/>
            </w:tcBorders>
          </w:tcPr>
          <w:p w:rsidR="00B7606F" w:rsidRPr="000745E3" w:rsidRDefault="00B7606F" w:rsidP="00B7606F"/>
        </w:tc>
        <w:tc>
          <w:tcPr>
            <w:tcW w:w="547" w:type="dxa"/>
            <w:gridSpan w:val="3"/>
          </w:tcPr>
          <w:p w:rsidR="00B7606F" w:rsidRPr="000745E3" w:rsidRDefault="00B7606F" w:rsidP="00B7606F"/>
        </w:tc>
        <w:tc>
          <w:tcPr>
            <w:tcW w:w="257" w:type="dxa"/>
            <w:gridSpan w:val="2"/>
            <w:tcBorders>
              <w:top w:val="single" w:sz="4" w:space="0" w:color="auto"/>
            </w:tcBorders>
          </w:tcPr>
          <w:p w:rsidR="00B7606F" w:rsidRPr="000745E3" w:rsidRDefault="00B7606F" w:rsidP="00B7606F"/>
        </w:tc>
        <w:tc>
          <w:tcPr>
            <w:tcW w:w="626" w:type="dxa"/>
            <w:gridSpan w:val="2"/>
          </w:tcPr>
          <w:p w:rsidR="00B7606F" w:rsidRPr="000745E3" w:rsidRDefault="00B7606F" w:rsidP="00B7606F"/>
        </w:tc>
        <w:tc>
          <w:tcPr>
            <w:tcW w:w="738" w:type="dxa"/>
            <w:gridSpan w:val="3"/>
          </w:tcPr>
          <w:p w:rsidR="00B7606F" w:rsidRPr="000745E3" w:rsidRDefault="00B7606F" w:rsidP="00B7606F"/>
        </w:tc>
        <w:tc>
          <w:tcPr>
            <w:tcW w:w="661" w:type="dxa"/>
            <w:gridSpan w:val="3"/>
          </w:tcPr>
          <w:p w:rsidR="00B7606F" w:rsidRPr="000745E3" w:rsidRDefault="00B7606F" w:rsidP="00B7606F"/>
        </w:tc>
        <w:tc>
          <w:tcPr>
            <w:tcW w:w="261" w:type="dxa"/>
            <w:gridSpan w:val="2"/>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1508" w:type="dxa"/>
            <w:gridSpan w:val="3"/>
          </w:tcPr>
          <w:p w:rsidR="00B7606F" w:rsidRPr="000745E3" w:rsidRDefault="00B7606F" w:rsidP="00B7606F">
            <w:r>
              <w:rPr>
                <w:sz w:val="22"/>
              </w:rPr>
              <w:t>Student of the</w:t>
            </w:r>
          </w:p>
        </w:tc>
        <w:tc>
          <w:tcPr>
            <w:tcW w:w="1140" w:type="dxa"/>
            <w:gridSpan w:val="5"/>
            <w:tcBorders>
              <w:bottom w:val="single" w:sz="4" w:space="0" w:color="auto"/>
            </w:tcBorders>
          </w:tcPr>
          <w:p w:rsidR="00B7606F" w:rsidRPr="000745E3" w:rsidRDefault="00B7606F" w:rsidP="00B7606F">
            <w:pPr>
              <w:rPr>
                <w:i/>
              </w:rPr>
            </w:pPr>
          </w:p>
        </w:tc>
        <w:tc>
          <w:tcPr>
            <w:tcW w:w="579" w:type="dxa"/>
            <w:gridSpan w:val="5"/>
          </w:tcPr>
          <w:p w:rsidR="00B7606F" w:rsidRPr="000745E3" w:rsidRDefault="00B7606F" w:rsidP="00B7606F">
            <w:r>
              <w:rPr>
                <w:sz w:val="22"/>
              </w:rPr>
              <w:t xml:space="preserve"> </w:t>
            </w:r>
          </w:p>
        </w:tc>
        <w:tc>
          <w:tcPr>
            <w:tcW w:w="6252" w:type="dxa"/>
            <w:gridSpan w:val="37"/>
          </w:tcPr>
          <w:p w:rsidR="00B7606F" w:rsidRPr="000745E3" w:rsidRDefault="00B7606F" w:rsidP="00B7606F">
            <w:r>
              <w:rPr>
                <w:sz w:val="22"/>
              </w:rPr>
              <w:t>(year of study)</w:t>
            </w:r>
          </w:p>
        </w:tc>
      </w:tr>
      <w:tr w:rsidR="00B7606F" w:rsidRPr="000745E3" w:rsidTr="00B7606F">
        <w:trPr>
          <w:gridAfter w:val="3"/>
          <w:wAfter w:w="410" w:type="dxa"/>
        </w:trPr>
        <w:tc>
          <w:tcPr>
            <w:tcW w:w="3026" w:type="dxa"/>
            <w:gridSpan w:val="11"/>
          </w:tcPr>
          <w:p w:rsidR="00B7606F" w:rsidRPr="000745E3" w:rsidRDefault="00B7606F" w:rsidP="00B7606F">
            <w:pPr>
              <w:rPr>
                <w:sz w:val="22"/>
                <w:szCs w:val="22"/>
              </w:rPr>
            </w:pPr>
            <w:r>
              <w:rPr>
                <w:sz w:val="22"/>
              </w:rPr>
              <w:t>Degree programme</w:t>
            </w:r>
          </w:p>
        </w:tc>
        <w:tc>
          <w:tcPr>
            <w:tcW w:w="6453" w:type="dxa"/>
            <w:gridSpan w:val="39"/>
            <w:tcBorders>
              <w:bottom w:val="single" w:sz="4" w:space="0" w:color="auto"/>
            </w:tcBorders>
          </w:tcPr>
          <w:p w:rsidR="00B7606F" w:rsidRPr="000745E3" w:rsidRDefault="00B7606F" w:rsidP="00B7606F"/>
        </w:tc>
      </w:tr>
      <w:tr w:rsidR="00B7606F" w:rsidRPr="000745E3" w:rsidTr="00B7606F">
        <w:trPr>
          <w:gridAfter w:val="3"/>
          <w:wAfter w:w="410" w:type="dxa"/>
        </w:trPr>
        <w:tc>
          <w:tcPr>
            <w:tcW w:w="3510" w:type="dxa"/>
            <w:gridSpan w:val="17"/>
          </w:tcPr>
          <w:p w:rsidR="00B7606F" w:rsidRPr="000745E3" w:rsidRDefault="00B7606F" w:rsidP="00B7606F">
            <w:pPr>
              <w:rPr>
                <w:sz w:val="22"/>
                <w:szCs w:val="22"/>
              </w:rPr>
            </w:pPr>
            <w:r>
              <w:rPr>
                <w:sz w:val="22"/>
                <w:szCs w:val="22"/>
              </w:rPr>
              <w:t xml:space="preserve">Level </w:t>
            </w:r>
            <w:r w:rsidRPr="000745E3">
              <w:rPr>
                <w:sz w:val="22"/>
                <w:szCs w:val="22"/>
              </w:rPr>
              <w:t xml:space="preserve"> ______________________ </w:t>
            </w:r>
          </w:p>
          <w:p w:rsidR="00B7606F" w:rsidRPr="000745E3" w:rsidRDefault="00B7606F" w:rsidP="00B7606F">
            <w:pPr>
              <w:rPr>
                <w:sz w:val="22"/>
                <w:szCs w:val="22"/>
              </w:rPr>
            </w:pPr>
            <w:r>
              <w:rPr>
                <w:sz w:val="22"/>
                <w:szCs w:val="22"/>
              </w:rPr>
              <w:t>Field of study/concentration</w:t>
            </w:r>
          </w:p>
        </w:tc>
        <w:tc>
          <w:tcPr>
            <w:tcW w:w="5969" w:type="dxa"/>
            <w:gridSpan w:val="33"/>
            <w:tcBorders>
              <w:bottom w:val="single" w:sz="4" w:space="0" w:color="auto"/>
            </w:tcBorders>
          </w:tcPr>
          <w:p w:rsidR="00B7606F" w:rsidRPr="000745E3" w:rsidRDefault="00B7606F" w:rsidP="00B7606F"/>
        </w:tc>
      </w:tr>
      <w:tr w:rsidR="00B7606F" w:rsidRPr="006851C9" w:rsidTr="00B7606F">
        <w:trPr>
          <w:gridAfter w:val="2"/>
          <w:wAfter w:w="371" w:type="dxa"/>
        </w:trPr>
        <w:tc>
          <w:tcPr>
            <w:tcW w:w="2648" w:type="dxa"/>
            <w:gridSpan w:val="8"/>
          </w:tcPr>
          <w:p w:rsidR="00B7606F" w:rsidRPr="000745E3" w:rsidRDefault="00B7606F" w:rsidP="00B7606F">
            <w:pPr>
              <w:rPr>
                <w:sz w:val="22"/>
                <w:szCs w:val="22"/>
              </w:rPr>
            </w:pPr>
          </w:p>
        </w:tc>
        <w:tc>
          <w:tcPr>
            <w:tcW w:w="696" w:type="dxa"/>
            <w:gridSpan w:val="7"/>
          </w:tcPr>
          <w:p w:rsidR="00B7606F" w:rsidRPr="000745E3" w:rsidRDefault="00B7606F" w:rsidP="00B7606F">
            <w:pPr>
              <w:rPr>
                <w:i/>
              </w:rPr>
            </w:pPr>
          </w:p>
        </w:tc>
        <w:tc>
          <w:tcPr>
            <w:tcW w:w="6174" w:type="dxa"/>
            <w:gridSpan w:val="36"/>
          </w:tcPr>
          <w:p w:rsidR="00B7606F" w:rsidRPr="006851C9" w:rsidRDefault="00B7606F" w:rsidP="00B7606F">
            <w:pPr>
              <w:jc w:val="center"/>
              <w:rPr>
                <w:lang w:val="en-US"/>
              </w:rPr>
            </w:pPr>
            <w:r w:rsidRPr="006851C9">
              <w:rPr>
                <w:i/>
                <w:lang w:val="en-US"/>
              </w:rPr>
              <w:t>(</w:t>
            </w:r>
            <w:r>
              <w:rPr>
                <w:i/>
                <w:lang w:val="en-US"/>
              </w:rPr>
              <w:t>code</w:t>
            </w:r>
            <w:r w:rsidRPr="006851C9">
              <w:rPr>
                <w:i/>
                <w:lang w:val="en-US"/>
              </w:rPr>
              <w:t xml:space="preserve"> </w:t>
            </w:r>
            <w:r>
              <w:rPr>
                <w:i/>
                <w:lang w:val="en-US"/>
              </w:rPr>
              <w:t>and</w:t>
            </w:r>
            <w:r w:rsidRPr="006851C9">
              <w:rPr>
                <w:i/>
                <w:lang w:val="en-US"/>
              </w:rPr>
              <w:t xml:space="preserve"> </w:t>
            </w:r>
            <w:r>
              <w:rPr>
                <w:i/>
                <w:lang w:val="en-US"/>
              </w:rPr>
              <w:t>name</w:t>
            </w:r>
            <w:r w:rsidRPr="006851C9">
              <w:rPr>
                <w:i/>
                <w:lang w:val="en-US"/>
              </w:rPr>
              <w:t xml:space="preserve"> </w:t>
            </w:r>
            <w:r>
              <w:rPr>
                <w:i/>
                <w:lang w:val="en-US"/>
              </w:rPr>
              <w:t>of</w:t>
            </w:r>
            <w:r w:rsidRPr="006851C9">
              <w:rPr>
                <w:i/>
                <w:lang w:val="en-US"/>
              </w:rPr>
              <w:t xml:space="preserve"> </w:t>
            </w:r>
            <w:r>
              <w:rPr>
                <w:i/>
                <w:lang w:val="en-US"/>
              </w:rPr>
              <w:t>field of study</w:t>
            </w:r>
            <w:r w:rsidRPr="006851C9">
              <w:rPr>
                <w:i/>
                <w:lang w:val="en-US"/>
              </w:rPr>
              <w:t>/concentration)</w:t>
            </w:r>
          </w:p>
        </w:tc>
      </w:tr>
      <w:tr w:rsidR="00B7606F" w:rsidRPr="000745E3" w:rsidTr="00B7606F">
        <w:tc>
          <w:tcPr>
            <w:tcW w:w="1508" w:type="dxa"/>
            <w:gridSpan w:val="3"/>
          </w:tcPr>
          <w:p w:rsidR="00B7606F" w:rsidRPr="000745E3" w:rsidRDefault="00B7606F" w:rsidP="00B7606F">
            <w:r>
              <w:rPr>
                <w:sz w:val="22"/>
                <w:szCs w:val="22"/>
              </w:rPr>
              <w:t>Faculty</w:t>
            </w:r>
          </w:p>
        </w:tc>
        <w:tc>
          <w:tcPr>
            <w:tcW w:w="8381" w:type="dxa"/>
            <w:gridSpan w:val="50"/>
            <w:tcBorders>
              <w:bottom w:val="single" w:sz="4" w:space="0" w:color="auto"/>
            </w:tcBorders>
          </w:tcPr>
          <w:p w:rsidR="00B7606F" w:rsidRPr="000745E3" w:rsidRDefault="00B7606F" w:rsidP="00B7606F"/>
        </w:tc>
      </w:tr>
      <w:tr w:rsidR="00B7606F" w:rsidRPr="000745E3" w:rsidTr="00B7606F">
        <w:tc>
          <w:tcPr>
            <w:tcW w:w="9889" w:type="dxa"/>
            <w:gridSpan w:val="53"/>
            <w:tcBorders>
              <w:bottom w:val="single" w:sz="4" w:space="0" w:color="auto"/>
            </w:tcBorders>
          </w:tcPr>
          <w:p w:rsidR="00B7606F" w:rsidRPr="000745E3" w:rsidRDefault="00B7606F" w:rsidP="00B7606F">
            <w:pPr>
              <w:jc w:val="center"/>
            </w:pPr>
          </w:p>
        </w:tc>
      </w:tr>
      <w:tr w:rsidR="00B7606F" w:rsidRPr="006851C9" w:rsidTr="00B7606F">
        <w:tc>
          <w:tcPr>
            <w:tcW w:w="504" w:type="dxa"/>
            <w:tcBorders>
              <w:top w:val="single" w:sz="4" w:space="0" w:color="auto"/>
            </w:tcBorders>
          </w:tcPr>
          <w:p w:rsidR="00B7606F" w:rsidRPr="000745E3" w:rsidRDefault="00B7606F" w:rsidP="00B7606F"/>
        </w:tc>
        <w:tc>
          <w:tcPr>
            <w:tcW w:w="502" w:type="dxa"/>
            <w:tcBorders>
              <w:top w:val="single" w:sz="4" w:space="0" w:color="auto"/>
            </w:tcBorders>
          </w:tcPr>
          <w:p w:rsidR="00B7606F" w:rsidRPr="000745E3" w:rsidRDefault="00B7606F" w:rsidP="00B7606F"/>
        </w:tc>
        <w:tc>
          <w:tcPr>
            <w:tcW w:w="502" w:type="dxa"/>
            <w:tcBorders>
              <w:top w:val="single" w:sz="4" w:space="0" w:color="auto"/>
            </w:tcBorders>
          </w:tcPr>
          <w:p w:rsidR="00B7606F" w:rsidRPr="000745E3" w:rsidRDefault="00B7606F" w:rsidP="00B7606F"/>
        </w:tc>
        <w:tc>
          <w:tcPr>
            <w:tcW w:w="477" w:type="dxa"/>
            <w:gridSpan w:val="3"/>
            <w:tcBorders>
              <w:top w:val="single" w:sz="4" w:space="0" w:color="auto"/>
            </w:tcBorders>
          </w:tcPr>
          <w:p w:rsidR="00B7606F" w:rsidRPr="000745E3" w:rsidRDefault="00B7606F" w:rsidP="00B7606F"/>
        </w:tc>
        <w:tc>
          <w:tcPr>
            <w:tcW w:w="663" w:type="dxa"/>
            <w:gridSpan w:val="2"/>
            <w:tcBorders>
              <w:top w:val="single" w:sz="4" w:space="0" w:color="auto"/>
            </w:tcBorders>
          </w:tcPr>
          <w:p w:rsidR="00B7606F" w:rsidRPr="000745E3" w:rsidRDefault="00B7606F" w:rsidP="00B7606F"/>
        </w:tc>
        <w:tc>
          <w:tcPr>
            <w:tcW w:w="3973" w:type="dxa"/>
            <w:gridSpan w:val="28"/>
            <w:tcBorders>
              <w:top w:val="single" w:sz="4" w:space="0" w:color="auto"/>
            </w:tcBorders>
          </w:tcPr>
          <w:p w:rsidR="00B7606F" w:rsidRPr="006851C9" w:rsidRDefault="00B7606F" w:rsidP="00B7606F">
            <w:pPr>
              <w:rPr>
                <w:i/>
                <w:lang w:val="en-US"/>
              </w:rPr>
            </w:pPr>
            <w:r w:rsidRPr="006851C9">
              <w:rPr>
                <w:i/>
                <w:lang w:val="en-US"/>
              </w:rPr>
              <w:t>(</w:t>
            </w:r>
            <w:r>
              <w:rPr>
                <w:i/>
              </w:rPr>
              <w:t xml:space="preserve">last name, first name, </w:t>
            </w:r>
            <w:proofErr w:type="spellStart"/>
            <w:r>
              <w:rPr>
                <w:i/>
              </w:rPr>
              <w:t>patronym</w:t>
            </w:r>
            <w:proofErr w:type="spellEnd"/>
            <w:r>
              <w:rPr>
                <w:i/>
              </w:rPr>
              <w:t>/middle name - if any</w:t>
            </w:r>
            <w:r w:rsidRPr="006851C9">
              <w:rPr>
                <w:i/>
                <w:lang w:val="en-US"/>
              </w:rPr>
              <w:t>)</w:t>
            </w:r>
          </w:p>
          <w:p w:rsidR="00B7606F" w:rsidRPr="006851C9" w:rsidRDefault="00B7606F" w:rsidP="00B7606F">
            <w:pPr>
              <w:rPr>
                <w:i/>
                <w:lang w:val="en-US"/>
              </w:rPr>
            </w:pPr>
          </w:p>
        </w:tc>
        <w:tc>
          <w:tcPr>
            <w:tcW w:w="257" w:type="dxa"/>
            <w:gridSpan w:val="2"/>
            <w:tcBorders>
              <w:top w:val="single" w:sz="4" w:space="0" w:color="auto"/>
            </w:tcBorders>
          </w:tcPr>
          <w:p w:rsidR="00B7606F" w:rsidRPr="006851C9" w:rsidRDefault="00B7606F" w:rsidP="00B7606F">
            <w:pPr>
              <w:rPr>
                <w:lang w:val="en-US"/>
              </w:rPr>
            </w:pPr>
          </w:p>
        </w:tc>
        <w:tc>
          <w:tcPr>
            <w:tcW w:w="626" w:type="dxa"/>
            <w:gridSpan w:val="2"/>
            <w:tcBorders>
              <w:top w:val="single" w:sz="4" w:space="0" w:color="auto"/>
            </w:tcBorders>
          </w:tcPr>
          <w:p w:rsidR="00B7606F" w:rsidRPr="006851C9" w:rsidRDefault="00B7606F" w:rsidP="00B7606F">
            <w:pPr>
              <w:rPr>
                <w:lang w:val="en-US"/>
              </w:rPr>
            </w:pPr>
          </w:p>
        </w:tc>
        <w:tc>
          <w:tcPr>
            <w:tcW w:w="738" w:type="dxa"/>
            <w:gridSpan w:val="3"/>
            <w:tcBorders>
              <w:top w:val="single" w:sz="4" w:space="0" w:color="auto"/>
            </w:tcBorders>
          </w:tcPr>
          <w:p w:rsidR="00B7606F" w:rsidRPr="006851C9" w:rsidRDefault="00B7606F" w:rsidP="00B7606F">
            <w:pPr>
              <w:rPr>
                <w:lang w:val="en-US"/>
              </w:rPr>
            </w:pPr>
          </w:p>
        </w:tc>
        <w:tc>
          <w:tcPr>
            <w:tcW w:w="661" w:type="dxa"/>
            <w:gridSpan w:val="3"/>
            <w:tcBorders>
              <w:top w:val="single" w:sz="4" w:space="0" w:color="auto"/>
            </w:tcBorders>
          </w:tcPr>
          <w:p w:rsidR="00B7606F" w:rsidRPr="006851C9" w:rsidRDefault="00B7606F" w:rsidP="00B7606F">
            <w:pPr>
              <w:rPr>
                <w:lang w:val="en-US"/>
              </w:rPr>
            </w:pPr>
          </w:p>
        </w:tc>
        <w:tc>
          <w:tcPr>
            <w:tcW w:w="261" w:type="dxa"/>
            <w:gridSpan w:val="2"/>
            <w:tcBorders>
              <w:top w:val="single" w:sz="4" w:space="0" w:color="auto"/>
            </w:tcBorders>
          </w:tcPr>
          <w:p w:rsidR="00B7606F" w:rsidRPr="006851C9" w:rsidRDefault="00B7606F" w:rsidP="00B7606F">
            <w:pPr>
              <w:rPr>
                <w:lang w:val="en-US"/>
              </w:rPr>
            </w:pPr>
          </w:p>
        </w:tc>
        <w:tc>
          <w:tcPr>
            <w:tcW w:w="725" w:type="dxa"/>
            <w:gridSpan w:val="5"/>
            <w:tcBorders>
              <w:top w:val="single" w:sz="4" w:space="0" w:color="auto"/>
            </w:tcBorders>
          </w:tcPr>
          <w:p w:rsidR="00B7606F" w:rsidRPr="006851C9" w:rsidRDefault="00B7606F" w:rsidP="00B7606F">
            <w:pPr>
              <w:rPr>
                <w:lang w:val="en-US"/>
              </w:rPr>
            </w:pPr>
          </w:p>
        </w:tc>
      </w:tr>
      <w:tr w:rsidR="00B7606F" w:rsidRPr="000745E3" w:rsidTr="00B7606F">
        <w:tc>
          <w:tcPr>
            <w:tcW w:w="4395" w:type="dxa"/>
            <w:gridSpan w:val="23"/>
          </w:tcPr>
          <w:p w:rsidR="00B7606F" w:rsidRPr="000745E3" w:rsidRDefault="00B7606F" w:rsidP="00B7606F">
            <w:r>
              <w:t>Systems (means</w:t>
            </w:r>
            <w:r w:rsidRPr="000745E3">
              <w:t xml:space="preserve">) </w:t>
            </w:r>
            <w:r>
              <w:t>for holding the FSC</w:t>
            </w:r>
          </w:p>
        </w:tc>
        <w:tc>
          <w:tcPr>
            <w:tcW w:w="5494" w:type="dxa"/>
            <w:gridSpan w:val="30"/>
            <w:tcBorders>
              <w:bottom w:val="single" w:sz="4" w:space="0" w:color="auto"/>
            </w:tcBorders>
          </w:tcPr>
          <w:p w:rsidR="00B7606F" w:rsidRPr="000745E3" w:rsidRDefault="00B7606F" w:rsidP="00B7606F"/>
        </w:tc>
      </w:tr>
      <w:tr w:rsidR="00B7606F" w:rsidRPr="000745E3" w:rsidTr="00B7606F">
        <w:tc>
          <w:tcPr>
            <w:tcW w:w="504" w:type="dxa"/>
            <w:tcBorders>
              <w:top w:val="single" w:sz="4" w:space="0" w:color="auto"/>
            </w:tcBorders>
          </w:tcPr>
          <w:p w:rsidR="00B7606F" w:rsidRPr="000745E3" w:rsidRDefault="00B7606F" w:rsidP="00B7606F"/>
        </w:tc>
        <w:tc>
          <w:tcPr>
            <w:tcW w:w="502" w:type="dxa"/>
            <w:tcBorders>
              <w:top w:val="single" w:sz="4" w:space="0" w:color="auto"/>
            </w:tcBorders>
          </w:tcPr>
          <w:p w:rsidR="00B7606F" w:rsidRPr="000745E3" w:rsidRDefault="00B7606F" w:rsidP="00B7606F"/>
        </w:tc>
        <w:tc>
          <w:tcPr>
            <w:tcW w:w="502" w:type="dxa"/>
            <w:tcBorders>
              <w:top w:val="single" w:sz="4" w:space="0" w:color="auto"/>
            </w:tcBorders>
          </w:tcPr>
          <w:p w:rsidR="00B7606F" w:rsidRPr="000745E3" w:rsidRDefault="00B7606F" w:rsidP="00B7606F"/>
        </w:tc>
        <w:tc>
          <w:tcPr>
            <w:tcW w:w="477" w:type="dxa"/>
            <w:gridSpan w:val="3"/>
            <w:tcBorders>
              <w:top w:val="single" w:sz="4" w:space="0" w:color="auto"/>
            </w:tcBorders>
          </w:tcPr>
          <w:p w:rsidR="00B7606F" w:rsidRPr="000745E3" w:rsidRDefault="00B7606F" w:rsidP="00B7606F"/>
        </w:tc>
        <w:tc>
          <w:tcPr>
            <w:tcW w:w="663" w:type="dxa"/>
            <w:gridSpan w:val="2"/>
            <w:tcBorders>
              <w:top w:val="single" w:sz="4" w:space="0" w:color="auto"/>
            </w:tcBorders>
          </w:tcPr>
          <w:p w:rsidR="00B7606F" w:rsidRPr="000745E3" w:rsidRDefault="00B7606F" w:rsidP="00B7606F"/>
        </w:tc>
        <w:tc>
          <w:tcPr>
            <w:tcW w:w="3973" w:type="dxa"/>
            <w:gridSpan w:val="28"/>
            <w:tcBorders>
              <w:top w:val="single" w:sz="4" w:space="0" w:color="auto"/>
            </w:tcBorders>
          </w:tcPr>
          <w:p w:rsidR="00B7606F" w:rsidRPr="000745E3" w:rsidRDefault="00B7606F" w:rsidP="00B7606F">
            <w:pPr>
              <w:rPr>
                <w:i/>
              </w:rPr>
            </w:pPr>
          </w:p>
        </w:tc>
        <w:tc>
          <w:tcPr>
            <w:tcW w:w="257" w:type="dxa"/>
            <w:gridSpan w:val="2"/>
            <w:tcBorders>
              <w:top w:val="single" w:sz="4" w:space="0" w:color="auto"/>
            </w:tcBorders>
          </w:tcPr>
          <w:p w:rsidR="00B7606F" w:rsidRPr="000745E3" w:rsidRDefault="00B7606F" w:rsidP="00B7606F"/>
        </w:tc>
        <w:tc>
          <w:tcPr>
            <w:tcW w:w="626" w:type="dxa"/>
            <w:gridSpan w:val="2"/>
            <w:tcBorders>
              <w:top w:val="single" w:sz="4" w:space="0" w:color="auto"/>
            </w:tcBorders>
          </w:tcPr>
          <w:p w:rsidR="00B7606F" w:rsidRPr="000745E3" w:rsidRDefault="00B7606F" w:rsidP="00B7606F"/>
        </w:tc>
        <w:tc>
          <w:tcPr>
            <w:tcW w:w="738" w:type="dxa"/>
            <w:gridSpan w:val="3"/>
            <w:tcBorders>
              <w:top w:val="single" w:sz="4" w:space="0" w:color="auto"/>
            </w:tcBorders>
          </w:tcPr>
          <w:p w:rsidR="00B7606F" w:rsidRPr="000745E3" w:rsidRDefault="00B7606F" w:rsidP="00B7606F"/>
        </w:tc>
        <w:tc>
          <w:tcPr>
            <w:tcW w:w="661" w:type="dxa"/>
            <w:gridSpan w:val="3"/>
            <w:tcBorders>
              <w:top w:val="single" w:sz="4" w:space="0" w:color="auto"/>
            </w:tcBorders>
          </w:tcPr>
          <w:p w:rsidR="00B7606F" w:rsidRPr="000745E3" w:rsidRDefault="00B7606F" w:rsidP="00B7606F"/>
        </w:tc>
        <w:tc>
          <w:tcPr>
            <w:tcW w:w="261" w:type="dxa"/>
            <w:gridSpan w:val="2"/>
            <w:tcBorders>
              <w:top w:val="single" w:sz="4" w:space="0" w:color="auto"/>
            </w:tcBorders>
          </w:tcPr>
          <w:p w:rsidR="00B7606F" w:rsidRPr="000745E3" w:rsidRDefault="00B7606F" w:rsidP="00B7606F"/>
        </w:tc>
        <w:tc>
          <w:tcPr>
            <w:tcW w:w="725" w:type="dxa"/>
            <w:gridSpan w:val="5"/>
            <w:tcBorders>
              <w:top w:val="single" w:sz="4" w:space="0" w:color="auto"/>
            </w:tcBorders>
          </w:tcPr>
          <w:p w:rsidR="00B7606F" w:rsidRPr="000745E3" w:rsidRDefault="00B7606F" w:rsidP="00B7606F"/>
        </w:tc>
      </w:tr>
      <w:tr w:rsidR="00B7606F" w:rsidRPr="000745E3" w:rsidTr="00B7606F">
        <w:tc>
          <w:tcPr>
            <w:tcW w:w="2093" w:type="dxa"/>
            <w:gridSpan w:val="7"/>
            <w:tcBorders>
              <w:bottom w:val="single" w:sz="4" w:space="0" w:color="auto"/>
            </w:tcBorders>
          </w:tcPr>
          <w:p w:rsidR="00B7606F" w:rsidRPr="000745E3" w:rsidRDefault="00B7606F" w:rsidP="00B7606F">
            <w:pPr>
              <w:rPr>
                <w:sz w:val="22"/>
                <w:szCs w:val="22"/>
              </w:rPr>
            </w:pPr>
            <w:r>
              <w:rPr>
                <w:b/>
                <w:sz w:val="22"/>
                <w:szCs w:val="22"/>
              </w:rPr>
              <w:t>Board members</w:t>
            </w:r>
            <w:r w:rsidRPr="000745E3">
              <w:rPr>
                <w:b/>
                <w:sz w:val="22"/>
                <w:szCs w:val="22"/>
              </w:rPr>
              <w:t>:</w:t>
            </w:r>
          </w:p>
        </w:tc>
        <w:tc>
          <w:tcPr>
            <w:tcW w:w="5670" w:type="dxa"/>
            <w:gridSpan w:val="34"/>
            <w:tcBorders>
              <w:bottom w:val="single" w:sz="4" w:space="0" w:color="auto"/>
            </w:tcBorders>
          </w:tcPr>
          <w:p w:rsidR="00B7606F" w:rsidRPr="000745E3" w:rsidRDefault="00B7606F" w:rsidP="00B7606F"/>
        </w:tc>
        <w:tc>
          <w:tcPr>
            <w:tcW w:w="2126" w:type="dxa"/>
            <w:gridSpan w:val="12"/>
            <w:tcBorders>
              <w:bottom w:val="single" w:sz="4" w:space="0" w:color="auto"/>
            </w:tcBorders>
          </w:tcPr>
          <w:p w:rsidR="00B7606F" w:rsidRPr="000745E3" w:rsidRDefault="00B7606F" w:rsidP="00B7606F"/>
        </w:tc>
      </w:tr>
      <w:tr w:rsidR="00B7606F" w:rsidRPr="000745E3" w:rsidTr="00B7606F">
        <w:tc>
          <w:tcPr>
            <w:tcW w:w="1526"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pPr>
              <w:jc w:val="center"/>
            </w:pPr>
            <w:r>
              <w:t>Academic Degree</w:t>
            </w:r>
          </w:p>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pPr>
              <w:jc w:val="center"/>
            </w:pPr>
            <w:r>
              <w:t>Position</w:t>
            </w:r>
          </w:p>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pPr>
              <w:jc w:val="center"/>
            </w:pPr>
            <w:r>
              <w:t>Subdivision</w:t>
            </w:r>
          </w:p>
        </w:tc>
        <w:tc>
          <w:tcPr>
            <w:tcW w:w="2126" w:type="dxa"/>
            <w:gridSpan w:val="13"/>
            <w:tcBorders>
              <w:top w:val="single" w:sz="4" w:space="0" w:color="auto"/>
              <w:left w:val="single" w:sz="4" w:space="0" w:color="auto"/>
              <w:bottom w:val="single" w:sz="4" w:space="0" w:color="auto"/>
              <w:right w:val="single" w:sz="4" w:space="0" w:color="auto"/>
            </w:tcBorders>
          </w:tcPr>
          <w:p w:rsidR="00B7606F" w:rsidRPr="006851C9" w:rsidRDefault="00B7606F" w:rsidP="00B7606F">
            <w:pPr>
              <w:jc w:val="center"/>
              <w:rPr>
                <w:lang w:val="en-US"/>
              </w:rPr>
            </w:pPr>
            <w:r>
              <w:t>Last name, first name, patronymic/middle name (if any)</w:t>
            </w:r>
          </w:p>
        </w:tc>
        <w:tc>
          <w:tcPr>
            <w:tcW w:w="1122" w:type="dxa"/>
            <w:gridSpan w:val="4"/>
            <w:tcBorders>
              <w:top w:val="single" w:sz="4" w:space="0" w:color="auto"/>
              <w:left w:val="single" w:sz="4" w:space="0" w:color="auto"/>
              <w:bottom w:val="single" w:sz="4" w:space="0" w:color="auto"/>
              <w:right w:val="single" w:sz="4" w:space="0" w:color="auto"/>
            </w:tcBorders>
          </w:tcPr>
          <w:p w:rsidR="00B7606F" w:rsidRPr="006851C9" w:rsidRDefault="00B7606F" w:rsidP="00B7606F">
            <w:pPr>
              <w:jc w:val="center"/>
              <w:rPr>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pPr>
              <w:jc w:val="center"/>
            </w:pPr>
            <w:r>
              <w:t xml:space="preserve">Present at the meeting </w:t>
            </w:r>
            <w:r>
              <w:rPr>
                <w:i/>
              </w:rPr>
              <w:t>(specify)</w:t>
            </w:r>
          </w:p>
        </w:tc>
      </w:tr>
      <w:tr w:rsidR="00B7606F" w:rsidRPr="000745E3" w:rsidTr="00B7606F">
        <w:tc>
          <w:tcPr>
            <w:tcW w:w="1526"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pPr>
              <w:rPr>
                <w:sz w:val="22"/>
                <w:szCs w:val="22"/>
              </w:rPr>
            </w:pPr>
            <w:r>
              <w:rPr>
                <w:sz w:val="22"/>
                <w:szCs w:val="22"/>
              </w:rPr>
              <w:t>Chairperson</w:t>
            </w:r>
            <w:r w:rsidRPr="000745E3">
              <w:rPr>
                <w:sz w:val="22"/>
                <w:szCs w:val="22"/>
              </w:rPr>
              <w:t xml:space="preserve"> </w:t>
            </w: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vMerge w:val="restart"/>
            <w:tcBorders>
              <w:top w:val="single" w:sz="4" w:space="0" w:color="auto"/>
              <w:left w:val="single" w:sz="4" w:space="0" w:color="auto"/>
              <w:right w:val="single" w:sz="4" w:space="0" w:color="auto"/>
            </w:tcBorders>
          </w:tcPr>
          <w:p w:rsidR="00B7606F" w:rsidRPr="000745E3" w:rsidRDefault="00B7606F" w:rsidP="00B7606F">
            <w:pPr>
              <w:rPr>
                <w:sz w:val="22"/>
                <w:szCs w:val="22"/>
              </w:rPr>
            </w:pPr>
            <w:r>
              <w:rPr>
                <w:sz w:val="22"/>
                <w:szCs w:val="22"/>
              </w:rPr>
              <w:t>Members</w:t>
            </w: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vMerge/>
            <w:tcBorders>
              <w:left w:val="single" w:sz="4" w:space="0" w:color="auto"/>
              <w:right w:val="single" w:sz="4" w:space="0" w:color="auto"/>
            </w:tcBorders>
          </w:tcPr>
          <w:p w:rsidR="00B7606F" w:rsidRPr="000745E3" w:rsidRDefault="00B7606F"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vMerge/>
            <w:tcBorders>
              <w:left w:val="single" w:sz="4" w:space="0" w:color="auto"/>
              <w:right w:val="single" w:sz="4" w:space="0" w:color="auto"/>
            </w:tcBorders>
          </w:tcPr>
          <w:p w:rsidR="00B7606F" w:rsidRPr="000745E3" w:rsidRDefault="00B7606F"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vMerge/>
            <w:tcBorders>
              <w:left w:val="single" w:sz="4" w:space="0" w:color="auto"/>
              <w:right w:val="single" w:sz="4" w:space="0" w:color="auto"/>
            </w:tcBorders>
          </w:tcPr>
          <w:p w:rsidR="00B7606F" w:rsidRPr="000745E3" w:rsidRDefault="00B7606F"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vMerge/>
            <w:tcBorders>
              <w:left w:val="single" w:sz="4" w:space="0" w:color="auto"/>
              <w:right w:val="single" w:sz="4" w:space="0" w:color="auto"/>
            </w:tcBorders>
          </w:tcPr>
          <w:p w:rsidR="00B7606F" w:rsidRPr="000745E3" w:rsidRDefault="00B7606F"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vMerge/>
            <w:tcBorders>
              <w:left w:val="single" w:sz="4" w:space="0" w:color="auto"/>
              <w:bottom w:val="single" w:sz="4" w:space="0" w:color="auto"/>
              <w:right w:val="single" w:sz="4" w:space="0" w:color="auto"/>
            </w:tcBorders>
          </w:tcPr>
          <w:p w:rsidR="00B7606F" w:rsidRPr="000745E3" w:rsidRDefault="00B7606F" w:rsidP="00B7606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r>
      <w:tr w:rsidR="00B7606F" w:rsidRPr="000745E3" w:rsidTr="00B7606F">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pPr>
              <w:rPr>
                <w:sz w:val="22"/>
                <w:szCs w:val="22"/>
              </w:rPr>
            </w:pPr>
            <w:r>
              <w:rPr>
                <w:sz w:val="22"/>
                <w:szCs w:val="22"/>
              </w:rPr>
              <w:t>Secretary</w:t>
            </w:r>
          </w:p>
        </w:tc>
        <w:tc>
          <w:tcPr>
            <w:tcW w:w="1559"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10"/>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276" w:type="dxa"/>
            <w:gridSpan w:val="6"/>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2126" w:type="dxa"/>
            <w:gridSpan w:val="13"/>
            <w:tcBorders>
              <w:top w:val="single" w:sz="4" w:space="0" w:color="auto"/>
              <w:left w:val="single" w:sz="4" w:space="0" w:color="auto"/>
              <w:bottom w:val="single" w:sz="4" w:space="0" w:color="auto"/>
              <w:right w:val="single" w:sz="4" w:space="0" w:color="auto"/>
            </w:tcBorders>
          </w:tcPr>
          <w:p w:rsidR="00B7606F" w:rsidRPr="000745E3" w:rsidRDefault="00B7606F" w:rsidP="00B7606F"/>
        </w:tc>
        <w:tc>
          <w:tcPr>
            <w:tcW w:w="1122" w:type="dxa"/>
            <w:gridSpan w:val="4"/>
            <w:tcBorders>
              <w:top w:val="single" w:sz="4" w:space="0" w:color="auto"/>
              <w:left w:val="single" w:sz="4" w:space="0" w:color="auto"/>
              <w:bottom w:val="single" w:sz="4" w:space="0" w:color="auto"/>
              <w:right w:val="single" w:sz="4" w:space="0" w:color="auto"/>
            </w:tcBorders>
          </w:tcPr>
          <w:p w:rsidR="00B7606F" w:rsidRPr="000745E3" w:rsidRDefault="00B7606F" w:rsidP="00B7606F">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B7606F" w:rsidRPr="000745E3" w:rsidRDefault="00B7606F" w:rsidP="00B7606F">
            <w:pPr>
              <w:jc w:val="center"/>
            </w:pPr>
          </w:p>
        </w:tc>
      </w:tr>
      <w:tr w:rsidR="00B7606F" w:rsidRPr="006851C9" w:rsidTr="00B7606F">
        <w:trPr>
          <w:trHeight w:val="260"/>
        </w:trPr>
        <w:tc>
          <w:tcPr>
            <w:tcW w:w="3369" w:type="dxa"/>
            <w:gridSpan w:val="16"/>
            <w:tcBorders>
              <w:top w:val="single" w:sz="4" w:space="0" w:color="auto"/>
            </w:tcBorders>
          </w:tcPr>
          <w:p w:rsidR="002216E8" w:rsidRDefault="002216E8" w:rsidP="00B7606F">
            <w:pPr>
              <w:rPr>
                <w:b/>
                <w:sz w:val="22"/>
                <w:szCs w:val="22"/>
              </w:rPr>
            </w:pPr>
          </w:p>
          <w:p w:rsidR="00B7606F" w:rsidRDefault="00B7606F" w:rsidP="00B7606F">
            <w:pPr>
              <w:rPr>
                <w:b/>
                <w:sz w:val="22"/>
                <w:szCs w:val="22"/>
                <w:lang w:val="en-US"/>
              </w:rPr>
            </w:pPr>
            <w:r>
              <w:rPr>
                <w:b/>
                <w:sz w:val="22"/>
                <w:szCs w:val="22"/>
              </w:rPr>
              <w:t>No</w:t>
            </w:r>
            <w:r w:rsidRPr="006851C9">
              <w:rPr>
                <w:b/>
                <w:sz w:val="22"/>
                <w:szCs w:val="22"/>
                <w:lang w:val="en-US"/>
              </w:rPr>
              <w:t xml:space="preserve">. </w:t>
            </w:r>
            <w:r>
              <w:rPr>
                <w:b/>
                <w:sz w:val="22"/>
                <w:szCs w:val="22"/>
                <w:lang w:val="en-US"/>
              </w:rPr>
              <w:t>of</w:t>
            </w:r>
            <w:r w:rsidRPr="006851C9">
              <w:rPr>
                <w:b/>
                <w:sz w:val="22"/>
                <w:szCs w:val="22"/>
                <w:lang w:val="en-US"/>
              </w:rPr>
              <w:t xml:space="preserve"> </w:t>
            </w:r>
            <w:r>
              <w:rPr>
                <w:b/>
                <w:sz w:val="22"/>
                <w:szCs w:val="22"/>
                <w:lang w:val="en-US"/>
              </w:rPr>
              <w:t>examination</w:t>
            </w:r>
            <w:r w:rsidRPr="006851C9">
              <w:rPr>
                <w:b/>
                <w:sz w:val="22"/>
                <w:szCs w:val="22"/>
                <w:lang w:val="en-US"/>
              </w:rPr>
              <w:t xml:space="preserve"> </w:t>
            </w:r>
            <w:r>
              <w:rPr>
                <w:b/>
                <w:sz w:val="22"/>
                <w:szCs w:val="22"/>
                <w:lang w:val="en-US"/>
              </w:rPr>
              <w:t>card</w:t>
            </w:r>
            <w:r w:rsidRPr="006851C9">
              <w:rPr>
                <w:b/>
                <w:sz w:val="22"/>
                <w:szCs w:val="22"/>
                <w:lang w:val="en-US"/>
              </w:rPr>
              <w:t xml:space="preserve">  </w:t>
            </w:r>
          </w:p>
          <w:p w:rsidR="00B7606F" w:rsidRPr="006851C9" w:rsidRDefault="00B7606F" w:rsidP="00B7606F">
            <w:pPr>
              <w:rPr>
                <w:b/>
                <w:lang w:val="en-US"/>
              </w:rPr>
            </w:pPr>
            <w:r w:rsidRPr="006851C9">
              <w:rPr>
                <w:b/>
                <w:sz w:val="22"/>
                <w:szCs w:val="22"/>
                <w:lang w:val="en-US"/>
              </w:rPr>
              <w:t>(</w:t>
            </w:r>
            <w:r w:rsidRPr="006851C9">
              <w:rPr>
                <w:i/>
                <w:sz w:val="22"/>
                <w:szCs w:val="22"/>
                <w:lang w:val="en-US"/>
              </w:rPr>
              <w:t xml:space="preserve">if </w:t>
            </w:r>
            <w:r>
              <w:rPr>
                <w:i/>
                <w:sz w:val="22"/>
                <w:szCs w:val="22"/>
                <w:lang w:val="en-US"/>
              </w:rPr>
              <w:t>applicable</w:t>
            </w:r>
            <w:r w:rsidRPr="006851C9">
              <w:rPr>
                <w:b/>
                <w:sz w:val="22"/>
                <w:szCs w:val="22"/>
                <w:lang w:val="en-US"/>
              </w:rPr>
              <w:t>)</w:t>
            </w:r>
          </w:p>
        </w:tc>
        <w:tc>
          <w:tcPr>
            <w:tcW w:w="3252" w:type="dxa"/>
            <w:gridSpan w:val="20"/>
            <w:tcBorders>
              <w:top w:val="single" w:sz="4" w:space="0" w:color="auto"/>
              <w:bottom w:val="single" w:sz="4" w:space="0" w:color="auto"/>
            </w:tcBorders>
          </w:tcPr>
          <w:p w:rsidR="00B7606F" w:rsidRPr="006851C9" w:rsidRDefault="00B7606F" w:rsidP="00B7606F">
            <w:pPr>
              <w:rPr>
                <w:lang w:val="en-US"/>
              </w:rPr>
            </w:pPr>
          </w:p>
        </w:tc>
        <w:tc>
          <w:tcPr>
            <w:tcW w:w="257" w:type="dxa"/>
            <w:gridSpan w:val="2"/>
            <w:tcBorders>
              <w:top w:val="single" w:sz="4" w:space="0" w:color="auto"/>
            </w:tcBorders>
          </w:tcPr>
          <w:p w:rsidR="00B7606F" w:rsidRPr="006851C9" w:rsidRDefault="00B7606F" w:rsidP="00B7606F">
            <w:pPr>
              <w:rPr>
                <w:lang w:val="en-US"/>
              </w:rPr>
            </w:pPr>
          </w:p>
        </w:tc>
        <w:tc>
          <w:tcPr>
            <w:tcW w:w="626" w:type="dxa"/>
            <w:gridSpan w:val="2"/>
            <w:tcBorders>
              <w:top w:val="single" w:sz="4" w:space="0" w:color="auto"/>
            </w:tcBorders>
          </w:tcPr>
          <w:p w:rsidR="00B7606F" w:rsidRPr="006851C9" w:rsidRDefault="00B7606F" w:rsidP="00B7606F">
            <w:pPr>
              <w:rPr>
                <w:lang w:val="en-US"/>
              </w:rPr>
            </w:pPr>
          </w:p>
        </w:tc>
        <w:tc>
          <w:tcPr>
            <w:tcW w:w="738" w:type="dxa"/>
            <w:gridSpan w:val="3"/>
            <w:tcBorders>
              <w:top w:val="single" w:sz="4" w:space="0" w:color="auto"/>
            </w:tcBorders>
          </w:tcPr>
          <w:p w:rsidR="00B7606F" w:rsidRPr="006851C9" w:rsidRDefault="00B7606F" w:rsidP="00B7606F">
            <w:pPr>
              <w:rPr>
                <w:lang w:val="en-US"/>
              </w:rPr>
            </w:pPr>
          </w:p>
        </w:tc>
        <w:tc>
          <w:tcPr>
            <w:tcW w:w="661" w:type="dxa"/>
            <w:gridSpan w:val="3"/>
            <w:tcBorders>
              <w:top w:val="single" w:sz="4" w:space="0" w:color="auto"/>
            </w:tcBorders>
          </w:tcPr>
          <w:p w:rsidR="00B7606F" w:rsidRPr="006851C9" w:rsidRDefault="00B7606F" w:rsidP="00B7606F">
            <w:pPr>
              <w:rPr>
                <w:lang w:val="en-US"/>
              </w:rPr>
            </w:pPr>
          </w:p>
        </w:tc>
        <w:tc>
          <w:tcPr>
            <w:tcW w:w="261" w:type="dxa"/>
            <w:gridSpan w:val="2"/>
            <w:tcBorders>
              <w:top w:val="single" w:sz="4" w:space="0" w:color="auto"/>
            </w:tcBorders>
          </w:tcPr>
          <w:p w:rsidR="00B7606F" w:rsidRPr="006851C9" w:rsidRDefault="00B7606F" w:rsidP="00B7606F">
            <w:pPr>
              <w:rPr>
                <w:lang w:val="en-US"/>
              </w:rPr>
            </w:pPr>
          </w:p>
        </w:tc>
        <w:tc>
          <w:tcPr>
            <w:tcW w:w="725" w:type="dxa"/>
            <w:gridSpan w:val="5"/>
            <w:tcBorders>
              <w:top w:val="single" w:sz="4" w:space="0" w:color="auto"/>
            </w:tcBorders>
          </w:tcPr>
          <w:p w:rsidR="00B7606F" w:rsidRPr="006851C9" w:rsidRDefault="00B7606F" w:rsidP="00B7606F">
            <w:pPr>
              <w:rPr>
                <w:lang w:val="en-US"/>
              </w:rPr>
            </w:pPr>
          </w:p>
        </w:tc>
      </w:tr>
      <w:tr w:rsidR="00B7606F" w:rsidRPr="006851C9" w:rsidTr="00B7606F">
        <w:trPr>
          <w:gridAfter w:val="1"/>
          <w:wAfter w:w="305" w:type="dxa"/>
        </w:trPr>
        <w:tc>
          <w:tcPr>
            <w:tcW w:w="504" w:type="dxa"/>
          </w:tcPr>
          <w:p w:rsidR="00B7606F" w:rsidRPr="006851C9" w:rsidRDefault="00B7606F" w:rsidP="00B7606F">
            <w:pPr>
              <w:rPr>
                <w:lang w:val="en-US"/>
              </w:rPr>
            </w:pPr>
          </w:p>
        </w:tc>
        <w:tc>
          <w:tcPr>
            <w:tcW w:w="502" w:type="dxa"/>
          </w:tcPr>
          <w:p w:rsidR="00B7606F" w:rsidRPr="006851C9" w:rsidRDefault="00B7606F" w:rsidP="00B7606F">
            <w:pPr>
              <w:rPr>
                <w:lang w:val="en-US"/>
              </w:rPr>
            </w:pPr>
          </w:p>
        </w:tc>
        <w:tc>
          <w:tcPr>
            <w:tcW w:w="502" w:type="dxa"/>
          </w:tcPr>
          <w:p w:rsidR="00B7606F" w:rsidRPr="006851C9" w:rsidRDefault="00B7606F" w:rsidP="00B7606F">
            <w:pPr>
              <w:rPr>
                <w:lang w:val="en-US"/>
              </w:rPr>
            </w:pPr>
          </w:p>
        </w:tc>
        <w:tc>
          <w:tcPr>
            <w:tcW w:w="477" w:type="dxa"/>
            <w:gridSpan w:val="3"/>
          </w:tcPr>
          <w:p w:rsidR="00B7606F" w:rsidRPr="006851C9" w:rsidRDefault="00B7606F" w:rsidP="00B7606F">
            <w:pPr>
              <w:rPr>
                <w:lang w:val="en-US"/>
              </w:rPr>
            </w:pPr>
          </w:p>
        </w:tc>
        <w:tc>
          <w:tcPr>
            <w:tcW w:w="663" w:type="dxa"/>
            <w:gridSpan w:val="2"/>
          </w:tcPr>
          <w:p w:rsidR="00B7606F" w:rsidRPr="006851C9" w:rsidRDefault="00B7606F" w:rsidP="00B7606F">
            <w:pPr>
              <w:rPr>
                <w:lang w:val="en-US"/>
              </w:rPr>
            </w:pPr>
          </w:p>
        </w:tc>
        <w:tc>
          <w:tcPr>
            <w:tcW w:w="269" w:type="dxa"/>
            <w:gridSpan w:val="2"/>
          </w:tcPr>
          <w:p w:rsidR="00B7606F" w:rsidRPr="006851C9" w:rsidRDefault="00B7606F" w:rsidP="00B7606F">
            <w:pPr>
              <w:rPr>
                <w:lang w:val="en-US"/>
              </w:rPr>
            </w:pPr>
          </w:p>
        </w:tc>
        <w:tc>
          <w:tcPr>
            <w:tcW w:w="972" w:type="dxa"/>
            <w:gridSpan w:val="10"/>
          </w:tcPr>
          <w:p w:rsidR="00B7606F" w:rsidRPr="006851C9" w:rsidRDefault="00B7606F" w:rsidP="00B7606F">
            <w:pPr>
              <w:rPr>
                <w:lang w:val="en-US"/>
              </w:rPr>
            </w:pPr>
          </w:p>
        </w:tc>
        <w:tc>
          <w:tcPr>
            <w:tcW w:w="985" w:type="dxa"/>
            <w:gridSpan w:val="5"/>
          </w:tcPr>
          <w:p w:rsidR="00B7606F" w:rsidRPr="006851C9" w:rsidRDefault="00B7606F" w:rsidP="00B7606F">
            <w:pPr>
              <w:rPr>
                <w:lang w:val="en-US"/>
              </w:rPr>
            </w:pPr>
          </w:p>
        </w:tc>
        <w:tc>
          <w:tcPr>
            <w:tcW w:w="717" w:type="dxa"/>
            <w:gridSpan w:val="2"/>
          </w:tcPr>
          <w:p w:rsidR="00B7606F" w:rsidRPr="006851C9" w:rsidRDefault="00B7606F" w:rsidP="00B7606F">
            <w:pPr>
              <w:rPr>
                <w:lang w:val="en-US"/>
              </w:rPr>
            </w:pPr>
          </w:p>
        </w:tc>
        <w:tc>
          <w:tcPr>
            <w:tcW w:w="402" w:type="dxa"/>
            <w:gridSpan w:val="5"/>
          </w:tcPr>
          <w:p w:rsidR="00B7606F" w:rsidRPr="006851C9" w:rsidRDefault="00B7606F" w:rsidP="00B7606F">
            <w:pPr>
              <w:rPr>
                <w:lang w:val="en-US"/>
              </w:rPr>
            </w:pPr>
          </w:p>
        </w:tc>
        <w:tc>
          <w:tcPr>
            <w:tcW w:w="423" w:type="dxa"/>
            <w:gridSpan w:val="3"/>
          </w:tcPr>
          <w:p w:rsidR="00B7606F" w:rsidRPr="006851C9" w:rsidRDefault="00B7606F" w:rsidP="00B7606F">
            <w:pPr>
              <w:rPr>
                <w:lang w:val="en-US"/>
              </w:rPr>
            </w:pPr>
          </w:p>
        </w:tc>
        <w:tc>
          <w:tcPr>
            <w:tcW w:w="377" w:type="dxa"/>
            <w:gridSpan w:val="2"/>
          </w:tcPr>
          <w:p w:rsidR="00B7606F" w:rsidRPr="006851C9" w:rsidRDefault="00B7606F" w:rsidP="00B7606F">
            <w:pPr>
              <w:rPr>
                <w:lang w:val="en-US"/>
              </w:rPr>
            </w:pPr>
          </w:p>
        </w:tc>
        <w:tc>
          <w:tcPr>
            <w:tcW w:w="385" w:type="dxa"/>
            <w:gridSpan w:val="2"/>
          </w:tcPr>
          <w:p w:rsidR="00B7606F" w:rsidRPr="006851C9" w:rsidRDefault="00B7606F" w:rsidP="00B7606F">
            <w:pPr>
              <w:rPr>
                <w:lang w:val="en-US"/>
              </w:rPr>
            </w:pPr>
          </w:p>
        </w:tc>
        <w:tc>
          <w:tcPr>
            <w:tcW w:w="828" w:type="dxa"/>
            <w:gridSpan w:val="3"/>
          </w:tcPr>
          <w:p w:rsidR="00B7606F" w:rsidRPr="006851C9" w:rsidRDefault="00B7606F" w:rsidP="00B7606F">
            <w:pPr>
              <w:rPr>
                <w:lang w:val="en-US"/>
              </w:rPr>
            </w:pPr>
          </w:p>
        </w:tc>
        <w:tc>
          <w:tcPr>
            <w:tcW w:w="712" w:type="dxa"/>
            <w:gridSpan w:val="2"/>
          </w:tcPr>
          <w:p w:rsidR="00B7606F" w:rsidRPr="006851C9" w:rsidRDefault="00B7606F" w:rsidP="00B7606F">
            <w:pPr>
              <w:rPr>
                <w:lang w:val="en-US"/>
              </w:rPr>
            </w:pPr>
          </w:p>
        </w:tc>
        <w:tc>
          <w:tcPr>
            <w:tcW w:w="369" w:type="dxa"/>
            <w:gridSpan w:val="3"/>
          </w:tcPr>
          <w:p w:rsidR="00B7606F" w:rsidRPr="006851C9" w:rsidRDefault="00B7606F" w:rsidP="00B7606F">
            <w:pPr>
              <w:rPr>
                <w:lang w:val="en-US"/>
              </w:rPr>
            </w:pPr>
          </w:p>
        </w:tc>
        <w:tc>
          <w:tcPr>
            <w:tcW w:w="259" w:type="dxa"/>
            <w:gridSpan w:val="2"/>
          </w:tcPr>
          <w:p w:rsidR="00B7606F" w:rsidRPr="006851C9" w:rsidRDefault="00B7606F" w:rsidP="00B7606F">
            <w:pPr>
              <w:rPr>
                <w:lang w:val="en-US"/>
              </w:rPr>
            </w:pPr>
          </w:p>
        </w:tc>
        <w:tc>
          <w:tcPr>
            <w:tcW w:w="238" w:type="dxa"/>
            <w:gridSpan w:val="3"/>
          </w:tcPr>
          <w:p w:rsidR="00B7606F" w:rsidRPr="006851C9" w:rsidRDefault="00B7606F" w:rsidP="00B7606F">
            <w:pPr>
              <w:rPr>
                <w:lang w:val="en-US"/>
              </w:rPr>
            </w:pPr>
          </w:p>
        </w:tc>
      </w:tr>
      <w:tr w:rsidR="00B7606F" w:rsidRPr="006851C9" w:rsidTr="00B7606F">
        <w:trPr>
          <w:gridAfter w:val="3"/>
          <w:wAfter w:w="410" w:type="dxa"/>
        </w:trPr>
        <w:tc>
          <w:tcPr>
            <w:tcW w:w="4426" w:type="dxa"/>
            <w:gridSpan w:val="24"/>
          </w:tcPr>
          <w:p w:rsidR="00B7606F" w:rsidRPr="006851C9" w:rsidRDefault="00B7606F" w:rsidP="00B7606F">
            <w:pPr>
              <w:rPr>
                <w:b/>
                <w:lang w:val="ru-RU"/>
              </w:rPr>
            </w:pPr>
            <w:r>
              <w:rPr>
                <w:b/>
                <w:sz w:val="22"/>
                <w:szCs w:val="22"/>
                <w:lang w:val="en-US"/>
              </w:rPr>
              <w:t>Assignments</w:t>
            </w:r>
            <w:r w:rsidRPr="006851C9">
              <w:rPr>
                <w:b/>
                <w:sz w:val="22"/>
                <w:szCs w:val="22"/>
                <w:lang w:val="ru-RU"/>
              </w:rPr>
              <w:t>:</w:t>
            </w:r>
          </w:p>
        </w:tc>
        <w:tc>
          <w:tcPr>
            <w:tcW w:w="760" w:type="dxa"/>
            <w:gridSpan w:val="2"/>
          </w:tcPr>
          <w:p w:rsidR="00B7606F" w:rsidRPr="006851C9" w:rsidRDefault="00B7606F" w:rsidP="00B7606F">
            <w:pPr>
              <w:rPr>
                <w:lang w:val="ru-RU"/>
              </w:rPr>
            </w:pPr>
          </w:p>
        </w:tc>
        <w:tc>
          <w:tcPr>
            <w:tcW w:w="519" w:type="dxa"/>
            <w:gridSpan w:val="3"/>
          </w:tcPr>
          <w:p w:rsidR="00B7606F" w:rsidRPr="006851C9" w:rsidRDefault="00B7606F" w:rsidP="00B7606F">
            <w:pPr>
              <w:rPr>
                <w:lang w:val="ru-RU"/>
              </w:rPr>
            </w:pPr>
          </w:p>
        </w:tc>
        <w:tc>
          <w:tcPr>
            <w:tcW w:w="369" w:type="dxa"/>
            <w:gridSpan w:val="4"/>
          </w:tcPr>
          <w:p w:rsidR="00B7606F" w:rsidRPr="006851C9" w:rsidRDefault="00B7606F" w:rsidP="00B7606F">
            <w:pPr>
              <w:rPr>
                <w:lang w:val="ru-RU"/>
              </w:rPr>
            </w:pPr>
          </w:p>
        </w:tc>
        <w:tc>
          <w:tcPr>
            <w:tcW w:w="547" w:type="dxa"/>
            <w:gridSpan w:val="3"/>
          </w:tcPr>
          <w:p w:rsidR="00B7606F" w:rsidRPr="006851C9" w:rsidRDefault="00B7606F" w:rsidP="00B7606F">
            <w:pPr>
              <w:rPr>
                <w:lang w:val="ru-RU"/>
              </w:rPr>
            </w:pPr>
          </w:p>
        </w:tc>
        <w:tc>
          <w:tcPr>
            <w:tcW w:w="257" w:type="dxa"/>
            <w:gridSpan w:val="2"/>
          </w:tcPr>
          <w:p w:rsidR="00B7606F" w:rsidRPr="006851C9" w:rsidRDefault="00B7606F" w:rsidP="00B7606F">
            <w:pPr>
              <w:rPr>
                <w:lang w:val="ru-RU"/>
              </w:rPr>
            </w:pPr>
          </w:p>
        </w:tc>
        <w:tc>
          <w:tcPr>
            <w:tcW w:w="626" w:type="dxa"/>
            <w:gridSpan w:val="2"/>
          </w:tcPr>
          <w:p w:rsidR="00B7606F" w:rsidRPr="006851C9" w:rsidRDefault="00B7606F" w:rsidP="00B7606F">
            <w:pPr>
              <w:rPr>
                <w:lang w:val="ru-RU"/>
              </w:rPr>
            </w:pPr>
          </w:p>
        </w:tc>
        <w:tc>
          <w:tcPr>
            <w:tcW w:w="738" w:type="dxa"/>
            <w:gridSpan w:val="3"/>
          </w:tcPr>
          <w:p w:rsidR="00B7606F" w:rsidRPr="006851C9" w:rsidRDefault="00B7606F" w:rsidP="00B7606F">
            <w:pPr>
              <w:rPr>
                <w:lang w:val="ru-RU"/>
              </w:rPr>
            </w:pPr>
          </w:p>
        </w:tc>
        <w:tc>
          <w:tcPr>
            <w:tcW w:w="661" w:type="dxa"/>
            <w:gridSpan w:val="3"/>
          </w:tcPr>
          <w:p w:rsidR="00B7606F" w:rsidRPr="006851C9" w:rsidRDefault="00B7606F" w:rsidP="00B7606F">
            <w:pPr>
              <w:rPr>
                <w:lang w:val="ru-RU"/>
              </w:rPr>
            </w:pPr>
          </w:p>
        </w:tc>
        <w:tc>
          <w:tcPr>
            <w:tcW w:w="261" w:type="dxa"/>
            <w:gridSpan w:val="2"/>
          </w:tcPr>
          <w:p w:rsidR="00B7606F" w:rsidRPr="006851C9" w:rsidRDefault="00B7606F" w:rsidP="00B7606F">
            <w:pPr>
              <w:rPr>
                <w:lang w:val="ru-RU"/>
              </w:rPr>
            </w:pPr>
          </w:p>
        </w:tc>
        <w:tc>
          <w:tcPr>
            <w:tcW w:w="315" w:type="dxa"/>
            <w:gridSpan w:val="2"/>
          </w:tcPr>
          <w:p w:rsidR="00B7606F" w:rsidRPr="006851C9" w:rsidRDefault="00B7606F" w:rsidP="00B7606F">
            <w:pPr>
              <w:rPr>
                <w:lang w:val="ru-RU"/>
              </w:rPr>
            </w:pPr>
          </w:p>
        </w:tc>
      </w:tr>
      <w:tr w:rsidR="00B7606F" w:rsidRPr="006851C9" w:rsidTr="00B7606F">
        <w:trPr>
          <w:gridAfter w:val="3"/>
          <w:wAfter w:w="410" w:type="dxa"/>
        </w:trPr>
        <w:tc>
          <w:tcPr>
            <w:tcW w:w="504"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502" w:type="dxa"/>
          </w:tcPr>
          <w:p w:rsidR="00B7606F" w:rsidRPr="006851C9" w:rsidRDefault="00B7606F" w:rsidP="00B7606F">
            <w:pPr>
              <w:rPr>
                <w:lang w:val="ru-RU"/>
              </w:rPr>
            </w:pPr>
          </w:p>
        </w:tc>
        <w:tc>
          <w:tcPr>
            <w:tcW w:w="477" w:type="dxa"/>
            <w:gridSpan w:val="3"/>
          </w:tcPr>
          <w:p w:rsidR="00B7606F" w:rsidRPr="006851C9" w:rsidRDefault="00B7606F" w:rsidP="00B7606F">
            <w:pPr>
              <w:rPr>
                <w:lang w:val="ru-RU"/>
              </w:rPr>
            </w:pPr>
          </w:p>
        </w:tc>
        <w:tc>
          <w:tcPr>
            <w:tcW w:w="663" w:type="dxa"/>
            <w:gridSpan w:val="2"/>
          </w:tcPr>
          <w:p w:rsidR="00B7606F" w:rsidRPr="006851C9" w:rsidRDefault="00B7606F" w:rsidP="00B7606F">
            <w:pPr>
              <w:rPr>
                <w:lang w:val="ru-RU"/>
              </w:rPr>
            </w:pPr>
          </w:p>
        </w:tc>
        <w:tc>
          <w:tcPr>
            <w:tcW w:w="595" w:type="dxa"/>
            <w:gridSpan w:val="6"/>
          </w:tcPr>
          <w:p w:rsidR="00B7606F" w:rsidRPr="006851C9" w:rsidRDefault="00B7606F" w:rsidP="00B7606F">
            <w:pPr>
              <w:rPr>
                <w:lang w:val="ru-RU"/>
              </w:rPr>
            </w:pPr>
          </w:p>
        </w:tc>
        <w:tc>
          <w:tcPr>
            <w:tcW w:w="677" w:type="dxa"/>
            <w:gridSpan w:val="7"/>
          </w:tcPr>
          <w:p w:rsidR="00B7606F" w:rsidRPr="006851C9" w:rsidRDefault="00B7606F" w:rsidP="00B7606F">
            <w:pPr>
              <w:rPr>
                <w:lang w:val="ru-RU"/>
              </w:rPr>
            </w:pPr>
          </w:p>
        </w:tc>
        <w:tc>
          <w:tcPr>
            <w:tcW w:w="506" w:type="dxa"/>
            <w:gridSpan w:val="3"/>
          </w:tcPr>
          <w:p w:rsidR="00B7606F" w:rsidRPr="006851C9" w:rsidRDefault="00B7606F" w:rsidP="00B7606F">
            <w:pPr>
              <w:rPr>
                <w:lang w:val="ru-RU"/>
              </w:rPr>
            </w:pPr>
          </w:p>
        </w:tc>
        <w:tc>
          <w:tcPr>
            <w:tcW w:w="760" w:type="dxa"/>
            <w:gridSpan w:val="2"/>
          </w:tcPr>
          <w:p w:rsidR="00B7606F" w:rsidRPr="006851C9" w:rsidRDefault="00B7606F" w:rsidP="00B7606F">
            <w:pPr>
              <w:rPr>
                <w:lang w:val="ru-RU"/>
              </w:rPr>
            </w:pPr>
          </w:p>
        </w:tc>
        <w:tc>
          <w:tcPr>
            <w:tcW w:w="519" w:type="dxa"/>
            <w:gridSpan w:val="3"/>
          </w:tcPr>
          <w:p w:rsidR="00B7606F" w:rsidRPr="006851C9" w:rsidRDefault="00B7606F" w:rsidP="00B7606F">
            <w:pPr>
              <w:rPr>
                <w:lang w:val="ru-RU"/>
              </w:rPr>
            </w:pPr>
          </w:p>
        </w:tc>
        <w:tc>
          <w:tcPr>
            <w:tcW w:w="369" w:type="dxa"/>
            <w:gridSpan w:val="4"/>
          </w:tcPr>
          <w:p w:rsidR="00B7606F" w:rsidRPr="006851C9" w:rsidRDefault="00B7606F" w:rsidP="00B7606F">
            <w:pPr>
              <w:rPr>
                <w:lang w:val="ru-RU"/>
              </w:rPr>
            </w:pPr>
          </w:p>
        </w:tc>
        <w:tc>
          <w:tcPr>
            <w:tcW w:w="547" w:type="dxa"/>
            <w:gridSpan w:val="3"/>
          </w:tcPr>
          <w:p w:rsidR="00B7606F" w:rsidRPr="006851C9" w:rsidRDefault="00B7606F" w:rsidP="00B7606F">
            <w:pPr>
              <w:rPr>
                <w:lang w:val="ru-RU"/>
              </w:rPr>
            </w:pPr>
          </w:p>
        </w:tc>
        <w:tc>
          <w:tcPr>
            <w:tcW w:w="257" w:type="dxa"/>
            <w:gridSpan w:val="2"/>
          </w:tcPr>
          <w:p w:rsidR="00B7606F" w:rsidRPr="006851C9" w:rsidRDefault="00B7606F" w:rsidP="00B7606F">
            <w:pPr>
              <w:rPr>
                <w:lang w:val="ru-RU"/>
              </w:rPr>
            </w:pPr>
          </w:p>
        </w:tc>
        <w:tc>
          <w:tcPr>
            <w:tcW w:w="626" w:type="dxa"/>
            <w:gridSpan w:val="2"/>
          </w:tcPr>
          <w:p w:rsidR="00B7606F" w:rsidRPr="006851C9" w:rsidRDefault="00B7606F" w:rsidP="00B7606F">
            <w:pPr>
              <w:rPr>
                <w:lang w:val="ru-RU"/>
              </w:rPr>
            </w:pPr>
          </w:p>
        </w:tc>
        <w:tc>
          <w:tcPr>
            <w:tcW w:w="738" w:type="dxa"/>
            <w:gridSpan w:val="3"/>
          </w:tcPr>
          <w:p w:rsidR="00B7606F" w:rsidRPr="006851C9" w:rsidRDefault="00B7606F" w:rsidP="00B7606F">
            <w:pPr>
              <w:rPr>
                <w:lang w:val="ru-RU"/>
              </w:rPr>
            </w:pPr>
          </w:p>
        </w:tc>
        <w:tc>
          <w:tcPr>
            <w:tcW w:w="661" w:type="dxa"/>
            <w:gridSpan w:val="3"/>
          </w:tcPr>
          <w:p w:rsidR="00B7606F" w:rsidRPr="006851C9" w:rsidRDefault="00B7606F" w:rsidP="00B7606F">
            <w:pPr>
              <w:rPr>
                <w:lang w:val="ru-RU"/>
              </w:rPr>
            </w:pPr>
          </w:p>
        </w:tc>
        <w:tc>
          <w:tcPr>
            <w:tcW w:w="261" w:type="dxa"/>
            <w:gridSpan w:val="2"/>
          </w:tcPr>
          <w:p w:rsidR="00B7606F" w:rsidRPr="006851C9" w:rsidRDefault="00B7606F" w:rsidP="00B7606F">
            <w:pPr>
              <w:rPr>
                <w:lang w:val="ru-RU"/>
              </w:rPr>
            </w:pPr>
          </w:p>
        </w:tc>
        <w:tc>
          <w:tcPr>
            <w:tcW w:w="315" w:type="dxa"/>
            <w:gridSpan w:val="2"/>
          </w:tcPr>
          <w:p w:rsidR="00B7606F" w:rsidRPr="006851C9" w:rsidRDefault="00B7606F" w:rsidP="00B7606F">
            <w:pPr>
              <w:rPr>
                <w:lang w:val="ru-RU"/>
              </w:rPr>
            </w:pPr>
          </w:p>
        </w:tc>
      </w:tr>
      <w:tr w:rsidR="00B7606F" w:rsidRPr="006851C9" w:rsidTr="00B7606F">
        <w:trPr>
          <w:gridAfter w:val="3"/>
          <w:wAfter w:w="410" w:type="dxa"/>
        </w:trPr>
        <w:tc>
          <w:tcPr>
            <w:tcW w:w="504" w:type="dxa"/>
          </w:tcPr>
          <w:p w:rsidR="00B7606F" w:rsidRPr="006851C9" w:rsidRDefault="00B7606F" w:rsidP="00B7606F">
            <w:pPr>
              <w:rPr>
                <w:lang w:val="ru-RU"/>
              </w:rPr>
            </w:pPr>
            <w:r w:rsidRPr="006851C9">
              <w:rPr>
                <w:sz w:val="22"/>
                <w:szCs w:val="22"/>
                <w:lang w:val="ru-RU"/>
              </w:rPr>
              <w:t>1.</w:t>
            </w:r>
          </w:p>
        </w:tc>
        <w:tc>
          <w:tcPr>
            <w:tcW w:w="8975" w:type="dxa"/>
            <w:gridSpan w:val="49"/>
            <w:tcBorders>
              <w:bottom w:val="single" w:sz="4" w:space="0" w:color="auto"/>
            </w:tcBorders>
          </w:tcPr>
          <w:p w:rsidR="00B7606F" w:rsidRPr="006851C9" w:rsidRDefault="00B7606F" w:rsidP="00B7606F">
            <w:pPr>
              <w:rPr>
                <w:lang w:val="ru-RU"/>
              </w:rPr>
            </w:pPr>
          </w:p>
        </w:tc>
      </w:tr>
      <w:tr w:rsidR="00B7606F" w:rsidRPr="006851C9" w:rsidTr="00B7606F">
        <w:trPr>
          <w:gridAfter w:val="3"/>
          <w:wAfter w:w="410" w:type="dxa"/>
        </w:trPr>
        <w:tc>
          <w:tcPr>
            <w:tcW w:w="9479" w:type="dxa"/>
            <w:gridSpan w:val="50"/>
            <w:tcBorders>
              <w:bottom w:val="single" w:sz="4" w:space="0" w:color="auto"/>
            </w:tcBorders>
          </w:tcPr>
          <w:p w:rsidR="00B7606F" w:rsidRPr="006851C9" w:rsidRDefault="00B7606F" w:rsidP="00B7606F">
            <w:pPr>
              <w:rPr>
                <w:lang w:val="ru-RU"/>
              </w:rPr>
            </w:pPr>
          </w:p>
        </w:tc>
      </w:tr>
      <w:tr w:rsidR="00B7606F" w:rsidRPr="006851C9" w:rsidTr="00B7606F">
        <w:trPr>
          <w:gridAfter w:val="3"/>
          <w:wAfter w:w="410" w:type="dxa"/>
        </w:trPr>
        <w:tc>
          <w:tcPr>
            <w:tcW w:w="504" w:type="dxa"/>
            <w:tcBorders>
              <w:top w:val="single" w:sz="4" w:space="0" w:color="auto"/>
            </w:tcBorders>
          </w:tcPr>
          <w:p w:rsidR="00B7606F" w:rsidRPr="006851C9" w:rsidRDefault="00B7606F" w:rsidP="00B7606F">
            <w:pPr>
              <w:rPr>
                <w:lang w:val="ru-RU"/>
              </w:rPr>
            </w:pPr>
            <w:r w:rsidRPr="006851C9">
              <w:rPr>
                <w:sz w:val="22"/>
                <w:szCs w:val="22"/>
                <w:lang w:val="ru-RU"/>
              </w:rPr>
              <w:t>2.</w:t>
            </w:r>
          </w:p>
        </w:tc>
        <w:tc>
          <w:tcPr>
            <w:tcW w:w="8975" w:type="dxa"/>
            <w:gridSpan w:val="49"/>
            <w:tcBorders>
              <w:top w:val="single" w:sz="4" w:space="0" w:color="auto"/>
              <w:bottom w:val="single" w:sz="4" w:space="0" w:color="auto"/>
            </w:tcBorders>
          </w:tcPr>
          <w:p w:rsidR="00B7606F" w:rsidRPr="006851C9" w:rsidRDefault="00B7606F" w:rsidP="00B7606F">
            <w:pPr>
              <w:rPr>
                <w:lang w:val="ru-RU"/>
              </w:rPr>
            </w:pPr>
          </w:p>
        </w:tc>
      </w:tr>
      <w:tr w:rsidR="00B7606F" w:rsidRPr="006851C9" w:rsidTr="00B7606F">
        <w:trPr>
          <w:gridAfter w:val="3"/>
          <w:wAfter w:w="410" w:type="dxa"/>
        </w:trPr>
        <w:tc>
          <w:tcPr>
            <w:tcW w:w="9479" w:type="dxa"/>
            <w:gridSpan w:val="50"/>
            <w:tcBorders>
              <w:bottom w:val="single" w:sz="4" w:space="0" w:color="auto"/>
            </w:tcBorders>
          </w:tcPr>
          <w:p w:rsidR="00B7606F" w:rsidRPr="006851C9" w:rsidRDefault="00B7606F" w:rsidP="00B7606F">
            <w:pPr>
              <w:rPr>
                <w:lang w:val="ru-RU"/>
              </w:rPr>
            </w:pPr>
          </w:p>
        </w:tc>
      </w:tr>
      <w:tr w:rsidR="00B7606F" w:rsidRPr="006851C9" w:rsidTr="00B7606F">
        <w:trPr>
          <w:gridAfter w:val="3"/>
          <w:wAfter w:w="410" w:type="dxa"/>
        </w:trPr>
        <w:tc>
          <w:tcPr>
            <w:tcW w:w="504" w:type="dxa"/>
            <w:tcBorders>
              <w:top w:val="single" w:sz="4" w:space="0" w:color="auto"/>
            </w:tcBorders>
          </w:tcPr>
          <w:p w:rsidR="00B7606F" w:rsidRPr="006851C9" w:rsidRDefault="00B7606F" w:rsidP="00B7606F">
            <w:pPr>
              <w:rPr>
                <w:lang w:val="ru-RU"/>
              </w:rPr>
            </w:pPr>
            <w:r w:rsidRPr="006851C9">
              <w:rPr>
                <w:sz w:val="22"/>
                <w:szCs w:val="22"/>
                <w:lang w:val="ru-RU"/>
              </w:rPr>
              <w:t>3.</w:t>
            </w:r>
          </w:p>
        </w:tc>
        <w:tc>
          <w:tcPr>
            <w:tcW w:w="8975" w:type="dxa"/>
            <w:gridSpan w:val="49"/>
            <w:tcBorders>
              <w:top w:val="single" w:sz="4" w:space="0" w:color="auto"/>
              <w:bottom w:val="single" w:sz="4" w:space="0" w:color="auto"/>
            </w:tcBorders>
          </w:tcPr>
          <w:p w:rsidR="00B7606F" w:rsidRPr="006851C9" w:rsidRDefault="00B7606F" w:rsidP="00B7606F">
            <w:pPr>
              <w:rPr>
                <w:lang w:val="ru-RU"/>
              </w:rPr>
            </w:pPr>
          </w:p>
        </w:tc>
      </w:tr>
      <w:tr w:rsidR="00B7606F" w:rsidRPr="006851C9" w:rsidTr="00B7606F">
        <w:trPr>
          <w:gridAfter w:val="3"/>
          <w:wAfter w:w="410" w:type="dxa"/>
        </w:trPr>
        <w:tc>
          <w:tcPr>
            <w:tcW w:w="9479" w:type="dxa"/>
            <w:gridSpan w:val="50"/>
            <w:tcBorders>
              <w:bottom w:val="single" w:sz="4" w:space="0" w:color="auto"/>
            </w:tcBorders>
          </w:tcPr>
          <w:p w:rsidR="00B7606F" w:rsidRPr="006851C9" w:rsidRDefault="00B7606F" w:rsidP="00B7606F">
            <w:pPr>
              <w:rPr>
                <w:lang w:val="ru-RU"/>
              </w:rPr>
            </w:pPr>
          </w:p>
        </w:tc>
      </w:tr>
      <w:tr w:rsidR="00B7606F" w:rsidRPr="000745E3" w:rsidTr="00B7606F">
        <w:trPr>
          <w:gridAfter w:val="3"/>
          <w:wAfter w:w="410" w:type="dxa"/>
        </w:trPr>
        <w:tc>
          <w:tcPr>
            <w:tcW w:w="5186" w:type="dxa"/>
            <w:gridSpan w:val="26"/>
          </w:tcPr>
          <w:p w:rsidR="00B7606F" w:rsidRPr="000745E3" w:rsidRDefault="00B7606F" w:rsidP="00B7606F"/>
        </w:tc>
        <w:tc>
          <w:tcPr>
            <w:tcW w:w="519" w:type="dxa"/>
            <w:gridSpan w:val="3"/>
          </w:tcPr>
          <w:p w:rsidR="00B7606F" w:rsidRPr="000745E3" w:rsidRDefault="00B7606F" w:rsidP="00B7606F"/>
        </w:tc>
        <w:tc>
          <w:tcPr>
            <w:tcW w:w="369" w:type="dxa"/>
            <w:gridSpan w:val="4"/>
          </w:tcPr>
          <w:p w:rsidR="00B7606F" w:rsidRPr="000745E3" w:rsidRDefault="00B7606F" w:rsidP="00B7606F"/>
        </w:tc>
        <w:tc>
          <w:tcPr>
            <w:tcW w:w="547" w:type="dxa"/>
            <w:gridSpan w:val="3"/>
          </w:tcPr>
          <w:p w:rsidR="00B7606F" w:rsidRPr="000745E3" w:rsidRDefault="00B7606F" w:rsidP="00B7606F"/>
        </w:tc>
        <w:tc>
          <w:tcPr>
            <w:tcW w:w="257" w:type="dxa"/>
            <w:gridSpan w:val="2"/>
          </w:tcPr>
          <w:p w:rsidR="00B7606F" w:rsidRPr="000745E3" w:rsidRDefault="00B7606F" w:rsidP="00B7606F"/>
        </w:tc>
        <w:tc>
          <w:tcPr>
            <w:tcW w:w="626" w:type="dxa"/>
            <w:gridSpan w:val="2"/>
          </w:tcPr>
          <w:p w:rsidR="00B7606F" w:rsidRPr="000745E3" w:rsidRDefault="00B7606F" w:rsidP="00B7606F"/>
        </w:tc>
        <w:tc>
          <w:tcPr>
            <w:tcW w:w="738" w:type="dxa"/>
            <w:gridSpan w:val="3"/>
          </w:tcPr>
          <w:p w:rsidR="00B7606F" w:rsidRPr="000745E3" w:rsidRDefault="00B7606F" w:rsidP="00B7606F"/>
        </w:tc>
        <w:tc>
          <w:tcPr>
            <w:tcW w:w="661" w:type="dxa"/>
            <w:gridSpan w:val="3"/>
          </w:tcPr>
          <w:p w:rsidR="00B7606F" w:rsidRPr="000745E3" w:rsidRDefault="00B7606F" w:rsidP="00B7606F"/>
        </w:tc>
        <w:tc>
          <w:tcPr>
            <w:tcW w:w="261" w:type="dxa"/>
            <w:gridSpan w:val="2"/>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663" w:type="dxa"/>
            <w:gridSpan w:val="2"/>
          </w:tcPr>
          <w:p w:rsidR="00B7606F" w:rsidRPr="000745E3" w:rsidRDefault="00B7606F" w:rsidP="00B7606F"/>
        </w:tc>
        <w:tc>
          <w:tcPr>
            <w:tcW w:w="595" w:type="dxa"/>
            <w:gridSpan w:val="6"/>
          </w:tcPr>
          <w:p w:rsidR="00B7606F" w:rsidRPr="000745E3" w:rsidRDefault="00B7606F" w:rsidP="00B7606F"/>
        </w:tc>
        <w:tc>
          <w:tcPr>
            <w:tcW w:w="677" w:type="dxa"/>
            <w:gridSpan w:val="7"/>
          </w:tcPr>
          <w:p w:rsidR="00B7606F" w:rsidRPr="000745E3" w:rsidRDefault="00B7606F" w:rsidP="00B7606F"/>
        </w:tc>
        <w:tc>
          <w:tcPr>
            <w:tcW w:w="506" w:type="dxa"/>
            <w:gridSpan w:val="3"/>
          </w:tcPr>
          <w:p w:rsidR="00B7606F" w:rsidRPr="000745E3" w:rsidRDefault="00B7606F" w:rsidP="00B7606F"/>
        </w:tc>
        <w:tc>
          <w:tcPr>
            <w:tcW w:w="760" w:type="dxa"/>
            <w:gridSpan w:val="2"/>
          </w:tcPr>
          <w:p w:rsidR="00B7606F" w:rsidRPr="000745E3" w:rsidRDefault="00B7606F" w:rsidP="00B7606F"/>
        </w:tc>
        <w:tc>
          <w:tcPr>
            <w:tcW w:w="519" w:type="dxa"/>
            <w:gridSpan w:val="3"/>
          </w:tcPr>
          <w:p w:rsidR="00B7606F" w:rsidRPr="000745E3" w:rsidRDefault="00B7606F" w:rsidP="00B7606F"/>
        </w:tc>
        <w:tc>
          <w:tcPr>
            <w:tcW w:w="369" w:type="dxa"/>
            <w:gridSpan w:val="4"/>
          </w:tcPr>
          <w:p w:rsidR="00B7606F" w:rsidRPr="000745E3" w:rsidRDefault="00B7606F" w:rsidP="00B7606F"/>
        </w:tc>
        <w:tc>
          <w:tcPr>
            <w:tcW w:w="547" w:type="dxa"/>
            <w:gridSpan w:val="3"/>
          </w:tcPr>
          <w:p w:rsidR="00B7606F" w:rsidRPr="000745E3" w:rsidRDefault="00B7606F" w:rsidP="00B7606F"/>
        </w:tc>
        <w:tc>
          <w:tcPr>
            <w:tcW w:w="257" w:type="dxa"/>
            <w:gridSpan w:val="2"/>
          </w:tcPr>
          <w:p w:rsidR="00B7606F" w:rsidRPr="000745E3" w:rsidRDefault="00B7606F" w:rsidP="00B7606F"/>
        </w:tc>
        <w:tc>
          <w:tcPr>
            <w:tcW w:w="626" w:type="dxa"/>
            <w:gridSpan w:val="2"/>
          </w:tcPr>
          <w:p w:rsidR="00B7606F" w:rsidRPr="000745E3" w:rsidRDefault="00B7606F" w:rsidP="00B7606F"/>
        </w:tc>
        <w:tc>
          <w:tcPr>
            <w:tcW w:w="738" w:type="dxa"/>
            <w:gridSpan w:val="3"/>
          </w:tcPr>
          <w:p w:rsidR="00B7606F" w:rsidRPr="000745E3" w:rsidRDefault="00B7606F" w:rsidP="00B7606F"/>
        </w:tc>
        <w:tc>
          <w:tcPr>
            <w:tcW w:w="661" w:type="dxa"/>
            <w:gridSpan w:val="3"/>
          </w:tcPr>
          <w:p w:rsidR="00B7606F" w:rsidRPr="000745E3" w:rsidRDefault="00B7606F" w:rsidP="00B7606F"/>
        </w:tc>
        <w:tc>
          <w:tcPr>
            <w:tcW w:w="261" w:type="dxa"/>
            <w:gridSpan w:val="2"/>
          </w:tcPr>
          <w:p w:rsidR="00B7606F" w:rsidRPr="000745E3" w:rsidRDefault="00B7606F" w:rsidP="00B7606F"/>
        </w:tc>
        <w:tc>
          <w:tcPr>
            <w:tcW w:w="315" w:type="dxa"/>
            <w:gridSpan w:val="2"/>
          </w:tcPr>
          <w:p w:rsidR="00B7606F" w:rsidRPr="000745E3" w:rsidRDefault="00B7606F" w:rsidP="00B7606F"/>
        </w:tc>
      </w:tr>
      <w:tr w:rsidR="00B7606F" w:rsidRPr="000745E3" w:rsidTr="00B7606F">
        <w:trPr>
          <w:gridAfter w:val="3"/>
          <w:wAfter w:w="410" w:type="dxa"/>
        </w:trPr>
        <w:tc>
          <w:tcPr>
            <w:tcW w:w="3920" w:type="dxa"/>
            <w:gridSpan w:val="21"/>
            <w:tcBorders>
              <w:top w:val="single" w:sz="4" w:space="0" w:color="auto"/>
            </w:tcBorders>
          </w:tcPr>
          <w:p w:rsidR="00B7606F" w:rsidRPr="000745E3" w:rsidRDefault="00B7606F" w:rsidP="00B7606F">
            <w:pPr>
              <w:rPr>
                <w:b/>
                <w:sz w:val="22"/>
                <w:szCs w:val="22"/>
              </w:rPr>
            </w:pPr>
          </w:p>
          <w:p w:rsidR="00B7606F" w:rsidRPr="000745E3" w:rsidRDefault="00B7606F" w:rsidP="00B7606F">
            <w:r>
              <w:rPr>
                <w:b/>
                <w:sz w:val="22"/>
                <w:szCs w:val="22"/>
              </w:rPr>
              <w:t>Description of student’s answers</w:t>
            </w:r>
            <w:r w:rsidRPr="000745E3">
              <w:rPr>
                <w:b/>
                <w:sz w:val="22"/>
                <w:szCs w:val="22"/>
              </w:rPr>
              <w:t>:</w:t>
            </w:r>
          </w:p>
        </w:tc>
        <w:tc>
          <w:tcPr>
            <w:tcW w:w="5559" w:type="dxa"/>
            <w:gridSpan w:val="29"/>
            <w:tcBorders>
              <w:top w:val="single" w:sz="4" w:space="0" w:color="auto"/>
            </w:tcBorders>
          </w:tcPr>
          <w:p w:rsidR="00B7606F" w:rsidRPr="000745E3" w:rsidRDefault="00B7606F" w:rsidP="00B7606F"/>
        </w:tc>
      </w:tr>
      <w:tr w:rsidR="00B7606F" w:rsidRPr="000745E3" w:rsidTr="00B7606F">
        <w:trPr>
          <w:gridAfter w:val="3"/>
          <w:wAfter w:w="410" w:type="dxa"/>
        </w:trPr>
        <w:tc>
          <w:tcPr>
            <w:tcW w:w="9479" w:type="dxa"/>
            <w:gridSpan w:val="50"/>
            <w:tcBorders>
              <w:top w:val="single" w:sz="4" w:space="0" w:color="auto"/>
            </w:tcBorders>
          </w:tcPr>
          <w:p w:rsidR="00B7606F" w:rsidRPr="000745E3" w:rsidRDefault="00B7606F" w:rsidP="00B7606F"/>
        </w:tc>
      </w:tr>
      <w:tr w:rsidR="00B7606F" w:rsidRPr="000745E3" w:rsidTr="00B7606F">
        <w:trPr>
          <w:gridAfter w:val="3"/>
          <w:wAfter w:w="410" w:type="dxa"/>
        </w:trPr>
        <w:tc>
          <w:tcPr>
            <w:tcW w:w="9479" w:type="dxa"/>
            <w:gridSpan w:val="50"/>
            <w:tcBorders>
              <w:top w:val="single" w:sz="4" w:space="0" w:color="auto"/>
            </w:tcBorders>
          </w:tcPr>
          <w:p w:rsidR="00B7606F" w:rsidRPr="000745E3" w:rsidRDefault="00B7606F" w:rsidP="00B7606F"/>
        </w:tc>
      </w:tr>
      <w:tr w:rsidR="00B7606F" w:rsidRPr="000745E3" w:rsidTr="00B7606F">
        <w:trPr>
          <w:gridAfter w:val="3"/>
          <w:wAfter w:w="410" w:type="dxa"/>
        </w:trPr>
        <w:tc>
          <w:tcPr>
            <w:tcW w:w="9479" w:type="dxa"/>
            <w:gridSpan w:val="50"/>
            <w:tcBorders>
              <w:top w:val="single" w:sz="4" w:space="0" w:color="auto"/>
            </w:tcBorders>
          </w:tcPr>
          <w:p w:rsidR="00B7606F" w:rsidRPr="000745E3" w:rsidRDefault="00B7606F" w:rsidP="00B7606F"/>
        </w:tc>
      </w:tr>
      <w:tr w:rsidR="00B7606F" w:rsidRPr="000745E3" w:rsidTr="00B7606F">
        <w:trPr>
          <w:gridAfter w:val="3"/>
          <w:wAfter w:w="410" w:type="dxa"/>
        </w:trPr>
        <w:tc>
          <w:tcPr>
            <w:tcW w:w="9479" w:type="dxa"/>
            <w:gridSpan w:val="50"/>
            <w:tcBorders>
              <w:top w:val="single" w:sz="4" w:space="0" w:color="auto"/>
            </w:tcBorders>
          </w:tcPr>
          <w:p w:rsidR="00B7606F" w:rsidRPr="000745E3" w:rsidRDefault="00B7606F" w:rsidP="00B7606F"/>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p w:rsidR="00560F87" w:rsidRPr="006851C9" w:rsidRDefault="00561D5C">
            <w:pPr>
              <w:jc w:val="both"/>
              <w:rPr>
                <w:b/>
                <w:sz w:val="22"/>
                <w:szCs w:val="22"/>
                <w:lang w:val="en-US"/>
              </w:rPr>
            </w:pPr>
            <w:r>
              <w:rPr>
                <w:b/>
                <w:sz w:val="22"/>
                <w:szCs w:val="22"/>
                <w:lang w:val="en-US"/>
              </w:rPr>
              <w:t>The opinion</w:t>
            </w:r>
            <w:r w:rsidRPr="006851C9">
              <w:rPr>
                <w:b/>
                <w:sz w:val="22"/>
                <w:szCs w:val="22"/>
                <w:lang w:val="en-US"/>
              </w:rPr>
              <w:t xml:space="preserve"> </w:t>
            </w:r>
            <w:r w:rsidR="00B7606F">
              <w:rPr>
                <w:b/>
                <w:sz w:val="22"/>
                <w:szCs w:val="22"/>
                <w:lang w:val="en-US"/>
              </w:rPr>
              <w:t>of</w:t>
            </w:r>
            <w:r w:rsidR="00B7606F" w:rsidRPr="006851C9">
              <w:rPr>
                <w:b/>
                <w:sz w:val="22"/>
                <w:szCs w:val="22"/>
                <w:lang w:val="en-US"/>
              </w:rPr>
              <w:t xml:space="preserve"> </w:t>
            </w:r>
            <w:r w:rsidR="00B7606F">
              <w:rPr>
                <w:b/>
                <w:sz w:val="22"/>
                <w:szCs w:val="22"/>
                <w:lang w:val="en-US"/>
              </w:rPr>
              <w:t>the</w:t>
            </w:r>
            <w:r w:rsidR="00B7606F" w:rsidRPr="006851C9">
              <w:rPr>
                <w:b/>
                <w:sz w:val="22"/>
                <w:szCs w:val="22"/>
                <w:lang w:val="en-US"/>
              </w:rPr>
              <w:t xml:space="preserve"> </w:t>
            </w:r>
            <w:r w:rsidR="00B7606F">
              <w:rPr>
                <w:b/>
                <w:sz w:val="22"/>
                <w:szCs w:val="22"/>
                <w:lang w:val="en-US"/>
              </w:rPr>
              <w:t>Board</w:t>
            </w:r>
            <w:r w:rsidR="00B7606F" w:rsidRPr="006851C9">
              <w:rPr>
                <w:b/>
                <w:sz w:val="22"/>
                <w:szCs w:val="22"/>
                <w:lang w:val="en-US"/>
              </w:rPr>
              <w:t>’</w:t>
            </w:r>
            <w:r w:rsidR="00B7606F">
              <w:rPr>
                <w:b/>
                <w:sz w:val="22"/>
                <w:szCs w:val="22"/>
                <w:lang w:val="en-US"/>
              </w:rPr>
              <w:t>s</w:t>
            </w:r>
            <w:r w:rsidR="00B7606F" w:rsidRPr="006851C9">
              <w:rPr>
                <w:b/>
                <w:sz w:val="22"/>
                <w:szCs w:val="22"/>
                <w:lang w:val="en-US"/>
              </w:rPr>
              <w:t xml:space="preserve"> </w:t>
            </w:r>
            <w:r w:rsidR="00B7606F">
              <w:rPr>
                <w:b/>
                <w:sz w:val="22"/>
                <w:szCs w:val="22"/>
                <w:lang w:val="en-US"/>
              </w:rPr>
              <w:t>Chairperson</w:t>
            </w:r>
            <w:r w:rsidR="00B7606F" w:rsidRPr="006851C9">
              <w:rPr>
                <w:b/>
                <w:sz w:val="22"/>
                <w:szCs w:val="22"/>
                <w:lang w:val="en-US"/>
              </w:rPr>
              <w:t xml:space="preserve"> </w:t>
            </w:r>
            <w:r w:rsidR="00B7606F">
              <w:rPr>
                <w:b/>
                <w:sz w:val="22"/>
                <w:szCs w:val="22"/>
                <w:lang w:val="en-US"/>
              </w:rPr>
              <w:t>and</w:t>
            </w:r>
            <w:r w:rsidR="00B7606F" w:rsidRPr="006851C9">
              <w:rPr>
                <w:b/>
                <w:sz w:val="22"/>
                <w:szCs w:val="22"/>
                <w:lang w:val="en-US"/>
              </w:rPr>
              <w:t xml:space="preserve"> </w:t>
            </w:r>
            <w:r w:rsidR="00B7606F">
              <w:rPr>
                <w:b/>
                <w:sz w:val="22"/>
                <w:szCs w:val="22"/>
                <w:lang w:val="en-US"/>
              </w:rPr>
              <w:t>members</w:t>
            </w:r>
            <w:r w:rsidR="00B7606F" w:rsidRPr="006851C9">
              <w:rPr>
                <w:b/>
                <w:sz w:val="22"/>
                <w:szCs w:val="22"/>
                <w:lang w:val="en-US"/>
              </w:rPr>
              <w:t xml:space="preserve"> </w:t>
            </w:r>
            <w:r w:rsidR="00B7606F">
              <w:rPr>
                <w:b/>
                <w:sz w:val="22"/>
                <w:szCs w:val="22"/>
                <w:lang w:val="en-US"/>
              </w:rPr>
              <w:t>about</w:t>
            </w:r>
            <w:r w:rsidR="00B7606F" w:rsidRPr="006851C9">
              <w:rPr>
                <w:b/>
                <w:sz w:val="22"/>
                <w:szCs w:val="22"/>
                <w:lang w:val="en-US"/>
              </w:rPr>
              <w:t xml:space="preserve"> </w:t>
            </w:r>
            <w:r w:rsidR="00B7606F">
              <w:rPr>
                <w:b/>
                <w:sz w:val="22"/>
                <w:szCs w:val="22"/>
                <w:lang w:val="en-US"/>
              </w:rPr>
              <w:t>the student’s level of preparedness for solving professional tasks, as well as</w:t>
            </w:r>
            <w:r w:rsidR="004834A1">
              <w:rPr>
                <w:b/>
                <w:sz w:val="22"/>
                <w:szCs w:val="22"/>
                <w:lang w:val="en-US"/>
              </w:rPr>
              <w:t xml:space="preserve"> any</w:t>
            </w:r>
            <w:r w:rsidR="00B7606F">
              <w:rPr>
                <w:b/>
                <w:sz w:val="22"/>
                <w:szCs w:val="22"/>
                <w:lang w:val="en-US"/>
              </w:rPr>
              <w:t xml:space="preserve"> deficiencies in his/her theoretical and practical training, identified</w:t>
            </w:r>
            <w:r w:rsidR="007D16BA">
              <w:rPr>
                <w:b/>
                <w:sz w:val="22"/>
                <w:szCs w:val="22"/>
                <w:lang w:val="en-US"/>
              </w:rPr>
              <w:t xml:space="preserve"> during the </w:t>
            </w:r>
            <w:r w:rsidR="00B7606F">
              <w:rPr>
                <w:b/>
                <w:sz w:val="22"/>
                <w:szCs w:val="22"/>
                <w:lang w:val="en-US"/>
              </w:rPr>
              <w:t xml:space="preserve">examination: </w:t>
            </w:r>
          </w:p>
        </w:tc>
      </w:tr>
      <w:tr w:rsidR="00B7606F" w:rsidRPr="006851C9" w:rsidTr="00B7606F">
        <w:trPr>
          <w:gridAfter w:val="3"/>
          <w:wAfter w:w="410" w:type="dxa"/>
        </w:trPr>
        <w:tc>
          <w:tcPr>
            <w:tcW w:w="9479" w:type="dxa"/>
            <w:gridSpan w:val="50"/>
            <w:tcBorders>
              <w:bottom w:val="single" w:sz="4" w:space="0" w:color="auto"/>
            </w:tcBorders>
          </w:tcPr>
          <w:p w:rsidR="00B7606F" w:rsidRPr="006851C9" w:rsidRDefault="00B7606F" w:rsidP="00B7606F">
            <w:pPr>
              <w:rPr>
                <w:lang w:val="en-US"/>
              </w:rPr>
            </w:pPr>
          </w:p>
        </w:tc>
      </w:tr>
      <w:tr w:rsidR="00B7606F" w:rsidRPr="006851C9" w:rsidTr="00B7606F">
        <w:trPr>
          <w:gridAfter w:val="3"/>
          <w:wAfter w:w="410" w:type="dxa"/>
        </w:trPr>
        <w:tc>
          <w:tcPr>
            <w:tcW w:w="9479" w:type="dxa"/>
            <w:gridSpan w:val="50"/>
            <w:tcBorders>
              <w:top w:val="single" w:sz="4" w:space="0" w:color="auto"/>
              <w:bottom w:val="single" w:sz="4" w:space="0" w:color="auto"/>
            </w:tcBorders>
          </w:tcPr>
          <w:p w:rsidR="00B7606F" w:rsidRPr="006851C9" w:rsidRDefault="00B7606F" w:rsidP="00B7606F">
            <w:pPr>
              <w:rPr>
                <w:lang w:val="en-US"/>
              </w:rPr>
            </w:pPr>
          </w:p>
        </w:tc>
      </w:tr>
      <w:tr w:rsidR="00B7606F" w:rsidRPr="006851C9" w:rsidTr="00B7606F">
        <w:trPr>
          <w:gridAfter w:val="3"/>
          <w:wAfter w:w="410" w:type="dxa"/>
        </w:trPr>
        <w:tc>
          <w:tcPr>
            <w:tcW w:w="9479" w:type="dxa"/>
            <w:gridSpan w:val="50"/>
            <w:tcBorders>
              <w:top w:val="single" w:sz="4" w:space="0" w:color="auto"/>
              <w:bottom w:val="single" w:sz="4" w:space="0" w:color="auto"/>
            </w:tcBorders>
          </w:tcPr>
          <w:p w:rsidR="00B7606F" w:rsidRPr="006851C9" w:rsidRDefault="00B7606F" w:rsidP="00B7606F">
            <w:pPr>
              <w:rPr>
                <w:lang w:val="en-US"/>
              </w:rPr>
            </w:pPr>
          </w:p>
        </w:tc>
      </w:tr>
      <w:tr w:rsidR="00B7606F" w:rsidRPr="006851C9" w:rsidTr="00B7606F">
        <w:trPr>
          <w:gridAfter w:val="3"/>
          <w:wAfter w:w="410" w:type="dxa"/>
        </w:trPr>
        <w:tc>
          <w:tcPr>
            <w:tcW w:w="9479" w:type="dxa"/>
            <w:gridSpan w:val="50"/>
            <w:tcBorders>
              <w:top w:val="single" w:sz="4" w:space="0" w:color="auto"/>
              <w:bottom w:val="single" w:sz="4" w:space="0" w:color="auto"/>
            </w:tcBorders>
          </w:tcPr>
          <w:p w:rsidR="00B7606F" w:rsidRPr="006851C9" w:rsidRDefault="00B7606F" w:rsidP="00B7606F">
            <w:pPr>
              <w:rPr>
                <w:lang w:val="en-US"/>
              </w:rPr>
            </w:pPr>
          </w:p>
        </w:tc>
      </w:tr>
      <w:tr w:rsidR="00B7606F" w:rsidRPr="006851C9" w:rsidTr="00B7606F">
        <w:trPr>
          <w:gridAfter w:val="3"/>
          <w:wAfter w:w="410" w:type="dxa"/>
        </w:trPr>
        <w:tc>
          <w:tcPr>
            <w:tcW w:w="9479" w:type="dxa"/>
            <w:gridSpan w:val="50"/>
            <w:tcBorders>
              <w:top w:val="single" w:sz="4" w:space="0" w:color="auto"/>
              <w:bottom w:val="single" w:sz="4" w:space="0" w:color="auto"/>
            </w:tcBorders>
          </w:tcPr>
          <w:p w:rsidR="00B7606F" w:rsidRPr="006851C9" w:rsidRDefault="00B7606F" w:rsidP="00B7606F">
            <w:pPr>
              <w:rPr>
                <w:lang w:val="en-US"/>
              </w:rPr>
            </w:pPr>
          </w:p>
        </w:tc>
      </w:tr>
      <w:tr w:rsidR="00B7606F" w:rsidRPr="006851C9" w:rsidTr="00B7606F">
        <w:trPr>
          <w:gridAfter w:val="3"/>
          <w:wAfter w:w="410" w:type="dxa"/>
        </w:trPr>
        <w:tc>
          <w:tcPr>
            <w:tcW w:w="9479" w:type="dxa"/>
            <w:gridSpan w:val="50"/>
            <w:tcBorders>
              <w:top w:val="single" w:sz="4" w:space="0" w:color="auto"/>
              <w:bottom w:val="single" w:sz="4" w:space="0" w:color="auto"/>
            </w:tcBorders>
          </w:tcPr>
          <w:p w:rsidR="00B7606F" w:rsidRPr="006851C9" w:rsidRDefault="00B7606F" w:rsidP="00B7606F">
            <w:pPr>
              <w:rPr>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jc w:val="both"/>
              <w:rPr>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6851C9" w:rsidTr="00B7606F">
        <w:trPr>
          <w:gridAfter w:val="3"/>
          <w:wAfter w:w="410" w:type="dxa"/>
        </w:trPr>
        <w:tc>
          <w:tcPr>
            <w:tcW w:w="9479" w:type="dxa"/>
            <w:gridSpan w:val="50"/>
            <w:tcBorders>
              <w:top w:val="single" w:sz="4" w:space="0" w:color="auto"/>
            </w:tcBorders>
          </w:tcPr>
          <w:p w:rsidR="00B7606F" w:rsidRPr="006851C9" w:rsidRDefault="00B7606F" w:rsidP="00B7606F">
            <w:pPr>
              <w:rPr>
                <w:b/>
                <w:sz w:val="22"/>
                <w:szCs w:val="22"/>
                <w:lang w:val="en-US"/>
              </w:rPr>
            </w:pPr>
          </w:p>
        </w:tc>
      </w:tr>
      <w:tr w:rsidR="00B7606F" w:rsidRPr="000745E3" w:rsidTr="00B7606F">
        <w:trPr>
          <w:gridAfter w:val="3"/>
          <w:wAfter w:w="410" w:type="dxa"/>
        </w:trPr>
        <w:tc>
          <w:tcPr>
            <w:tcW w:w="1508" w:type="dxa"/>
            <w:gridSpan w:val="3"/>
          </w:tcPr>
          <w:p w:rsidR="00560F87" w:rsidRDefault="00560F87" w:rsidP="00B7606F">
            <w:pPr>
              <w:rPr>
                <w:b/>
                <w:sz w:val="22"/>
                <w:szCs w:val="22"/>
              </w:rPr>
            </w:pPr>
          </w:p>
          <w:p w:rsidR="00B7606F" w:rsidRPr="000745E3" w:rsidRDefault="00B7606F" w:rsidP="00B7606F">
            <w:pPr>
              <w:rPr>
                <w:b/>
              </w:rPr>
            </w:pPr>
            <w:r>
              <w:rPr>
                <w:b/>
                <w:sz w:val="22"/>
                <w:szCs w:val="22"/>
              </w:rPr>
              <w:t>Grade</w:t>
            </w:r>
            <w:r w:rsidRPr="000745E3">
              <w:rPr>
                <w:b/>
                <w:sz w:val="22"/>
                <w:szCs w:val="22"/>
              </w:rPr>
              <w:t>:</w:t>
            </w:r>
          </w:p>
        </w:tc>
        <w:tc>
          <w:tcPr>
            <w:tcW w:w="4347" w:type="dxa"/>
            <w:gridSpan w:val="27"/>
            <w:tcBorders>
              <w:bottom w:val="single" w:sz="4" w:space="0" w:color="auto"/>
            </w:tcBorders>
          </w:tcPr>
          <w:p w:rsidR="00B7606F" w:rsidRPr="000745E3" w:rsidRDefault="00B7606F" w:rsidP="00B7606F"/>
        </w:tc>
        <w:tc>
          <w:tcPr>
            <w:tcW w:w="3624" w:type="dxa"/>
            <w:gridSpan w:val="20"/>
            <w:tcBorders>
              <w:bottom w:val="single" w:sz="4" w:space="0" w:color="auto"/>
            </w:tcBorders>
          </w:tcPr>
          <w:p w:rsidR="00B7606F" w:rsidRPr="000745E3" w:rsidRDefault="00B7606F" w:rsidP="00B7606F">
            <w:r w:rsidRPr="000745E3">
              <w:t>/</w:t>
            </w:r>
          </w:p>
        </w:tc>
      </w:tr>
      <w:tr w:rsidR="00B7606F" w:rsidRPr="006851C9"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566" w:type="dxa"/>
            <w:gridSpan w:val="30"/>
          </w:tcPr>
          <w:p w:rsidR="00B7606F" w:rsidRPr="006851C9" w:rsidRDefault="00B7606F" w:rsidP="00B7606F">
            <w:pPr>
              <w:rPr>
                <w:lang w:val="en-US"/>
              </w:rPr>
            </w:pPr>
            <w:r>
              <w:rPr>
                <w:i/>
              </w:rPr>
              <w:t>Grade on a 10-point scale (figures)</w:t>
            </w:r>
          </w:p>
        </w:tc>
        <w:tc>
          <w:tcPr>
            <w:tcW w:w="3405" w:type="dxa"/>
            <w:gridSpan w:val="17"/>
          </w:tcPr>
          <w:p w:rsidR="00B7606F" w:rsidRPr="006851C9" w:rsidRDefault="00B7606F" w:rsidP="00B7606F">
            <w:pPr>
              <w:rPr>
                <w:lang w:val="en-US"/>
              </w:rPr>
            </w:pPr>
            <w:r>
              <w:rPr>
                <w:i/>
                <w:lang w:val="en-US"/>
              </w:rPr>
              <w:t>Grade on a five-point scale (words)</w:t>
            </w:r>
            <w:r w:rsidRPr="006851C9">
              <w:rPr>
                <w:i/>
                <w:lang w:val="en-US"/>
              </w:rPr>
              <w:t>)</w:t>
            </w:r>
          </w:p>
        </w:tc>
      </w:tr>
      <w:tr w:rsidR="00B7606F" w:rsidRPr="006851C9" w:rsidTr="00B7606F">
        <w:trPr>
          <w:gridAfter w:val="3"/>
          <w:wAfter w:w="410" w:type="dxa"/>
        </w:trPr>
        <w:tc>
          <w:tcPr>
            <w:tcW w:w="504" w:type="dxa"/>
          </w:tcPr>
          <w:p w:rsidR="00B7606F" w:rsidRPr="006851C9" w:rsidRDefault="00B7606F" w:rsidP="00B7606F">
            <w:pPr>
              <w:rPr>
                <w:lang w:val="en-US"/>
              </w:rPr>
            </w:pPr>
          </w:p>
        </w:tc>
        <w:tc>
          <w:tcPr>
            <w:tcW w:w="502" w:type="dxa"/>
          </w:tcPr>
          <w:p w:rsidR="00B7606F" w:rsidRPr="006851C9" w:rsidRDefault="00B7606F" w:rsidP="00B7606F">
            <w:pPr>
              <w:rPr>
                <w:lang w:val="en-US"/>
              </w:rPr>
            </w:pPr>
          </w:p>
        </w:tc>
        <w:tc>
          <w:tcPr>
            <w:tcW w:w="502" w:type="dxa"/>
          </w:tcPr>
          <w:p w:rsidR="00B7606F" w:rsidRPr="006851C9" w:rsidRDefault="00B7606F" w:rsidP="00B7606F">
            <w:pPr>
              <w:rPr>
                <w:lang w:val="en-US"/>
              </w:rPr>
            </w:pPr>
          </w:p>
          <w:p w:rsidR="00B7606F" w:rsidRPr="006851C9" w:rsidRDefault="00B7606F" w:rsidP="00B7606F">
            <w:pPr>
              <w:rPr>
                <w:lang w:val="en-US"/>
              </w:rPr>
            </w:pPr>
          </w:p>
          <w:p w:rsidR="00B7606F" w:rsidRPr="006851C9" w:rsidRDefault="00B7606F" w:rsidP="00B7606F">
            <w:pPr>
              <w:rPr>
                <w:lang w:val="en-US"/>
              </w:rPr>
            </w:pPr>
          </w:p>
        </w:tc>
        <w:tc>
          <w:tcPr>
            <w:tcW w:w="477" w:type="dxa"/>
            <w:gridSpan w:val="3"/>
          </w:tcPr>
          <w:p w:rsidR="00B7606F" w:rsidRPr="006851C9" w:rsidRDefault="00B7606F" w:rsidP="00B7606F">
            <w:pPr>
              <w:rPr>
                <w:lang w:val="en-US"/>
              </w:rPr>
            </w:pPr>
          </w:p>
        </w:tc>
        <w:tc>
          <w:tcPr>
            <w:tcW w:w="663" w:type="dxa"/>
            <w:gridSpan w:val="2"/>
          </w:tcPr>
          <w:p w:rsidR="00B7606F" w:rsidRPr="006851C9" w:rsidRDefault="00B7606F" w:rsidP="00B7606F">
            <w:pPr>
              <w:rPr>
                <w:lang w:val="en-US"/>
              </w:rPr>
            </w:pPr>
          </w:p>
        </w:tc>
        <w:tc>
          <w:tcPr>
            <w:tcW w:w="595" w:type="dxa"/>
            <w:gridSpan w:val="6"/>
          </w:tcPr>
          <w:p w:rsidR="00B7606F" w:rsidRPr="006851C9" w:rsidRDefault="00B7606F" w:rsidP="00B7606F">
            <w:pPr>
              <w:rPr>
                <w:lang w:val="en-US"/>
              </w:rPr>
            </w:pPr>
          </w:p>
        </w:tc>
        <w:tc>
          <w:tcPr>
            <w:tcW w:w="677" w:type="dxa"/>
            <w:gridSpan w:val="7"/>
          </w:tcPr>
          <w:p w:rsidR="00B7606F" w:rsidRPr="006851C9" w:rsidRDefault="00B7606F" w:rsidP="00B7606F">
            <w:pPr>
              <w:rPr>
                <w:lang w:val="en-US"/>
              </w:rPr>
            </w:pPr>
          </w:p>
        </w:tc>
        <w:tc>
          <w:tcPr>
            <w:tcW w:w="506" w:type="dxa"/>
            <w:gridSpan w:val="3"/>
          </w:tcPr>
          <w:p w:rsidR="00B7606F" w:rsidRPr="006851C9" w:rsidRDefault="00B7606F" w:rsidP="00B7606F">
            <w:pPr>
              <w:rPr>
                <w:lang w:val="en-US"/>
              </w:rPr>
            </w:pPr>
          </w:p>
        </w:tc>
        <w:tc>
          <w:tcPr>
            <w:tcW w:w="760" w:type="dxa"/>
            <w:gridSpan w:val="2"/>
          </w:tcPr>
          <w:p w:rsidR="00B7606F" w:rsidRPr="006851C9" w:rsidRDefault="00B7606F" w:rsidP="00B7606F">
            <w:pPr>
              <w:rPr>
                <w:lang w:val="en-US"/>
              </w:rPr>
            </w:pPr>
          </w:p>
        </w:tc>
        <w:tc>
          <w:tcPr>
            <w:tcW w:w="519" w:type="dxa"/>
            <w:gridSpan w:val="3"/>
          </w:tcPr>
          <w:p w:rsidR="00B7606F" w:rsidRPr="006851C9" w:rsidRDefault="00B7606F" w:rsidP="00B7606F">
            <w:pPr>
              <w:rPr>
                <w:lang w:val="en-US"/>
              </w:rPr>
            </w:pPr>
          </w:p>
        </w:tc>
        <w:tc>
          <w:tcPr>
            <w:tcW w:w="369" w:type="dxa"/>
            <w:gridSpan w:val="4"/>
          </w:tcPr>
          <w:p w:rsidR="00B7606F" w:rsidRPr="006851C9" w:rsidRDefault="00B7606F" w:rsidP="00B7606F">
            <w:pPr>
              <w:rPr>
                <w:lang w:val="en-US"/>
              </w:rPr>
            </w:pPr>
          </w:p>
        </w:tc>
        <w:tc>
          <w:tcPr>
            <w:tcW w:w="547" w:type="dxa"/>
            <w:gridSpan w:val="3"/>
          </w:tcPr>
          <w:p w:rsidR="00B7606F" w:rsidRPr="006851C9" w:rsidRDefault="00B7606F" w:rsidP="00B7606F">
            <w:pPr>
              <w:rPr>
                <w:lang w:val="en-US"/>
              </w:rPr>
            </w:pPr>
          </w:p>
        </w:tc>
        <w:tc>
          <w:tcPr>
            <w:tcW w:w="257" w:type="dxa"/>
            <w:gridSpan w:val="2"/>
          </w:tcPr>
          <w:p w:rsidR="00B7606F" w:rsidRPr="006851C9" w:rsidRDefault="00B7606F" w:rsidP="00B7606F">
            <w:pPr>
              <w:rPr>
                <w:lang w:val="en-US"/>
              </w:rPr>
            </w:pPr>
          </w:p>
        </w:tc>
        <w:tc>
          <w:tcPr>
            <w:tcW w:w="626" w:type="dxa"/>
            <w:gridSpan w:val="2"/>
          </w:tcPr>
          <w:p w:rsidR="00B7606F" w:rsidRPr="006851C9" w:rsidRDefault="00B7606F" w:rsidP="00B7606F">
            <w:pPr>
              <w:rPr>
                <w:lang w:val="en-US"/>
              </w:rPr>
            </w:pPr>
          </w:p>
        </w:tc>
        <w:tc>
          <w:tcPr>
            <w:tcW w:w="738" w:type="dxa"/>
            <w:gridSpan w:val="3"/>
          </w:tcPr>
          <w:p w:rsidR="00B7606F" w:rsidRPr="006851C9" w:rsidRDefault="00B7606F" w:rsidP="00B7606F">
            <w:pPr>
              <w:rPr>
                <w:lang w:val="en-US"/>
              </w:rPr>
            </w:pPr>
          </w:p>
        </w:tc>
        <w:tc>
          <w:tcPr>
            <w:tcW w:w="661" w:type="dxa"/>
            <w:gridSpan w:val="3"/>
          </w:tcPr>
          <w:p w:rsidR="00B7606F" w:rsidRPr="006851C9" w:rsidRDefault="00B7606F" w:rsidP="00B7606F">
            <w:pPr>
              <w:rPr>
                <w:lang w:val="en-US"/>
              </w:rPr>
            </w:pPr>
          </w:p>
        </w:tc>
        <w:tc>
          <w:tcPr>
            <w:tcW w:w="261" w:type="dxa"/>
            <w:gridSpan w:val="2"/>
          </w:tcPr>
          <w:p w:rsidR="00B7606F" w:rsidRPr="006851C9" w:rsidRDefault="00B7606F" w:rsidP="00B7606F">
            <w:pPr>
              <w:rPr>
                <w:lang w:val="en-US"/>
              </w:rPr>
            </w:pPr>
          </w:p>
        </w:tc>
        <w:tc>
          <w:tcPr>
            <w:tcW w:w="315" w:type="dxa"/>
            <w:gridSpan w:val="2"/>
          </w:tcPr>
          <w:p w:rsidR="00B7606F" w:rsidRPr="006851C9" w:rsidRDefault="00B7606F" w:rsidP="00B7606F">
            <w:pPr>
              <w:rPr>
                <w:lang w:val="en-US"/>
              </w:rPr>
            </w:pPr>
          </w:p>
        </w:tc>
      </w:tr>
      <w:tr w:rsidR="00B7606F" w:rsidRPr="000745E3" w:rsidTr="00B7606F">
        <w:trPr>
          <w:gridAfter w:val="3"/>
          <w:wAfter w:w="410" w:type="dxa"/>
        </w:trPr>
        <w:tc>
          <w:tcPr>
            <w:tcW w:w="3920" w:type="dxa"/>
            <w:gridSpan w:val="21"/>
          </w:tcPr>
          <w:p w:rsidR="00B7606F" w:rsidRPr="000745E3" w:rsidRDefault="00B7606F" w:rsidP="00B7606F">
            <w:r>
              <w:rPr>
                <w:sz w:val="22"/>
                <w:szCs w:val="22"/>
              </w:rPr>
              <w:t>Chairperson</w:t>
            </w:r>
            <w:r w:rsidRPr="000745E3">
              <w:rPr>
                <w:sz w:val="22"/>
                <w:szCs w:val="22"/>
              </w:rPr>
              <w:t xml:space="preserve"> </w:t>
            </w:r>
          </w:p>
        </w:tc>
        <w:tc>
          <w:tcPr>
            <w:tcW w:w="2154" w:type="dxa"/>
            <w:gridSpan w:val="12"/>
            <w:tcBorders>
              <w:bottom w:val="single" w:sz="4" w:space="0" w:color="auto"/>
            </w:tcBorders>
          </w:tcPr>
          <w:p w:rsidR="00B7606F" w:rsidRPr="000745E3" w:rsidRDefault="00B7606F" w:rsidP="00B7606F"/>
        </w:tc>
        <w:tc>
          <w:tcPr>
            <w:tcW w:w="272" w:type="dxa"/>
          </w:tcPr>
          <w:p w:rsidR="00B7606F" w:rsidRPr="000745E3" w:rsidRDefault="00B7606F" w:rsidP="00B7606F"/>
        </w:tc>
        <w:tc>
          <w:tcPr>
            <w:tcW w:w="3133" w:type="dxa"/>
            <w:gridSpan w:val="16"/>
            <w:tcBorders>
              <w:bottom w:val="single" w:sz="4" w:space="0" w:color="auto"/>
            </w:tcBorders>
          </w:tcPr>
          <w:p w:rsidR="00B7606F" w:rsidRPr="000745E3" w:rsidRDefault="00B7606F" w:rsidP="00B7606F"/>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663" w:type="dxa"/>
            <w:gridSpan w:val="2"/>
          </w:tcPr>
          <w:p w:rsidR="00B7606F" w:rsidRPr="000745E3" w:rsidRDefault="00B7606F" w:rsidP="00B7606F"/>
        </w:tc>
        <w:tc>
          <w:tcPr>
            <w:tcW w:w="595" w:type="dxa"/>
            <w:gridSpan w:val="6"/>
          </w:tcPr>
          <w:p w:rsidR="00B7606F" w:rsidRPr="000745E3" w:rsidRDefault="00B7606F" w:rsidP="00B7606F"/>
        </w:tc>
        <w:tc>
          <w:tcPr>
            <w:tcW w:w="677" w:type="dxa"/>
            <w:gridSpan w:val="7"/>
          </w:tcPr>
          <w:p w:rsidR="00B7606F" w:rsidRPr="000745E3" w:rsidRDefault="00B7606F" w:rsidP="00B7606F"/>
        </w:tc>
        <w:tc>
          <w:tcPr>
            <w:tcW w:w="2154" w:type="dxa"/>
            <w:gridSpan w:val="12"/>
          </w:tcPr>
          <w:p w:rsidR="00B7606F" w:rsidRPr="000745E3" w:rsidRDefault="00B7606F" w:rsidP="00B7606F">
            <w:pPr>
              <w:jc w:val="center"/>
              <w:rPr>
                <w:i/>
              </w:rPr>
            </w:pPr>
            <w:r>
              <w:rPr>
                <w:i/>
              </w:rPr>
              <w:t>(signature</w:t>
            </w:r>
            <w:r w:rsidRPr="000745E3">
              <w:rPr>
                <w:i/>
              </w:rPr>
              <w:t>)</w:t>
            </w:r>
          </w:p>
        </w:tc>
        <w:tc>
          <w:tcPr>
            <w:tcW w:w="547" w:type="dxa"/>
            <w:gridSpan w:val="3"/>
          </w:tcPr>
          <w:p w:rsidR="00B7606F" w:rsidRPr="000745E3" w:rsidRDefault="00B7606F" w:rsidP="00B7606F">
            <w:pPr>
              <w:jc w:val="center"/>
              <w:rPr>
                <w:i/>
              </w:rPr>
            </w:pPr>
          </w:p>
        </w:tc>
        <w:tc>
          <w:tcPr>
            <w:tcW w:w="257" w:type="dxa"/>
            <w:gridSpan w:val="2"/>
          </w:tcPr>
          <w:p w:rsidR="00B7606F" w:rsidRPr="000745E3" w:rsidRDefault="00B7606F" w:rsidP="00B7606F">
            <w:pPr>
              <w:jc w:val="center"/>
              <w:rPr>
                <w:i/>
              </w:rPr>
            </w:pPr>
          </w:p>
        </w:tc>
        <w:tc>
          <w:tcPr>
            <w:tcW w:w="2286" w:type="dxa"/>
            <w:gridSpan w:val="10"/>
          </w:tcPr>
          <w:p w:rsidR="00B7606F" w:rsidRPr="000745E3" w:rsidRDefault="00B7606F" w:rsidP="00B7606F">
            <w:pPr>
              <w:jc w:val="center"/>
              <w:rPr>
                <w:i/>
              </w:rPr>
            </w:pPr>
            <w:r w:rsidRPr="000745E3">
              <w:rPr>
                <w:i/>
              </w:rPr>
              <w:t>(</w:t>
            </w:r>
            <w:r w:rsidR="00977001">
              <w:rPr>
                <w:i/>
              </w:rPr>
              <w:t xml:space="preserve">last </w:t>
            </w:r>
            <w:r>
              <w:rPr>
                <w:i/>
              </w:rPr>
              <w:t>name, initials</w:t>
            </w:r>
            <w:r w:rsidRPr="000745E3">
              <w:rPr>
                <w:i/>
              </w:rPr>
              <w:t>)</w:t>
            </w:r>
          </w:p>
        </w:tc>
        <w:tc>
          <w:tcPr>
            <w:tcW w:w="315" w:type="dxa"/>
            <w:gridSpan w:val="2"/>
          </w:tcPr>
          <w:p w:rsidR="00B7606F" w:rsidRPr="000745E3" w:rsidRDefault="00B7606F" w:rsidP="00B7606F"/>
        </w:tc>
      </w:tr>
      <w:tr w:rsidR="00B7606F" w:rsidRPr="000745E3" w:rsidTr="00B7606F">
        <w:trPr>
          <w:gridAfter w:val="3"/>
          <w:wAfter w:w="410" w:type="dxa"/>
        </w:trPr>
        <w:tc>
          <w:tcPr>
            <w:tcW w:w="3243" w:type="dxa"/>
            <w:gridSpan w:val="14"/>
          </w:tcPr>
          <w:p w:rsidR="00B7606F" w:rsidRPr="000745E3" w:rsidRDefault="00B7606F" w:rsidP="00B7606F">
            <w:r>
              <w:rPr>
                <w:sz w:val="22"/>
                <w:szCs w:val="22"/>
              </w:rPr>
              <w:t>Secretary</w:t>
            </w:r>
            <w:r w:rsidRPr="000745E3">
              <w:rPr>
                <w:sz w:val="22"/>
                <w:szCs w:val="22"/>
              </w:rPr>
              <w:t xml:space="preserve"> </w:t>
            </w:r>
          </w:p>
        </w:tc>
        <w:tc>
          <w:tcPr>
            <w:tcW w:w="677" w:type="dxa"/>
            <w:gridSpan w:val="7"/>
          </w:tcPr>
          <w:p w:rsidR="00B7606F" w:rsidRPr="000745E3" w:rsidRDefault="00B7606F" w:rsidP="00B7606F"/>
        </w:tc>
        <w:tc>
          <w:tcPr>
            <w:tcW w:w="2154" w:type="dxa"/>
            <w:gridSpan w:val="12"/>
            <w:tcBorders>
              <w:bottom w:val="single" w:sz="4" w:space="0" w:color="auto"/>
            </w:tcBorders>
          </w:tcPr>
          <w:p w:rsidR="00B7606F" w:rsidRPr="000745E3" w:rsidRDefault="00B7606F" w:rsidP="00B7606F">
            <w:pPr>
              <w:jc w:val="center"/>
            </w:pPr>
          </w:p>
        </w:tc>
        <w:tc>
          <w:tcPr>
            <w:tcW w:w="272" w:type="dxa"/>
          </w:tcPr>
          <w:p w:rsidR="00B7606F" w:rsidRPr="000745E3" w:rsidRDefault="00B7606F" w:rsidP="00B7606F">
            <w:pPr>
              <w:jc w:val="center"/>
            </w:pPr>
          </w:p>
        </w:tc>
        <w:tc>
          <w:tcPr>
            <w:tcW w:w="3133" w:type="dxa"/>
            <w:gridSpan w:val="16"/>
            <w:tcBorders>
              <w:bottom w:val="single" w:sz="4" w:space="0" w:color="auto"/>
            </w:tcBorders>
          </w:tcPr>
          <w:p w:rsidR="00B7606F" w:rsidRPr="000745E3" w:rsidRDefault="00B7606F" w:rsidP="00B7606F">
            <w:pPr>
              <w:jc w:val="center"/>
            </w:pPr>
          </w:p>
        </w:tc>
      </w:tr>
      <w:tr w:rsidR="00B7606F" w:rsidRPr="000745E3" w:rsidTr="00B7606F">
        <w:trPr>
          <w:gridAfter w:val="3"/>
          <w:wAfter w:w="410" w:type="dxa"/>
        </w:trPr>
        <w:tc>
          <w:tcPr>
            <w:tcW w:w="504" w:type="dxa"/>
          </w:tcPr>
          <w:p w:rsidR="00B7606F" w:rsidRPr="000745E3" w:rsidRDefault="00B7606F" w:rsidP="00B7606F"/>
        </w:tc>
        <w:tc>
          <w:tcPr>
            <w:tcW w:w="502" w:type="dxa"/>
          </w:tcPr>
          <w:p w:rsidR="00B7606F" w:rsidRPr="000745E3" w:rsidRDefault="00B7606F" w:rsidP="00B7606F"/>
        </w:tc>
        <w:tc>
          <w:tcPr>
            <w:tcW w:w="502" w:type="dxa"/>
          </w:tcPr>
          <w:p w:rsidR="00B7606F" w:rsidRPr="000745E3" w:rsidRDefault="00B7606F" w:rsidP="00B7606F"/>
        </w:tc>
        <w:tc>
          <w:tcPr>
            <w:tcW w:w="477" w:type="dxa"/>
            <w:gridSpan w:val="3"/>
          </w:tcPr>
          <w:p w:rsidR="00B7606F" w:rsidRPr="000745E3" w:rsidRDefault="00B7606F" w:rsidP="00B7606F"/>
        </w:tc>
        <w:tc>
          <w:tcPr>
            <w:tcW w:w="663" w:type="dxa"/>
            <w:gridSpan w:val="2"/>
          </w:tcPr>
          <w:p w:rsidR="00B7606F" w:rsidRPr="000745E3" w:rsidRDefault="00B7606F" w:rsidP="00B7606F"/>
        </w:tc>
        <w:tc>
          <w:tcPr>
            <w:tcW w:w="595" w:type="dxa"/>
            <w:gridSpan w:val="6"/>
          </w:tcPr>
          <w:p w:rsidR="00B7606F" w:rsidRPr="000745E3" w:rsidRDefault="00B7606F" w:rsidP="00B7606F"/>
        </w:tc>
        <w:tc>
          <w:tcPr>
            <w:tcW w:w="677" w:type="dxa"/>
            <w:gridSpan w:val="7"/>
          </w:tcPr>
          <w:p w:rsidR="00B7606F" w:rsidRPr="000745E3" w:rsidRDefault="00B7606F" w:rsidP="00B7606F"/>
        </w:tc>
        <w:tc>
          <w:tcPr>
            <w:tcW w:w="2154" w:type="dxa"/>
            <w:gridSpan w:val="12"/>
          </w:tcPr>
          <w:p w:rsidR="00B7606F" w:rsidRPr="000745E3" w:rsidRDefault="00B7606F" w:rsidP="00B7606F">
            <w:pPr>
              <w:jc w:val="center"/>
              <w:rPr>
                <w:i/>
              </w:rPr>
            </w:pPr>
            <w:r>
              <w:rPr>
                <w:i/>
              </w:rPr>
              <w:t>(signature</w:t>
            </w:r>
            <w:r w:rsidRPr="000745E3">
              <w:rPr>
                <w:i/>
              </w:rPr>
              <w:t>)</w:t>
            </w:r>
          </w:p>
        </w:tc>
        <w:tc>
          <w:tcPr>
            <w:tcW w:w="547" w:type="dxa"/>
            <w:gridSpan w:val="3"/>
          </w:tcPr>
          <w:p w:rsidR="00B7606F" w:rsidRPr="000745E3" w:rsidRDefault="00B7606F" w:rsidP="00B7606F">
            <w:pPr>
              <w:jc w:val="center"/>
            </w:pPr>
          </w:p>
        </w:tc>
        <w:tc>
          <w:tcPr>
            <w:tcW w:w="257" w:type="dxa"/>
            <w:gridSpan w:val="2"/>
          </w:tcPr>
          <w:p w:rsidR="00B7606F" w:rsidRPr="000745E3" w:rsidRDefault="00B7606F" w:rsidP="00B7606F">
            <w:pPr>
              <w:jc w:val="center"/>
            </w:pPr>
          </w:p>
        </w:tc>
        <w:tc>
          <w:tcPr>
            <w:tcW w:w="2286" w:type="dxa"/>
            <w:gridSpan w:val="10"/>
          </w:tcPr>
          <w:p w:rsidR="00B7606F" w:rsidRPr="000745E3" w:rsidRDefault="00B7606F" w:rsidP="00B7606F">
            <w:pPr>
              <w:jc w:val="center"/>
            </w:pPr>
            <w:r w:rsidRPr="000745E3">
              <w:rPr>
                <w:i/>
              </w:rPr>
              <w:t>(</w:t>
            </w:r>
            <w:r w:rsidR="00977001">
              <w:rPr>
                <w:i/>
              </w:rPr>
              <w:t xml:space="preserve">last </w:t>
            </w:r>
            <w:r>
              <w:rPr>
                <w:i/>
              </w:rPr>
              <w:t>name, initials</w:t>
            </w:r>
            <w:r w:rsidRPr="000745E3">
              <w:rPr>
                <w:i/>
              </w:rPr>
              <w:t>)</w:t>
            </w:r>
          </w:p>
        </w:tc>
        <w:tc>
          <w:tcPr>
            <w:tcW w:w="315" w:type="dxa"/>
            <w:gridSpan w:val="2"/>
          </w:tcPr>
          <w:p w:rsidR="00B7606F" w:rsidRPr="000745E3" w:rsidRDefault="00B7606F" w:rsidP="00B7606F"/>
        </w:tc>
      </w:tr>
    </w:tbl>
    <w:p w:rsidR="00B7606F" w:rsidRDefault="00B7606F" w:rsidP="00B7606F">
      <w:pPr>
        <w:spacing w:line="288" w:lineRule="auto"/>
        <w:ind w:left="717"/>
        <w:jc w:val="both"/>
        <w:rPr>
          <w:sz w:val="26"/>
          <w:szCs w:val="26"/>
        </w:rPr>
      </w:pPr>
      <w:r w:rsidRPr="000745E3">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C6768B" w:rsidRPr="00C6768B" w:rsidTr="00560F87">
        <w:trPr>
          <w:gridAfter w:val="3"/>
          <w:wAfter w:w="410" w:type="dxa"/>
        </w:trPr>
        <w:tc>
          <w:tcPr>
            <w:tcW w:w="504" w:type="dxa"/>
          </w:tcPr>
          <w:p w:rsidR="00C6768B" w:rsidRPr="000745E3" w:rsidRDefault="00C6768B" w:rsidP="00560F87"/>
        </w:tc>
        <w:tc>
          <w:tcPr>
            <w:tcW w:w="502" w:type="dxa"/>
          </w:tcPr>
          <w:p w:rsidR="00C6768B" w:rsidRPr="000745E3" w:rsidRDefault="00C6768B" w:rsidP="00560F87"/>
        </w:tc>
        <w:tc>
          <w:tcPr>
            <w:tcW w:w="850" w:type="dxa"/>
            <w:gridSpan w:val="4"/>
          </w:tcPr>
          <w:p w:rsidR="00C6768B" w:rsidRPr="000745E3" w:rsidRDefault="00C6768B" w:rsidP="00560F87">
            <w:pPr>
              <w:jc w:val="center"/>
            </w:pPr>
          </w:p>
        </w:tc>
        <w:tc>
          <w:tcPr>
            <w:tcW w:w="973" w:type="dxa"/>
            <w:gridSpan w:val="5"/>
          </w:tcPr>
          <w:p w:rsidR="00C6768B" w:rsidRPr="000745E3" w:rsidRDefault="00C6768B" w:rsidP="00560F87">
            <w:pPr>
              <w:jc w:val="center"/>
            </w:pPr>
          </w:p>
        </w:tc>
        <w:tc>
          <w:tcPr>
            <w:tcW w:w="966" w:type="dxa"/>
            <w:gridSpan w:val="8"/>
          </w:tcPr>
          <w:p w:rsidR="00C6768B" w:rsidRPr="000745E3" w:rsidRDefault="00C6768B" w:rsidP="00560F87">
            <w:pPr>
              <w:jc w:val="center"/>
            </w:pPr>
          </w:p>
        </w:tc>
        <w:tc>
          <w:tcPr>
            <w:tcW w:w="5684" w:type="dxa"/>
            <w:gridSpan w:val="33"/>
          </w:tcPr>
          <w:p w:rsidR="00C6768B" w:rsidRPr="006851C9" w:rsidRDefault="00C6768B" w:rsidP="00C6768B">
            <w:pPr>
              <w:rPr>
                <w:sz w:val="22"/>
                <w:szCs w:val="22"/>
                <w:lang w:val="en-US" w:eastAsia="ru-RU" w:bidi="ar-SA"/>
              </w:rPr>
            </w:pPr>
            <w:r>
              <w:rPr>
                <w:sz w:val="22"/>
                <w:szCs w:val="22"/>
                <w:lang w:val="en-US" w:eastAsia="ru-RU" w:bidi="ar-SA"/>
              </w:rPr>
              <w:t>Annex 3</w:t>
            </w:r>
          </w:p>
          <w:p w:rsidR="00C6768B" w:rsidRPr="006851C9" w:rsidRDefault="00C6768B" w:rsidP="00C6768B">
            <w:pPr>
              <w:rPr>
                <w:sz w:val="22"/>
                <w:szCs w:val="22"/>
                <w:lang w:val="en-US" w:eastAsia="ru-RU" w:bidi="ar-SA"/>
              </w:rPr>
            </w:pPr>
            <w:r w:rsidRPr="006851C9">
              <w:rPr>
                <w:sz w:val="22"/>
                <w:szCs w:val="22"/>
                <w:lang w:val="en-US" w:eastAsia="ru-RU" w:bidi="ar-SA"/>
              </w:rPr>
              <w:t xml:space="preserve">to Provisional Regulations on </w:t>
            </w:r>
          </w:p>
          <w:p w:rsidR="00C6768B" w:rsidRPr="006851C9" w:rsidRDefault="00C6768B" w:rsidP="00C6768B">
            <w:pPr>
              <w:rPr>
                <w:sz w:val="22"/>
                <w:szCs w:val="22"/>
                <w:lang w:val="en-US" w:eastAsia="ru-RU" w:bidi="ar-SA"/>
              </w:rPr>
            </w:pPr>
            <w:r w:rsidRPr="006851C9">
              <w:rPr>
                <w:sz w:val="22"/>
                <w:szCs w:val="22"/>
                <w:lang w:val="en-US" w:eastAsia="ru-RU" w:bidi="ar-SA"/>
              </w:rPr>
              <w:t xml:space="preserve">Final State Certification of Students of Bachelor’s, Specialist and Master’s </w:t>
            </w:r>
            <w:proofErr w:type="spellStart"/>
            <w:r w:rsidRPr="006851C9">
              <w:rPr>
                <w:sz w:val="22"/>
                <w:szCs w:val="22"/>
                <w:lang w:val="en-US" w:eastAsia="ru-RU" w:bidi="ar-SA"/>
              </w:rPr>
              <w:t>Programmes</w:t>
            </w:r>
            <w:proofErr w:type="spellEnd"/>
            <w:r w:rsidRPr="006851C9">
              <w:rPr>
                <w:sz w:val="22"/>
                <w:szCs w:val="22"/>
                <w:lang w:val="en-US" w:eastAsia="ru-RU" w:bidi="ar-SA"/>
              </w:rPr>
              <w:t xml:space="preserve"> at National Research University Higher School of Economics</w:t>
            </w:r>
          </w:p>
          <w:p w:rsidR="00C6768B" w:rsidRPr="001C55EB" w:rsidRDefault="00C6768B" w:rsidP="00560F87">
            <w:pPr>
              <w:rPr>
                <w:i/>
                <w:sz w:val="22"/>
                <w:szCs w:val="22"/>
                <w:lang w:val="en-US"/>
              </w:rPr>
            </w:pPr>
          </w:p>
          <w:p w:rsidR="00C6768B" w:rsidRPr="001C55EB" w:rsidRDefault="00C6768B" w:rsidP="00560F87">
            <w:pPr>
              <w:rPr>
                <w:i/>
                <w:sz w:val="22"/>
                <w:szCs w:val="22"/>
                <w:lang w:val="en-US"/>
              </w:rPr>
            </w:pPr>
          </w:p>
          <w:p w:rsidR="00C6768B" w:rsidRPr="001C55EB" w:rsidRDefault="00C6768B">
            <w:pPr>
              <w:rPr>
                <w:lang w:val="en-US"/>
              </w:rPr>
            </w:pPr>
            <w:r>
              <w:rPr>
                <w:i/>
                <w:sz w:val="22"/>
                <w:szCs w:val="22"/>
                <w:lang w:val="en-US"/>
              </w:rPr>
              <w:t>For</w:t>
            </w:r>
            <w:r w:rsidRPr="009A12CC">
              <w:rPr>
                <w:i/>
                <w:sz w:val="22"/>
                <w:szCs w:val="22"/>
                <w:lang w:val="en-US"/>
              </w:rPr>
              <w:t xml:space="preserve"> </w:t>
            </w:r>
            <w:r>
              <w:rPr>
                <w:i/>
                <w:sz w:val="22"/>
                <w:szCs w:val="22"/>
                <w:lang w:val="en-US"/>
              </w:rPr>
              <w:t>examinations</w:t>
            </w:r>
            <w:r w:rsidRPr="009A12CC">
              <w:rPr>
                <w:i/>
                <w:sz w:val="22"/>
                <w:szCs w:val="22"/>
                <w:lang w:val="en-US"/>
              </w:rPr>
              <w:t xml:space="preserve"> </w:t>
            </w:r>
            <w:r>
              <w:rPr>
                <w:i/>
                <w:sz w:val="22"/>
                <w:szCs w:val="22"/>
                <w:lang w:val="en-US"/>
              </w:rPr>
              <w:t>held</w:t>
            </w:r>
            <w:r w:rsidRPr="009A12CC">
              <w:rPr>
                <w:i/>
                <w:sz w:val="22"/>
                <w:szCs w:val="22"/>
                <w:lang w:val="en-US"/>
              </w:rPr>
              <w:t xml:space="preserve"> </w:t>
            </w:r>
            <w:r>
              <w:rPr>
                <w:i/>
                <w:sz w:val="22"/>
                <w:szCs w:val="22"/>
                <w:lang w:val="en-US"/>
              </w:rPr>
              <w:t>using</w:t>
            </w:r>
            <w:r w:rsidRPr="009A12CC">
              <w:rPr>
                <w:i/>
                <w:sz w:val="22"/>
                <w:szCs w:val="22"/>
                <w:lang w:val="en-US"/>
              </w:rPr>
              <w:t xml:space="preserve"> </w:t>
            </w:r>
            <w:r>
              <w:rPr>
                <w:i/>
                <w:sz w:val="22"/>
                <w:szCs w:val="22"/>
                <w:lang w:val="en-US"/>
              </w:rPr>
              <w:t>online</w:t>
            </w:r>
            <w:r w:rsidRPr="009A12CC">
              <w:rPr>
                <w:i/>
                <w:sz w:val="22"/>
                <w:szCs w:val="22"/>
                <w:lang w:val="en-US"/>
              </w:rPr>
              <w:t xml:space="preserve"> </w:t>
            </w:r>
            <w:r>
              <w:rPr>
                <w:i/>
                <w:sz w:val="22"/>
                <w:szCs w:val="22"/>
                <w:lang w:val="en-US"/>
              </w:rPr>
              <w:t>formats</w:t>
            </w:r>
            <w:r w:rsidRPr="009A12CC">
              <w:rPr>
                <w:i/>
                <w:sz w:val="22"/>
                <w:szCs w:val="22"/>
                <w:lang w:val="en-US"/>
              </w:rPr>
              <w:t xml:space="preserve"> </w:t>
            </w:r>
          </w:p>
        </w:tc>
      </w:tr>
      <w:tr w:rsidR="00C6768B" w:rsidRPr="00C6768B" w:rsidTr="00560F87">
        <w:trPr>
          <w:gridAfter w:val="3"/>
          <w:wAfter w:w="410" w:type="dxa"/>
        </w:trPr>
        <w:tc>
          <w:tcPr>
            <w:tcW w:w="504" w:type="dxa"/>
          </w:tcPr>
          <w:p w:rsidR="00C6768B" w:rsidRPr="001C55EB" w:rsidRDefault="00C6768B" w:rsidP="00560F87">
            <w:pPr>
              <w:rPr>
                <w:lang w:val="en-US"/>
              </w:rPr>
            </w:pPr>
          </w:p>
        </w:tc>
        <w:tc>
          <w:tcPr>
            <w:tcW w:w="502" w:type="dxa"/>
          </w:tcPr>
          <w:p w:rsidR="00C6768B" w:rsidRPr="001C55EB" w:rsidRDefault="00C6768B" w:rsidP="00560F87">
            <w:pPr>
              <w:rPr>
                <w:lang w:val="en-US"/>
              </w:rPr>
            </w:pPr>
          </w:p>
        </w:tc>
        <w:tc>
          <w:tcPr>
            <w:tcW w:w="502" w:type="dxa"/>
            <w:gridSpan w:val="2"/>
          </w:tcPr>
          <w:p w:rsidR="00C6768B" w:rsidRPr="001C55EB" w:rsidRDefault="00C6768B" w:rsidP="00560F87">
            <w:pPr>
              <w:rPr>
                <w:lang w:val="en-US"/>
              </w:rPr>
            </w:pPr>
          </w:p>
        </w:tc>
        <w:tc>
          <w:tcPr>
            <w:tcW w:w="6734" w:type="dxa"/>
            <w:gridSpan w:val="41"/>
          </w:tcPr>
          <w:p w:rsidR="00C6768B" w:rsidRPr="001C55EB" w:rsidRDefault="00C6768B" w:rsidP="00560F87">
            <w:pPr>
              <w:jc w:val="center"/>
              <w:rPr>
                <w:b/>
                <w:sz w:val="22"/>
                <w:szCs w:val="22"/>
                <w:lang w:val="en-US"/>
              </w:rPr>
            </w:pPr>
          </w:p>
        </w:tc>
        <w:tc>
          <w:tcPr>
            <w:tcW w:w="661" w:type="dxa"/>
            <w:gridSpan w:val="3"/>
          </w:tcPr>
          <w:p w:rsidR="00C6768B" w:rsidRPr="001C55EB" w:rsidRDefault="00C6768B" w:rsidP="00560F87">
            <w:pPr>
              <w:rPr>
                <w:lang w:val="en-US"/>
              </w:rPr>
            </w:pPr>
          </w:p>
        </w:tc>
        <w:tc>
          <w:tcPr>
            <w:tcW w:w="261" w:type="dxa"/>
            <w:gridSpan w:val="2"/>
          </w:tcPr>
          <w:p w:rsidR="00C6768B" w:rsidRPr="001C55EB" w:rsidRDefault="00C6768B" w:rsidP="00560F87">
            <w:pPr>
              <w:rPr>
                <w:lang w:val="en-US"/>
              </w:rPr>
            </w:pPr>
          </w:p>
        </w:tc>
        <w:tc>
          <w:tcPr>
            <w:tcW w:w="315" w:type="dxa"/>
            <w:gridSpan w:val="2"/>
          </w:tcPr>
          <w:p w:rsidR="00C6768B" w:rsidRPr="001C55EB" w:rsidRDefault="00C6768B" w:rsidP="00560F87">
            <w:pPr>
              <w:rPr>
                <w:lang w:val="en-US"/>
              </w:rPr>
            </w:pPr>
          </w:p>
        </w:tc>
      </w:tr>
      <w:tr w:rsidR="00C6768B" w:rsidRPr="00C6768B" w:rsidTr="00560F87">
        <w:trPr>
          <w:gridAfter w:val="3"/>
          <w:wAfter w:w="410" w:type="dxa"/>
        </w:trPr>
        <w:tc>
          <w:tcPr>
            <w:tcW w:w="504" w:type="dxa"/>
          </w:tcPr>
          <w:p w:rsidR="00C6768B" w:rsidRPr="001C55EB" w:rsidRDefault="00C6768B" w:rsidP="00560F87">
            <w:pPr>
              <w:rPr>
                <w:lang w:val="en-US"/>
              </w:rPr>
            </w:pPr>
          </w:p>
        </w:tc>
        <w:tc>
          <w:tcPr>
            <w:tcW w:w="502" w:type="dxa"/>
          </w:tcPr>
          <w:p w:rsidR="00C6768B" w:rsidRPr="001C55EB" w:rsidRDefault="00C6768B" w:rsidP="00560F87">
            <w:pPr>
              <w:rPr>
                <w:lang w:val="en-US"/>
              </w:rPr>
            </w:pPr>
          </w:p>
        </w:tc>
        <w:tc>
          <w:tcPr>
            <w:tcW w:w="502" w:type="dxa"/>
            <w:gridSpan w:val="2"/>
          </w:tcPr>
          <w:p w:rsidR="00C6768B" w:rsidRPr="001C55EB" w:rsidRDefault="00C6768B" w:rsidP="00560F87">
            <w:pPr>
              <w:rPr>
                <w:lang w:val="en-US"/>
              </w:rPr>
            </w:pPr>
          </w:p>
        </w:tc>
        <w:tc>
          <w:tcPr>
            <w:tcW w:w="6734" w:type="dxa"/>
            <w:gridSpan w:val="41"/>
          </w:tcPr>
          <w:p w:rsidR="00C6768B" w:rsidRPr="001C55EB" w:rsidRDefault="00C6768B" w:rsidP="00560F87">
            <w:pPr>
              <w:jc w:val="center"/>
              <w:rPr>
                <w:b/>
                <w:lang w:val="en-US"/>
              </w:rPr>
            </w:pPr>
            <w:r>
              <w:rPr>
                <w:b/>
                <w:sz w:val="22"/>
                <w:szCs w:val="22"/>
                <w:lang w:val="en-US"/>
              </w:rPr>
              <w:t>National</w:t>
            </w:r>
            <w:r w:rsidRPr="009A12CC">
              <w:rPr>
                <w:b/>
                <w:sz w:val="22"/>
                <w:szCs w:val="22"/>
                <w:lang w:val="en-US"/>
              </w:rPr>
              <w:t xml:space="preserve"> </w:t>
            </w:r>
            <w:r>
              <w:rPr>
                <w:b/>
                <w:sz w:val="22"/>
                <w:szCs w:val="22"/>
                <w:lang w:val="en-US"/>
              </w:rPr>
              <w:t>Research</w:t>
            </w:r>
            <w:r w:rsidRPr="009A12CC">
              <w:rPr>
                <w:b/>
                <w:sz w:val="22"/>
                <w:szCs w:val="22"/>
                <w:lang w:val="en-US"/>
              </w:rPr>
              <w:t xml:space="preserve"> </w:t>
            </w:r>
            <w:r>
              <w:rPr>
                <w:b/>
                <w:sz w:val="22"/>
                <w:szCs w:val="22"/>
                <w:lang w:val="en-US"/>
              </w:rPr>
              <w:t>University</w:t>
            </w:r>
            <w:r w:rsidRPr="009A12CC">
              <w:rPr>
                <w:b/>
                <w:sz w:val="22"/>
                <w:szCs w:val="22"/>
                <w:lang w:val="en-US"/>
              </w:rPr>
              <w:t xml:space="preserve"> </w:t>
            </w:r>
          </w:p>
          <w:p w:rsidR="00C6768B" w:rsidRPr="001C55EB" w:rsidRDefault="00C6768B" w:rsidP="00560F87">
            <w:pPr>
              <w:jc w:val="center"/>
              <w:rPr>
                <w:lang w:val="en-US"/>
              </w:rPr>
            </w:pPr>
            <w:r>
              <w:rPr>
                <w:b/>
                <w:sz w:val="22"/>
                <w:szCs w:val="22"/>
                <w:lang w:val="en-US"/>
              </w:rPr>
              <w:t xml:space="preserve">Higher School of Economics </w:t>
            </w:r>
          </w:p>
        </w:tc>
        <w:tc>
          <w:tcPr>
            <w:tcW w:w="661" w:type="dxa"/>
            <w:gridSpan w:val="3"/>
          </w:tcPr>
          <w:p w:rsidR="00C6768B" w:rsidRPr="001C55EB" w:rsidRDefault="00C6768B" w:rsidP="00560F87">
            <w:pPr>
              <w:rPr>
                <w:lang w:val="en-US"/>
              </w:rPr>
            </w:pPr>
          </w:p>
        </w:tc>
        <w:tc>
          <w:tcPr>
            <w:tcW w:w="261" w:type="dxa"/>
            <w:gridSpan w:val="2"/>
          </w:tcPr>
          <w:p w:rsidR="00C6768B" w:rsidRPr="001C55EB" w:rsidRDefault="00C6768B" w:rsidP="00560F87">
            <w:pPr>
              <w:rPr>
                <w:lang w:val="en-US"/>
              </w:rPr>
            </w:pPr>
          </w:p>
        </w:tc>
        <w:tc>
          <w:tcPr>
            <w:tcW w:w="315" w:type="dxa"/>
            <w:gridSpan w:val="2"/>
          </w:tcPr>
          <w:p w:rsidR="00C6768B" w:rsidRPr="001C55EB" w:rsidRDefault="00C6768B" w:rsidP="00560F87">
            <w:pPr>
              <w:rPr>
                <w:lang w:val="en-US"/>
              </w:rPr>
            </w:pPr>
          </w:p>
        </w:tc>
      </w:tr>
      <w:tr w:rsidR="00C6768B" w:rsidRPr="00C6768B" w:rsidTr="00560F87">
        <w:trPr>
          <w:gridAfter w:val="3"/>
          <w:wAfter w:w="410" w:type="dxa"/>
        </w:trPr>
        <w:tc>
          <w:tcPr>
            <w:tcW w:w="504" w:type="dxa"/>
          </w:tcPr>
          <w:p w:rsidR="00C6768B" w:rsidRPr="001C55EB" w:rsidRDefault="00C6768B" w:rsidP="00560F87">
            <w:pPr>
              <w:rPr>
                <w:lang w:val="en-US"/>
              </w:rPr>
            </w:pPr>
          </w:p>
        </w:tc>
        <w:tc>
          <w:tcPr>
            <w:tcW w:w="502" w:type="dxa"/>
          </w:tcPr>
          <w:p w:rsidR="00C6768B" w:rsidRPr="001C55EB" w:rsidRDefault="00C6768B" w:rsidP="00560F87">
            <w:pPr>
              <w:rPr>
                <w:lang w:val="en-US"/>
              </w:rPr>
            </w:pPr>
          </w:p>
        </w:tc>
        <w:tc>
          <w:tcPr>
            <w:tcW w:w="502" w:type="dxa"/>
            <w:gridSpan w:val="2"/>
          </w:tcPr>
          <w:p w:rsidR="00C6768B" w:rsidRPr="001C55EB" w:rsidRDefault="00C6768B" w:rsidP="00560F87">
            <w:pPr>
              <w:rPr>
                <w:lang w:val="en-US"/>
              </w:rPr>
            </w:pPr>
          </w:p>
        </w:tc>
        <w:tc>
          <w:tcPr>
            <w:tcW w:w="477" w:type="dxa"/>
            <w:gridSpan w:val="3"/>
          </w:tcPr>
          <w:p w:rsidR="00C6768B" w:rsidRPr="001C55EB" w:rsidRDefault="00C6768B" w:rsidP="00560F87">
            <w:pPr>
              <w:rPr>
                <w:lang w:val="en-US"/>
              </w:rPr>
            </w:pPr>
          </w:p>
        </w:tc>
        <w:tc>
          <w:tcPr>
            <w:tcW w:w="663" w:type="dxa"/>
            <w:gridSpan w:val="2"/>
          </w:tcPr>
          <w:p w:rsidR="00C6768B" w:rsidRPr="001C55EB" w:rsidRDefault="00C6768B" w:rsidP="00560F87">
            <w:pPr>
              <w:rPr>
                <w:lang w:val="en-US"/>
              </w:rPr>
            </w:pPr>
          </w:p>
        </w:tc>
        <w:tc>
          <w:tcPr>
            <w:tcW w:w="595" w:type="dxa"/>
            <w:gridSpan w:val="6"/>
          </w:tcPr>
          <w:p w:rsidR="00C6768B" w:rsidRPr="001C55EB" w:rsidRDefault="00C6768B" w:rsidP="00560F87">
            <w:pPr>
              <w:rPr>
                <w:lang w:val="en-US"/>
              </w:rPr>
            </w:pPr>
          </w:p>
        </w:tc>
        <w:tc>
          <w:tcPr>
            <w:tcW w:w="677" w:type="dxa"/>
            <w:gridSpan w:val="6"/>
          </w:tcPr>
          <w:p w:rsidR="00C6768B" w:rsidRPr="001C55EB" w:rsidRDefault="00C6768B" w:rsidP="00560F87">
            <w:pPr>
              <w:rPr>
                <w:lang w:val="en-US"/>
              </w:rPr>
            </w:pPr>
          </w:p>
        </w:tc>
        <w:tc>
          <w:tcPr>
            <w:tcW w:w="506" w:type="dxa"/>
            <w:gridSpan w:val="2"/>
          </w:tcPr>
          <w:p w:rsidR="00C6768B" w:rsidRPr="001C55EB" w:rsidRDefault="00C6768B" w:rsidP="00560F87">
            <w:pPr>
              <w:rPr>
                <w:lang w:val="en-US"/>
              </w:rPr>
            </w:pPr>
          </w:p>
        </w:tc>
        <w:tc>
          <w:tcPr>
            <w:tcW w:w="760" w:type="dxa"/>
            <w:gridSpan w:val="3"/>
          </w:tcPr>
          <w:p w:rsidR="00C6768B" w:rsidRPr="001C55EB" w:rsidRDefault="00C6768B" w:rsidP="00560F87">
            <w:pPr>
              <w:rPr>
                <w:lang w:val="en-US"/>
              </w:rPr>
            </w:pPr>
          </w:p>
        </w:tc>
        <w:tc>
          <w:tcPr>
            <w:tcW w:w="519" w:type="dxa"/>
            <w:gridSpan w:val="3"/>
          </w:tcPr>
          <w:p w:rsidR="00C6768B" w:rsidRPr="001C55EB" w:rsidRDefault="00C6768B" w:rsidP="00560F87">
            <w:pPr>
              <w:rPr>
                <w:lang w:val="en-US"/>
              </w:rPr>
            </w:pPr>
          </w:p>
        </w:tc>
        <w:tc>
          <w:tcPr>
            <w:tcW w:w="369" w:type="dxa"/>
            <w:gridSpan w:val="4"/>
          </w:tcPr>
          <w:p w:rsidR="00C6768B" w:rsidRPr="001C55EB" w:rsidRDefault="00C6768B" w:rsidP="00560F87">
            <w:pPr>
              <w:rPr>
                <w:lang w:val="en-US"/>
              </w:rPr>
            </w:pPr>
          </w:p>
        </w:tc>
        <w:tc>
          <w:tcPr>
            <w:tcW w:w="547" w:type="dxa"/>
            <w:gridSpan w:val="3"/>
          </w:tcPr>
          <w:p w:rsidR="00C6768B" w:rsidRPr="001C55EB" w:rsidRDefault="00C6768B" w:rsidP="00560F87">
            <w:pPr>
              <w:rPr>
                <w:lang w:val="en-US"/>
              </w:rPr>
            </w:pPr>
          </w:p>
        </w:tc>
        <w:tc>
          <w:tcPr>
            <w:tcW w:w="257" w:type="dxa"/>
            <w:gridSpan w:val="3"/>
          </w:tcPr>
          <w:p w:rsidR="00C6768B" w:rsidRPr="001C55EB" w:rsidRDefault="00C6768B" w:rsidP="00560F87">
            <w:pPr>
              <w:rPr>
                <w:lang w:val="en-US"/>
              </w:rPr>
            </w:pPr>
          </w:p>
        </w:tc>
        <w:tc>
          <w:tcPr>
            <w:tcW w:w="626" w:type="dxa"/>
            <w:gridSpan w:val="3"/>
          </w:tcPr>
          <w:p w:rsidR="00C6768B" w:rsidRPr="001C55EB" w:rsidRDefault="00C6768B" w:rsidP="00560F87">
            <w:pPr>
              <w:rPr>
                <w:lang w:val="en-US"/>
              </w:rPr>
            </w:pPr>
          </w:p>
        </w:tc>
        <w:tc>
          <w:tcPr>
            <w:tcW w:w="738" w:type="dxa"/>
            <w:gridSpan w:val="3"/>
          </w:tcPr>
          <w:p w:rsidR="00C6768B" w:rsidRPr="001C55EB" w:rsidRDefault="00C6768B" w:rsidP="00560F87">
            <w:pPr>
              <w:rPr>
                <w:lang w:val="en-US"/>
              </w:rPr>
            </w:pPr>
          </w:p>
        </w:tc>
        <w:tc>
          <w:tcPr>
            <w:tcW w:w="661" w:type="dxa"/>
            <w:gridSpan w:val="3"/>
          </w:tcPr>
          <w:p w:rsidR="00C6768B" w:rsidRPr="001C55EB" w:rsidRDefault="00C6768B" w:rsidP="00560F87">
            <w:pPr>
              <w:rPr>
                <w:lang w:val="en-US"/>
              </w:rPr>
            </w:pPr>
          </w:p>
        </w:tc>
        <w:tc>
          <w:tcPr>
            <w:tcW w:w="261" w:type="dxa"/>
            <w:gridSpan w:val="2"/>
          </w:tcPr>
          <w:p w:rsidR="00C6768B" w:rsidRPr="001C55EB" w:rsidRDefault="00C6768B" w:rsidP="00560F87">
            <w:pPr>
              <w:rPr>
                <w:lang w:val="en-US"/>
              </w:rPr>
            </w:pPr>
          </w:p>
        </w:tc>
        <w:tc>
          <w:tcPr>
            <w:tcW w:w="315" w:type="dxa"/>
            <w:gridSpan w:val="2"/>
          </w:tcPr>
          <w:p w:rsidR="00C6768B" w:rsidRPr="001C55EB" w:rsidRDefault="00C6768B" w:rsidP="00560F87">
            <w:pPr>
              <w:rPr>
                <w:lang w:val="en-US"/>
              </w:rPr>
            </w:pPr>
          </w:p>
        </w:tc>
      </w:tr>
      <w:tr w:rsidR="00C6768B" w:rsidRPr="00C6768B" w:rsidTr="00560F87">
        <w:trPr>
          <w:gridAfter w:val="3"/>
          <w:wAfter w:w="410" w:type="dxa"/>
        </w:trPr>
        <w:tc>
          <w:tcPr>
            <w:tcW w:w="504" w:type="dxa"/>
          </w:tcPr>
          <w:p w:rsidR="00C6768B" w:rsidRPr="001C55EB" w:rsidRDefault="00C6768B" w:rsidP="00560F87">
            <w:pPr>
              <w:rPr>
                <w:lang w:val="en-US"/>
              </w:rPr>
            </w:pPr>
          </w:p>
        </w:tc>
        <w:tc>
          <w:tcPr>
            <w:tcW w:w="502" w:type="dxa"/>
          </w:tcPr>
          <w:p w:rsidR="00C6768B" w:rsidRPr="001C55EB" w:rsidRDefault="00C6768B" w:rsidP="00560F87">
            <w:pPr>
              <w:rPr>
                <w:lang w:val="en-US"/>
              </w:rPr>
            </w:pPr>
          </w:p>
        </w:tc>
        <w:tc>
          <w:tcPr>
            <w:tcW w:w="502" w:type="dxa"/>
            <w:gridSpan w:val="2"/>
          </w:tcPr>
          <w:p w:rsidR="00C6768B" w:rsidRPr="001C55EB" w:rsidRDefault="00C6768B" w:rsidP="00560F87">
            <w:pPr>
              <w:rPr>
                <w:lang w:val="en-US"/>
              </w:rPr>
            </w:pPr>
          </w:p>
        </w:tc>
        <w:tc>
          <w:tcPr>
            <w:tcW w:w="7656" w:type="dxa"/>
            <w:gridSpan w:val="46"/>
            <w:tcBorders>
              <w:bottom w:val="single" w:sz="4" w:space="0" w:color="auto"/>
            </w:tcBorders>
          </w:tcPr>
          <w:p w:rsidR="00C6768B" w:rsidRDefault="00C6768B" w:rsidP="00C6768B">
            <w:pPr>
              <w:jc w:val="center"/>
              <w:rPr>
                <w:b/>
                <w:sz w:val="22"/>
                <w:szCs w:val="22"/>
              </w:rPr>
            </w:pPr>
            <w:r>
              <w:rPr>
                <w:b/>
                <w:sz w:val="22"/>
              </w:rPr>
              <w:t>Minutes of Local SCB Meeting  on</w:t>
            </w:r>
          </w:p>
          <w:p w:rsidR="00C6768B" w:rsidRPr="00C6768B" w:rsidRDefault="00C6768B" w:rsidP="00560F87">
            <w:pPr>
              <w:jc w:val="center"/>
              <w:rPr>
                <w:b/>
              </w:rPr>
            </w:pPr>
          </w:p>
        </w:tc>
        <w:tc>
          <w:tcPr>
            <w:tcW w:w="315" w:type="dxa"/>
            <w:gridSpan w:val="2"/>
          </w:tcPr>
          <w:p w:rsidR="00C6768B" w:rsidRPr="001C55EB" w:rsidRDefault="00C6768B" w:rsidP="00560F87">
            <w:pPr>
              <w:rPr>
                <w:lang w:val="en-US"/>
              </w:rPr>
            </w:pPr>
          </w:p>
        </w:tc>
      </w:tr>
      <w:tr w:rsidR="00C6768B" w:rsidRPr="000745E3" w:rsidTr="00560F87">
        <w:trPr>
          <w:gridAfter w:val="3"/>
          <w:wAfter w:w="410" w:type="dxa"/>
        </w:trPr>
        <w:tc>
          <w:tcPr>
            <w:tcW w:w="504" w:type="dxa"/>
          </w:tcPr>
          <w:p w:rsidR="00C6768B" w:rsidRPr="001C55EB" w:rsidRDefault="00C6768B" w:rsidP="00560F87">
            <w:pPr>
              <w:rPr>
                <w:lang w:val="en-US"/>
              </w:rPr>
            </w:pPr>
          </w:p>
        </w:tc>
        <w:tc>
          <w:tcPr>
            <w:tcW w:w="502" w:type="dxa"/>
          </w:tcPr>
          <w:p w:rsidR="00C6768B" w:rsidRPr="001C55EB" w:rsidRDefault="00C6768B" w:rsidP="00560F87">
            <w:pPr>
              <w:rPr>
                <w:lang w:val="en-US"/>
              </w:rPr>
            </w:pPr>
          </w:p>
        </w:tc>
        <w:tc>
          <w:tcPr>
            <w:tcW w:w="502" w:type="dxa"/>
            <w:gridSpan w:val="2"/>
          </w:tcPr>
          <w:p w:rsidR="00C6768B" w:rsidRPr="001C55EB" w:rsidRDefault="00C6768B" w:rsidP="00560F87">
            <w:pPr>
              <w:rPr>
                <w:lang w:val="en-US"/>
              </w:rPr>
            </w:pPr>
          </w:p>
        </w:tc>
        <w:tc>
          <w:tcPr>
            <w:tcW w:w="477" w:type="dxa"/>
            <w:gridSpan w:val="3"/>
            <w:tcBorders>
              <w:top w:val="single" w:sz="4" w:space="0" w:color="auto"/>
            </w:tcBorders>
          </w:tcPr>
          <w:p w:rsidR="00C6768B" w:rsidRPr="001C55EB" w:rsidRDefault="00C6768B" w:rsidP="00560F87">
            <w:pPr>
              <w:rPr>
                <w:lang w:val="en-US"/>
              </w:rPr>
            </w:pPr>
          </w:p>
        </w:tc>
        <w:tc>
          <w:tcPr>
            <w:tcW w:w="663" w:type="dxa"/>
            <w:gridSpan w:val="2"/>
            <w:tcBorders>
              <w:top w:val="single" w:sz="4" w:space="0" w:color="auto"/>
            </w:tcBorders>
          </w:tcPr>
          <w:p w:rsidR="00C6768B" w:rsidRPr="001C55EB" w:rsidRDefault="00C6768B" w:rsidP="00560F87">
            <w:pPr>
              <w:rPr>
                <w:lang w:val="en-US"/>
              </w:rPr>
            </w:pPr>
          </w:p>
        </w:tc>
        <w:tc>
          <w:tcPr>
            <w:tcW w:w="595" w:type="dxa"/>
            <w:gridSpan w:val="6"/>
            <w:tcBorders>
              <w:top w:val="single" w:sz="4" w:space="0" w:color="auto"/>
            </w:tcBorders>
          </w:tcPr>
          <w:p w:rsidR="00C6768B" w:rsidRPr="001C55EB" w:rsidRDefault="00C6768B" w:rsidP="00560F87">
            <w:pPr>
              <w:rPr>
                <w:lang w:val="en-US"/>
              </w:rPr>
            </w:pPr>
          </w:p>
        </w:tc>
        <w:tc>
          <w:tcPr>
            <w:tcW w:w="1183" w:type="dxa"/>
            <w:gridSpan w:val="8"/>
            <w:tcBorders>
              <w:top w:val="single" w:sz="4" w:space="0" w:color="auto"/>
            </w:tcBorders>
          </w:tcPr>
          <w:p w:rsidR="00C6768B" w:rsidRPr="000745E3" w:rsidRDefault="00C6768B" w:rsidP="00560F87">
            <w:r>
              <w:t>No.</w:t>
            </w:r>
          </w:p>
        </w:tc>
        <w:tc>
          <w:tcPr>
            <w:tcW w:w="1648" w:type="dxa"/>
            <w:gridSpan w:val="10"/>
            <w:tcBorders>
              <w:top w:val="single" w:sz="4" w:space="0" w:color="auto"/>
              <w:bottom w:val="single" w:sz="4" w:space="0" w:color="auto"/>
            </w:tcBorders>
          </w:tcPr>
          <w:p w:rsidR="00C6768B" w:rsidRPr="000745E3" w:rsidRDefault="00C6768B" w:rsidP="00560F87"/>
        </w:tc>
        <w:tc>
          <w:tcPr>
            <w:tcW w:w="547" w:type="dxa"/>
            <w:gridSpan w:val="3"/>
            <w:tcBorders>
              <w:top w:val="single" w:sz="4" w:space="0" w:color="auto"/>
            </w:tcBorders>
          </w:tcPr>
          <w:p w:rsidR="00C6768B" w:rsidRPr="000745E3" w:rsidRDefault="00C6768B" w:rsidP="00560F87"/>
        </w:tc>
        <w:tc>
          <w:tcPr>
            <w:tcW w:w="257" w:type="dxa"/>
            <w:gridSpan w:val="3"/>
            <w:tcBorders>
              <w:top w:val="single" w:sz="4" w:space="0" w:color="auto"/>
            </w:tcBorders>
          </w:tcPr>
          <w:p w:rsidR="00C6768B" w:rsidRPr="000745E3" w:rsidRDefault="00C6768B" w:rsidP="00560F87"/>
        </w:tc>
        <w:tc>
          <w:tcPr>
            <w:tcW w:w="626" w:type="dxa"/>
            <w:gridSpan w:val="3"/>
            <w:tcBorders>
              <w:top w:val="single" w:sz="4" w:space="0" w:color="auto"/>
            </w:tcBorders>
          </w:tcPr>
          <w:p w:rsidR="00C6768B" w:rsidRPr="000745E3" w:rsidRDefault="00C6768B" w:rsidP="00560F87"/>
        </w:tc>
        <w:tc>
          <w:tcPr>
            <w:tcW w:w="738" w:type="dxa"/>
            <w:gridSpan w:val="3"/>
            <w:tcBorders>
              <w:top w:val="single" w:sz="4" w:space="0" w:color="auto"/>
            </w:tcBorders>
          </w:tcPr>
          <w:p w:rsidR="00C6768B" w:rsidRPr="000745E3" w:rsidRDefault="00C6768B" w:rsidP="00560F87"/>
        </w:tc>
        <w:tc>
          <w:tcPr>
            <w:tcW w:w="661" w:type="dxa"/>
            <w:gridSpan w:val="3"/>
            <w:tcBorders>
              <w:top w:val="single" w:sz="4" w:space="0" w:color="auto"/>
            </w:tcBorders>
          </w:tcPr>
          <w:p w:rsidR="00C6768B" w:rsidRPr="000745E3" w:rsidRDefault="00C6768B" w:rsidP="00560F87"/>
        </w:tc>
        <w:tc>
          <w:tcPr>
            <w:tcW w:w="261" w:type="dxa"/>
            <w:gridSpan w:val="2"/>
            <w:tcBorders>
              <w:top w:val="single" w:sz="4" w:space="0" w:color="auto"/>
            </w:tcBorders>
          </w:tcPr>
          <w:p w:rsidR="00C6768B" w:rsidRPr="000745E3" w:rsidRDefault="00C6768B" w:rsidP="00560F87"/>
        </w:tc>
        <w:tc>
          <w:tcPr>
            <w:tcW w:w="315" w:type="dxa"/>
            <w:gridSpan w:val="2"/>
          </w:tcPr>
          <w:p w:rsidR="00C6768B" w:rsidRPr="000745E3" w:rsidRDefault="00C6768B" w:rsidP="00560F87"/>
        </w:tc>
      </w:tr>
      <w:tr w:rsidR="00C6768B" w:rsidRPr="000745E3" w:rsidTr="00560F87">
        <w:trPr>
          <w:gridAfter w:val="3"/>
          <w:wAfter w:w="410" w:type="dxa"/>
        </w:trPr>
        <w:tc>
          <w:tcPr>
            <w:tcW w:w="504" w:type="dxa"/>
          </w:tcPr>
          <w:p w:rsidR="00C6768B" w:rsidRPr="000745E3" w:rsidRDefault="00C6768B" w:rsidP="00560F87"/>
        </w:tc>
        <w:tc>
          <w:tcPr>
            <w:tcW w:w="502" w:type="dxa"/>
          </w:tcPr>
          <w:p w:rsidR="00C6768B" w:rsidRPr="000745E3" w:rsidRDefault="00C6768B" w:rsidP="00560F87"/>
        </w:tc>
        <w:tc>
          <w:tcPr>
            <w:tcW w:w="502" w:type="dxa"/>
            <w:gridSpan w:val="2"/>
          </w:tcPr>
          <w:p w:rsidR="00C6768B" w:rsidRPr="000745E3" w:rsidRDefault="00C6768B" w:rsidP="00560F87"/>
        </w:tc>
        <w:tc>
          <w:tcPr>
            <w:tcW w:w="477" w:type="dxa"/>
            <w:gridSpan w:val="3"/>
          </w:tcPr>
          <w:p w:rsidR="00C6768B" w:rsidRPr="000745E3" w:rsidRDefault="00C6768B" w:rsidP="00560F87"/>
        </w:tc>
        <w:tc>
          <w:tcPr>
            <w:tcW w:w="663" w:type="dxa"/>
            <w:gridSpan w:val="2"/>
          </w:tcPr>
          <w:p w:rsidR="00C6768B" w:rsidRPr="000745E3" w:rsidRDefault="00C6768B" w:rsidP="00560F87"/>
        </w:tc>
        <w:tc>
          <w:tcPr>
            <w:tcW w:w="595" w:type="dxa"/>
            <w:gridSpan w:val="6"/>
          </w:tcPr>
          <w:p w:rsidR="00C6768B" w:rsidRPr="000745E3" w:rsidRDefault="00C6768B" w:rsidP="00560F87"/>
        </w:tc>
        <w:tc>
          <w:tcPr>
            <w:tcW w:w="677" w:type="dxa"/>
            <w:gridSpan w:val="6"/>
          </w:tcPr>
          <w:p w:rsidR="00C6768B" w:rsidRPr="000745E3" w:rsidRDefault="00C6768B" w:rsidP="00560F87"/>
        </w:tc>
        <w:tc>
          <w:tcPr>
            <w:tcW w:w="506" w:type="dxa"/>
            <w:gridSpan w:val="2"/>
          </w:tcPr>
          <w:p w:rsidR="00C6768B" w:rsidRPr="000745E3" w:rsidRDefault="00C6768B" w:rsidP="00560F87"/>
        </w:tc>
        <w:tc>
          <w:tcPr>
            <w:tcW w:w="760" w:type="dxa"/>
            <w:gridSpan w:val="3"/>
          </w:tcPr>
          <w:p w:rsidR="00C6768B" w:rsidRPr="000745E3" w:rsidRDefault="00C6768B" w:rsidP="00560F87"/>
        </w:tc>
        <w:tc>
          <w:tcPr>
            <w:tcW w:w="519" w:type="dxa"/>
            <w:gridSpan w:val="3"/>
          </w:tcPr>
          <w:p w:rsidR="00C6768B" w:rsidRPr="000745E3" w:rsidRDefault="00C6768B" w:rsidP="00560F87"/>
        </w:tc>
        <w:tc>
          <w:tcPr>
            <w:tcW w:w="369" w:type="dxa"/>
            <w:gridSpan w:val="4"/>
          </w:tcPr>
          <w:p w:rsidR="00C6768B" w:rsidRPr="000745E3" w:rsidRDefault="00C6768B" w:rsidP="00560F87"/>
        </w:tc>
        <w:tc>
          <w:tcPr>
            <w:tcW w:w="547" w:type="dxa"/>
            <w:gridSpan w:val="3"/>
          </w:tcPr>
          <w:p w:rsidR="00C6768B" w:rsidRPr="000745E3" w:rsidRDefault="00C6768B" w:rsidP="00560F87"/>
        </w:tc>
        <w:tc>
          <w:tcPr>
            <w:tcW w:w="257" w:type="dxa"/>
            <w:gridSpan w:val="3"/>
          </w:tcPr>
          <w:p w:rsidR="00C6768B" w:rsidRPr="000745E3" w:rsidRDefault="00C6768B" w:rsidP="00560F87"/>
        </w:tc>
        <w:tc>
          <w:tcPr>
            <w:tcW w:w="626" w:type="dxa"/>
            <w:gridSpan w:val="3"/>
          </w:tcPr>
          <w:p w:rsidR="00C6768B" w:rsidRPr="000745E3" w:rsidRDefault="00C6768B" w:rsidP="00560F87"/>
        </w:tc>
        <w:tc>
          <w:tcPr>
            <w:tcW w:w="738" w:type="dxa"/>
            <w:gridSpan w:val="3"/>
          </w:tcPr>
          <w:p w:rsidR="00C6768B" w:rsidRPr="000745E3" w:rsidRDefault="00C6768B" w:rsidP="00560F87"/>
        </w:tc>
        <w:tc>
          <w:tcPr>
            <w:tcW w:w="661" w:type="dxa"/>
            <w:gridSpan w:val="3"/>
          </w:tcPr>
          <w:p w:rsidR="00C6768B" w:rsidRPr="000745E3" w:rsidRDefault="00C6768B" w:rsidP="00560F87"/>
        </w:tc>
        <w:tc>
          <w:tcPr>
            <w:tcW w:w="261" w:type="dxa"/>
            <w:gridSpan w:val="2"/>
          </w:tcPr>
          <w:p w:rsidR="00C6768B" w:rsidRPr="000745E3" w:rsidRDefault="00C6768B" w:rsidP="00560F87"/>
        </w:tc>
        <w:tc>
          <w:tcPr>
            <w:tcW w:w="315" w:type="dxa"/>
            <w:gridSpan w:val="2"/>
          </w:tcPr>
          <w:p w:rsidR="00C6768B" w:rsidRPr="000745E3" w:rsidRDefault="00C6768B" w:rsidP="00560F87"/>
        </w:tc>
      </w:tr>
      <w:tr w:rsidR="00C6768B" w:rsidRPr="000745E3" w:rsidTr="00560F87">
        <w:trPr>
          <w:gridAfter w:val="3"/>
          <w:wAfter w:w="410" w:type="dxa"/>
        </w:trPr>
        <w:tc>
          <w:tcPr>
            <w:tcW w:w="504" w:type="dxa"/>
          </w:tcPr>
          <w:p w:rsidR="00C6768B" w:rsidRPr="000745E3" w:rsidRDefault="00C6768B" w:rsidP="00560F87"/>
        </w:tc>
        <w:tc>
          <w:tcPr>
            <w:tcW w:w="502" w:type="dxa"/>
          </w:tcPr>
          <w:p w:rsidR="00C6768B" w:rsidRPr="000745E3" w:rsidRDefault="00C6768B" w:rsidP="00560F87"/>
        </w:tc>
        <w:tc>
          <w:tcPr>
            <w:tcW w:w="502" w:type="dxa"/>
            <w:gridSpan w:val="2"/>
          </w:tcPr>
          <w:p w:rsidR="00C6768B" w:rsidRPr="000745E3" w:rsidRDefault="00C6768B" w:rsidP="00560F87"/>
        </w:tc>
        <w:tc>
          <w:tcPr>
            <w:tcW w:w="477" w:type="dxa"/>
            <w:gridSpan w:val="3"/>
          </w:tcPr>
          <w:p w:rsidR="00C6768B" w:rsidRPr="000745E3" w:rsidRDefault="00C6768B" w:rsidP="00560F87"/>
        </w:tc>
        <w:tc>
          <w:tcPr>
            <w:tcW w:w="1258" w:type="dxa"/>
            <w:gridSpan w:val="8"/>
          </w:tcPr>
          <w:p w:rsidR="00C6768B" w:rsidRPr="000745E3" w:rsidRDefault="00C14BFE" w:rsidP="00560F87">
            <w:r>
              <w:t>“_______”</w:t>
            </w:r>
          </w:p>
        </w:tc>
        <w:tc>
          <w:tcPr>
            <w:tcW w:w="388" w:type="dxa"/>
            <w:gridSpan w:val="3"/>
          </w:tcPr>
          <w:p w:rsidR="00C6768B" w:rsidRPr="000745E3" w:rsidRDefault="00C6768B" w:rsidP="00560F87"/>
        </w:tc>
        <w:tc>
          <w:tcPr>
            <w:tcW w:w="2074" w:type="dxa"/>
            <w:gridSpan w:val="11"/>
            <w:tcBorders>
              <w:bottom w:val="single" w:sz="4" w:space="0" w:color="auto"/>
            </w:tcBorders>
          </w:tcPr>
          <w:p w:rsidR="00C6768B" w:rsidRPr="000745E3" w:rsidRDefault="00C6768B" w:rsidP="00560F87"/>
        </w:tc>
        <w:tc>
          <w:tcPr>
            <w:tcW w:w="236" w:type="dxa"/>
            <w:gridSpan w:val="2"/>
          </w:tcPr>
          <w:p w:rsidR="00C6768B" w:rsidRPr="000745E3" w:rsidRDefault="00C6768B" w:rsidP="00560F87"/>
        </w:tc>
        <w:tc>
          <w:tcPr>
            <w:tcW w:w="937" w:type="dxa"/>
            <w:gridSpan w:val="8"/>
          </w:tcPr>
          <w:p w:rsidR="00C6768B" w:rsidRPr="000745E3" w:rsidRDefault="00FF137D" w:rsidP="00560F87">
            <w:r>
              <w:t xml:space="preserve">20____ </w:t>
            </w:r>
          </w:p>
        </w:tc>
        <w:tc>
          <w:tcPr>
            <w:tcW w:w="626" w:type="dxa"/>
            <w:gridSpan w:val="3"/>
          </w:tcPr>
          <w:p w:rsidR="00C6768B" w:rsidRPr="000745E3" w:rsidRDefault="00C6768B" w:rsidP="00560F87"/>
        </w:tc>
        <w:tc>
          <w:tcPr>
            <w:tcW w:w="738" w:type="dxa"/>
            <w:gridSpan w:val="3"/>
          </w:tcPr>
          <w:p w:rsidR="00C6768B" w:rsidRPr="000745E3" w:rsidRDefault="00C6768B" w:rsidP="00560F87"/>
        </w:tc>
        <w:tc>
          <w:tcPr>
            <w:tcW w:w="661" w:type="dxa"/>
            <w:gridSpan w:val="3"/>
          </w:tcPr>
          <w:p w:rsidR="00C6768B" w:rsidRPr="000745E3" w:rsidRDefault="00C6768B" w:rsidP="00560F87"/>
        </w:tc>
        <w:tc>
          <w:tcPr>
            <w:tcW w:w="261" w:type="dxa"/>
            <w:gridSpan w:val="2"/>
          </w:tcPr>
          <w:p w:rsidR="00C6768B" w:rsidRPr="000745E3" w:rsidRDefault="00C6768B" w:rsidP="00560F87"/>
        </w:tc>
        <w:tc>
          <w:tcPr>
            <w:tcW w:w="315" w:type="dxa"/>
            <w:gridSpan w:val="2"/>
          </w:tcPr>
          <w:p w:rsidR="00C6768B" w:rsidRPr="000745E3" w:rsidRDefault="00C6768B" w:rsidP="00560F87"/>
        </w:tc>
      </w:tr>
      <w:tr w:rsidR="00C6768B" w:rsidRPr="000745E3" w:rsidTr="00560F87">
        <w:trPr>
          <w:gridAfter w:val="3"/>
          <w:wAfter w:w="410" w:type="dxa"/>
        </w:trPr>
        <w:tc>
          <w:tcPr>
            <w:tcW w:w="504" w:type="dxa"/>
          </w:tcPr>
          <w:p w:rsidR="00C6768B" w:rsidRPr="000745E3" w:rsidRDefault="00C6768B" w:rsidP="00C6768B"/>
        </w:tc>
        <w:tc>
          <w:tcPr>
            <w:tcW w:w="502" w:type="dxa"/>
          </w:tcPr>
          <w:p w:rsidR="00C6768B" w:rsidRPr="000745E3" w:rsidRDefault="00C6768B" w:rsidP="00C6768B"/>
        </w:tc>
        <w:tc>
          <w:tcPr>
            <w:tcW w:w="502" w:type="dxa"/>
            <w:gridSpan w:val="2"/>
          </w:tcPr>
          <w:p w:rsidR="00C6768B" w:rsidRPr="000745E3" w:rsidRDefault="00C6768B" w:rsidP="00C6768B"/>
        </w:tc>
        <w:tc>
          <w:tcPr>
            <w:tcW w:w="477" w:type="dxa"/>
            <w:gridSpan w:val="3"/>
          </w:tcPr>
          <w:p w:rsidR="00C6768B" w:rsidRPr="000745E3" w:rsidRDefault="00C6768B" w:rsidP="00C6768B"/>
        </w:tc>
        <w:tc>
          <w:tcPr>
            <w:tcW w:w="663" w:type="dxa"/>
            <w:gridSpan w:val="2"/>
          </w:tcPr>
          <w:p w:rsidR="00C6768B" w:rsidRPr="000745E3" w:rsidRDefault="00C6768B" w:rsidP="00C6768B">
            <w:r>
              <w:rPr>
                <w:sz w:val="22"/>
                <w:szCs w:val="22"/>
              </w:rPr>
              <w:t>from</w:t>
            </w:r>
          </w:p>
        </w:tc>
        <w:tc>
          <w:tcPr>
            <w:tcW w:w="595" w:type="dxa"/>
            <w:gridSpan w:val="6"/>
            <w:tcBorders>
              <w:bottom w:val="single" w:sz="4" w:space="0" w:color="auto"/>
            </w:tcBorders>
          </w:tcPr>
          <w:p w:rsidR="00C6768B" w:rsidRPr="000745E3" w:rsidRDefault="00C6768B" w:rsidP="00C6768B"/>
        </w:tc>
        <w:tc>
          <w:tcPr>
            <w:tcW w:w="677" w:type="dxa"/>
            <w:gridSpan w:val="6"/>
          </w:tcPr>
          <w:p w:rsidR="00C6768B" w:rsidRPr="000745E3" w:rsidRDefault="00C6768B" w:rsidP="00C6768B">
            <w:r>
              <w:t>h.</w:t>
            </w:r>
          </w:p>
        </w:tc>
        <w:tc>
          <w:tcPr>
            <w:tcW w:w="506" w:type="dxa"/>
            <w:gridSpan w:val="2"/>
            <w:tcBorders>
              <w:bottom w:val="single" w:sz="4" w:space="0" w:color="auto"/>
            </w:tcBorders>
          </w:tcPr>
          <w:p w:rsidR="00C6768B" w:rsidRPr="000745E3" w:rsidRDefault="00C6768B" w:rsidP="00C6768B"/>
        </w:tc>
        <w:tc>
          <w:tcPr>
            <w:tcW w:w="760" w:type="dxa"/>
            <w:gridSpan w:val="3"/>
          </w:tcPr>
          <w:p w:rsidR="00C6768B" w:rsidRPr="000745E3" w:rsidRDefault="00C6768B" w:rsidP="00C6768B">
            <w:r>
              <w:t>min.</w:t>
            </w:r>
          </w:p>
        </w:tc>
        <w:tc>
          <w:tcPr>
            <w:tcW w:w="519" w:type="dxa"/>
            <w:gridSpan w:val="3"/>
          </w:tcPr>
          <w:p w:rsidR="00C6768B" w:rsidRPr="000745E3" w:rsidRDefault="00C6768B" w:rsidP="00C6768B">
            <w:r>
              <w:t>to</w:t>
            </w:r>
          </w:p>
        </w:tc>
        <w:tc>
          <w:tcPr>
            <w:tcW w:w="369" w:type="dxa"/>
            <w:gridSpan w:val="4"/>
            <w:tcBorders>
              <w:bottom w:val="single" w:sz="4" w:space="0" w:color="auto"/>
            </w:tcBorders>
          </w:tcPr>
          <w:p w:rsidR="00C6768B" w:rsidRPr="000745E3" w:rsidRDefault="00C6768B" w:rsidP="00C6768B"/>
        </w:tc>
        <w:tc>
          <w:tcPr>
            <w:tcW w:w="547" w:type="dxa"/>
            <w:gridSpan w:val="3"/>
          </w:tcPr>
          <w:p w:rsidR="00C6768B" w:rsidRPr="000745E3" w:rsidRDefault="00C6768B" w:rsidP="00C6768B">
            <w:r>
              <w:t>h.</w:t>
            </w:r>
          </w:p>
        </w:tc>
        <w:tc>
          <w:tcPr>
            <w:tcW w:w="257" w:type="dxa"/>
            <w:gridSpan w:val="3"/>
            <w:tcBorders>
              <w:bottom w:val="single" w:sz="4" w:space="0" w:color="auto"/>
            </w:tcBorders>
          </w:tcPr>
          <w:p w:rsidR="00C6768B" w:rsidRPr="000745E3" w:rsidRDefault="00C6768B" w:rsidP="00C6768B"/>
        </w:tc>
        <w:tc>
          <w:tcPr>
            <w:tcW w:w="626" w:type="dxa"/>
            <w:gridSpan w:val="3"/>
          </w:tcPr>
          <w:p w:rsidR="00C6768B" w:rsidRPr="000745E3" w:rsidRDefault="00C6768B" w:rsidP="00C6768B">
            <w:r>
              <w:t>min.</w:t>
            </w:r>
          </w:p>
        </w:tc>
        <w:tc>
          <w:tcPr>
            <w:tcW w:w="738" w:type="dxa"/>
            <w:gridSpan w:val="3"/>
          </w:tcPr>
          <w:p w:rsidR="00C6768B" w:rsidRPr="000745E3" w:rsidRDefault="00C6768B" w:rsidP="00C6768B"/>
        </w:tc>
        <w:tc>
          <w:tcPr>
            <w:tcW w:w="661" w:type="dxa"/>
            <w:gridSpan w:val="3"/>
          </w:tcPr>
          <w:p w:rsidR="00C6768B" w:rsidRPr="000745E3" w:rsidRDefault="00C6768B" w:rsidP="00C6768B"/>
        </w:tc>
        <w:tc>
          <w:tcPr>
            <w:tcW w:w="261" w:type="dxa"/>
            <w:gridSpan w:val="2"/>
          </w:tcPr>
          <w:p w:rsidR="00C6768B" w:rsidRPr="000745E3" w:rsidRDefault="00C6768B" w:rsidP="00C6768B"/>
        </w:tc>
        <w:tc>
          <w:tcPr>
            <w:tcW w:w="315" w:type="dxa"/>
            <w:gridSpan w:val="2"/>
          </w:tcPr>
          <w:p w:rsidR="00C6768B" w:rsidRPr="000745E3" w:rsidRDefault="00C6768B" w:rsidP="00C6768B"/>
        </w:tc>
      </w:tr>
      <w:tr w:rsidR="00C6768B" w:rsidRPr="000745E3" w:rsidTr="00560F87">
        <w:trPr>
          <w:gridAfter w:val="3"/>
          <w:wAfter w:w="410" w:type="dxa"/>
        </w:trPr>
        <w:tc>
          <w:tcPr>
            <w:tcW w:w="504" w:type="dxa"/>
          </w:tcPr>
          <w:p w:rsidR="00C6768B" w:rsidRPr="000745E3" w:rsidRDefault="00C6768B" w:rsidP="00560F87"/>
        </w:tc>
        <w:tc>
          <w:tcPr>
            <w:tcW w:w="502" w:type="dxa"/>
          </w:tcPr>
          <w:p w:rsidR="00C6768B" w:rsidRPr="000745E3" w:rsidRDefault="00C6768B" w:rsidP="00560F87"/>
        </w:tc>
        <w:tc>
          <w:tcPr>
            <w:tcW w:w="502" w:type="dxa"/>
            <w:gridSpan w:val="2"/>
          </w:tcPr>
          <w:p w:rsidR="00C6768B" w:rsidRPr="000745E3" w:rsidRDefault="00C6768B" w:rsidP="00560F87"/>
        </w:tc>
        <w:tc>
          <w:tcPr>
            <w:tcW w:w="477" w:type="dxa"/>
            <w:gridSpan w:val="3"/>
          </w:tcPr>
          <w:p w:rsidR="00C6768B" w:rsidRPr="000745E3" w:rsidRDefault="00C6768B" w:rsidP="00560F87"/>
        </w:tc>
        <w:tc>
          <w:tcPr>
            <w:tcW w:w="663" w:type="dxa"/>
            <w:gridSpan w:val="2"/>
          </w:tcPr>
          <w:p w:rsidR="00C6768B" w:rsidRPr="000745E3" w:rsidRDefault="00C6768B" w:rsidP="00560F87"/>
        </w:tc>
        <w:tc>
          <w:tcPr>
            <w:tcW w:w="595" w:type="dxa"/>
            <w:gridSpan w:val="6"/>
            <w:tcBorders>
              <w:top w:val="single" w:sz="4" w:space="0" w:color="auto"/>
            </w:tcBorders>
          </w:tcPr>
          <w:p w:rsidR="00C6768B" w:rsidRPr="000745E3" w:rsidRDefault="00C6768B" w:rsidP="00560F87"/>
        </w:tc>
        <w:tc>
          <w:tcPr>
            <w:tcW w:w="677" w:type="dxa"/>
            <w:gridSpan w:val="6"/>
          </w:tcPr>
          <w:p w:rsidR="00C6768B" w:rsidRPr="000745E3" w:rsidRDefault="00C6768B" w:rsidP="00560F87"/>
        </w:tc>
        <w:tc>
          <w:tcPr>
            <w:tcW w:w="506" w:type="dxa"/>
            <w:gridSpan w:val="2"/>
            <w:tcBorders>
              <w:top w:val="single" w:sz="4" w:space="0" w:color="auto"/>
            </w:tcBorders>
          </w:tcPr>
          <w:p w:rsidR="00C6768B" w:rsidRPr="000745E3" w:rsidRDefault="00C6768B" w:rsidP="00560F87"/>
        </w:tc>
        <w:tc>
          <w:tcPr>
            <w:tcW w:w="760" w:type="dxa"/>
            <w:gridSpan w:val="3"/>
          </w:tcPr>
          <w:p w:rsidR="00C6768B" w:rsidRPr="000745E3" w:rsidRDefault="00C6768B" w:rsidP="00560F87"/>
        </w:tc>
        <w:tc>
          <w:tcPr>
            <w:tcW w:w="519" w:type="dxa"/>
            <w:gridSpan w:val="3"/>
          </w:tcPr>
          <w:p w:rsidR="00C6768B" w:rsidRPr="000745E3" w:rsidRDefault="00C6768B" w:rsidP="00560F87"/>
        </w:tc>
        <w:tc>
          <w:tcPr>
            <w:tcW w:w="369" w:type="dxa"/>
            <w:gridSpan w:val="4"/>
            <w:tcBorders>
              <w:top w:val="single" w:sz="4" w:space="0" w:color="auto"/>
            </w:tcBorders>
          </w:tcPr>
          <w:p w:rsidR="00C6768B" w:rsidRPr="000745E3" w:rsidRDefault="00C6768B" w:rsidP="00560F87"/>
        </w:tc>
        <w:tc>
          <w:tcPr>
            <w:tcW w:w="547" w:type="dxa"/>
            <w:gridSpan w:val="3"/>
          </w:tcPr>
          <w:p w:rsidR="00C6768B" w:rsidRPr="000745E3" w:rsidRDefault="00C6768B" w:rsidP="00560F87"/>
        </w:tc>
        <w:tc>
          <w:tcPr>
            <w:tcW w:w="257" w:type="dxa"/>
            <w:gridSpan w:val="3"/>
            <w:tcBorders>
              <w:top w:val="single" w:sz="4" w:space="0" w:color="auto"/>
            </w:tcBorders>
          </w:tcPr>
          <w:p w:rsidR="00C6768B" w:rsidRPr="000745E3" w:rsidRDefault="00C6768B" w:rsidP="00560F87"/>
        </w:tc>
        <w:tc>
          <w:tcPr>
            <w:tcW w:w="626" w:type="dxa"/>
            <w:gridSpan w:val="3"/>
          </w:tcPr>
          <w:p w:rsidR="00C6768B" w:rsidRPr="000745E3" w:rsidRDefault="00C6768B" w:rsidP="00560F87"/>
        </w:tc>
        <w:tc>
          <w:tcPr>
            <w:tcW w:w="738" w:type="dxa"/>
            <w:gridSpan w:val="3"/>
          </w:tcPr>
          <w:p w:rsidR="00C6768B" w:rsidRPr="000745E3" w:rsidRDefault="00C6768B" w:rsidP="00560F87"/>
        </w:tc>
        <w:tc>
          <w:tcPr>
            <w:tcW w:w="661" w:type="dxa"/>
            <w:gridSpan w:val="3"/>
          </w:tcPr>
          <w:p w:rsidR="00C6768B" w:rsidRPr="000745E3" w:rsidRDefault="00C6768B" w:rsidP="00560F87"/>
        </w:tc>
        <w:tc>
          <w:tcPr>
            <w:tcW w:w="261" w:type="dxa"/>
            <w:gridSpan w:val="2"/>
          </w:tcPr>
          <w:p w:rsidR="00C6768B" w:rsidRPr="000745E3" w:rsidRDefault="00C6768B" w:rsidP="00560F87"/>
        </w:tc>
        <w:tc>
          <w:tcPr>
            <w:tcW w:w="315" w:type="dxa"/>
            <w:gridSpan w:val="2"/>
          </w:tcPr>
          <w:p w:rsidR="00C6768B" w:rsidRPr="000745E3" w:rsidRDefault="00C6768B" w:rsidP="00560F87"/>
        </w:tc>
      </w:tr>
      <w:tr w:rsidR="00560F87" w:rsidRPr="000745E3" w:rsidTr="00560F87">
        <w:trPr>
          <w:gridAfter w:val="3"/>
          <w:wAfter w:w="410" w:type="dxa"/>
        </w:trPr>
        <w:tc>
          <w:tcPr>
            <w:tcW w:w="1508" w:type="dxa"/>
            <w:gridSpan w:val="4"/>
          </w:tcPr>
          <w:p w:rsidR="00560F87" w:rsidRPr="000745E3" w:rsidRDefault="00560F87" w:rsidP="00560F87">
            <w:r>
              <w:rPr>
                <w:sz w:val="22"/>
              </w:rPr>
              <w:t>Student of the</w:t>
            </w:r>
          </w:p>
        </w:tc>
        <w:tc>
          <w:tcPr>
            <w:tcW w:w="1140" w:type="dxa"/>
            <w:gridSpan w:val="5"/>
            <w:tcBorders>
              <w:bottom w:val="single" w:sz="4" w:space="0" w:color="auto"/>
            </w:tcBorders>
          </w:tcPr>
          <w:p w:rsidR="00560F87" w:rsidRPr="000745E3" w:rsidRDefault="00560F87" w:rsidP="00560F87">
            <w:pPr>
              <w:rPr>
                <w:i/>
              </w:rPr>
            </w:pPr>
          </w:p>
        </w:tc>
        <w:tc>
          <w:tcPr>
            <w:tcW w:w="579" w:type="dxa"/>
            <w:gridSpan w:val="5"/>
          </w:tcPr>
          <w:p w:rsidR="00560F87" w:rsidRPr="000745E3" w:rsidRDefault="00560F87" w:rsidP="00560F87">
            <w:r>
              <w:rPr>
                <w:sz w:val="22"/>
              </w:rPr>
              <w:t xml:space="preserve"> </w:t>
            </w:r>
          </w:p>
        </w:tc>
        <w:tc>
          <w:tcPr>
            <w:tcW w:w="6252" w:type="dxa"/>
            <w:gridSpan w:val="38"/>
          </w:tcPr>
          <w:p w:rsidR="00560F87" w:rsidRPr="000745E3" w:rsidRDefault="00560F87" w:rsidP="00560F87">
            <w:r>
              <w:rPr>
                <w:sz w:val="22"/>
              </w:rPr>
              <w:t>(year of study)</w:t>
            </w:r>
          </w:p>
        </w:tc>
      </w:tr>
      <w:tr w:rsidR="00C6768B" w:rsidRPr="000745E3" w:rsidTr="00560F87">
        <w:trPr>
          <w:gridAfter w:val="3"/>
          <w:wAfter w:w="410" w:type="dxa"/>
        </w:trPr>
        <w:tc>
          <w:tcPr>
            <w:tcW w:w="3026" w:type="dxa"/>
            <w:gridSpan w:val="13"/>
          </w:tcPr>
          <w:p w:rsidR="00C6768B" w:rsidRPr="000745E3" w:rsidRDefault="00560F87" w:rsidP="00560F87">
            <w:pPr>
              <w:rPr>
                <w:sz w:val="22"/>
                <w:szCs w:val="22"/>
              </w:rPr>
            </w:pPr>
            <w:r>
              <w:rPr>
                <w:sz w:val="22"/>
              </w:rPr>
              <w:t>Degree programme</w:t>
            </w:r>
          </w:p>
        </w:tc>
        <w:tc>
          <w:tcPr>
            <w:tcW w:w="6453" w:type="dxa"/>
            <w:gridSpan w:val="39"/>
            <w:tcBorders>
              <w:bottom w:val="single" w:sz="4" w:space="0" w:color="auto"/>
            </w:tcBorders>
          </w:tcPr>
          <w:p w:rsidR="00C6768B" w:rsidRPr="000745E3" w:rsidRDefault="00C6768B" w:rsidP="00560F87"/>
        </w:tc>
      </w:tr>
      <w:tr w:rsidR="00C6768B" w:rsidRPr="000745E3" w:rsidTr="00560F87">
        <w:trPr>
          <w:gridAfter w:val="3"/>
          <w:wAfter w:w="410" w:type="dxa"/>
        </w:trPr>
        <w:tc>
          <w:tcPr>
            <w:tcW w:w="3510" w:type="dxa"/>
            <w:gridSpan w:val="17"/>
          </w:tcPr>
          <w:p w:rsidR="00C6768B" w:rsidRPr="000745E3" w:rsidRDefault="00560F87" w:rsidP="00560F87">
            <w:pPr>
              <w:rPr>
                <w:sz w:val="22"/>
                <w:szCs w:val="22"/>
              </w:rPr>
            </w:pPr>
            <w:r>
              <w:rPr>
                <w:sz w:val="22"/>
                <w:szCs w:val="22"/>
              </w:rPr>
              <w:t xml:space="preserve">Level </w:t>
            </w:r>
            <w:r w:rsidR="00C6768B" w:rsidRPr="000745E3">
              <w:rPr>
                <w:sz w:val="22"/>
                <w:szCs w:val="22"/>
              </w:rPr>
              <w:t>______________________</w:t>
            </w:r>
          </w:p>
          <w:p w:rsidR="00C6768B" w:rsidRPr="000745E3" w:rsidRDefault="00560F87">
            <w:pPr>
              <w:rPr>
                <w:sz w:val="22"/>
                <w:szCs w:val="22"/>
              </w:rPr>
            </w:pPr>
            <w:r>
              <w:rPr>
                <w:sz w:val="22"/>
                <w:szCs w:val="22"/>
              </w:rPr>
              <w:t>Field of study/concentratio</w:t>
            </w:r>
            <w:r w:rsidR="00AA3FA2">
              <w:rPr>
                <w:sz w:val="22"/>
                <w:szCs w:val="22"/>
              </w:rPr>
              <w:t>n</w:t>
            </w:r>
          </w:p>
        </w:tc>
        <w:tc>
          <w:tcPr>
            <w:tcW w:w="5969" w:type="dxa"/>
            <w:gridSpan w:val="35"/>
            <w:tcBorders>
              <w:bottom w:val="single" w:sz="4" w:space="0" w:color="auto"/>
            </w:tcBorders>
          </w:tcPr>
          <w:p w:rsidR="00C6768B" w:rsidRPr="000745E3" w:rsidRDefault="00C6768B" w:rsidP="00560F87"/>
        </w:tc>
      </w:tr>
      <w:tr w:rsidR="00C6768B" w:rsidRPr="00560F87" w:rsidTr="00560F87">
        <w:trPr>
          <w:gridAfter w:val="2"/>
          <w:wAfter w:w="371" w:type="dxa"/>
        </w:trPr>
        <w:tc>
          <w:tcPr>
            <w:tcW w:w="2648" w:type="dxa"/>
            <w:gridSpan w:val="9"/>
          </w:tcPr>
          <w:p w:rsidR="00C6768B" w:rsidRPr="000745E3" w:rsidRDefault="00C6768B" w:rsidP="00560F87">
            <w:pPr>
              <w:rPr>
                <w:sz w:val="22"/>
                <w:szCs w:val="22"/>
              </w:rPr>
            </w:pPr>
          </w:p>
        </w:tc>
        <w:tc>
          <w:tcPr>
            <w:tcW w:w="696" w:type="dxa"/>
            <w:gridSpan w:val="7"/>
          </w:tcPr>
          <w:p w:rsidR="00C6768B" w:rsidRPr="000745E3" w:rsidRDefault="00C6768B" w:rsidP="00560F87">
            <w:pPr>
              <w:rPr>
                <w:i/>
              </w:rPr>
            </w:pPr>
          </w:p>
        </w:tc>
        <w:tc>
          <w:tcPr>
            <w:tcW w:w="6174" w:type="dxa"/>
            <w:gridSpan w:val="37"/>
          </w:tcPr>
          <w:p w:rsidR="00C6768B" w:rsidRPr="001C55EB" w:rsidRDefault="00C6768B" w:rsidP="00560F87">
            <w:pPr>
              <w:jc w:val="center"/>
              <w:rPr>
                <w:lang w:val="en-US"/>
              </w:rPr>
            </w:pPr>
            <w:r w:rsidRPr="001C55EB">
              <w:rPr>
                <w:i/>
                <w:lang w:val="en-US"/>
              </w:rPr>
              <w:t>(</w:t>
            </w:r>
            <w:r w:rsidR="00560F87">
              <w:rPr>
                <w:i/>
                <w:lang w:val="en-US"/>
              </w:rPr>
              <w:t>code</w:t>
            </w:r>
            <w:r w:rsidR="00560F87" w:rsidRPr="006851C9">
              <w:rPr>
                <w:i/>
                <w:lang w:val="en-US"/>
              </w:rPr>
              <w:t xml:space="preserve"> </w:t>
            </w:r>
            <w:r w:rsidR="00560F87">
              <w:rPr>
                <w:i/>
                <w:lang w:val="en-US"/>
              </w:rPr>
              <w:t>and</w:t>
            </w:r>
            <w:r w:rsidR="00560F87" w:rsidRPr="006851C9">
              <w:rPr>
                <w:i/>
                <w:lang w:val="en-US"/>
              </w:rPr>
              <w:t xml:space="preserve"> </w:t>
            </w:r>
            <w:r w:rsidR="00560F87">
              <w:rPr>
                <w:i/>
                <w:lang w:val="en-US"/>
              </w:rPr>
              <w:t>name</w:t>
            </w:r>
            <w:r w:rsidR="00560F87" w:rsidRPr="006851C9">
              <w:rPr>
                <w:i/>
                <w:lang w:val="en-US"/>
              </w:rPr>
              <w:t xml:space="preserve"> </w:t>
            </w:r>
            <w:r w:rsidR="00560F87">
              <w:rPr>
                <w:i/>
                <w:lang w:val="en-US"/>
              </w:rPr>
              <w:t>of</w:t>
            </w:r>
            <w:r w:rsidR="00560F87" w:rsidRPr="006851C9">
              <w:rPr>
                <w:i/>
                <w:lang w:val="en-US"/>
              </w:rPr>
              <w:t xml:space="preserve"> </w:t>
            </w:r>
            <w:r w:rsidR="00560F87">
              <w:rPr>
                <w:i/>
                <w:lang w:val="en-US"/>
              </w:rPr>
              <w:t>field of study</w:t>
            </w:r>
            <w:r w:rsidR="00560F87" w:rsidRPr="006851C9">
              <w:rPr>
                <w:i/>
                <w:lang w:val="en-US"/>
              </w:rPr>
              <w:t>/concentration</w:t>
            </w:r>
            <w:r w:rsidRPr="001C55EB">
              <w:rPr>
                <w:i/>
                <w:lang w:val="en-US"/>
              </w:rPr>
              <w:t>)</w:t>
            </w:r>
          </w:p>
        </w:tc>
      </w:tr>
      <w:tr w:rsidR="00C6768B" w:rsidRPr="000745E3" w:rsidTr="00560F87">
        <w:tc>
          <w:tcPr>
            <w:tcW w:w="1508" w:type="dxa"/>
            <w:gridSpan w:val="4"/>
          </w:tcPr>
          <w:p w:rsidR="00C6768B" w:rsidRPr="000745E3" w:rsidRDefault="00560F87" w:rsidP="00560F87">
            <w:r>
              <w:rPr>
                <w:sz w:val="22"/>
                <w:szCs w:val="22"/>
              </w:rPr>
              <w:t>Faculty</w:t>
            </w:r>
          </w:p>
        </w:tc>
        <w:tc>
          <w:tcPr>
            <w:tcW w:w="8381" w:type="dxa"/>
            <w:gridSpan w:val="51"/>
            <w:tcBorders>
              <w:bottom w:val="single" w:sz="4" w:space="0" w:color="auto"/>
            </w:tcBorders>
          </w:tcPr>
          <w:p w:rsidR="00C6768B" w:rsidRPr="000745E3" w:rsidRDefault="00C6768B" w:rsidP="00560F87"/>
        </w:tc>
      </w:tr>
      <w:tr w:rsidR="00C6768B" w:rsidRPr="000745E3" w:rsidTr="00560F87">
        <w:tc>
          <w:tcPr>
            <w:tcW w:w="9889" w:type="dxa"/>
            <w:gridSpan w:val="55"/>
            <w:tcBorders>
              <w:bottom w:val="single" w:sz="4" w:space="0" w:color="auto"/>
            </w:tcBorders>
          </w:tcPr>
          <w:p w:rsidR="00C6768B" w:rsidRPr="000745E3" w:rsidRDefault="00C6768B" w:rsidP="00560F87">
            <w:pPr>
              <w:jc w:val="center"/>
            </w:pPr>
          </w:p>
        </w:tc>
      </w:tr>
      <w:tr w:rsidR="00134090" w:rsidRPr="00560F87" w:rsidTr="00257701">
        <w:tc>
          <w:tcPr>
            <w:tcW w:w="504" w:type="dxa"/>
            <w:tcBorders>
              <w:top w:val="single" w:sz="4" w:space="0" w:color="auto"/>
            </w:tcBorders>
          </w:tcPr>
          <w:p w:rsidR="00134090" w:rsidRPr="000745E3" w:rsidRDefault="00134090" w:rsidP="00560F87"/>
        </w:tc>
        <w:tc>
          <w:tcPr>
            <w:tcW w:w="502" w:type="dxa"/>
            <w:tcBorders>
              <w:top w:val="single" w:sz="4" w:space="0" w:color="auto"/>
            </w:tcBorders>
          </w:tcPr>
          <w:p w:rsidR="00134090" w:rsidRPr="000745E3" w:rsidRDefault="00134090" w:rsidP="00560F87"/>
        </w:tc>
        <w:tc>
          <w:tcPr>
            <w:tcW w:w="502" w:type="dxa"/>
            <w:gridSpan w:val="2"/>
            <w:tcBorders>
              <w:top w:val="single" w:sz="4" w:space="0" w:color="auto"/>
            </w:tcBorders>
          </w:tcPr>
          <w:p w:rsidR="00134090" w:rsidRPr="000745E3" w:rsidRDefault="00134090" w:rsidP="00560F87"/>
        </w:tc>
        <w:tc>
          <w:tcPr>
            <w:tcW w:w="477" w:type="dxa"/>
            <w:gridSpan w:val="3"/>
            <w:tcBorders>
              <w:top w:val="single" w:sz="4" w:space="0" w:color="auto"/>
            </w:tcBorders>
          </w:tcPr>
          <w:p w:rsidR="00134090" w:rsidRPr="000745E3" w:rsidRDefault="00134090" w:rsidP="00560F87"/>
        </w:tc>
        <w:tc>
          <w:tcPr>
            <w:tcW w:w="663" w:type="dxa"/>
            <w:gridSpan w:val="2"/>
            <w:tcBorders>
              <w:top w:val="single" w:sz="4" w:space="0" w:color="auto"/>
            </w:tcBorders>
          </w:tcPr>
          <w:p w:rsidR="00134090" w:rsidRPr="000745E3" w:rsidRDefault="00134090" w:rsidP="00560F87"/>
        </w:tc>
        <w:tc>
          <w:tcPr>
            <w:tcW w:w="7241" w:type="dxa"/>
            <w:gridSpan w:val="46"/>
            <w:tcBorders>
              <w:top w:val="single" w:sz="4" w:space="0" w:color="auto"/>
            </w:tcBorders>
          </w:tcPr>
          <w:p w:rsidR="00134090" w:rsidRPr="001C55EB" w:rsidRDefault="00134090" w:rsidP="00560F87">
            <w:pPr>
              <w:rPr>
                <w:i/>
                <w:lang w:val="en-US"/>
              </w:rPr>
            </w:pPr>
            <w:r w:rsidRPr="001C55EB">
              <w:rPr>
                <w:i/>
                <w:lang w:val="en-US"/>
              </w:rPr>
              <w:t>(</w:t>
            </w:r>
            <w:r>
              <w:rPr>
                <w:i/>
              </w:rPr>
              <w:t xml:space="preserve">last name, first name, </w:t>
            </w:r>
            <w:proofErr w:type="spellStart"/>
            <w:r>
              <w:rPr>
                <w:i/>
              </w:rPr>
              <w:t>patronym</w:t>
            </w:r>
            <w:proofErr w:type="spellEnd"/>
            <w:r>
              <w:rPr>
                <w:i/>
              </w:rPr>
              <w:t>/middle name - if any</w:t>
            </w:r>
            <w:r w:rsidRPr="001C55EB">
              <w:rPr>
                <w:i/>
                <w:lang w:val="en-US"/>
              </w:rPr>
              <w:t>)</w:t>
            </w:r>
          </w:p>
          <w:p w:rsidR="00134090" w:rsidRPr="001C55EB" w:rsidRDefault="00134090" w:rsidP="00560F87">
            <w:pPr>
              <w:rPr>
                <w:lang w:val="en-US"/>
              </w:rPr>
            </w:pPr>
          </w:p>
        </w:tc>
      </w:tr>
      <w:tr w:rsidR="00C6768B" w:rsidRPr="000745E3" w:rsidTr="00560F87">
        <w:tc>
          <w:tcPr>
            <w:tcW w:w="4253" w:type="dxa"/>
            <w:gridSpan w:val="22"/>
          </w:tcPr>
          <w:p w:rsidR="00C6768B" w:rsidRPr="000745E3" w:rsidRDefault="00560F87" w:rsidP="00560F87">
            <w:r>
              <w:t>Systems (means</w:t>
            </w:r>
            <w:r w:rsidRPr="000745E3">
              <w:t xml:space="preserve">) </w:t>
            </w:r>
            <w:r>
              <w:t>for holding the FSC</w:t>
            </w:r>
          </w:p>
        </w:tc>
        <w:tc>
          <w:tcPr>
            <w:tcW w:w="5636" w:type="dxa"/>
            <w:gridSpan w:val="33"/>
            <w:tcBorders>
              <w:bottom w:val="single" w:sz="4" w:space="0" w:color="auto"/>
            </w:tcBorders>
          </w:tcPr>
          <w:p w:rsidR="00C6768B" w:rsidRPr="000745E3" w:rsidRDefault="00C6768B" w:rsidP="00560F87"/>
        </w:tc>
      </w:tr>
      <w:tr w:rsidR="00C6768B" w:rsidRPr="000745E3" w:rsidTr="00560F87">
        <w:tc>
          <w:tcPr>
            <w:tcW w:w="504" w:type="dxa"/>
            <w:tcBorders>
              <w:top w:val="single" w:sz="4" w:space="0" w:color="auto"/>
            </w:tcBorders>
          </w:tcPr>
          <w:p w:rsidR="00C6768B" w:rsidRPr="000745E3" w:rsidRDefault="00C6768B" w:rsidP="00560F87"/>
        </w:tc>
        <w:tc>
          <w:tcPr>
            <w:tcW w:w="502" w:type="dxa"/>
            <w:tcBorders>
              <w:top w:val="single" w:sz="4" w:space="0" w:color="auto"/>
            </w:tcBorders>
          </w:tcPr>
          <w:p w:rsidR="00C6768B" w:rsidRPr="000745E3" w:rsidRDefault="00C6768B" w:rsidP="00560F87"/>
        </w:tc>
        <w:tc>
          <w:tcPr>
            <w:tcW w:w="502" w:type="dxa"/>
            <w:gridSpan w:val="2"/>
            <w:tcBorders>
              <w:top w:val="single" w:sz="4" w:space="0" w:color="auto"/>
            </w:tcBorders>
          </w:tcPr>
          <w:p w:rsidR="00C6768B" w:rsidRPr="000745E3" w:rsidRDefault="00C6768B" w:rsidP="00560F87"/>
        </w:tc>
        <w:tc>
          <w:tcPr>
            <w:tcW w:w="477" w:type="dxa"/>
            <w:gridSpan w:val="3"/>
            <w:tcBorders>
              <w:top w:val="single" w:sz="4" w:space="0" w:color="auto"/>
            </w:tcBorders>
          </w:tcPr>
          <w:p w:rsidR="00C6768B" w:rsidRPr="000745E3" w:rsidRDefault="00C6768B" w:rsidP="00560F87"/>
        </w:tc>
        <w:tc>
          <w:tcPr>
            <w:tcW w:w="663" w:type="dxa"/>
            <w:gridSpan w:val="2"/>
            <w:tcBorders>
              <w:top w:val="single" w:sz="4" w:space="0" w:color="auto"/>
            </w:tcBorders>
          </w:tcPr>
          <w:p w:rsidR="00C6768B" w:rsidRPr="000745E3" w:rsidRDefault="00C6768B" w:rsidP="00560F87"/>
        </w:tc>
        <w:tc>
          <w:tcPr>
            <w:tcW w:w="3973" w:type="dxa"/>
            <w:gridSpan w:val="27"/>
            <w:tcBorders>
              <w:top w:val="single" w:sz="4" w:space="0" w:color="auto"/>
            </w:tcBorders>
          </w:tcPr>
          <w:p w:rsidR="00C6768B" w:rsidRPr="000745E3" w:rsidRDefault="00C6768B" w:rsidP="00560F87">
            <w:pPr>
              <w:rPr>
                <w:i/>
              </w:rPr>
            </w:pPr>
          </w:p>
        </w:tc>
        <w:tc>
          <w:tcPr>
            <w:tcW w:w="257" w:type="dxa"/>
            <w:gridSpan w:val="3"/>
            <w:tcBorders>
              <w:top w:val="single" w:sz="4" w:space="0" w:color="auto"/>
            </w:tcBorders>
          </w:tcPr>
          <w:p w:rsidR="00C6768B" w:rsidRPr="000745E3" w:rsidRDefault="00C6768B" w:rsidP="00560F87"/>
        </w:tc>
        <w:tc>
          <w:tcPr>
            <w:tcW w:w="626" w:type="dxa"/>
            <w:gridSpan w:val="3"/>
            <w:tcBorders>
              <w:top w:val="single" w:sz="4" w:space="0" w:color="auto"/>
            </w:tcBorders>
          </w:tcPr>
          <w:p w:rsidR="00C6768B" w:rsidRPr="000745E3" w:rsidRDefault="00C6768B" w:rsidP="00560F87"/>
        </w:tc>
        <w:tc>
          <w:tcPr>
            <w:tcW w:w="738" w:type="dxa"/>
            <w:gridSpan w:val="3"/>
            <w:tcBorders>
              <w:top w:val="single" w:sz="4" w:space="0" w:color="auto"/>
            </w:tcBorders>
          </w:tcPr>
          <w:p w:rsidR="00C6768B" w:rsidRPr="000745E3" w:rsidRDefault="00C6768B" w:rsidP="00560F87"/>
        </w:tc>
        <w:tc>
          <w:tcPr>
            <w:tcW w:w="661" w:type="dxa"/>
            <w:gridSpan w:val="3"/>
            <w:tcBorders>
              <w:top w:val="single" w:sz="4" w:space="0" w:color="auto"/>
            </w:tcBorders>
          </w:tcPr>
          <w:p w:rsidR="00C6768B" w:rsidRPr="000745E3" w:rsidRDefault="00C6768B" w:rsidP="00560F87"/>
        </w:tc>
        <w:tc>
          <w:tcPr>
            <w:tcW w:w="261" w:type="dxa"/>
            <w:gridSpan w:val="2"/>
            <w:tcBorders>
              <w:top w:val="single" w:sz="4" w:space="0" w:color="auto"/>
            </w:tcBorders>
          </w:tcPr>
          <w:p w:rsidR="00C6768B" w:rsidRPr="000745E3" w:rsidRDefault="00C6768B" w:rsidP="00560F87"/>
        </w:tc>
        <w:tc>
          <w:tcPr>
            <w:tcW w:w="725" w:type="dxa"/>
            <w:gridSpan w:val="5"/>
            <w:tcBorders>
              <w:top w:val="single" w:sz="4" w:space="0" w:color="auto"/>
            </w:tcBorders>
          </w:tcPr>
          <w:p w:rsidR="00C6768B" w:rsidRPr="000745E3" w:rsidRDefault="00C6768B" w:rsidP="00560F87"/>
        </w:tc>
      </w:tr>
      <w:tr w:rsidR="00C6768B" w:rsidRPr="000745E3" w:rsidTr="00560F87">
        <w:tc>
          <w:tcPr>
            <w:tcW w:w="2093" w:type="dxa"/>
            <w:gridSpan w:val="8"/>
            <w:tcBorders>
              <w:bottom w:val="single" w:sz="4" w:space="0" w:color="auto"/>
            </w:tcBorders>
          </w:tcPr>
          <w:p w:rsidR="00C6768B" w:rsidRPr="000745E3" w:rsidRDefault="00560F87" w:rsidP="00560F87">
            <w:pPr>
              <w:rPr>
                <w:sz w:val="22"/>
                <w:szCs w:val="22"/>
              </w:rPr>
            </w:pPr>
            <w:r>
              <w:rPr>
                <w:b/>
                <w:sz w:val="22"/>
                <w:szCs w:val="22"/>
              </w:rPr>
              <w:t>Board members</w:t>
            </w:r>
            <w:r w:rsidR="00C6768B" w:rsidRPr="000745E3">
              <w:rPr>
                <w:b/>
                <w:sz w:val="22"/>
                <w:szCs w:val="22"/>
              </w:rPr>
              <w:t>:</w:t>
            </w:r>
          </w:p>
        </w:tc>
        <w:tc>
          <w:tcPr>
            <w:tcW w:w="5386" w:type="dxa"/>
            <w:gridSpan w:val="33"/>
            <w:tcBorders>
              <w:bottom w:val="single" w:sz="4" w:space="0" w:color="auto"/>
            </w:tcBorders>
          </w:tcPr>
          <w:p w:rsidR="00C6768B" w:rsidRPr="000745E3" w:rsidRDefault="00C6768B" w:rsidP="00560F87"/>
        </w:tc>
        <w:tc>
          <w:tcPr>
            <w:tcW w:w="2410" w:type="dxa"/>
            <w:gridSpan w:val="14"/>
            <w:tcBorders>
              <w:bottom w:val="single" w:sz="4" w:space="0" w:color="auto"/>
            </w:tcBorders>
          </w:tcPr>
          <w:p w:rsidR="00C6768B" w:rsidRPr="000745E3" w:rsidRDefault="00C6768B" w:rsidP="00560F87"/>
        </w:tc>
      </w:tr>
      <w:tr w:rsidR="00560F87" w:rsidRPr="000745E3" w:rsidTr="00560F87">
        <w:tc>
          <w:tcPr>
            <w:tcW w:w="1668" w:type="dxa"/>
            <w:gridSpan w:val="5"/>
            <w:tcBorders>
              <w:top w:val="single" w:sz="4" w:space="0" w:color="auto"/>
              <w:left w:val="single" w:sz="4" w:space="0" w:color="auto"/>
              <w:bottom w:val="single" w:sz="4" w:space="0" w:color="auto"/>
              <w:right w:val="single" w:sz="4" w:space="0" w:color="auto"/>
            </w:tcBorders>
          </w:tcPr>
          <w:p w:rsidR="00560F87" w:rsidRPr="000745E3" w:rsidRDefault="00560F87" w:rsidP="00560F87">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r>
              <w:t>Academic Degree</w:t>
            </w:r>
          </w:p>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r>
              <w:t>Position</w:t>
            </w:r>
          </w:p>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r>
              <w:t>Subdivision</w:t>
            </w:r>
          </w:p>
        </w:tc>
        <w:tc>
          <w:tcPr>
            <w:tcW w:w="1984" w:type="dxa"/>
            <w:gridSpan w:val="14"/>
            <w:tcBorders>
              <w:top w:val="single" w:sz="4" w:space="0" w:color="auto"/>
              <w:left w:val="single" w:sz="4" w:space="0" w:color="auto"/>
              <w:bottom w:val="single" w:sz="4" w:space="0" w:color="auto"/>
              <w:right w:val="single" w:sz="4" w:space="0" w:color="auto"/>
            </w:tcBorders>
          </w:tcPr>
          <w:p w:rsidR="00560F87" w:rsidRPr="001C55EB" w:rsidRDefault="00560F87" w:rsidP="00560F87">
            <w:pPr>
              <w:jc w:val="center"/>
              <w:rPr>
                <w:lang w:val="en-US"/>
              </w:rPr>
            </w:pPr>
            <w:r>
              <w:t>Last name, first name, patronymic/middle name (if any)</w:t>
            </w:r>
          </w:p>
        </w:tc>
        <w:tc>
          <w:tcPr>
            <w:tcW w:w="1406" w:type="dxa"/>
            <w:gridSpan w:val="6"/>
            <w:tcBorders>
              <w:top w:val="single" w:sz="4" w:space="0" w:color="auto"/>
              <w:left w:val="single" w:sz="4" w:space="0" w:color="auto"/>
              <w:bottom w:val="single" w:sz="4" w:space="0" w:color="auto"/>
              <w:right w:val="single" w:sz="4" w:space="0" w:color="auto"/>
            </w:tcBorders>
          </w:tcPr>
          <w:p w:rsidR="00560F87" w:rsidRPr="001C55EB" w:rsidRDefault="00560F87" w:rsidP="00560F87">
            <w:pPr>
              <w:jc w:val="center"/>
              <w:rPr>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r>
              <w:t xml:space="preserve">Present at the meeting </w:t>
            </w:r>
            <w:r>
              <w:rPr>
                <w:i/>
              </w:rPr>
              <w:t>(specify)</w:t>
            </w:r>
          </w:p>
        </w:tc>
      </w:tr>
      <w:tr w:rsidR="00560F87" w:rsidRPr="000745E3" w:rsidTr="00560F87">
        <w:tc>
          <w:tcPr>
            <w:tcW w:w="1668" w:type="dxa"/>
            <w:gridSpan w:val="5"/>
            <w:tcBorders>
              <w:top w:val="single" w:sz="4" w:space="0" w:color="auto"/>
              <w:left w:val="single" w:sz="4" w:space="0" w:color="auto"/>
              <w:bottom w:val="single" w:sz="4" w:space="0" w:color="auto"/>
              <w:right w:val="single" w:sz="4" w:space="0" w:color="auto"/>
            </w:tcBorders>
          </w:tcPr>
          <w:p w:rsidR="00560F87" w:rsidRPr="000745E3" w:rsidRDefault="00560F87" w:rsidP="00560F87">
            <w:pPr>
              <w:rPr>
                <w:sz w:val="22"/>
                <w:szCs w:val="22"/>
              </w:rPr>
            </w:pPr>
            <w:r>
              <w:rPr>
                <w:sz w:val="22"/>
                <w:szCs w:val="22"/>
              </w:rPr>
              <w:t>Chairperson</w:t>
            </w:r>
            <w:r w:rsidRPr="000745E3">
              <w:rPr>
                <w:sz w:val="22"/>
                <w:szCs w:val="22"/>
              </w:rPr>
              <w:t xml:space="preserve"> </w:t>
            </w: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vMerge w:val="restart"/>
            <w:tcBorders>
              <w:top w:val="single" w:sz="4" w:space="0" w:color="auto"/>
              <w:left w:val="single" w:sz="4" w:space="0" w:color="auto"/>
              <w:right w:val="single" w:sz="4" w:space="0" w:color="auto"/>
            </w:tcBorders>
          </w:tcPr>
          <w:p w:rsidR="00560F87" w:rsidRPr="000745E3" w:rsidRDefault="00560F87" w:rsidP="00560F87">
            <w:pPr>
              <w:rPr>
                <w:sz w:val="22"/>
                <w:szCs w:val="22"/>
              </w:rPr>
            </w:pPr>
            <w:r>
              <w:rPr>
                <w:sz w:val="22"/>
                <w:szCs w:val="22"/>
              </w:rPr>
              <w:t>Members</w:t>
            </w: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vMerge/>
            <w:tcBorders>
              <w:left w:val="single" w:sz="4" w:space="0" w:color="auto"/>
              <w:right w:val="single" w:sz="4" w:space="0" w:color="auto"/>
            </w:tcBorders>
          </w:tcPr>
          <w:p w:rsidR="00560F87" w:rsidRPr="000745E3" w:rsidRDefault="00560F87" w:rsidP="00560F8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vMerge/>
            <w:tcBorders>
              <w:left w:val="single" w:sz="4" w:space="0" w:color="auto"/>
              <w:right w:val="single" w:sz="4" w:space="0" w:color="auto"/>
            </w:tcBorders>
          </w:tcPr>
          <w:p w:rsidR="00560F87" w:rsidRPr="000745E3" w:rsidRDefault="00560F87" w:rsidP="00560F8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vMerge/>
            <w:tcBorders>
              <w:left w:val="single" w:sz="4" w:space="0" w:color="auto"/>
              <w:right w:val="single" w:sz="4" w:space="0" w:color="auto"/>
            </w:tcBorders>
          </w:tcPr>
          <w:p w:rsidR="00560F87" w:rsidRPr="000745E3" w:rsidRDefault="00560F87" w:rsidP="00560F8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vMerge/>
            <w:tcBorders>
              <w:left w:val="single" w:sz="4" w:space="0" w:color="auto"/>
              <w:right w:val="single" w:sz="4" w:space="0" w:color="auto"/>
            </w:tcBorders>
          </w:tcPr>
          <w:p w:rsidR="00560F87" w:rsidRPr="000745E3" w:rsidRDefault="00560F87" w:rsidP="00560F8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vMerge/>
            <w:tcBorders>
              <w:left w:val="single" w:sz="4" w:space="0" w:color="auto"/>
              <w:bottom w:val="single" w:sz="4" w:space="0" w:color="auto"/>
              <w:right w:val="single" w:sz="4" w:space="0" w:color="auto"/>
            </w:tcBorders>
          </w:tcPr>
          <w:p w:rsidR="00560F87" w:rsidRPr="000745E3" w:rsidRDefault="00560F87" w:rsidP="00560F87">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560F87">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60F87" w:rsidRPr="000745E3" w:rsidRDefault="00560F87" w:rsidP="00560F87">
            <w:pPr>
              <w:rPr>
                <w:sz w:val="22"/>
                <w:szCs w:val="22"/>
              </w:rPr>
            </w:pPr>
            <w:r>
              <w:rPr>
                <w:sz w:val="22"/>
                <w:szCs w:val="22"/>
              </w:rPr>
              <w:t>Secretary</w:t>
            </w:r>
          </w:p>
        </w:tc>
        <w:tc>
          <w:tcPr>
            <w:tcW w:w="1842" w:type="dxa"/>
            <w:gridSpan w:val="12"/>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2" w:type="dxa"/>
            <w:gridSpan w:val="7"/>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993" w:type="dxa"/>
            <w:gridSpan w:val="3"/>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984" w:type="dxa"/>
            <w:gridSpan w:val="1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1406" w:type="dxa"/>
            <w:gridSpan w:val="6"/>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p>
        </w:tc>
      </w:tr>
      <w:tr w:rsidR="00C6768B" w:rsidRPr="000745E3" w:rsidTr="00560F87">
        <w:trPr>
          <w:trHeight w:val="260"/>
        </w:trPr>
        <w:tc>
          <w:tcPr>
            <w:tcW w:w="3510" w:type="dxa"/>
            <w:gridSpan w:val="17"/>
            <w:tcBorders>
              <w:top w:val="single" w:sz="4" w:space="0" w:color="auto"/>
            </w:tcBorders>
          </w:tcPr>
          <w:p w:rsidR="00C6768B" w:rsidRPr="000745E3" w:rsidRDefault="00C6768B" w:rsidP="00560F87">
            <w:pPr>
              <w:rPr>
                <w:b/>
                <w:sz w:val="22"/>
                <w:szCs w:val="22"/>
              </w:rPr>
            </w:pPr>
          </w:p>
          <w:p w:rsidR="00C6768B" w:rsidRPr="000745E3" w:rsidRDefault="00560F87">
            <w:pPr>
              <w:rPr>
                <w:b/>
              </w:rPr>
            </w:pPr>
            <w:r>
              <w:rPr>
                <w:b/>
                <w:sz w:val="22"/>
                <w:szCs w:val="22"/>
              </w:rPr>
              <w:t xml:space="preserve">Examination format </w:t>
            </w:r>
          </w:p>
        </w:tc>
        <w:tc>
          <w:tcPr>
            <w:tcW w:w="6379" w:type="dxa"/>
            <w:gridSpan w:val="38"/>
            <w:tcBorders>
              <w:top w:val="single" w:sz="4" w:space="0" w:color="auto"/>
              <w:bottom w:val="single" w:sz="4" w:space="0" w:color="auto"/>
            </w:tcBorders>
          </w:tcPr>
          <w:p w:rsidR="00C6768B" w:rsidRPr="000745E3" w:rsidRDefault="00C6768B" w:rsidP="00560F87"/>
        </w:tc>
      </w:tr>
      <w:tr w:rsidR="00C6768B" w:rsidRPr="000745E3" w:rsidTr="00560F87">
        <w:trPr>
          <w:gridAfter w:val="1"/>
          <w:wAfter w:w="305" w:type="dxa"/>
        </w:trPr>
        <w:tc>
          <w:tcPr>
            <w:tcW w:w="3889" w:type="dxa"/>
            <w:gridSpan w:val="20"/>
          </w:tcPr>
          <w:p w:rsidR="00C6768B" w:rsidRPr="000745E3" w:rsidRDefault="00C6768B">
            <w:pPr>
              <w:rPr>
                <w:i/>
              </w:rPr>
            </w:pPr>
            <w:r w:rsidRPr="000745E3">
              <w:rPr>
                <w:i/>
                <w:sz w:val="22"/>
                <w:szCs w:val="22"/>
              </w:rPr>
              <w:t>(</w:t>
            </w:r>
            <w:r w:rsidR="00560F87">
              <w:rPr>
                <w:i/>
                <w:sz w:val="22"/>
                <w:szCs w:val="22"/>
              </w:rPr>
              <w:t>testing</w:t>
            </w:r>
            <w:r w:rsidRPr="000745E3">
              <w:rPr>
                <w:i/>
                <w:sz w:val="22"/>
                <w:szCs w:val="22"/>
              </w:rPr>
              <w:t>/</w:t>
            </w:r>
            <w:r w:rsidR="00560F87">
              <w:rPr>
                <w:i/>
                <w:sz w:val="22"/>
                <w:szCs w:val="22"/>
              </w:rPr>
              <w:t>other</w:t>
            </w:r>
            <w:r w:rsidRPr="000745E3">
              <w:rPr>
                <w:i/>
                <w:sz w:val="22"/>
                <w:szCs w:val="22"/>
              </w:rPr>
              <w:t>)</w:t>
            </w:r>
          </w:p>
        </w:tc>
        <w:tc>
          <w:tcPr>
            <w:tcW w:w="985" w:type="dxa"/>
            <w:gridSpan w:val="5"/>
          </w:tcPr>
          <w:p w:rsidR="00C6768B" w:rsidRPr="000745E3" w:rsidRDefault="00C6768B" w:rsidP="00560F87"/>
        </w:tc>
        <w:tc>
          <w:tcPr>
            <w:tcW w:w="717" w:type="dxa"/>
            <w:gridSpan w:val="3"/>
          </w:tcPr>
          <w:p w:rsidR="00C6768B" w:rsidRPr="000745E3" w:rsidRDefault="00C6768B" w:rsidP="00560F87"/>
        </w:tc>
        <w:tc>
          <w:tcPr>
            <w:tcW w:w="402" w:type="dxa"/>
            <w:gridSpan w:val="4"/>
          </w:tcPr>
          <w:p w:rsidR="00C6768B" w:rsidRPr="000745E3" w:rsidRDefault="00C6768B" w:rsidP="00560F87"/>
        </w:tc>
        <w:tc>
          <w:tcPr>
            <w:tcW w:w="423" w:type="dxa"/>
            <w:gridSpan w:val="3"/>
          </w:tcPr>
          <w:p w:rsidR="00C6768B" w:rsidRPr="000745E3" w:rsidRDefault="00C6768B" w:rsidP="00560F87"/>
        </w:tc>
        <w:tc>
          <w:tcPr>
            <w:tcW w:w="377" w:type="dxa"/>
            <w:gridSpan w:val="3"/>
          </w:tcPr>
          <w:p w:rsidR="00C6768B" w:rsidRPr="000745E3" w:rsidRDefault="00C6768B" w:rsidP="00560F87"/>
        </w:tc>
        <w:tc>
          <w:tcPr>
            <w:tcW w:w="385" w:type="dxa"/>
            <w:gridSpan w:val="2"/>
          </w:tcPr>
          <w:p w:rsidR="00C6768B" w:rsidRPr="000745E3" w:rsidRDefault="00C6768B" w:rsidP="00560F87"/>
        </w:tc>
        <w:tc>
          <w:tcPr>
            <w:tcW w:w="828" w:type="dxa"/>
            <w:gridSpan w:val="3"/>
          </w:tcPr>
          <w:p w:rsidR="00C6768B" w:rsidRPr="000745E3" w:rsidRDefault="00C6768B" w:rsidP="00560F87"/>
        </w:tc>
        <w:tc>
          <w:tcPr>
            <w:tcW w:w="712" w:type="dxa"/>
            <w:gridSpan w:val="3"/>
          </w:tcPr>
          <w:p w:rsidR="00C6768B" w:rsidRPr="000745E3" w:rsidRDefault="00C6768B" w:rsidP="00560F87"/>
        </w:tc>
        <w:tc>
          <w:tcPr>
            <w:tcW w:w="369" w:type="dxa"/>
            <w:gridSpan w:val="3"/>
          </w:tcPr>
          <w:p w:rsidR="00C6768B" w:rsidRPr="000745E3" w:rsidRDefault="00C6768B" w:rsidP="00560F87"/>
        </w:tc>
        <w:tc>
          <w:tcPr>
            <w:tcW w:w="259" w:type="dxa"/>
            <w:gridSpan w:val="2"/>
          </w:tcPr>
          <w:p w:rsidR="00C6768B" w:rsidRPr="000745E3" w:rsidRDefault="00C6768B" w:rsidP="00560F87"/>
        </w:tc>
        <w:tc>
          <w:tcPr>
            <w:tcW w:w="238" w:type="dxa"/>
            <w:gridSpan w:val="3"/>
          </w:tcPr>
          <w:p w:rsidR="00C6768B" w:rsidRPr="000745E3" w:rsidRDefault="00C6768B" w:rsidP="00560F87"/>
        </w:tc>
      </w:tr>
      <w:tr w:rsidR="00C6768B" w:rsidRPr="000745E3" w:rsidTr="00560F87">
        <w:trPr>
          <w:gridAfter w:val="1"/>
          <w:wAfter w:w="305" w:type="dxa"/>
        </w:trPr>
        <w:tc>
          <w:tcPr>
            <w:tcW w:w="9584" w:type="dxa"/>
            <w:gridSpan w:val="54"/>
            <w:tcBorders>
              <w:bottom w:val="single" w:sz="4" w:space="0" w:color="auto"/>
            </w:tcBorders>
          </w:tcPr>
          <w:p w:rsidR="00C6768B" w:rsidRPr="000745E3" w:rsidRDefault="00C6768B" w:rsidP="00560F87"/>
        </w:tc>
      </w:tr>
      <w:tr w:rsidR="00C6768B" w:rsidRPr="000745E3" w:rsidTr="00560F87">
        <w:trPr>
          <w:gridAfter w:val="1"/>
          <w:wAfter w:w="305" w:type="dxa"/>
        </w:trPr>
        <w:tc>
          <w:tcPr>
            <w:tcW w:w="504" w:type="dxa"/>
            <w:tcBorders>
              <w:top w:val="single" w:sz="4" w:space="0" w:color="auto"/>
            </w:tcBorders>
          </w:tcPr>
          <w:p w:rsidR="00C6768B" w:rsidRPr="000745E3" w:rsidRDefault="00C6768B" w:rsidP="00560F87"/>
        </w:tc>
        <w:tc>
          <w:tcPr>
            <w:tcW w:w="502" w:type="dxa"/>
            <w:tcBorders>
              <w:top w:val="single" w:sz="4" w:space="0" w:color="auto"/>
            </w:tcBorders>
          </w:tcPr>
          <w:p w:rsidR="00C6768B" w:rsidRPr="000745E3" w:rsidRDefault="00C6768B" w:rsidP="00560F87"/>
        </w:tc>
        <w:tc>
          <w:tcPr>
            <w:tcW w:w="502" w:type="dxa"/>
            <w:gridSpan w:val="2"/>
            <w:tcBorders>
              <w:top w:val="single" w:sz="4" w:space="0" w:color="auto"/>
            </w:tcBorders>
          </w:tcPr>
          <w:p w:rsidR="00C6768B" w:rsidRPr="000745E3" w:rsidRDefault="00C6768B" w:rsidP="00560F87"/>
        </w:tc>
        <w:tc>
          <w:tcPr>
            <w:tcW w:w="477" w:type="dxa"/>
            <w:gridSpan w:val="3"/>
            <w:tcBorders>
              <w:top w:val="single" w:sz="4" w:space="0" w:color="auto"/>
            </w:tcBorders>
          </w:tcPr>
          <w:p w:rsidR="00C6768B" w:rsidRPr="000745E3" w:rsidRDefault="00C6768B" w:rsidP="00560F87"/>
        </w:tc>
        <w:tc>
          <w:tcPr>
            <w:tcW w:w="663" w:type="dxa"/>
            <w:gridSpan w:val="2"/>
            <w:tcBorders>
              <w:top w:val="single" w:sz="4" w:space="0" w:color="auto"/>
            </w:tcBorders>
          </w:tcPr>
          <w:p w:rsidR="00C6768B" w:rsidRPr="000745E3" w:rsidRDefault="00C6768B" w:rsidP="00560F87"/>
        </w:tc>
        <w:tc>
          <w:tcPr>
            <w:tcW w:w="269" w:type="dxa"/>
            <w:gridSpan w:val="3"/>
            <w:tcBorders>
              <w:top w:val="single" w:sz="4" w:space="0" w:color="auto"/>
            </w:tcBorders>
          </w:tcPr>
          <w:p w:rsidR="00C6768B" w:rsidRPr="000745E3" w:rsidRDefault="00C6768B" w:rsidP="00560F87"/>
        </w:tc>
        <w:tc>
          <w:tcPr>
            <w:tcW w:w="972" w:type="dxa"/>
            <w:gridSpan w:val="8"/>
            <w:tcBorders>
              <w:top w:val="single" w:sz="4" w:space="0" w:color="auto"/>
            </w:tcBorders>
          </w:tcPr>
          <w:p w:rsidR="00C6768B" w:rsidRPr="000745E3" w:rsidRDefault="00C6768B" w:rsidP="00560F87"/>
        </w:tc>
        <w:tc>
          <w:tcPr>
            <w:tcW w:w="985" w:type="dxa"/>
            <w:gridSpan w:val="5"/>
            <w:tcBorders>
              <w:top w:val="single" w:sz="4" w:space="0" w:color="auto"/>
            </w:tcBorders>
          </w:tcPr>
          <w:p w:rsidR="00C6768B" w:rsidRPr="000745E3" w:rsidRDefault="00C6768B" w:rsidP="00560F87"/>
        </w:tc>
        <w:tc>
          <w:tcPr>
            <w:tcW w:w="717" w:type="dxa"/>
            <w:gridSpan w:val="3"/>
            <w:tcBorders>
              <w:top w:val="single" w:sz="4" w:space="0" w:color="auto"/>
            </w:tcBorders>
          </w:tcPr>
          <w:p w:rsidR="00C6768B" w:rsidRPr="000745E3" w:rsidRDefault="00C6768B" w:rsidP="00560F87"/>
        </w:tc>
        <w:tc>
          <w:tcPr>
            <w:tcW w:w="402" w:type="dxa"/>
            <w:gridSpan w:val="4"/>
            <w:tcBorders>
              <w:top w:val="single" w:sz="4" w:space="0" w:color="auto"/>
            </w:tcBorders>
          </w:tcPr>
          <w:p w:rsidR="00C6768B" w:rsidRPr="000745E3" w:rsidRDefault="00C6768B" w:rsidP="00560F87"/>
        </w:tc>
        <w:tc>
          <w:tcPr>
            <w:tcW w:w="423" w:type="dxa"/>
            <w:gridSpan w:val="3"/>
            <w:tcBorders>
              <w:top w:val="single" w:sz="4" w:space="0" w:color="auto"/>
            </w:tcBorders>
          </w:tcPr>
          <w:p w:rsidR="00C6768B" w:rsidRPr="000745E3" w:rsidRDefault="00C6768B" w:rsidP="00560F87"/>
        </w:tc>
        <w:tc>
          <w:tcPr>
            <w:tcW w:w="377" w:type="dxa"/>
            <w:gridSpan w:val="3"/>
            <w:tcBorders>
              <w:top w:val="single" w:sz="4" w:space="0" w:color="auto"/>
            </w:tcBorders>
          </w:tcPr>
          <w:p w:rsidR="00C6768B" w:rsidRPr="000745E3" w:rsidRDefault="00C6768B" w:rsidP="00560F87"/>
        </w:tc>
        <w:tc>
          <w:tcPr>
            <w:tcW w:w="385" w:type="dxa"/>
            <w:gridSpan w:val="2"/>
            <w:tcBorders>
              <w:top w:val="single" w:sz="4" w:space="0" w:color="auto"/>
            </w:tcBorders>
          </w:tcPr>
          <w:p w:rsidR="00C6768B" w:rsidRPr="000745E3" w:rsidRDefault="00C6768B" w:rsidP="00560F87"/>
        </w:tc>
        <w:tc>
          <w:tcPr>
            <w:tcW w:w="828" w:type="dxa"/>
            <w:gridSpan w:val="3"/>
            <w:tcBorders>
              <w:top w:val="single" w:sz="4" w:space="0" w:color="auto"/>
            </w:tcBorders>
          </w:tcPr>
          <w:p w:rsidR="00C6768B" w:rsidRPr="000745E3" w:rsidRDefault="00C6768B" w:rsidP="00560F87"/>
        </w:tc>
        <w:tc>
          <w:tcPr>
            <w:tcW w:w="712" w:type="dxa"/>
            <w:gridSpan w:val="3"/>
            <w:tcBorders>
              <w:top w:val="single" w:sz="4" w:space="0" w:color="auto"/>
            </w:tcBorders>
          </w:tcPr>
          <w:p w:rsidR="00C6768B" w:rsidRPr="000745E3" w:rsidRDefault="00C6768B" w:rsidP="00560F87"/>
        </w:tc>
        <w:tc>
          <w:tcPr>
            <w:tcW w:w="369" w:type="dxa"/>
            <w:gridSpan w:val="3"/>
            <w:tcBorders>
              <w:top w:val="single" w:sz="4" w:space="0" w:color="auto"/>
            </w:tcBorders>
          </w:tcPr>
          <w:p w:rsidR="00C6768B" w:rsidRPr="000745E3" w:rsidRDefault="00C6768B" w:rsidP="00560F87"/>
        </w:tc>
        <w:tc>
          <w:tcPr>
            <w:tcW w:w="259" w:type="dxa"/>
            <w:gridSpan w:val="2"/>
            <w:tcBorders>
              <w:top w:val="single" w:sz="4" w:space="0" w:color="auto"/>
            </w:tcBorders>
          </w:tcPr>
          <w:p w:rsidR="00C6768B" w:rsidRPr="000745E3" w:rsidRDefault="00C6768B" w:rsidP="00560F87"/>
        </w:tc>
        <w:tc>
          <w:tcPr>
            <w:tcW w:w="238" w:type="dxa"/>
            <w:gridSpan w:val="3"/>
            <w:tcBorders>
              <w:top w:val="single" w:sz="4" w:space="0" w:color="auto"/>
            </w:tcBorders>
          </w:tcPr>
          <w:p w:rsidR="00C6768B" w:rsidRPr="000745E3" w:rsidRDefault="00C6768B" w:rsidP="00560F87"/>
        </w:tc>
      </w:tr>
      <w:tr w:rsidR="00C6768B" w:rsidRPr="00560F87" w:rsidTr="00560F87">
        <w:trPr>
          <w:gridAfter w:val="3"/>
          <w:wAfter w:w="410" w:type="dxa"/>
        </w:trPr>
        <w:tc>
          <w:tcPr>
            <w:tcW w:w="5186" w:type="dxa"/>
            <w:gridSpan w:val="26"/>
          </w:tcPr>
          <w:p w:rsidR="00C6768B" w:rsidRPr="001C55EB" w:rsidRDefault="00560F87">
            <w:pPr>
              <w:rPr>
                <w:lang w:val="en-US"/>
              </w:rPr>
            </w:pPr>
            <w:r>
              <w:rPr>
                <w:b/>
                <w:sz w:val="22"/>
                <w:szCs w:val="22"/>
              </w:rPr>
              <w:t>No</w:t>
            </w:r>
            <w:r w:rsidRPr="001C55EB">
              <w:rPr>
                <w:b/>
                <w:sz w:val="22"/>
                <w:szCs w:val="22"/>
                <w:lang w:val="en-US"/>
              </w:rPr>
              <w:t>.</w:t>
            </w:r>
            <w:r w:rsidRPr="00560F87">
              <w:rPr>
                <w:b/>
                <w:sz w:val="22"/>
                <w:szCs w:val="22"/>
                <w:lang w:val="en-US"/>
              </w:rPr>
              <w:t xml:space="preserve"> </w:t>
            </w:r>
            <w:r>
              <w:rPr>
                <w:b/>
                <w:sz w:val="22"/>
                <w:szCs w:val="22"/>
                <w:lang w:val="en-US"/>
              </w:rPr>
              <w:t xml:space="preserve">of assignments/tests, offered to the student: </w:t>
            </w:r>
            <w:r w:rsidR="00C6768B" w:rsidRPr="001C55EB">
              <w:rPr>
                <w:b/>
                <w:sz w:val="22"/>
                <w:szCs w:val="22"/>
                <w:lang w:val="en-US"/>
              </w:rPr>
              <w:t xml:space="preserve"> </w:t>
            </w:r>
          </w:p>
        </w:tc>
        <w:tc>
          <w:tcPr>
            <w:tcW w:w="4293" w:type="dxa"/>
            <w:gridSpan w:val="26"/>
            <w:tcBorders>
              <w:bottom w:val="single" w:sz="4" w:space="0" w:color="auto"/>
            </w:tcBorders>
          </w:tcPr>
          <w:p w:rsidR="00C6768B" w:rsidRPr="001C55EB" w:rsidRDefault="00C6768B" w:rsidP="00560F87">
            <w:pPr>
              <w:rPr>
                <w:lang w:val="en-US"/>
              </w:rPr>
            </w:pPr>
          </w:p>
        </w:tc>
      </w:tr>
      <w:tr w:rsidR="00C6768B" w:rsidRPr="00560F87" w:rsidTr="00560F87">
        <w:trPr>
          <w:gridAfter w:val="3"/>
          <w:wAfter w:w="410" w:type="dxa"/>
        </w:trPr>
        <w:tc>
          <w:tcPr>
            <w:tcW w:w="9479" w:type="dxa"/>
            <w:gridSpan w:val="52"/>
            <w:tcBorders>
              <w:bottom w:val="single" w:sz="4" w:space="0" w:color="auto"/>
            </w:tcBorders>
          </w:tcPr>
          <w:p w:rsidR="00C6768B" w:rsidRPr="001C55EB" w:rsidRDefault="00C6768B" w:rsidP="00560F87">
            <w:pPr>
              <w:rPr>
                <w:lang w:val="en-US"/>
              </w:rPr>
            </w:pPr>
          </w:p>
        </w:tc>
      </w:tr>
      <w:tr w:rsidR="00C6768B" w:rsidRPr="00560F87" w:rsidTr="00560F87">
        <w:trPr>
          <w:gridAfter w:val="3"/>
          <w:wAfter w:w="410" w:type="dxa"/>
        </w:trPr>
        <w:tc>
          <w:tcPr>
            <w:tcW w:w="1354" w:type="dxa"/>
            <w:gridSpan w:val="3"/>
            <w:tcBorders>
              <w:top w:val="single" w:sz="4" w:space="0" w:color="auto"/>
            </w:tcBorders>
          </w:tcPr>
          <w:p w:rsidR="00C6768B" w:rsidRPr="001C55EB" w:rsidRDefault="00C6768B" w:rsidP="00560F87">
            <w:pPr>
              <w:rPr>
                <w:lang w:val="en-US"/>
              </w:rPr>
            </w:pPr>
          </w:p>
        </w:tc>
        <w:tc>
          <w:tcPr>
            <w:tcW w:w="1354" w:type="dxa"/>
            <w:gridSpan w:val="7"/>
            <w:tcBorders>
              <w:top w:val="single" w:sz="4" w:space="0" w:color="auto"/>
            </w:tcBorders>
          </w:tcPr>
          <w:p w:rsidR="00C6768B" w:rsidRPr="001C55EB" w:rsidRDefault="00C6768B" w:rsidP="00560F87">
            <w:pPr>
              <w:rPr>
                <w:lang w:val="en-US"/>
              </w:rPr>
            </w:pPr>
          </w:p>
        </w:tc>
        <w:tc>
          <w:tcPr>
            <w:tcW w:w="4062" w:type="dxa"/>
            <w:gridSpan w:val="27"/>
            <w:tcBorders>
              <w:top w:val="single" w:sz="4" w:space="0" w:color="auto"/>
            </w:tcBorders>
          </w:tcPr>
          <w:p w:rsidR="00C6768B" w:rsidRPr="001C55EB" w:rsidRDefault="00560F87" w:rsidP="00560F87">
            <w:pPr>
              <w:jc w:val="center"/>
              <w:rPr>
                <w:lang w:val="ru-RU"/>
              </w:rPr>
            </w:pPr>
            <w:r>
              <w:rPr>
                <w:i/>
                <w:lang w:val="ru-RU"/>
              </w:rPr>
              <w:t>(</w:t>
            </w:r>
            <w:proofErr w:type="spellStart"/>
            <w:r>
              <w:rPr>
                <w:i/>
                <w:lang w:val="ru-RU"/>
              </w:rPr>
              <w:t>if</w:t>
            </w:r>
            <w:proofErr w:type="spellEnd"/>
            <w:r>
              <w:rPr>
                <w:i/>
                <w:lang w:val="ru-RU"/>
              </w:rPr>
              <w:t xml:space="preserve"> </w:t>
            </w:r>
            <w:proofErr w:type="spellStart"/>
            <w:r>
              <w:rPr>
                <w:i/>
                <w:lang w:val="ru-RU"/>
              </w:rPr>
              <w:t>applicable</w:t>
            </w:r>
            <w:proofErr w:type="spellEnd"/>
            <w:r w:rsidR="00C6768B" w:rsidRPr="001C55EB">
              <w:rPr>
                <w:i/>
                <w:lang w:val="ru-RU"/>
              </w:rPr>
              <w:t>)</w:t>
            </w:r>
          </w:p>
        </w:tc>
        <w:tc>
          <w:tcPr>
            <w:tcW w:w="1354" w:type="dxa"/>
            <w:gridSpan w:val="7"/>
            <w:tcBorders>
              <w:top w:val="single" w:sz="4" w:space="0" w:color="auto"/>
            </w:tcBorders>
          </w:tcPr>
          <w:p w:rsidR="00C6768B" w:rsidRPr="001C55EB" w:rsidRDefault="00C6768B" w:rsidP="00560F87">
            <w:pPr>
              <w:rPr>
                <w:lang w:val="ru-RU"/>
              </w:rPr>
            </w:pPr>
          </w:p>
        </w:tc>
        <w:tc>
          <w:tcPr>
            <w:tcW w:w="1355" w:type="dxa"/>
            <w:gridSpan w:val="8"/>
            <w:tcBorders>
              <w:top w:val="single" w:sz="4" w:space="0" w:color="auto"/>
            </w:tcBorders>
          </w:tcPr>
          <w:p w:rsidR="00C6768B" w:rsidRPr="001C55EB" w:rsidRDefault="00C6768B" w:rsidP="00560F87">
            <w:pPr>
              <w:rPr>
                <w:lang w:val="ru-RU"/>
              </w:rPr>
            </w:pPr>
          </w:p>
        </w:tc>
      </w:tr>
      <w:tr w:rsidR="00C6768B" w:rsidRPr="00560F87" w:rsidTr="00560F87">
        <w:trPr>
          <w:gridAfter w:val="3"/>
          <w:wAfter w:w="410" w:type="dxa"/>
        </w:trPr>
        <w:tc>
          <w:tcPr>
            <w:tcW w:w="9479" w:type="dxa"/>
            <w:gridSpan w:val="52"/>
          </w:tcPr>
          <w:p w:rsidR="00C6768B" w:rsidRPr="001C55EB" w:rsidRDefault="00C6768B" w:rsidP="00560F87">
            <w:pPr>
              <w:rPr>
                <w:b/>
                <w:sz w:val="22"/>
                <w:szCs w:val="22"/>
                <w:lang w:val="en-US"/>
              </w:rPr>
            </w:pPr>
          </w:p>
          <w:p w:rsidR="00C6768B" w:rsidRPr="001C55EB" w:rsidRDefault="00560F87">
            <w:pPr>
              <w:rPr>
                <w:lang w:val="en-US"/>
              </w:rPr>
            </w:pPr>
            <w:r>
              <w:rPr>
                <w:b/>
                <w:sz w:val="22"/>
                <w:szCs w:val="22"/>
                <w:lang w:val="en-US"/>
              </w:rPr>
              <w:t xml:space="preserve">Description of the student’s answers: </w:t>
            </w:r>
          </w:p>
        </w:tc>
      </w:tr>
      <w:tr w:rsidR="00C6768B" w:rsidRPr="00560F87" w:rsidTr="00560F87">
        <w:trPr>
          <w:gridAfter w:val="3"/>
          <w:wAfter w:w="410" w:type="dxa"/>
        </w:trPr>
        <w:tc>
          <w:tcPr>
            <w:tcW w:w="9479" w:type="dxa"/>
            <w:gridSpan w:val="52"/>
            <w:tcBorders>
              <w:bottom w:val="single" w:sz="4" w:space="0" w:color="auto"/>
            </w:tcBorders>
          </w:tcPr>
          <w:p w:rsidR="00C6768B" w:rsidRPr="001C55EB" w:rsidRDefault="00C6768B" w:rsidP="00560F87">
            <w:pPr>
              <w:rPr>
                <w:lang w:val="en-US"/>
              </w:rPr>
            </w:pPr>
          </w:p>
        </w:tc>
      </w:tr>
      <w:tr w:rsidR="00C6768B" w:rsidRPr="00560F87" w:rsidTr="00560F87">
        <w:trPr>
          <w:gridAfter w:val="3"/>
          <w:wAfter w:w="410" w:type="dxa"/>
        </w:trPr>
        <w:tc>
          <w:tcPr>
            <w:tcW w:w="9479" w:type="dxa"/>
            <w:gridSpan w:val="52"/>
            <w:tcBorders>
              <w:top w:val="single" w:sz="4" w:space="0" w:color="auto"/>
              <w:bottom w:val="single" w:sz="4" w:space="0" w:color="auto"/>
            </w:tcBorders>
          </w:tcPr>
          <w:p w:rsidR="00C6768B" w:rsidRPr="001C55EB" w:rsidRDefault="00C6768B" w:rsidP="00560F87">
            <w:pPr>
              <w:rPr>
                <w:lang w:val="en-US"/>
              </w:rPr>
            </w:pPr>
          </w:p>
        </w:tc>
      </w:tr>
      <w:tr w:rsidR="00C6768B" w:rsidRPr="00560F87" w:rsidTr="00560F87">
        <w:trPr>
          <w:gridAfter w:val="3"/>
          <w:wAfter w:w="410" w:type="dxa"/>
        </w:trPr>
        <w:tc>
          <w:tcPr>
            <w:tcW w:w="9479" w:type="dxa"/>
            <w:gridSpan w:val="52"/>
            <w:tcBorders>
              <w:top w:val="single" w:sz="4" w:space="0" w:color="auto"/>
              <w:bottom w:val="single" w:sz="4" w:space="0" w:color="auto"/>
            </w:tcBorders>
          </w:tcPr>
          <w:p w:rsidR="00C6768B" w:rsidRPr="001C55EB" w:rsidRDefault="00C6768B" w:rsidP="00560F87">
            <w:pPr>
              <w:rPr>
                <w:lang w:val="en-US"/>
              </w:rPr>
            </w:pPr>
          </w:p>
        </w:tc>
      </w:tr>
      <w:tr w:rsidR="00C6768B" w:rsidRPr="00560F87" w:rsidTr="00560F87">
        <w:trPr>
          <w:gridAfter w:val="3"/>
          <w:wAfter w:w="410" w:type="dxa"/>
        </w:trPr>
        <w:tc>
          <w:tcPr>
            <w:tcW w:w="9479" w:type="dxa"/>
            <w:gridSpan w:val="52"/>
            <w:tcBorders>
              <w:top w:val="single" w:sz="4" w:space="0" w:color="auto"/>
              <w:bottom w:val="single" w:sz="4" w:space="0" w:color="auto"/>
            </w:tcBorders>
          </w:tcPr>
          <w:p w:rsidR="00C6768B" w:rsidRPr="001C55EB" w:rsidRDefault="00C6768B" w:rsidP="00560F87">
            <w:pPr>
              <w:rPr>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Default="00560F87" w:rsidP="00560F87">
            <w:pPr>
              <w:rPr>
                <w:b/>
                <w:sz w:val="22"/>
                <w:szCs w:val="22"/>
                <w:lang w:val="en-US"/>
              </w:rPr>
            </w:pPr>
            <w:r>
              <w:rPr>
                <w:b/>
                <w:sz w:val="22"/>
                <w:szCs w:val="22"/>
                <w:lang w:val="en-US"/>
              </w:rPr>
              <w:lastRenderedPageBreak/>
              <w:t>Opinion</w:t>
            </w:r>
            <w:r w:rsidRPr="006851C9">
              <w:rPr>
                <w:b/>
                <w:sz w:val="22"/>
                <w:szCs w:val="22"/>
                <w:lang w:val="en-US"/>
              </w:rPr>
              <w:t xml:space="preserve"> </w:t>
            </w:r>
            <w:r>
              <w:rPr>
                <w:b/>
                <w:sz w:val="22"/>
                <w:szCs w:val="22"/>
                <w:lang w:val="en-US"/>
              </w:rPr>
              <w:t>of</w:t>
            </w:r>
            <w:r w:rsidRPr="006851C9">
              <w:rPr>
                <w:b/>
                <w:sz w:val="22"/>
                <w:szCs w:val="22"/>
                <w:lang w:val="en-US"/>
              </w:rPr>
              <w:t xml:space="preserve"> </w:t>
            </w:r>
            <w:r>
              <w:rPr>
                <w:b/>
                <w:sz w:val="22"/>
                <w:szCs w:val="22"/>
                <w:lang w:val="en-US"/>
              </w:rPr>
              <w:t>the</w:t>
            </w:r>
            <w:r w:rsidRPr="006851C9">
              <w:rPr>
                <w:b/>
                <w:sz w:val="22"/>
                <w:szCs w:val="22"/>
                <w:lang w:val="en-US"/>
              </w:rPr>
              <w:t xml:space="preserve"> </w:t>
            </w:r>
            <w:r>
              <w:rPr>
                <w:b/>
                <w:sz w:val="22"/>
                <w:szCs w:val="22"/>
                <w:lang w:val="en-US"/>
              </w:rPr>
              <w:t>Board</w:t>
            </w:r>
            <w:r w:rsidRPr="006851C9">
              <w:rPr>
                <w:b/>
                <w:sz w:val="22"/>
                <w:szCs w:val="22"/>
                <w:lang w:val="en-US"/>
              </w:rPr>
              <w:t>’</w:t>
            </w:r>
            <w:r>
              <w:rPr>
                <w:b/>
                <w:sz w:val="22"/>
                <w:szCs w:val="22"/>
                <w:lang w:val="en-US"/>
              </w:rPr>
              <w:t>s</w:t>
            </w:r>
            <w:r w:rsidRPr="006851C9">
              <w:rPr>
                <w:b/>
                <w:sz w:val="22"/>
                <w:szCs w:val="22"/>
                <w:lang w:val="en-US"/>
              </w:rPr>
              <w:t xml:space="preserve"> </w:t>
            </w:r>
            <w:r>
              <w:rPr>
                <w:b/>
                <w:sz w:val="22"/>
                <w:szCs w:val="22"/>
                <w:lang w:val="en-US"/>
              </w:rPr>
              <w:t>Chairperson</w:t>
            </w:r>
            <w:r w:rsidRPr="006851C9">
              <w:rPr>
                <w:b/>
                <w:sz w:val="22"/>
                <w:szCs w:val="22"/>
                <w:lang w:val="en-US"/>
              </w:rPr>
              <w:t xml:space="preserve"> </w:t>
            </w:r>
            <w:r>
              <w:rPr>
                <w:b/>
                <w:sz w:val="22"/>
                <w:szCs w:val="22"/>
                <w:lang w:val="en-US"/>
              </w:rPr>
              <w:t>and</w:t>
            </w:r>
            <w:r w:rsidRPr="006851C9">
              <w:rPr>
                <w:b/>
                <w:sz w:val="22"/>
                <w:szCs w:val="22"/>
                <w:lang w:val="en-US"/>
              </w:rPr>
              <w:t xml:space="preserve"> </w:t>
            </w:r>
            <w:r>
              <w:rPr>
                <w:b/>
                <w:sz w:val="22"/>
                <w:szCs w:val="22"/>
                <w:lang w:val="en-US"/>
              </w:rPr>
              <w:t>members</w:t>
            </w:r>
            <w:r w:rsidRPr="006851C9">
              <w:rPr>
                <w:b/>
                <w:sz w:val="22"/>
                <w:szCs w:val="22"/>
                <w:lang w:val="en-US"/>
              </w:rPr>
              <w:t xml:space="preserve"> </w:t>
            </w:r>
            <w:r>
              <w:rPr>
                <w:b/>
                <w:sz w:val="22"/>
                <w:szCs w:val="22"/>
                <w:lang w:val="en-US"/>
              </w:rPr>
              <w:t>about</w:t>
            </w:r>
            <w:r w:rsidRPr="006851C9">
              <w:rPr>
                <w:b/>
                <w:sz w:val="22"/>
                <w:szCs w:val="22"/>
                <w:lang w:val="en-US"/>
              </w:rPr>
              <w:t xml:space="preserve"> </w:t>
            </w:r>
            <w:r>
              <w:rPr>
                <w:b/>
                <w:sz w:val="22"/>
                <w:szCs w:val="22"/>
                <w:lang w:val="en-US"/>
              </w:rPr>
              <w:t xml:space="preserve">the student’s level of preparedness for solving professional tasks, as well as </w:t>
            </w:r>
            <w:r w:rsidR="003D33A7">
              <w:rPr>
                <w:b/>
                <w:sz w:val="22"/>
                <w:szCs w:val="22"/>
                <w:lang w:val="en-US"/>
              </w:rPr>
              <w:t xml:space="preserve">any </w:t>
            </w:r>
            <w:r>
              <w:rPr>
                <w:b/>
                <w:sz w:val="22"/>
                <w:szCs w:val="22"/>
                <w:lang w:val="en-US"/>
              </w:rPr>
              <w:t xml:space="preserve">deficiencies in his/her theoretical and practical training, identified </w:t>
            </w:r>
            <w:r w:rsidR="00C73740">
              <w:rPr>
                <w:b/>
                <w:sz w:val="22"/>
                <w:szCs w:val="22"/>
                <w:lang w:val="en-US"/>
              </w:rPr>
              <w:t>during the</w:t>
            </w:r>
            <w:r>
              <w:rPr>
                <w:b/>
                <w:sz w:val="22"/>
                <w:szCs w:val="22"/>
                <w:lang w:val="en-US"/>
              </w:rPr>
              <w:t xml:space="preserve">  </w:t>
            </w:r>
            <w:r w:rsidRPr="006851C9">
              <w:rPr>
                <w:b/>
                <w:sz w:val="22"/>
                <w:szCs w:val="22"/>
                <w:lang w:val="en-US"/>
              </w:rPr>
              <w:t xml:space="preserve">___________________________________ </w:t>
            </w:r>
            <w:r>
              <w:rPr>
                <w:b/>
                <w:sz w:val="22"/>
                <w:szCs w:val="22"/>
                <w:lang w:val="en-US"/>
              </w:rPr>
              <w:t xml:space="preserve">examination: </w:t>
            </w:r>
          </w:p>
          <w:p w:rsidR="00560F87" w:rsidRPr="001C55EB" w:rsidRDefault="00560F87" w:rsidP="00560F87">
            <w:pPr>
              <w:rPr>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560F87" w:rsidTr="00560F87">
        <w:trPr>
          <w:gridAfter w:val="3"/>
          <w:wAfter w:w="410" w:type="dxa"/>
        </w:trPr>
        <w:tc>
          <w:tcPr>
            <w:tcW w:w="9479" w:type="dxa"/>
            <w:gridSpan w:val="52"/>
            <w:tcBorders>
              <w:top w:val="single" w:sz="4" w:space="0" w:color="auto"/>
            </w:tcBorders>
          </w:tcPr>
          <w:p w:rsidR="00C6768B" w:rsidRPr="001C55EB" w:rsidRDefault="00C6768B" w:rsidP="00560F87">
            <w:pPr>
              <w:rPr>
                <w:b/>
                <w:sz w:val="22"/>
                <w:szCs w:val="22"/>
                <w:lang w:val="en-US"/>
              </w:rPr>
            </w:pPr>
          </w:p>
        </w:tc>
      </w:tr>
      <w:tr w:rsidR="00C6768B" w:rsidRPr="000745E3" w:rsidTr="00560F87">
        <w:trPr>
          <w:gridAfter w:val="3"/>
          <w:wAfter w:w="410" w:type="dxa"/>
        </w:trPr>
        <w:tc>
          <w:tcPr>
            <w:tcW w:w="1508" w:type="dxa"/>
            <w:gridSpan w:val="4"/>
          </w:tcPr>
          <w:p w:rsidR="00C6768B" w:rsidRPr="001C55EB" w:rsidRDefault="00C6768B" w:rsidP="00560F87">
            <w:pPr>
              <w:rPr>
                <w:b/>
                <w:sz w:val="22"/>
                <w:szCs w:val="22"/>
                <w:lang w:val="en-US"/>
              </w:rPr>
            </w:pPr>
          </w:p>
        </w:tc>
        <w:tc>
          <w:tcPr>
            <w:tcW w:w="4347" w:type="dxa"/>
            <w:gridSpan w:val="26"/>
            <w:tcBorders>
              <w:bottom w:val="single" w:sz="4" w:space="0" w:color="auto"/>
            </w:tcBorders>
          </w:tcPr>
          <w:p w:rsidR="00C6768B" w:rsidRPr="001C55EB" w:rsidRDefault="00C6768B" w:rsidP="00560F87">
            <w:pPr>
              <w:rPr>
                <w:lang w:val="en-US"/>
              </w:rPr>
            </w:pPr>
          </w:p>
        </w:tc>
        <w:tc>
          <w:tcPr>
            <w:tcW w:w="3624" w:type="dxa"/>
            <w:gridSpan w:val="22"/>
            <w:tcBorders>
              <w:bottom w:val="single" w:sz="4" w:space="0" w:color="auto"/>
            </w:tcBorders>
          </w:tcPr>
          <w:p w:rsidR="00C6768B" w:rsidRPr="000745E3" w:rsidRDefault="00C6768B" w:rsidP="00560F87">
            <w:r w:rsidRPr="000745E3">
              <w:t>/</w:t>
            </w:r>
          </w:p>
        </w:tc>
      </w:tr>
      <w:tr w:rsidR="00560F87" w:rsidRPr="00560F87" w:rsidTr="00560F87">
        <w:trPr>
          <w:gridAfter w:val="3"/>
          <w:wAfter w:w="410" w:type="dxa"/>
        </w:trPr>
        <w:tc>
          <w:tcPr>
            <w:tcW w:w="504" w:type="dxa"/>
          </w:tcPr>
          <w:p w:rsidR="00560F87" w:rsidRPr="000745E3" w:rsidRDefault="00560F87" w:rsidP="00560F87">
            <w:pPr>
              <w:rPr>
                <w:b/>
                <w:sz w:val="22"/>
                <w:szCs w:val="22"/>
              </w:rPr>
            </w:pPr>
          </w:p>
        </w:tc>
        <w:tc>
          <w:tcPr>
            <w:tcW w:w="502" w:type="dxa"/>
          </w:tcPr>
          <w:p w:rsidR="00560F87" w:rsidRPr="000745E3" w:rsidRDefault="00560F87" w:rsidP="00560F87"/>
        </w:tc>
        <w:tc>
          <w:tcPr>
            <w:tcW w:w="502" w:type="dxa"/>
            <w:gridSpan w:val="2"/>
          </w:tcPr>
          <w:p w:rsidR="00560F87" w:rsidRPr="000745E3" w:rsidRDefault="00560F87" w:rsidP="00560F87"/>
        </w:tc>
        <w:tc>
          <w:tcPr>
            <w:tcW w:w="4566" w:type="dxa"/>
            <w:gridSpan w:val="29"/>
          </w:tcPr>
          <w:p w:rsidR="00560F87" w:rsidRPr="001C55EB" w:rsidRDefault="00560F87" w:rsidP="00560F87">
            <w:pPr>
              <w:rPr>
                <w:lang w:val="en-US"/>
              </w:rPr>
            </w:pPr>
            <w:r>
              <w:rPr>
                <w:i/>
              </w:rPr>
              <w:t>Grade on a 10-point scale (figures)</w:t>
            </w:r>
          </w:p>
        </w:tc>
        <w:tc>
          <w:tcPr>
            <w:tcW w:w="3405" w:type="dxa"/>
            <w:gridSpan w:val="19"/>
          </w:tcPr>
          <w:p w:rsidR="00560F87" w:rsidRPr="001C55EB" w:rsidRDefault="00560F87" w:rsidP="00560F87">
            <w:pPr>
              <w:rPr>
                <w:lang w:val="en-US"/>
              </w:rPr>
            </w:pPr>
            <w:r>
              <w:rPr>
                <w:i/>
              </w:rPr>
              <w:t>Grade on a five-point scale (words)</w:t>
            </w:r>
          </w:p>
        </w:tc>
      </w:tr>
      <w:tr w:rsidR="00560F87" w:rsidRPr="00560F87" w:rsidTr="00560F87">
        <w:trPr>
          <w:gridAfter w:val="3"/>
          <w:wAfter w:w="410" w:type="dxa"/>
        </w:trPr>
        <w:tc>
          <w:tcPr>
            <w:tcW w:w="504" w:type="dxa"/>
          </w:tcPr>
          <w:p w:rsidR="00560F87" w:rsidRPr="001C55EB" w:rsidRDefault="00560F87" w:rsidP="00560F87">
            <w:pPr>
              <w:rPr>
                <w:b/>
                <w:sz w:val="22"/>
                <w:szCs w:val="22"/>
                <w:lang w:val="en-US"/>
              </w:rPr>
            </w:pPr>
          </w:p>
        </w:tc>
        <w:tc>
          <w:tcPr>
            <w:tcW w:w="502" w:type="dxa"/>
          </w:tcPr>
          <w:p w:rsidR="00560F87" w:rsidRPr="001C55EB" w:rsidRDefault="00560F87" w:rsidP="00560F87">
            <w:pPr>
              <w:rPr>
                <w:lang w:val="en-US"/>
              </w:rPr>
            </w:pPr>
          </w:p>
        </w:tc>
        <w:tc>
          <w:tcPr>
            <w:tcW w:w="502" w:type="dxa"/>
            <w:gridSpan w:val="2"/>
          </w:tcPr>
          <w:p w:rsidR="00560F87" w:rsidRPr="001C55EB" w:rsidRDefault="00560F87" w:rsidP="00560F87">
            <w:pPr>
              <w:rPr>
                <w:lang w:val="en-US"/>
              </w:rPr>
            </w:pPr>
          </w:p>
          <w:p w:rsidR="00560F87" w:rsidRPr="001C55EB" w:rsidRDefault="00560F87" w:rsidP="00560F87">
            <w:pPr>
              <w:rPr>
                <w:lang w:val="en-US"/>
              </w:rPr>
            </w:pPr>
          </w:p>
          <w:p w:rsidR="00560F87" w:rsidRPr="001C55EB" w:rsidRDefault="00560F87" w:rsidP="00560F87">
            <w:pPr>
              <w:rPr>
                <w:lang w:val="en-US"/>
              </w:rPr>
            </w:pPr>
          </w:p>
        </w:tc>
        <w:tc>
          <w:tcPr>
            <w:tcW w:w="477" w:type="dxa"/>
            <w:gridSpan w:val="3"/>
          </w:tcPr>
          <w:p w:rsidR="00560F87" w:rsidRPr="001C55EB" w:rsidRDefault="00560F87" w:rsidP="00560F87">
            <w:pPr>
              <w:rPr>
                <w:lang w:val="en-US"/>
              </w:rPr>
            </w:pPr>
          </w:p>
        </w:tc>
        <w:tc>
          <w:tcPr>
            <w:tcW w:w="663" w:type="dxa"/>
            <w:gridSpan w:val="2"/>
          </w:tcPr>
          <w:p w:rsidR="00560F87" w:rsidRPr="001C55EB" w:rsidRDefault="00560F87" w:rsidP="00560F87">
            <w:pPr>
              <w:rPr>
                <w:lang w:val="en-US"/>
              </w:rPr>
            </w:pPr>
          </w:p>
        </w:tc>
        <w:tc>
          <w:tcPr>
            <w:tcW w:w="595" w:type="dxa"/>
            <w:gridSpan w:val="6"/>
          </w:tcPr>
          <w:p w:rsidR="00560F87" w:rsidRPr="001C55EB" w:rsidRDefault="00560F87" w:rsidP="00560F87">
            <w:pPr>
              <w:rPr>
                <w:lang w:val="en-US"/>
              </w:rPr>
            </w:pPr>
          </w:p>
        </w:tc>
        <w:tc>
          <w:tcPr>
            <w:tcW w:w="677" w:type="dxa"/>
            <w:gridSpan w:val="6"/>
          </w:tcPr>
          <w:p w:rsidR="00560F87" w:rsidRPr="001C55EB" w:rsidRDefault="00560F87" w:rsidP="00560F87">
            <w:pPr>
              <w:rPr>
                <w:lang w:val="en-US"/>
              </w:rPr>
            </w:pPr>
          </w:p>
        </w:tc>
        <w:tc>
          <w:tcPr>
            <w:tcW w:w="506" w:type="dxa"/>
            <w:gridSpan w:val="2"/>
          </w:tcPr>
          <w:p w:rsidR="00560F87" w:rsidRPr="001C55EB" w:rsidRDefault="00560F87" w:rsidP="00560F87">
            <w:pPr>
              <w:rPr>
                <w:lang w:val="en-US"/>
              </w:rPr>
            </w:pPr>
          </w:p>
        </w:tc>
        <w:tc>
          <w:tcPr>
            <w:tcW w:w="760" w:type="dxa"/>
            <w:gridSpan w:val="3"/>
          </w:tcPr>
          <w:p w:rsidR="00560F87" w:rsidRPr="001C55EB" w:rsidRDefault="00560F87" w:rsidP="00560F87">
            <w:pPr>
              <w:rPr>
                <w:lang w:val="en-US"/>
              </w:rPr>
            </w:pPr>
          </w:p>
        </w:tc>
        <w:tc>
          <w:tcPr>
            <w:tcW w:w="519" w:type="dxa"/>
            <w:gridSpan w:val="3"/>
          </w:tcPr>
          <w:p w:rsidR="00560F87" w:rsidRPr="001C55EB" w:rsidRDefault="00560F87" w:rsidP="00560F87">
            <w:pPr>
              <w:rPr>
                <w:lang w:val="en-US"/>
              </w:rPr>
            </w:pPr>
          </w:p>
        </w:tc>
        <w:tc>
          <w:tcPr>
            <w:tcW w:w="369" w:type="dxa"/>
            <w:gridSpan w:val="4"/>
          </w:tcPr>
          <w:p w:rsidR="00560F87" w:rsidRPr="001C55EB" w:rsidRDefault="00560F87" w:rsidP="00560F87">
            <w:pPr>
              <w:rPr>
                <w:lang w:val="en-US"/>
              </w:rPr>
            </w:pPr>
          </w:p>
        </w:tc>
        <w:tc>
          <w:tcPr>
            <w:tcW w:w="547" w:type="dxa"/>
            <w:gridSpan w:val="3"/>
          </w:tcPr>
          <w:p w:rsidR="00560F87" w:rsidRPr="001C55EB" w:rsidRDefault="00560F87" w:rsidP="00560F87">
            <w:pPr>
              <w:rPr>
                <w:lang w:val="en-US"/>
              </w:rPr>
            </w:pPr>
          </w:p>
        </w:tc>
        <w:tc>
          <w:tcPr>
            <w:tcW w:w="257" w:type="dxa"/>
            <w:gridSpan w:val="3"/>
          </w:tcPr>
          <w:p w:rsidR="00560F87" w:rsidRPr="001C55EB" w:rsidRDefault="00560F87" w:rsidP="00560F87">
            <w:pPr>
              <w:rPr>
                <w:lang w:val="en-US"/>
              </w:rPr>
            </w:pPr>
          </w:p>
        </w:tc>
        <w:tc>
          <w:tcPr>
            <w:tcW w:w="626" w:type="dxa"/>
            <w:gridSpan w:val="3"/>
          </w:tcPr>
          <w:p w:rsidR="00560F87" w:rsidRPr="001C55EB" w:rsidRDefault="00560F87" w:rsidP="00560F87">
            <w:pPr>
              <w:rPr>
                <w:lang w:val="en-US"/>
              </w:rPr>
            </w:pPr>
          </w:p>
        </w:tc>
        <w:tc>
          <w:tcPr>
            <w:tcW w:w="738" w:type="dxa"/>
            <w:gridSpan w:val="3"/>
          </w:tcPr>
          <w:p w:rsidR="00560F87" w:rsidRPr="001C55EB" w:rsidRDefault="00560F87" w:rsidP="00560F87">
            <w:pPr>
              <w:rPr>
                <w:lang w:val="en-US"/>
              </w:rPr>
            </w:pPr>
          </w:p>
        </w:tc>
        <w:tc>
          <w:tcPr>
            <w:tcW w:w="661" w:type="dxa"/>
            <w:gridSpan w:val="3"/>
          </w:tcPr>
          <w:p w:rsidR="00560F87" w:rsidRPr="001C55EB" w:rsidRDefault="00560F87" w:rsidP="00560F87">
            <w:pPr>
              <w:rPr>
                <w:lang w:val="en-US"/>
              </w:rPr>
            </w:pPr>
          </w:p>
        </w:tc>
        <w:tc>
          <w:tcPr>
            <w:tcW w:w="261" w:type="dxa"/>
            <w:gridSpan w:val="2"/>
          </w:tcPr>
          <w:p w:rsidR="00560F87" w:rsidRPr="001C55EB" w:rsidRDefault="00560F87" w:rsidP="00560F87">
            <w:pPr>
              <w:rPr>
                <w:lang w:val="en-US"/>
              </w:rPr>
            </w:pPr>
          </w:p>
        </w:tc>
        <w:tc>
          <w:tcPr>
            <w:tcW w:w="315" w:type="dxa"/>
            <w:gridSpan w:val="2"/>
          </w:tcPr>
          <w:p w:rsidR="00560F87" w:rsidRPr="001C55EB" w:rsidRDefault="00560F87" w:rsidP="00560F87">
            <w:pPr>
              <w:rPr>
                <w:lang w:val="en-US"/>
              </w:rPr>
            </w:pPr>
          </w:p>
        </w:tc>
      </w:tr>
      <w:tr w:rsidR="00560F87" w:rsidRPr="00560F87" w:rsidTr="00560F87">
        <w:trPr>
          <w:gridAfter w:val="3"/>
          <w:wAfter w:w="410" w:type="dxa"/>
        </w:trPr>
        <w:tc>
          <w:tcPr>
            <w:tcW w:w="3920" w:type="dxa"/>
            <w:gridSpan w:val="21"/>
          </w:tcPr>
          <w:p w:rsidR="00560F87" w:rsidRPr="001C55EB" w:rsidRDefault="00560F87" w:rsidP="00560F87">
            <w:pPr>
              <w:rPr>
                <w:b/>
                <w:sz w:val="22"/>
                <w:szCs w:val="22"/>
                <w:lang w:val="en-US"/>
              </w:rPr>
            </w:pPr>
          </w:p>
        </w:tc>
        <w:tc>
          <w:tcPr>
            <w:tcW w:w="2154" w:type="dxa"/>
            <w:gridSpan w:val="12"/>
            <w:tcBorders>
              <w:bottom w:val="single" w:sz="4" w:space="0" w:color="auto"/>
            </w:tcBorders>
          </w:tcPr>
          <w:p w:rsidR="00560F87" w:rsidRPr="001C55EB" w:rsidRDefault="00560F87" w:rsidP="00560F87">
            <w:pPr>
              <w:rPr>
                <w:lang w:val="en-US"/>
              </w:rPr>
            </w:pPr>
          </w:p>
        </w:tc>
        <w:tc>
          <w:tcPr>
            <w:tcW w:w="272" w:type="dxa"/>
          </w:tcPr>
          <w:p w:rsidR="00560F87" w:rsidRPr="001C55EB" w:rsidRDefault="00560F87" w:rsidP="00560F87">
            <w:pPr>
              <w:rPr>
                <w:lang w:val="en-US"/>
              </w:rPr>
            </w:pPr>
          </w:p>
        </w:tc>
        <w:tc>
          <w:tcPr>
            <w:tcW w:w="3133" w:type="dxa"/>
            <w:gridSpan w:val="18"/>
            <w:tcBorders>
              <w:bottom w:val="single" w:sz="4" w:space="0" w:color="auto"/>
            </w:tcBorders>
          </w:tcPr>
          <w:p w:rsidR="00560F87" w:rsidRPr="001C55EB" w:rsidRDefault="00560F87" w:rsidP="00560F87">
            <w:pPr>
              <w:rPr>
                <w:lang w:val="en-US"/>
              </w:rPr>
            </w:pPr>
          </w:p>
        </w:tc>
      </w:tr>
      <w:tr w:rsidR="00560F87" w:rsidRPr="000745E3" w:rsidTr="00560F87">
        <w:trPr>
          <w:gridAfter w:val="3"/>
          <w:wAfter w:w="410" w:type="dxa"/>
        </w:trPr>
        <w:tc>
          <w:tcPr>
            <w:tcW w:w="504"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502" w:type="dxa"/>
            <w:gridSpan w:val="2"/>
          </w:tcPr>
          <w:p w:rsidR="00560F87" w:rsidRPr="001C55EB" w:rsidRDefault="00560F87" w:rsidP="00560F87">
            <w:pPr>
              <w:rPr>
                <w:lang w:val="en-US"/>
              </w:rPr>
            </w:pPr>
          </w:p>
        </w:tc>
        <w:tc>
          <w:tcPr>
            <w:tcW w:w="477" w:type="dxa"/>
            <w:gridSpan w:val="3"/>
          </w:tcPr>
          <w:p w:rsidR="00560F87" w:rsidRPr="001C55EB" w:rsidRDefault="00560F87" w:rsidP="00560F87">
            <w:pPr>
              <w:rPr>
                <w:lang w:val="en-US"/>
              </w:rPr>
            </w:pPr>
          </w:p>
        </w:tc>
        <w:tc>
          <w:tcPr>
            <w:tcW w:w="663" w:type="dxa"/>
            <w:gridSpan w:val="2"/>
          </w:tcPr>
          <w:p w:rsidR="00560F87" w:rsidRPr="001C55EB" w:rsidRDefault="00560F87" w:rsidP="00560F87">
            <w:pPr>
              <w:rPr>
                <w:lang w:val="en-US"/>
              </w:rPr>
            </w:pPr>
          </w:p>
        </w:tc>
        <w:tc>
          <w:tcPr>
            <w:tcW w:w="595" w:type="dxa"/>
            <w:gridSpan w:val="6"/>
          </w:tcPr>
          <w:p w:rsidR="00560F87" w:rsidRPr="001C55EB" w:rsidRDefault="00560F87" w:rsidP="00560F87">
            <w:pPr>
              <w:rPr>
                <w:lang w:val="en-US"/>
              </w:rPr>
            </w:pPr>
          </w:p>
        </w:tc>
        <w:tc>
          <w:tcPr>
            <w:tcW w:w="677" w:type="dxa"/>
            <w:gridSpan w:val="6"/>
          </w:tcPr>
          <w:p w:rsidR="00560F87" w:rsidRPr="001C55EB" w:rsidRDefault="00560F87" w:rsidP="00560F87">
            <w:pPr>
              <w:rPr>
                <w:lang w:val="en-US"/>
              </w:rPr>
            </w:pPr>
          </w:p>
        </w:tc>
        <w:tc>
          <w:tcPr>
            <w:tcW w:w="2154" w:type="dxa"/>
            <w:gridSpan w:val="12"/>
          </w:tcPr>
          <w:p w:rsidR="00560F87" w:rsidRPr="000745E3" w:rsidRDefault="00560F87">
            <w:pPr>
              <w:jc w:val="center"/>
              <w:rPr>
                <w:i/>
              </w:rPr>
            </w:pPr>
            <w:r>
              <w:rPr>
                <w:i/>
              </w:rPr>
              <w:t>(signature</w:t>
            </w:r>
            <w:r w:rsidRPr="000745E3">
              <w:rPr>
                <w:i/>
              </w:rPr>
              <w:t>)</w:t>
            </w:r>
          </w:p>
        </w:tc>
        <w:tc>
          <w:tcPr>
            <w:tcW w:w="547" w:type="dxa"/>
            <w:gridSpan w:val="3"/>
          </w:tcPr>
          <w:p w:rsidR="00560F87" w:rsidRPr="000745E3" w:rsidRDefault="00560F87" w:rsidP="00560F87">
            <w:pPr>
              <w:jc w:val="center"/>
              <w:rPr>
                <w:i/>
              </w:rPr>
            </w:pPr>
          </w:p>
        </w:tc>
        <w:tc>
          <w:tcPr>
            <w:tcW w:w="257" w:type="dxa"/>
            <w:gridSpan w:val="3"/>
          </w:tcPr>
          <w:p w:rsidR="00560F87" w:rsidRPr="000745E3" w:rsidRDefault="00560F87" w:rsidP="00560F87">
            <w:pPr>
              <w:jc w:val="center"/>
              <w:rPr>
                <w:i/>
              </w:rPr>
            </w:pPr>
          </w:p>
        </w:tc>
        <w:tc>
          <w:tcPr>
            <w:tcW w:w="2286" w:type="dxa"/>
            <w:gridSpan w:val="11"/>
          </w:tcPr>
          <w:p w:rsidR="00560F87" w:rsidRPr="000745E3" w:rsidRDefault="00560F87">
            <w:pPr>
              <w:jc w:val="center"/>
              <w:rPr>
                <w:i/>
              </w:rPr>
            </w:pPr>
            <w:r w:rsidRPr="000745E3">
              <w:rPr>
                <w:i/>
              </w:rPr>
              <w:t>(</w:t>
            </w:r>
            <w:r>
              <w:rPr>
                <w:i/>
              </w:rPr>
              <w:t>last name, initials</w:t>
            </w:r>
            <w:r w:rsidRPr="000745E3">
              <w:rPr>
                <w:i/>
              </w:rPr>
              <w:t>)</w:t>
            </w:r>
          </w:p>
        </w:tc>
        <w:tc>
          <w:tcPr>
            <w:tcW w:w="315" w:type="dxa"/>
            <w:gridSpan w:val="2"/>
          </w:tcPr>
          <w:p w:rsidR="00560F87" w:rsidRPr="000745E3" w:rsidRDefault="00560F87" w:rsidP="00560F87"/>
        </w:tc>
      </w:tr>
      <w:tr w:rsidR="00560F87" w:rsidRPr="000745E3" w:rsidTr="00560F87">
        <w:trPr>
          <w:gridAfter w:val="3"/>
          <w:wAfter w:w="410" w:type="dxa"/>
        </w:trPr>
        <w:tc>
          <w:tcPr>
            <w:tcW w:w="3243" w:type="dxa"/>
            <w:gridSpan w:val="15"/>
          </w:tcPr>
          <w:p w:rsidR="00560F87" w:rsidRPr="000745E3" w:rsidRDefault="00560F87" w:rsidP="00560F87">
            <w:r>
              <w:rPr>
                <w:sz w:val="22"/>
                <w:szCs w:val="22"/>
              </w:rPr>
              <w:t>Secretary</w:t>
            </w:r>
          </w:p>
        </w:tc>
        <w:tc>
          <w:tcPr>
            <w:tcW w:w="677" w:type="dxa"/>
            <w:gridSpan w:val="6"/>
          </w:tcPr>
          <w:p w:rsidR="00560F87" w:rsidRPr="000745E3" w:rsidRDefault="00560F87" w:rsidP="00560F87"/>
        </w:tc>
        <w:tc>
          <w:tcPr>
            <w:tcW w:w="2154" w:type="dxa"/>
            <w:gridSpan w:val="12"/>
            <w:tcBorders>
              <w:bottom w:val="single" w:sz="4" w:space="0" w:color="auto"/>
            </w:tcBorders>
          </w:tcPr>
          <w:p w:rsidR="00560F87" w:rsidRPr="000745E3" w:rsidRDefault="00560F87" w:rsidP="00560F87">
            <w:pPr>
              <w:jc w:val="center"/>
            </w:pPr>
          </w:p>
        </w:tc>
        <w:tc>
          <w:tcPr>
            <w:tcW w:w="272" w:type="dxa"/>
          </w:tcPr>
          <w:p w:rsidR="00560F87" w:rsidRPr="000745E3" w:rsidRDefault="00560F87" w:rsidP="00560F87">
            <w:pPr>
              <w:jc w:val="center"/>
            </w:pPr>
          </w:p>
        </w:tc>
        <w:tc>
          <w:tcPr>
            <w:tcW w:w="3133" w:type="dxa"/>
            <w:gridSpan w:val="18"/>
            <w:tcBorders>
              <w:bottom w:val="single" w:sz="4" w:space="0" w:color="auto"/>
            </w:tcBorders>
          </w:tcPr>
          <w:p w:rsidR="00560F87" w:rsidRPr="000745E3" w:rsidRDefault="00560F87" w:rsidP="00560F87">
            <w:pPr>
              <w:jc w:val="center"/>
            </w:pPr>
          </w:p>
        </w:tc>
      </w:tr>
      <w:tr w:rsidR="00560F87" w:rsidRPr="000745E3" w:rsidTr="00560F87">
        <w:trPr>
          <w:gridAfter w:val="3"/>
          <w:wAfter w:w="410" w:type="dxa"/>
        </w:trPr>
        <w:tc>
          <w:tcPr>
            <w:tcW w:w="504" w:type="dxa"/>
          </w:tcPr>
          <w:p w:rsidR="00560F87" w:rsidRPr="000745E3" w:rsidRDefault="00560F87" w:rsidP="00560F87"/>
        </w:tc>
        <w:tc>
          <w:tcPr>
            <w:tcW w:w="502" w:type="dxa"/>
          </w:tcPr>
          <w:p w:rsidR="00560F87" w:rsidRPr="000745E3" w:rsidRDefault="00560F87" w:rsidP="00560F87"/>
        </w:tc>
        <w:tc>
          <w:tcPr>
            <w:tcW w:w="502" w:type="dxa"/>
            <w:gridSpan w:val="2"/>
          </w:tcPr>
          <w:p w:rsidR="00560F87" w:rsidRPr="000745E3" w:rsidRDefault="00560F87" w:rsidP="00560F87"/>
        </w:tc>
        <w:tc>
          <w:tcPr>
            <w:tcW w:w="477" w:type="dxa"/>
            <w:gridSpan w:val="3"/>
          </w:tcPr>
          <w:p w:rsidR="00560F87" w:rsidRPr="000745E3" w:rsidRDefault="00560F87" w:rsidP="00560F87"/>
        </w:tc>
        <w:tc>
          <w:tcPr>
            <w:tcW w:w="663" w:type="dxa"/>
            <w:gridSpan w:val="2"/>
          </w:tcPr>
          <w:p w:rsidR="00560F87" w:rsidRPr="000745E3" w:rsidRDefault="00560F87" w:rsidP="00560F87"/>
        </w:tc>
        <w:tc>
          <w:tcPr>
            <w:tcW w:w="595" w:type="dxa"/>
            <w:gridSpan w:val="6"/>
          </w:tcPr>
          <w:p w:rsidR="00560F87" w:rsidRPr="000745E3" w:rsidRDefault="00560F87" w:rsidP="00560F87"/>
        </w:tc>
        <w:tc>
          <w:tcPr>
            <w:tcW w:w="677" w:type="dxa"/>
            <w:gridSpan w:val="6"/>
          </w:tcPr>
          <w:p w:rsidR="00560F87" w:rsidRPr="000745E3" w:rsidRDefault="00560F87" w:rsidP="00560F87"/>
        </w:tc>
        <w:tc>
          <w:tcPr>
            <w:tcW w:w="2154" w:type="dxa"/>
            <w:gridSpan w:val="12"/>
          </w:tcPr>
          <w:p w:rsidR="00560F87" w:rsidRPr="000745E3" w:rsidRDefault="00560F87">
            <w:pPr>
              <w:jc w:val="center"/>
              <w:rPr>
                <w:i/>
              </w:rPr>
            </w:pPr>
            <w:r w:rsidRPr="000745E3">
              <w:rPr>
                <w:i/>
              </w:rPr>
              <w:t>(</w:t>
            </w:r>
            <w:r>
              <w:rPr>
                <w:i/>
              </w:rPr>
              <w:t>signature</w:t>
            </w:r>
            <w:r w:rsidRPr="000745E3">
              <w:rPr>
                <w:i/>
              </w:rPr>
              <w:t>)</w:t>
            </w:r>
          </w:p>
        </w:tc>
        <w:tc>
          <w:tcPr>
            <w:tcW w:w="547" w:type="dxa"/>
            <w:gridSpan w:val="3"/>
          </w:tcPr>
          <w:p w:rsidR="00560F87" w:rsidRPr="000745E3" w:rsidRDefault="00560F87" w:rsidP="00560F87">
            <w:pPr>
              <w:jc w:val="center"/>
            </w:pPr>
          </w:p>
        </w:tc>
        <w:tc>
          <w:tcPr>
            <w:tcW w:w="257" w:type="dxa"/>
            <w:gridSpan w:val="3"/>
          </w:tcPr>
          <w:p w:rsidR="00560F87" w:rsidRPr="000745E3" w:rsidRDefault="00560F87" w:rsidP="00560F87">
            <w:pPr>
              <w:jc w:val="center"/>
            </w:pPr>
          </w:p>
        </w:tc>
        <w:tc>
          <w:tcPr>
            <w:tcW w:w="2286" w:type="dxa"/>
            <w:gridSpan w:val="11"/>
          </w:tcPr>
          <w:p w:rsidR="00560F87" w:rsidRPr="000745E3" w:rsidRDefault="00560F87" w:rsidP="00560F87">
            <w:pPr>
              <w:jc w:val="center"/>
            </w:pPr>
            <w:r w:rsidRPr="000745E3">
              <w:rPr>
                <w:i/>
              </w:rPr>
              <w:t>(</w:t>
            </w:r>
            <w:r>
              <w:rPr>
                <w:i/>
              </w:rPr>
              <w:t>last name, initials</w:t>
            </w:r>
            <w:r w:rsidRPr="000745E3">
              <w:rPr>
                <w:i/>
              </w:rPr>
              <w:t>)</w:t>
            </w:r>
          </w:p>
        </w:tc>
        <w:tc>
          <w:tcPr>
            <w:tcW w:w="315" w:type="dxa"/>
            <w:gridSpan w:val="2"/>
          </w:tcPr>
          <w:p w:rsidR="00560F87" w:rsidRPr="000745E3" w:rsidRDefault="00560F87" w:rsidP="00560F87"/>
        </w:tc>
      </w:tr>
    </w:tbl>
    <w:p w:rsidR="00560F87" w:rsidRDefault="00C6768B" w:rsidP="00134090">
      <w:pPr>
        <w:spacing w:line="288" w:lineRule="auto"/>
        <w:ind w:left="717"/>
        <w:jc w:val="both"/>
        <w:rPr>
          <w:sz w:val="26"/>
          <w:szCs w:val="26"/>
        </w:rPr>
      </w:pPr>
      <w:r w:rsidRPr="000745E3">
        <w:rPr>
          <w:sz w:val="26"/>
          <w:szCs w:val="26"/>
        </w:rPr>
        <w:br w:type="page"/>
      </w:r>
    </w:p>
    <w:tbl>
      <w:tblPr>
        <w:tblW w:w="12332"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299"/>
        <w:gridCol w:w="34"/>
        <w:gridCol w:w="37"/>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gridCol w:w="2443"/>
      </w:tblGrid>
      <w:tr w:rsidR="00560F87" w:rsidRPr="00560F87" w:rsidTr="00560F87">
        <w:tc>
          <w:tcPr>
            <w:tcW w:w="504" w:type="dxa"/>
          </w:tcPr>
          <w:p w:rsidR="00560F87" w:rsidRPr="000745E3" w:rsidRDefault="00560F87" w:rsidP="00560F87"/>
        </w:tc>
        <w:tc>
          <w:tcPr>
            <w:tcW w:w="502" w:type="dxa"/>
          </w:tcPr>
          <w:p w:rsidR="00560F87" w:rsidRPr="000745E3" w:rsidRDefault="00560F87" w:rsidP="00560F87"/>
        </w:tc>
        <w:tc>
          <w:tcPr>
            <w:tcW w:w="3355" w:type="dxa"/>
            <w:gridSpan w:val="20"/>
          </w:tcPr>
          <w:p w:rsidR="00560F87" w:rsidRPr="000745E3" w:rsidRDefault="00560F87" w:rsidP="00560F87"/>
        </w:tc>
        <w:tc>
          <w:tcPr>
            <w:tcW w:w="7971" w:type="dxa"/>
            <w:gridSpan w:val="38"/>
          </w:tcPr>
          <w:p w:rsidR="00560F87" w:rsidRPr="006851C9" w:rsidRDefault="00560F87" w:rsidP="00560F87">
            <w:pPr>
              <w:rPr>
                <w:sz w:val="22"/>
                <w:szCs w:val="22"/>
                <w:lang w:val="en-US" w:eastAsia="ru-RU" w:bidi="ar-SA"/>
              </w:rPr>
            </w:pPr>
            <w:r>
              <w:rPr>
                <w:sz w:val="22"/>
                <w:szCs w:val="22"/>
                <w:lang w:val="en-US" w:eastAsia="ru-RU" w:bidi="ar-SA"/>
              </w:rPr>
              <w:t>Annex 4</w:t>
            </w:r>
          </w:p>
          <w:p w:rsidR="00560F87" w:rsidRPr="006851C9" w:rsidRDefault="00560F87" w:rsidP="00560F87">
            <w:pPr>
              <w:rPr>
                <w:sz w:val="22"/>
                <w:szCs w:val="22"/>
                <w:lang w:val="en-US" w:eastAsia="ru-RU" w:bidi="ar-SA"/>
              </w:rPr>
            </w:pPr>
            <w:r w:rsidRPr="006851C9">
              <w:rPr>
                <w:sz w:val="22"/>
                <w:szCs w:val="22"/>
                <w:lang w:val="en-US" w:eastAsia="ru-RU" w:bidi="ar-SA"/>
              </w:rPr>
              <w:t xml:space="preserve">to Provisional Regulations on </w:t>
            </w:r>
          </w:p>
          <w:p w:rsidR="00560F87" w:rsidRDefault="00560F87" w:rsidP="00560F87">
            <w:pPr>
              <w:rPr>
                <w:sz w:val="22"/>
                <w:szCs w:val="22"/>
                <w:lang w:val="en-US" w:eastAsia="ru-RU" w:bidi="ar-SA"/>
              </w:rPr>
            </w:pPr>
            <w:r w:rsidRPr="006851C9">
              <w:rPr>
                <w:sz w:val="22"/>
                <w:szCs w:val="22"/>
                <w:lang w:val="en-US" w:eastAsia="ru-RU" w:bidi="ar-SA"/>
              </w:rPr>
              <w:t xml:space="preserve">Final State Certification of Students of </w:t>
            </w:r>
          </w:p>
          <w:p w:rsidR="00560F87" w:rsidRDefault="00560F87" w:rsidP="00560F87">
            <w:pPr>
              <w:rPr>
                <w:sz w:val="22"/>
                <w:szCs w:val="22"/>
                <w:lang w:val="en-US" w:eastAsia="ru-RU" w:bidi="ar-SA"/>
              </w:rPr>
            </w:pPr>
            <w:r w:rsidRPr="006851C9">
              <w:rPr>
                <w:sz w:val="22"/>
                <w:szCs w:val="22"/>
                <w:lang w:val="en-US" w:eastAsia="ru-RU" w:bidi="ar-SA"/>
              </w:rPr>
              <w:t xml:space="preserve">Bachelor’s, Specialist and Master’s </w:t>
            </w:r>
            <w:proofErr w:type="spellStart"/>
            <w:r w:rsidRPr="006851C9">
              <w:rPr>
                <w:sz w:val="22"/>
                <w:szCs w:val="22"/>
                <w:lang w:val="en-US" w:eastAsia="ru-RU" w:bidi="ar-SA"/>
              </w:rPr>
              <w:t>Programmes</w:t>
            </w:r>
            <w:proofErr w:type="spellEnd"/>
            <w:r w:rsidRPr="006851C9">
              <w:rPr>
                <w:sz w:val="22"/>
                <w:szCs w:val="22"/>
                <w:lang w:val="en-US" w:eastAsia="ru-RU" w:bidi="ar-SA"/>
              </w:rPr>
              <w:t xml:space="preserve"> at </w:t>
            </w:r>
          </w:p>
          <w:p w:rsidR="00560F87" w:rsidRPr="006851C9" w:rsidRDefault="00560F87" w:rsidP="00560F87">
            <w:pPr>
              <w:rPr>
                <w:sz w:val="22"/>
                <w:szCs w:val="22"/>
                <w:lang w:val="en-US" w:eastAsia="ru-RU" w:bidi="ar-SA"/>
              </w:rPr>
            </w:pPr>
            <w:r w:rsidRPr="006851C9">
              <w:rPr>
                <w:sz w:val="22"/>
                <w:szCs w:val="22"/>
                <w:lang w:val="en-US" w:eastAsia="ru-RU" w:bidi="ar-SA"/>
              </w:rPr>
              <w:t>National Research University Higher School of Economics</w:t>
            </w:r>
          </w:p>
          <w:p w:rsidR="00560F87" w:rsidRPr="001C55EB" w:rsidRDefault="00560F87" w:rsidP="00560F87">
            <w:pPr>
              <w:rPr>
                <w:lang w:val="en-US"/>
              </w:rPr>
            </w:pPr>
          </w:p>
          <w:p w:rsidR="00560F87" w:rsidRPr="001C55EB" w:rsidRDefault="00560F87" w:rsidP="00560F87">
            <w:pPr>
              <w:ind w:left="-533" w:firstLine="533"/>
              <w:rPr>
                <w:lang w:val="en-US"/>
              </w:rPr>
            </w:pPr>
          </w:p>
        </w:tc>
      </w:tr>
      <w:tr w:rsidR="00560F87" w:rsidRPr="00560F87" w:rsidTr="00560F87">
        <w:trPr>
          <w:gridAfter w:val="4"/>
          <w:wAfter w:w="2853" w:type="dxa"/>
        </w:trPr>
        <w:tc>
          <w:tcPr>
            <w:tcW w:w="504"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6734" w:type="dxa"/>
            <w:gridSpan w:val="45"/>
          </w:tcPr>
          <w:p w:rsidR="00560F87" w:rsidRPr="001C55EB" w:rsidRDefault="00560F87" w:rsidP="00560F87">
            <w:pPr>
              <w:jc w:val="center"/>
              <w:rPr>
                <w:b/>
                <w:sz w:val="22"/>
                <w:szCs w:val="22"/>
                <w:lang w:val="en-US"/>
              </w:rPr>
            </w:pPr>
          </w:p>
          <w:p w:rsidR="00560F87" w:rsidRPr="001C55EB" w:rsidRDefault="00560F87" w:rsidP="00560F87">
            <w:pPr>
              <w:jc w:val="center"/>
              <w:rPr>
                <w:b/>
                <w:lang w:val="en-US"/>
              </w:rPr>
            </w:pPr>
            <w:r>
              <w:rPr>
                <w:b/>
                <w:sz w:val="22"/>
                <w:szCs w:val="22"/>
                <w:lang w:val="en-US"/>
              </w:rPr>
              <w:t>National</w:t>
            </w:r>
            <w:r w:rsidRPr="001C55EB">
              <w:rPr>
                <w:b/>
                <w:sz w:val="22"/>
                <w:szCs w:val="22"/>
                <w:lang w:val="en-US"/>
              </w:rPr>
              <w:t xml:space="preserve"> </w:t>
            </w:r>
            <w:r>
              <w:rPr>
                <w:b/>
                <w:sz w:val="22"/>
                <w:szCs w:val="22"/>
                <w:lang w:val="en-US"/>
              </w:rPr>
              <w:t>Research</w:t>
            </w:r>
            <w:r w:rsidRPr="001C55EB">
              <w:rPr>
                <w:b/>
                <w:sz w:val="22"/>
                <w:szCs w:val="22"/>
                <w:lang w:val="en-US"/>
              </w:rPr>
              <w:t xml:space="preserve"> </w:t>
            </w:r>
            <w:r>
              <w:rPr>
                <w:b/>
                <w:sz w:val="22"/>
                <w:szCs w:val="22"/>
                <w:lang w:val="en-US"/>
              </w:rPr>
              <w:t>University</w:t>
            </w:r>
            <w:r w:rsidRPr="001C55EB">
              <w:rPr>
                <w:b/>
                <w:sz w:val="22"/>
                <w:szCs w:val="22"/>
                <w:lang w:val="en-US"/>
              </w:rPr>
              <w:t xml:space="preserve"> </w:t>
            </w:r>
          </w:p>
          <w:p w:rsidR="00560F87" w:rsidRPr="001C55EB" w:rsidRDefault="00560F87" w:rsidP="00560F87">
            <w:pPr>
              <w:jc w:val="center"/>
              <w:rPr>
                <w:lang w:val="en-US"/>
              </w:rPr>
            </w:pPr>
            <w:r>
              <w:rPr>
                <w:b/>
                <w:sz w:val="22"/>
                <w:szCs w:val="22"/>
                <w:lang w:val="en-US"/>
              </w:rPr>
              <w:t>Higher School of Economics</w:t>
            </w:r>
          </w:p>
        </w:tc>
        <w:tc>
          <w:tcPr>
            <w:tcW w:w="661" w:type="dxa"/>
            <w:gridSpan w:val="4"/>
          </w:tcPr>
          <w:p w:rsidR="00560F87" w:rsidRPr="001C55EB" w:rsidRDefault="00560F87" w:rsidP="00560F87">
            <w:pPr>
              <w:rPr>
                <w:lang w:val="en-US"/>
              </w:rPr>
            </w:pPr>
          </w:p>
        </w:tc>
        <w:tc>
          <w:tcPr>
            <w:tcW w:w="261" w:type="dxa"/>
            <w:gridSpan w:val="2"/>
          </w:tcPr>
          <w:p w:rsidR="00560F87" w:rsidRPr="001C55EB" w:rsidRDefault="00560F87" w:rsidP="00560F87">
            <w:pPr>
              <w:rPr>
                <w:lang w:val="en-US"/>
              </w:rPr>
            </w:pPr>
          </w:p>
        </w:tc>
        <w:tc>
          <w:tcPr>
            <w:tcW w:w="315" w:type="dxa"/>
            <w:gridSpan w:val="2"/>
          </w:tcPr>
          <w:p w:rsidR="00560F87" w:rsidRPr="001C55EB" w:rsidRDefault="00560F87" w:rsidP="00560F87">
            <w:pPr>
              <w:rPr>
                <w:lang w:val="en-US"/>
              </w:rPr>
            </w:pPr>
          </w:p>
        </w:tc>
      </w:tr>
      <w:tr w:rsidR="00560F87" w:rsidRPr="00560F87" w:rsidTr="00560F87">
        <w:trPr>
          <w:gridAfter w:val="4"/>
          <w:wAfter w:w="2853" w:type="dxa"/>
        </w:trPr>
        <w:tc>
          <w:tcPr>
            <w:tcW w:w="504"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477" w:type="dxa"/>
            <w:gridSpan w:val="2"/>
          </w:tcPr>
          <w:p w:rsidR="00560F87" w:rsidRPr="001C55EB" w:rsidRDefault="00560F87" w:rsidP="00560F87">
            <w:pPr>
              <w:rPr>
                <w:lang w:val="en-US"/>
              </w:rPr>
            </w:pPr>
          </w:p>
        </w:tc>
        <w:tc>
          <w:tcPr>
            <w:tcW w:w="533" w:type="dxa"/>
            <w:gridSpan w:val="3"/>
          </w:tcPr>
          <w:p w:rsidR="00560F87" w:rsidRPr="001C55EB" w:rsidRDefault="00560F87" w:rsidP="00560F87">
            <w:pPr>
              <w:rPr>
                <w:lang w:val="en-US"/>
              </w:rPr>
            </w:pPr>
          </w:p>
        </w:tc>
        <w:tc>
          <w:tcPr>
            <w:tcW w:w="725" w:type="dxa"/>
            <w:gridSpan w:val="4"/>
          </w:tcPr>
          <w:p w:rsidR="00560F87" w:rsidRPr="001C55EB" w:rsidRDefault="00560F87" w:rsidP="00560F87">
            <w:pPr>
              <w:rPr>
                <w:lang w:val="en-US"/>
              </w:rPr>
            </w:pPr>
          </w:p>
        </w:tc>
        <w:tc>
          <w:tcPr>
            <w:tcW w:w="677" w:type="dxa"/>
            <w:gridSpan w:val="6"/>
          </w:tcPr>
          <w:p w:rsidR="00560F87" w:rsidRPr="001C55EB" w:rsidRDefault="00560F87" w:rsidP="00560F87">
            <w:pPr>
              <w:rPr>
                <w:lang w:val="en-US"/>
              </w:rPr>
            </w:pPr>
          </w:p>
        </w:tc>
        <w:tc>
          <w:tcPr>
            <w:tcW w:w="506" w:type="dxa"/>
            <w:gridSpan w:val="5"/>
          </w:tcPr>
          <w:p w:rsidR="00560F87" w:rsidRPr="001C55EB" w:rsidRDefault="00560F87" w:rsidP="00560F87">
            <w:pPr>
              <w:rPr>
                <w:lang w:val="en-US"/>
              </w:rPr>
            </w:pPr>
          </w:p>
        </w:tc>
        <w:tc>
          <w:tcPr>
            <w:tcW w:w="760" w:type="dxa"/>
            <w:gridSpan w:val="4"/>
          </w:tcPr>
          <w:p w:rsidR="00560F87" w:rsidRPr="001C55EB" w:rsidRDefault="00560F87" w:rsidP="00560F87">
            <w:pPr>
              <w:rPr>
                <w:lang w:val="en-US"/>
              </w:rPr>
            </w:pPr>
          </w:p>
        </w:tc>
        <w:tc>
          <w:tcPr>
            <w:tcW w:w="519" w:type="dxa"/>
            <w:gridSpan w:val="4"/>
          </w:tcPr>
          <w:p w:rsidR="00560F87" w:rsidRPr="001C55EB" w:rsidRDefault="00560F87" w:rsidP="00560F87">
            <w:pPr>
              <w:rPr>
                <w:lang w:val="en-US"/>
              </w:rPr>
            </w:pPr>
          </w:p>
        </w:tc>
        <w:tc>
          <w:tcPr>
            <w:tcW w:w="369" w:type="dxa"/>
            <w:gridSpan w:val="3"/>
          </w:tcPr>
          <w:p w:rsidR="00560F87" w:rsidRPr="001C55EB" w:rsidRDefault="00560F87" w:rsidP="00560F87">
            <w:pPr>
              <w:rPr>
                <w:lang w:val="en-US"/>
              </w:rPr>
            </w:pPr>
          </w:p>
        </w:tc>
        <w:tc>
          <w:tcPr>
            <w:tcW w:w="547" w:type="dxa"/>
            <w:gridSpan w:val="4"/>
          </w:tcPr>
          <w:p w:rsidR="00560F87" w:rsidRPr="001C55EB" w:rsidRDefault="00560F87" w:rsidP="00560F87">
            <w:pPr>
              <w:rPr>
                <w:lang w:val="en-US"/>
              </w:rPr>
            </w:pPr>
          </w:p>
        </w:tc>
        <w:tc>
          <w:tcPr>
            <w:tcW w:w="257" w:type="dxa"/>
            <w:gridSpan w:val="3"/>
          </w:tcPr>
          <w:p w:rsidR="00560F87" w:rsidRPr="001C55EB" w:rsidRDefault="00560F87" w:rsidP="00560F87">
            <w:pPr>
              <w:rPr>
                <w:lang w:val="en-US"/>
              </w:rPr>
            </w:pPr>
          </w:p>
        </w:tc>
        <w:tc>
          <w:tcPr>
            <w:tcW w:w="626" w:type="dxa"/>
            <w:gridSpan w:val="4"/>
          </w:tcPr>
          <w:p w:rsidR="00560F87" w:rsidRPr="001C55EB" w:rsidRDefault="00560F87" w:rsidP="00560F87">
            <w:pPr>
              <w:rPr>
                <w:lang w:val="en-US"/>
              </w:rPr>
            </w:pPr>
          </w:p>
        </w:tc>
        <w:tc>
          <w:tcPr>
            <w:tcW w:w="738" w:type="dxa"/>
            <w:gridSpan w:val="3"/>
          </w:tcPr>
          <w:p w:rsidR="00560F87" w:rsidRPr="001C55EB" w:rsidRDefault="00560F87" w:rsidP="00560F87">
            <w:pPr>
              <w:rPr>
                <w:lang w:val="en-US"/>
              </w:rPr>
            </w:pPr>
          </w:p>
        </w:tc>
        <w:tc>
          <w:tcPr>
            <w:tcW w:w="661" w:type="dxa"/>
            <w:gridSpan w:val="4"/>
          </w:tcPr>
          <w:p w:rsidR="00560F87" w:rsidRPr="001C55EB" w:rsidRDefault="00560F87" w:rsidP="00560F87">
            <w:pPr>
              <w:rPr>
                <w:lang w:val="en-US"/>
              </w:rPr>
            </w:pPr>
          </w:p>
        </w:tc>
        <w:tc>
          <w:tcPr>
            <w:tcW w:w="261" w:type="dxa"/>
            <w:gridSpan w:val="2"/>
          </w:tcPr>
          <w:p w:rsidR="00560F87" w:rsidRPr="001C55EB" w:rsidRDefault="00560F87" w:rsidP="00560F87">
            <w:pPr>
              <w:rPr>
                <w:lang w:val="en-US"/>
              </w:rPr>
            </w:pPr>
          </w:p>
        </w:tc>
        <w:tc>
          <w:tcPr>
            <w:tcW w:w="315" w:type="dxa"/>
            <w:gridSpan w:val="2"/>
          </w:tcPr>
          <w:p w:rsidR="00560F87" w:rsidRPr="001C55EB" w:rsidRDefault="00560F87" w:rsidP="00560F87">
            <w:pPr>
              <w:rPr>
                <w:lang w:val="en-US"/>
              </w:rPr>
            </w:pPr>
          </w:p>
        </w:tc>
      </w:tr>
      <w:tr w:rsidR="00560F87" w:rsidRPr="00560F87" w:rsidTr="00560F87">
        <w:trPr>
          <w:gridAfter w:val="4"/>
          <w:wAfter w:w="2853" w:type="dxa"/>
        </w:trPr>
        <w:tc>
          <w:tcPr>
            <w:tcW w:w="504"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7656" w:type="dxa"/>
            <w:gridSpan w:val="51"/>
          </w:tcPr>
          <w:p w:rsidR="00560F87" w:rsidRDefault="00560F87" w:rsidP="00560F87">
            <w:pPr>
              <w:jc w:val="center"/>
              <w:rPr>
                <w:b/>
                <w:sz w:val="22"/>
                <w:szCs w:val="22"/>
              </w:rPr>
            </w:pPr>
            <w:r>
              <w:rPr>
                <w:b/>
                <w:sz w:val="22"/>
              </w:rPr>
              <w:t>Minutes of Local SCB Meeting on the thesis defence</w:t>
            </w:r>
          </w:p>
          <w:p w:rsidR="00560F87" w:rsidRPr="00560F87" w:rsidRDefault="00560F87" w:rsidP="00560F87">
            <w:pPr>
              <w:jc w:val="center"/>
              <w:rPr>
                <w:b/>
                <w:i/>
              </w:rPr>
            </w:pPr>
          </w:p>
        </w:tc>
        <w:tc>
          <w:tcPr>
            <w:tcW w:w="315" w:type="dxa"/>
            <w:gridSpan w:val="2"/>
          </w:tcPr>
          <w:p w:rsidR="00560F87" w:rsidRPr="001C55EB" w:rsidRDefault="00560F87" w:rsidP="00560F87">
            <w:pPr>
              <w:rPr>
                <w:lang w:val="en-US"/>
              </w:rPr>
            </w:pPr>
          </w:p>
        </w:tc>
      </w:tr>
      <w:tr w:rsidR="00560F87" w:rsidRPr="000745E3" w:rsidTr="00560F87">
        <w:trPr>
          <w:gridAfter w:val="4"/>
          <w:wAfter w:w="2853" w:type="dxa"/>
        </w:trPr>
        <w:tc>
          <w:tcPr>
            <w:tcW w:w="504"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502" w:type="dxa"/>
          </w:tcPr>
          <w:p w:rsidR="00560F87" w:rsidRPr="001C55EB" w:rsidRDefault="00560F87" w:rsidP="00560F87">
            <w:pPr>
              <w:rPr>
                <w:lang w:val="en-US"/>
              </w:rPr>
            </w:pPr>
          </w:p>
        </w:tc>
        <w:tc>
          <w:tcPr>
            <w:tcW w:w="477" w:type="dxa"/>
            <w:gridSpan w:val="2"/>
          </w:tcPr>
          <w:p w:rsidR="00560F87" w:rsidRPr="001C55EB" w:rsidRDefault="00560F87" w:rsidP="00560F87">
            <w:pPr>
              <w:rPr>
                <w:lang w:val="en-US"/>
              </w:rPr>
            </w:pPr>
          </w:p>
        </w:tc>
        <w:tc>
          <w:tcPr>
            <w:tcW w:w="533" w:type="dxa"/>
            <w:gridSpan w:val="3"/>
          </w:tcPr>
          <w:p w:rsidR="00560F87" w:rsidRPr="001C55EB" w:rsidRDefault="00560F87" w:rsidP="00560F87">
            <w:pPr>
              <w:rPr>
                <w:lang w:val="en-US"/>
              </w:rPr>
            </w:pPr>
          </w:p>
        </w:tc>
        <w:tc>
          <w:tcPr>
            <w:tcW w:w="725" w:type="dxa"/>
            <w:gridSpan w:val="4"/>
          </w:tcPr>
          <w:p w:rsidR="00560F87" w:rsidRPr="001C55EB" w:rsidRDefault="00560F87" w:rsidP="00560F87">
            <w:pPr>
              <w:rPr>
                <w:lang w:val="en-US"/>
              </w:rPr>
            </w:pPr>
          </w:p>
        </w:tc>
        <w:tc>
          <w:tcPr>
            <w:tcW w:w="1183" w:type="dxa"/>
            <w:gridSpan w:val="11"/>
          </w:tcPr>
          <w:p w:rsidR="00560F87" w:rsidRPr="000745E3" w:rsidRDefault="00AA3FA2" w:rsidP="00560F87">
            <w:r>
              <w:t>No.</w:t>
            </w:r>
          </w:p>
        </w:tc>
        <w:tc>
          <w:tcPr>
            <w:tcW w:w="1648" w:type="dxa"/>
            <w:gridSpan w:val="11"/>
            <w:tcBorders>
              <w:bottom w:val="single" w:sz="4" w:space="0" w:color="auto"/>
            </w:tcBorders>
          </w:tcPr>
          <w:p w:rsidR="00560F87" w:rsidRPr="000745E3" w:rsidRDefault="00560F87" w:rsidP="00560F87"/>
        </w:tc>
        <w:tc>
          <w:tcPr>
            <w:tcW w:w="547" w:type="dxa"/>
            <w:gridSpan w:val="4"/>
          </w:tcPr>
          <w:p w:rsidR="00560F87" w:rsidRPr="000745E3" w:rsidRDefault="00560F87" w:rsidP="00560F87"/>
        </w:tc>
        <w:tc>
          <w:tcPr>
            <w:tcW w:w="257" w:type="dxa"/>
            <w:gridSpan w:val="3"/>
          </w:tcPr>
          <w:p w:rsidR="00560F87" w:rsidRPr="000745E3" w:rsidRDefault="00560F87" w:rsidP="00560F87"/>
        </w:tc>
        <w:tc>
          <w:tcPr>
            <w:tcW w:w="626" w:type="dxa"/>
            <w:gridSpan w:val="4"/>
          </w:tcPr>
          <w:p w:rsidR="00560F87" w:rsidRPr="000745E3" w:rsidRDefault="00560F87" w:rsidP="00560F87"/>
        </w:tc>
        <w:tc>
          <w:tcPr>
            <w:tcW w:w="738" w:type="dxa"/>
            <w:gridSpan w:val="3"/>
          </w:tcPr>
          <w:p w:rsidR="00560F87" w:rsidRPr="000745E3" w:rsidRDefault="00560F87" w:rsidP="00560F87"/>
        </w:tc>
        <w:tc>
          <w:tcPr>
            <w:tcW w:w="661" w:type="dxa"/>
            <w:gridSpan w:val="4"/>
          </w:tcPr>
          <w:p w:rsidR="00560F87" w:rsidRPr="000745E3" w:rsidRDefault="00560F87" w:rsidP="00560F87"/>
        </w:tc>
        <w:tc>
          <w:tcPr>
            <w:tcW w:w="261" w:type="dxa"/>
            <w:gridSpan w:val="2"/>
          </w:tcPr>
          <w:p w:rsidR="00560F87" w:rsidRPr="000745E3" w:rsidRDefault="00560F87" w:rsidP="00560F87"/>
        </w:tc>
        <w:tc>
          <w:tcPr>
            <w:tcW w:w="315" w:type="dxa"/>
            <w:gridSpan w:val="2"/>
          </w:tcPr>
          <w:p w:rsidR="00560F87" w:rsidRPr="000745E3" w:rsidRDefault="00560F87" w:rsidP="00560F87"/>
        </w:tc>
      </w:tr>
      <w:tr w:rsidR="00560F87" w:rsidRPr="000745E3" w:rsidTr="00560F87">
        <w:trPr>
          <w:gridAfter w:val="4"/>
          <w:wAfter w:w="2853" w:type="dxa"/>
        </w:trPr>
        <w:tc>
          <w:tcPr>
            <w:tcW w:w="504" w:type="dxa"/>
          </w:tcPr>
          <w:p w:rsidR="00560F87" w:rsidRPr="000745E3" w:rsidRDefault="00560F87" w:rsidP="00560F87"/>
        </w:tc>
        <w:tc>
          <w:tcPr>
            <w:tcW w:w="502" w:type="dxa"/>
          </w:tcPr>
          <w:p w:rsidR="00560F87" w:rsidRPr="000745E3" w:rsidRDefault="00560F87" w:rsidP="00560F87"/>
        </w:tc>
        <w:tc>
          <w:tcPr>
            <w:tcW w:w="502" w:type="dxa"/>
          </w:tcPr>
          <w:p w:rsidR="00560F87" w:rsidRPr="000745E3" w:rsidRDefault="00560F87" w:rsidP="00560F87"/>
        </w:tc>
        <w:tc>
          <w:tcPr>
            <w:tcW w:w="477" w:type="dxa"/>
            <w:gridSpan w:val="2"/>
          </w:tcPr>
          <w:p w:rsidR="00560F87" w:rsidRPr="000745E3" w:rsidRDefault="00560F87" w:rsidP="00560F87"/>
        </w:tc>
        <w:tc>
          <w:tcPr>
            <w:tcW w:w="533" w:type="dxa"/>
            <w:gridSpan w:val="3"/>
          </w:tcPr>
          <w:p w:rsidR="00560F87" w:rsidRPr="000745E3" w:rsidRDefault="00560F87" w:rsidP="00560F87"/>
        </w:tc>
        <w:tc>
          <w:tcPr>
            <w:tcW w:w="725" w:type="dxa"/>
            <w:gridSpan w:val="4"/>
          </w:tcPr>
          <w:p w:rsidR="00560F87" w:rsidRPr="000745E3" w:rsidRDefault="00560F87" w:rsidP="00560F87"/>
        </w:tc>
        <w:tc>
          <w:tcPr>
            <w:tcW w:w="677" w:type="dxa"/>
            <w:gridSpan w:val="6"/>
          </w:tcPr>
          <w:p w:rsidR="00560F87" w:rsidRPr="000745E3" w:rsidRDefault="00560F87" w:rsidP="00560F87"/>
        </w:tc>
        <w:tc>
          <w:tcPr>
            <w:tcW w:w="506" w:type="dxa"/>
            <w:gridSpan w:val="5"/>
          </w:tcPr>
          <w:p w:rsidR="00560F87" w:rsidRPr="000745E3" w:rsidRDefault="00560F87" w:rsidP="00560F87"/>
        </w:tc>
        <w:tc>
          <w:tcPr>
            <w:tcW w:w="760" w:type="dxa"/>
            <w:gridSpan w:val="4"/>
          </w:tcPr>
          <w:p w:rsidR="00560F87" w:rsidRPr="000745E3" w:rsidRDefault="00560F87" w:rsidP="00560F87"/>
        </w:tc>
        <w:tc>
          <w:tcPr>
            <w:tcW w:w="519" w:type="dxa"/>
            <w:gridSpan w:val="4"/>
          </w:tcPr>
          <w:p w:rsidR="00560F87" w:rsidRPr="000745E3" w:rsidRDefault="00560F87" w:rsidP="00560F87"/>
        </w:tc>
        <w:tc>
          <w:tcPr>
            <w:tcW w:w="369" w:type="dxa"/>
            <w:gridSpan w:val="3"/>
          </w:tcPr>
          <w:p w:rsidR="00560F87" w:rsidRPr="000745E3" w:rsidRDefault="00560F87" w:rsidP="00560F87"/>
        </w:tc>
        <w:tc>
          <w:tcPr>
            <w:tcW w:w="547" w:type="dxa"/>
            <w:gridSpan w:val="4"/>
          </w:tcPr>
          <w:p w:rsidR="00560F87" w:rsidRPr="000745E3" w:rsidRDefault="00560F87" w:rsidP="00560F87"/>
        </w:tc>
        <w:tc>
          <w:tcPr>
            <w:tcW w:w="257" w:type="dxa"/>
            <w:gridSpan w:val="3"/>
          </w:tcPr>
          <w:p w:rsidR="00560F87" w:rsidRPr="000745E3" w:rsidRDefault="00560F87" w:rsidP="00560F87"/>
        </w:tc>
        <w:tc>
          <w:tcPr>
            <w:tcW w:w="626" w:type="dxa"/>
            <w:gridSpan w:val="4"/>
          </w:tcPr>
          <w:p w:rsidR="00560F87" w:rsidRPr="000745E3" w:rsidRDefault="00560F87" w:rsidP="00560F87"/>
        </w:tc>
        <w:tc>
          <w:tcPr>
            <w:tcW w:w="738" w:type="dxa"/>
            <w:gridSpan w:val="3"/>
          </w:tcPr>
          <w:p w:rsidR="00560F87" w:rsidRPr="000745E3" w:rsidRDefault="00560F87" w:rsidP="00560F87"/>
        </w:tc>
        <w:tc>
          <w:tcPr>
            <w:tcW w:w="661" w:type="dxa"/>
            <w:gridSpan w:val="4"/>
          </w:tcPr>
          <w:p w:rsidR="00560F87" w:rsidRPr="000745E3" w:rsidRDefault="00560F87" w:rsidP="00560F87"/>
        </w:tc>
        <w:tc>
          <w:tcPr>
            <w:tcW w:w="261" w:type="dxa"/>
            <w:gridSpan w:val="2"/>
          </w:tcPr>
          <w:p w:rsidR="00560F87" w:rsidRPr="000745E3" w:rsidRDefault="00560F87" w:rsidP="00560F87"/>
        </w:tc>
        <w:tc>
          <w:tcPr>
            <w:tcW w:w="315" w:type="dxa"/>
            <w:gridSpan w:val="2"/>
          </w:tcPr>
          <w:p w:rsidR="00560F87" w:rsidRPr="000745E3" w:rsidRDefault="00560F87" w:rsidP="00560F87"/>
        </w:tc>
      </w:tr>
      <w:tr w:rsidR="00560F87" w:rsidRPr="000745E3" w:rsidTr="00560F87">
        <w:trPr>
          <w:gridAfter w:val="4"/>
          <w:wAfter w:w="2853" w:type="dxa"/>
        </w:trPr>
        <w:tc>
          <w:tcPr>
            <w:tcW w:w="504" w:type="dxa"/>
          </w:tcPr>
          <w:p w:rsidR="00560F87" w:rsidRPr="000745E3" w:rsidRDefault="00560F87" w:rsidP="00560F87"/>
        </w:tc>
        <w:tc>
          <w:tcPr>
            <w:tcW w:w="502" w:type="dxa"/>
          </w:tcPr>
          <w:p w:rsidR="00560F87" w:rsidRPr="000745E3" w:rsidRDefault="00560F87" w:rsidP="00560F87"/>
        </w:tc>
        <w:tc>
          <w:tcPr>
            <w:tcW w:w="502" w:type="dxa"/>
          </w:tcPr>
          <w:p w:rsidR="00560F87" w:rsidRPr="000745E3" w:rsidRDefault="00560F87" w:rsidP="00560F87"/>
        </w:tc>
        <w:tc>
          <w:tcPr>
            <w:tcW w:w="477" w:type="dxa"/>
            <w:gridSpan w:val="2"/>
          </w:tcPr>
          <w:p w:rsidR="00560F87" w:rsidRPr="000745E3" w:rsidRDefault="00560F87" w:rsidP="00560F87"/>
        </w:tc>
        <w:tc>
          <w:tcPr>
            <w:tcW w:w="1258" w:type="dxa"/>
            <w:gridSpan w:val="7"/>
          </w:tcPr>
          <w:p w:rsidR="00560F87" w:rsidRPr="000745E3" w:rsidRDefault="00C14BFE" w:rsidP="00560F87">
            <w:r>
              <w:t>“_______”</w:t>
            </w:r>
          </w:p>
        </w:tc>
        <w:tc>
          <w:tcPr>
            <w:tcW w:w="388" w:type="dxa"/>
            <w:gridSpan w:val="3"/>
          </w:tcPr>
          <w:p w:rsidR="00560F87" w:rsidRPr="000745E3" w:rsidRDefault="00560F87" w:rsidP="00560F87"/>
        </w:tc>
        <w:tc>
          <w:tcPr>
            <w:tcW w:w="2074" w:type="dxa"/>
            <w:gridSpan w:val="16"/>
            <w:tcBorders>
              <w:bottom w:val="single" w:sz="4" w:space="0" w:color="auto"/>
            </w:tcBorders>
          </w:tcPr>
          <w:p w:rsidR="00560F87" w:rsidRPr="000745E3" w:rsidRDefault="00560F87" w:rsidP="00560F87"/>
        </w:tc>
        <w:tc>
          <w:tcPr>
            <w:tcW w:w="236" w:type="dxa"/>
          </w:tcPr>
          <w:p w:rsidR="00560F87" w:rsidRPr="000745E3" w:rsidRDefault="00560F87" w:rsidP="00560F87"/>
        </w:tc>
        <w:tc>
          <w:tcPr>
            <w:tcW w:w="937" w:type="dxa"/>
            <w:gridSpan w:val="9"/>
          </w:tcPr>
          <w:p w:rsidR="00560F87" w:rsidRPr="000745E3" w:rsidRDefault="00AA3FA2" w:rsidP="00560F87">
            <w:r>
              <w:t xml:space="preserve">20____ </w:t>
            </w:r>
          </w:p>
        </w:tc>
        <w:tc>
          <w:tcPr>
            <w:tcW w:w="626" w:type="dxa"/>
            <w:gridSpan w:val="4"/>
          </w:tcPr>
          <w:p w:rsidR="00560F87" w:rsidRPr="000745E3" w:rsidRDefault="00560F87" w:rsidP="00560F87"/>
        </w:tc>
        <w:tc>
          <w:tcPr>
            <w:tcW w:w="738" w:type="dxa"/>
            <w:gridSpan w:val="3"/>
          </w:tcPr>
          <w:p w:rsidR="00560F87" w:rsidRPr="000745E3" w:rsidRDefault="00560F87" w:rsidP="00560F87"/>
        </w:tc>
        <w:tc>
          <w:tcPr>
            <w:tcW w:w="661" w:type="dxa"/>
            <w:gridSpan w:val="4"/>
          </w:tcPr>
          <w:p w:rsidR="00560F87" w:rsidRPr="000745E3" w:rsidRDefault="00560F87" w:rsidP="00560F87"/>
        </w:tc>
        <w:tc>
          <w:tcPr>
            <w:tcW w:w="261" w:type="dxa"/>
            <w:gridSpan w:val="2"/>
          </w:tcPr>
          <w:p w:rsidR="00560F87" w:rsidRPr="000745E3" w:rsidRDefault="00560F87" w:rsidP="00560F87"/>
        </w:tc>
        <w:tc>
          <w:tcPr>
            <w:tcW w:w="315" w:type="dxa"/>
            <w:gridSpan w:val="2"/>
          </w:tcPr>
          <w:p w:rsidR="00560F87" w:rsidRPr="000745E3" w:rsidRDefault="00560F87" w:rsidP="00560F87"/>
        </w:tc>
      </w:tr>
      <w:tr w:rsidR="00C14BFE" w:rsidRPr="000745E3" w:rsidTr="00EA0250">
        <w:trPr>
          <w:gridAfter w:val="4"/>
          <w:wAfter w:w="2853" w:type="dxa"/>
        </w:trPr>
        <w:tc>
          <w:tcPr>
            <w:tcW w:w="504" w:type="dxa"/>
          </w:tcPr>
          <w:p w:rsidR="00C14BFE" w:rsidRPr="000745E3" w:rsidRDefault="00C14BFE" w:rsidP="00AA3FA2"/>
        </w:tc>
        <w:tc>
          <w:tcPr>
            <w:tcW w:w="502" w:type="dxa"/>
          </w:tcPr>
          <w:p w:rsidR="00C14BFE" w:rsidRPr="000745E3" w:rsidRDefault="00C14BFE" w:rsidP="00AA3FA2"/>
        </w:tc>
        <w:tc>
          <w:tcPr>
            <w:tcW w:w="502" w:type="dxa"/>
          </w:tcPr>
          <w:p w:rsidR="00C14BFE" w:rsidRPr="000745E3" w:rsidRDefault="00C14BFE" w:rsidP="00AA3FA2"/>
        </w:tc>
        <w:tc>
          <w:tcPr>
            <w:tcW w:w="477" w:type="dxa"/>
            <w:gridSpan w:val="2"/>
          </w:tcPr>
          <w:p w:rsidR="00C14BFE" w:rsidRPr="000745E3" w:rsidRDefault="00C14BFE" w:rsidP="00AA3FA2"/>
        </w:tc>
        <w:tc>
          <w:tcPr>
            <w:tcW w:w="1258" w:type="dxa"/>
            <w:gridSpan w:val="7"/>
          </w:tcPr>
          <w:p w:rsidR="00C14BFE" w:rsidRPr="000745E3" w:rsidRDefault="00C14BFE" w:rsidP="00AA3FA2">
            <w:r>
              <w:rPr>
                <w:sz w:val="22"/>
                <w:szCs w:val="22"/>
              </w:rPr>
              <w:t>from</w:t>
            </w:r>
          </w:p>
        </w:tc>
        <w:tc>
          <w:tcPr>
            <w:tcW w:w="677" w:type="dxa"/>
            <w:gridSpan w:val="6"/>
          </w:tcPr>
          <w:p w:rsidR="00C14BFE" w:rsidRPr="000745E3" w:rsidRDefault="00C14BFE" w:rsidP="00AA3FA2">
            <w:r>
              <w:t>h.</w:t>
            </w:r>
          </w:p>
        </w:tc>
        <w:tc>
          <w:tcPr>
            <w:tcW w:w="506" w:type="dxa"/>
            <w:gridSpan w:val="5"/>
            <w:tcBorders>
              <w:bottom w:val="single" w:sz="4" w:space="0" w:color="auto"/>
            </w:tcBorders>
          </w:tcPr>
          <w:p w:rsidR="00C14BFE" w:rsidRPr="000745E3" w:rsidRDefault="00C14BFE" w:rsidP="00AA3FA2"/>
        </w:tc>
        <w:tc>
          <w:tcPr>
            <w:tcW w:w="760" w:type="dxa"/>
            <w:gridSpan w:val="4"/>
          </w:tcPr>
          <w:p w:rsidR="00C14BFE" w:rsidRPr="000745E3" w:rsidRDefault="00C14BFE" w:rsidP="00AA3FA2">
            <w:r>
              <w:t>min.</w:t>
            </w:r>
          </w:p>
        </w:tc>
        <w:tc>
          <w:tcPr>
            <w:tcW w:w="519" w:type="dxa"/>
            <w:gridSpan w:val="4"/>
          </w:tcPr>
          <w:p w:rsidR="00C14BFE" w:rsidRPr="000745E3" w:rsidRDefault="00C14BFE" w:rsidP="00AA3FA2">
            <w:r>
              <w:t>to</w:t>
            </w:r>
          </w:p>
        </w:tc>
        <w:tc>
          <w:tcPr>
            <w:tcW w:w="369" w:type="dxa"/>
            <w:gridSpan w:val="3"/>
            <w:tcBorders>
              <w:bottom w:val="single" w:sz="4" w:space="0" w:color="auto"/>
            </w:tcBorders>
          </w:tcPr>
          <w:p w:rsidR="00C14BFE" w:rsidRPr="000745E3" w:rsidRDefault="00C14BFE" w:rsidP="00AA3FA2"/>
        </w:tc>
        <w:tc>
          <w:tcPr>
            <w:tcW w:w="547" w:type="dxa"/>
            <w:gridSpan w:val="4"/>
          </w:tcPr>
          <w:p w:rsidR="00C14BFE" w:rsidRPr="000745E3" w:rsidRDefault="00C14BFE" w:rsidP="00AA3FA2">
            <w:r>
              <w:t>h.</w:t>
            </w:r>
          </w:p>
        </w:tc>
        <w:tc>
          <w:tcPr>
            <w:tcW w:w="257" w:type="dxa"/>
            <w:gridSpan w:val="3"/>
            <w:tcBorders>
              <w:bottom w:val="single" w:sz="4" w:space="0" w:color="auto"/>
            </w:tcBorders>
          </w:tcPr>
          <w:p w:rsidR="00C14BFE" w:rsidRPr="000745E3" w:rsidRDefault="00C14BFE" w:rsidP="00AA3FA2"/>
        </w:tc>
        <w:tc>
          <w:tcPr>
            <w:tcW w:w="626" w:type="dxa"/>
            <w:gridSpan w:val="4"/>
          </w:tcPr>
          <w:p w:rsidR="00C14BFE" w:rsidRPr="000745E3" w:rsidRDefault="00C14BFE" w:rsidP="00AA3FA2">
            <w:r>
              <w:t>min.</w:t>
            </w:r>
          </w:p>
        </w:tc>
        <w:tc>
          <w:tcPr>
            <w:tcW w:w="738" w:type="dxa"/>
            <w:gridSpan w:val="3"/>
          </w:tcPr>
          <w:p w:rsidR="00C14BFE" w:rsidRPr="000745E3" w:rsidRDefault="00C14BFE" w:rsidP="00AA3FA2"/>
        </w:tc>
        <w:tc>
          <w:tcPr>
            <w:tcW w:w="661" w:type="dxa"/>
            <w:gridSpan w:val="4"/>
          </w:tcPr>
          <w:p w:rsidR="00C14BFE" w:rsidRPr="000745E3" w:rsidRDefault="00C14BFE" w:rsidP="00AA3FA2"/>
        </w:tc>
        <w:tc>
          <w:tcPr>
            <w:tcW w:w="261" w:type="dxa"/>
            <w:gridSpan w:val="2"/>
          </w:tcPr>
          <w:p w:rsidR="00C14BFE" w:rsidRPr="000745E3" w:rsidRDefault="00C14BFE" w:rsidP="00AA3FA2"/>
        </w:tc>
        <w:tc>
          <w:tcPr>
            <w:tcW w:w="315" w:type="dxa"/>
            <w:gridSpan w:val="2"/>
          </w:tcPr>
          <w:p w:rsidR="00C14BFE" w:rsidRPr="000745E3" w:rsidRDefault="00C14BFE" w:rsidP="00AA3FA2"/>
        </w:tc>
      </w:tr>
      <w:tr w:rsidR="00560F87" w:rsidRPr="000745E3" w:rsidTr="00560F87">
        <w:trPr>
          <w:gridAfter w:val="4"/>
          <w:wAfter w:w="2853" w:type="dxa"/>
        </w:trPr>
        <w:tc>
          <w:tcPr>
            <w:tcW w:w="504" w:type="dxa"/>
          </w:tcPr>
          <w:p w:rsidR="00560F87" w:rsidRPr="000745E3" w:rsidRDefault="00560F87" w:rsidP="00560F87"/>
        </w:tc>
        <w:tc>
          <w:tcPr>
            <w:tcW w:w="502" w:type="dxa"/>
          </w:tcPr>
          <w:p w:rsidR="00560F87" w:rsidRPr="000745E3" w:rsidRDefault="00560F87" w:rsidP="00560F87"/>
        </w:tc>
        <w:tc>
          <w:tcPr>
            <w:tcW w:w="502" w:type="dxa"/>
          </w:tcPr>
          <w:p w:rsidR="00560F87" w:rsidRPr="000745E3" w:rsidRDefault="00560F87" w:rsidP="00560F87"/>
        </w:tc>
        <w:tc>
          <w:tcPr>
            <w:tcW w:w="477" w:type="dxa"/>
            <w:gridSpan w:val="2"/>
          </w:tcPr>
          <w:p w:rsidR="00560F87" w:rsidRPr="000745E3" w:rsidRDefault="00560F87" w:rsidP="00560F87"/>
        </w:tc>
        <w:tc>
          <w:tcPr>
            <w:tcW w:w="533" w:type="dxa"/>
            <w:gridSpan w:val="3"/>
          </w:tcPr>
          <w:p w:rsidR="00560F87" w:rsidRPr="000745E3" w:rsidRDefault="00560F87" w:rsidP="00560F87"/>
        </w:tc>
        <w:tc>
          <w:tcPr>
            <w:tcW w:w="725" w:type="dxa"/>
            <w:gridSpan w:val="4"/>
            <w:tcBorders>
              <w:top w:val="single" w:sz="4" w:space="0" w:color="auto"/>
            </w:tcBorders>
          </w:tcPr>
          <w:p w:rsidR="00560F87" w:rsidRPr="000745E3" w:rsidRDefault="00560F87" w:rsidP="00560F87"/>
        </w:tc>
        <w:tc>
          <w:tcPr>
            <w:tcW w:w="677" w:type="dxa"/>
            <w:gridSpan w:val="6"/>
          </w:tcPr>
          <w:p w:rsidR="00560F87" w:rsidRPr="000745E3" w:rsidRDefault="00560F87" w:rsidP="00560F87"/>
        </w:tc>
        <w:tc>
          <w:tcPr>
            <w:tcW w:w="506" w:type="dxa"/>
            <w:gridSpan w:val="5"/>
            <w:tcBorders>
              <w:top w:val="single" w:sz="4" w:space="0" w:color="auto"/>
            </w:tcBorders>
          </w:tcPr>
          <w:p w:rsidR="00560F87" w:rsidRPr="000745E3" w:rsidRDefault="00560F87" w:rsidP="00560F87"/>
        </w:tc>
        <w:tc>
          <w:tcPr>
            <w:tcW w:w="760" w:type="dxa"/>
            <w:gridSpan w:val="4"/>
          </w:tcPr>
          <w:p w:rsidR="00560F87" w:rsidRPr="000745E3" w:rsidRDefault="00560F87" w:rsidP="00560F87"/>
        </w:tc>
        <w:tc>
          <w:tcPr>
            <w:tcW w:w="519" w:type="dxa"/>
            <w:gridSpan w:val="4"/>
          </w:tcPr>
          <w:p w:rsidR="00560F87" w:rsidRPr="000745E3" w:rsidRDefault="00560F87" w:rsidP="00560F87"/>
        </w:tc>
        <w:tc>
          <w:tcPr>
            <w:tcW w:w="369" w:type="dxa"/>
            <w:gridSpan w:val="3"/>
            <w:tcBorders>
              <w:top w:val="single" w:sz="4" w:space="0" w:color="auto"/>
            </w:tcBorders>
          </w:tcPr>
          <w:p w:rsidR="00560F87" w:rsidRPr="000745E3" w:rsidRDefault="00560F87" w:rsidP="00560F87"/>
        </w:tc>
        <w:tc>
          <w:tcPr>
            <w:tcW w:w="547" w:type="dxa"/>
            <w:gridSpan w:val="4"/>
          </w:tcPr>
          <w:p w:rsidR="00560F87" w:rsidRPr="000745E3" w:rsidRDefault="00560F87" w:rsidP="00560F87"/>
        </w:tc>
        <w:tc>
          <w:tcPr>
            <w:tcW w:w="257" w:type="dxa"/>
            <w:gridSpan w:val="3"/>
            <w:tcBorders>
              <w:top w:val="single" w:sz="4" w:space="0" w:color="auto"/>
            </w:tcBorders>
          </w:tcPr>
          <w:p w:rsidR="00560F87" w:rsidRPr="000745E3" w:rsidRDefault="00560F87" w:rsidP="00560F87"/>
        </w:tc>
        <w:tc>
          <w:tcPr>
            <w:tcW w:w="626" w:type="dxa"/>
            <w:gridSpan w:val="4"/>
          </w:tcPr>
          <w:p w:rsidR="00560F87" w:rsidRPr="000745E3" w:rsidRDefault="00560F87" w:rsidP="00560F87"/>
        </w:tc>
        <w:tc>
          <w:tcPr>
            <w:tcW w:w="738" w:type="dxa"/>
            <w:gridSpan w:val="3"/>
          </w:tcPr>
          <w:p w:rsidR="00560F87" w:rsidRPr="000745E3" w:rsidRDefault="00560F87" w:rsidP="00560F87"/>
        </w:tc>
        <w:tc>
          <w:tcPr>
            <w:tcW w:w="661" w:type="dxa"/>
            <w:gridSpan w:val="4"/>
          </w:tcPr>
          <w:p w:rsidR="00560F87" w:rsidRPr="000745E3" w:rsidRDefault="00560F87" w:rsidP="00560F87"/>
        </w:tc>
        <w:tc>
          <w:tcPr>
            <w:tcW w:w="261" w:type="dxa"/>
            <w:gridSpan w:val="2"/>
          </w:tcPr>
          <w:p w:rsidR="00560F87" w:rsidRPr="000745E3" w:rsidRDefault="00560F87" w:rsidP="00560F87"/>
        </w:tc>
        <w:tc>
          <w:tcPr>
            <w:tcW w:w="315" w:type="dxa"/>
            <w:gridSpan w:val="2"/>
          </w:tcPr>
          <w:p w:rsidR="00560F87" w:rsidRPr="000745E3" w:rsidRDefault="00560F87" w:rsidP="00560F87"/>
        </w:tc>
      </w:tr>
      <w:tr w:rsidR="00AA3FA2" w:rsidRPr="000745E3" w:rsidTr="00560F87">
        <w:trPr>
          <w:gridAfter w:val="4"/>
          <w:wAfter w:w="2853" w:type="dxa"/>
        </w:trPr>
        <w:tc>
          <w:tcPr>
            <w:tcW w:w="1508" w:type="dxa"/>
            <w:gridSpan w:val="3"/>
          </w:tcPr>
          <w:p w:rsidR="00AA3FA2" w:rsidRPr="000745E3" w:rsidRDefault="00AA3FA2" w:rsidP="00AA3FA2">
            <w:r>
              <w:rPr>
                <w:sz w:val="22"/>
              </w:rPr>
              <w:t xml:space="preserve">Student of the </w:t>
            </w:r>
          </w:p>
        </w:tc>
        <w:tc>
          <w:tcPr>
            <w:tcW w:w="1010" w:type="dxa"/>
            <w:gridSpan w:val="5"/>
            <w:tcBorders>
              <w:bottom w:val="single" w:sz="4" w:space="0" w:color="auto"/>
            </w:tcBorders>
          </w:tcPr>
          <w:p w:rsidR="00AA3FA2" w:rsidRPr="000745E3" w:rsidRDefault="00AA3FA2" w:rsidP="00AA3FA2"/>
        </w:tc>
        <w:tc>
          <w:tcPr>
            <w:tcW w:w="709" w:type="dxa"/>
            <w:gridSpan w:val="3"/>
          </w:tcPr>
          <w:p w:rsidR="00AA3FA2" w:rsidRPr="000745E3" w:rsidRDefault="00AA3FA2" w:rsidP="00AA3FA2">
            <w:r>
              <w:rPr>
                <w:sz w:val="22"/>
              </w:rPr>
              <w:t xml:space="preserve"> </w:t>
            </w:r>
          </w:p>
        </w:tc>
        <w:tc>
          <w:tcPr>
            <w:tcW w:w="6252" w:type="dxa"/>
            <w:gridSpan w:val="45"/>
          </w:tcPr>
          <w:p w:rsidR="00AA3FA2" w:rsidRPr="000745E3" w:rsidRDefault="00AA3FA2" w:rsidP="00AA3FA2">
            <w:r>
              <w:rPr>
                <w:sz w:val="22"/>
              </w:rPr>
              <w:t>(year of study)</w:t>
            </w:r>
          </w:p>
        </w:tc>
      </w:tr>
      <w:tr w:rsidR="00560F87" w:rsidRPr="000745E3" w:rsidTr="00560F87">
        <w:trPr>
          <w:gridAfter w:val="4"/>
          <w:wAfter w:w="2853" w:type="dxa"/>
        </w:trPr>
        <w:tc>
          <w:tcPr>
            <w:tcW w:w="3026" w:type="dxa"/>
            <w:gridSpan w:val="10"/>
          </w:tcPr>
          <w:p w:rsidR="00560F87" w:rsidRPr="000745E3" w:rsidRDefault="00AA3FA2" w:rsidP="00560F87">
            <w:pPr>
              <w:rPr>
                <w:sz w:val="22"/>
                <w:szCs w:val="22"/>
              </w:rPr>
            </w:pPr>
            <w:r>
              <w:rPr>
                <w:sz w:val="22"/>
              </w:rPr>
              <w:t>Degree programme</w:t>
            </w:r>
          </w:p>
        </w:tc>
        <w:tc>
          <w:tcPr>
            <w:tcW w:w="6453" w:type="dxa"/>
            <w:gridSpan w:val="46"/>
            <w:tcBorders>
              <w:bottom w:val="single" w:sz="4" w:space="0" w:color="auto"/>
            </w:tcBorders>
          </w:tcPr>
          <w:p w:rsidR="00560F87" w:rsidRPr="000745E3" w:rsidRDefault="00560F87" w:rsidP="00560F87">
            <w:pPr>
              <w:rPr>
                <w:sz w:val="22"/>
                <w:szCs w:val="22"/>
              </w:rPr>
            </w:pPr>
          </w:p>
        </w:tc>
      </w:tr>
      <w:tr w:rsidR="00560F87" w:rsidRPr="000745E3" w:rsidTr="00560F87">
        <w:trPr>
          <w:gridAfter w:val="4"/>
          <w:wAfter w:w="2853" w:type="dxa"/>
        </w:trPr>
        <w:tc>
          <w:tcPr>
            <w:tcW w:w="3026" w:type="dxa"/>
            <w:gridSpan w:val="10"/>
          </w:tcPr>
          <w:p w:rsidR="00560F87" w:rsidRPr="000745E3" w:rsidRDefault="00560F87" w:rsidP="00560F87">
            <w:pPr>
              <w:rPr>
                <w:sz w:val="22"/>
                <w:szCs w:val="22"/>
              </w:rPr>
            </w:pPr>
          </w:p>
        </w:tc>
        <w:tc>
          <w:tcPr>
            <w:tcW w:w="6453" w:type="dxa"/>
            <w:gridSpan w:val="46"/>
          </w:tcPr>
          <w:p w:rsidR="00560F87" w:rsidRPr="000745E3" w:rsidRDefault="00560F87">
            <w:pPr>
              <w:rPr>
                <w:sz w:val="22"/>
                <w:szCs w:val="22"/>
              </w:rPr>
            </w:pPr>
            <w:r w:rsidRPr="000745E3">
              <w:rPr>
                <w:i/>
                <w:lang w:eastAsia="en-US"/>
              </w:rPr>
              <w:t>(</w:t>
            </w:r>
            <w:r w:rsidR="00AA3FA2">
              <w:rPr>
                <w:i/>
                <w:lang w:eastAsia="en-US"/>
              </w:rPr>
              <w:t>title of degree programme</w:t>
            </w:r>
            <w:r w:rsidRPr="000745E3">
              <w:rPr>
                <w:i/>
                <w:lang w:eastAsia="en-US"/>
              </w:rPr>
              <w:t>)</w:t>
            </w:r>
          </w:p>
        </w:tc>
      </w:tr>
      <w:tr w:rsidR="00560F87" w:rsidRPr="000745E3" w:rsidTr="00560F87">
        <w:trPr>
          <w:gridAfter w:val="4"/>
          <w:wAfter w:w="2853" w:type="dxa"/>
        </w:trPr>
        <w:tc>
          <w:tcPr>
            <w:tcW w:w="3510" w:type="dxa"/>
            <w:gridSpan w:val="14"/>
          </w:tcPr>
          <w:p w:rsidR="00560F87" w:rsidRPr="000745E3" w:rsidRDefault="00AA3FA2" w:rsidP="00560F87">
            <w:pPr>
              <w:rPr>
                <w:sz w:val="22"/>
                <w:szCs w:val="22"/>
              </w:rPr>
            </w:pPr>
            <w:r>
              <w:rPr>
                <w:sz w:val="22"/>
                <w:szCs w:val="22"/>
              </w:rPr>
              <w:t>Level</w:t>
            </w:r>
            <w:r w:rsidR="00560F87" w:rsidRPr="000745E3">
              <w:rPr>
                <w:sz w:val="22"/>
                <w:szCs w:val="22"/>
              </w:rPr>
              <w:t>______________________</w:t>
            </w:r>
          </w:p>
          <w:p w:rsidR="00560F87" w:rsidRPr="000745E3" w:rsidRDefault="00AA3FA2" w:rsidP="00560F87">
            <w:pPr>
              <w:rPr>
                <w:sz w:val="22"/>
                <w:szCs w:val="22"/>
              </w:rPr>
            </w:pPr>
            <w:r>
              <w:rPr>
                <w:sz w:val="22"/>
                <w:szCs w:val="22"/>
              </w:rPr>
              <w:t>Field of study/concentration</w:t>
            </w:r>
          </w:p>
        </w:tc>
        <w:tc>
          <w:tcPr>
            <w:tcW w:w="5969" w:type="dxa"/>
            <w:gridSpan w:val="42"/>
            <w:tcBorders>
              <w:bottom w:val="single" w:sz="4" w:space="0" w:color="auto"/>
            </w:tcBorders>
          </w:tcPr>
          <w:p w:rsidR="00560F87" w:rsidRPr="000745E3" w:rsidRDefault="00560F87" w:rsidP="00560F87">
            <w:pPr>
              <w:rPr>
                <w:sz w:val="22"/>
                <w:szCs w:val="22"/>
              </w:rPr>
            </w:pPr>
          </w:p>
        </w:tc>
      </w:tr>
      <w:tr w:rsidR="00560F87" w:rsidRPr="00AA3FA2" w:rsidTr="00560F87">
        <w:trPr>
          <w:gridAfter w:val="3"/>
          <w:wAfter w:w="2814" w:type="dxa"/>
        </w:trPr>
        <w:tc>
          <w:tcPr>
            <w:tcW w:w="2518" w:type="dxa"/>
            <w:gridSpan w:val="8"/>
          </w:tcPr>
          <w:p w:rsidR="00560F87" w:rsidRPr="000745E3" w:rsidRDefault="00560F87" w:rsidP="00560F87">
            <w:pPr>
              <w:rPr>
                <w:sz w:val="22"/>
                <w:szCs w:val="22"/>
              </w:rPr>
            </w:pPr>
          </w:p>
        </w:tc>
        <w:tc>
          <w:tcPr>
            <w:tcW w:w="826" w:type="dxa"/>
            <w:gridSpan w:val="5"/>
          </w:tcPr>
          <w:p w:rsidR="00560F87" w:rsidRPr="000745E3" w:rsidRDefault="00560F87" w:rsidP="00560F87">
            <w:pPr>
              <w:rPr>
                <w:i/>
              </w:rPr>
            </w:pPr>
          </w:p>
        </w:tc>
        <w:tc>
          <w:tcPr>
            <w:tcW w:w="6174" w:type="dxa"/>
            <w:gridSpan w:val="44"/>
          </w:tcPr>
          <w:p w:rsidR="00560F87" w:rsidRPr="001C55EB" w:rsidRDefault="00560F87" w:rsidP="00560F87">
            <w:pPr>
              <w:rPr>
                <w:i/>
                <w:lang w:val="en-US"/>
              </w:rPr>
            </w:pPr>
            <w:r w:rsidRPr="001C55EB">
              <w:rPr>
                <w:i/>
                <w:lang w:val="en-US" w:eastAsia="en-US"/>
              </w:rPr>
              <w:t>(</w:t>
            </w:r>
            <w:r w:rsidR="00AA3FA2">
              <w:rPr>
                <w:i/>
                <w:lang w:val="en-US" w:eastAsia="en-US"/>
              </w:rPr>
              <w:t xml:space="preserve">code and title of field of study/concentration) </w:t>
            </w:r>
          </w:p>
          <w:p w:rsidR="00560F87" w:rsidRPr="001C55EB" w:rsidRDefault="00560F87" w:rsidP="00560F87">
            <w:pPr>
              <w:jc w:val="center"/>
              <w:rPr>
                <w:i/>
                <w:lang w:val="en-US"/>
              </w:rPr>
            </w:pPr>
          </w:p>
        </w:tc>
      </w:tr>
      <w:tr w:rsidR="00560F87" w:rsidRPr="000745E3" w:rsidTr="00560F87">
        <w:trPr>
          <w:gridAfter w:val="1"/>
          <w:wAfter w:w="2443" w:type="dxa"/>
        </w:trPr>
        <w:tc>
          <w:tcPr>
            <w:tcW w:w="1508" w:type="dxa"/>
            <w:gridSpan w:val="3"/>
          </w:tcPr>
          <w:p w:rsidR="00560F87" w:rsidRPr="000745E3" w:rsidRDefault="00AA3FA2" w:rsidP="00560F87">
            <w:r>
              <w:rPr>
                <w:sz w:val="22"/>
                <w:szCs w:val="22"/>
              </w:rPr>
              <w:t>Faculty</w:t>
            </w:r>
          </w:p>
        </w:tc>
        <w:tc>
          <w:tcPr>
            <w:tcW w:w="8381" w:type="dxa"/>
            <w:gridSpan w:val="56"/>
            <w:tcBorders>
              <w:bottom w:val="single" w:sz="4" w:space="0" w:color="auto"/>
            </w:tcBorders>
          </w:tcPr>
          <w:p w:rsidR="00560F87" w:rsidRPr="000745E3" w:rsidRDefault="00560F87" w:rsidP="00560F87">
            <w:pPr>
              <w:rPr>
                <w:sz w:val="22"/>
                <w:szCs w:val="22"/>
              </w:rPr>
            </w:pPr>
          </w:p>
        </w:tc>
      </w:tr>
      <w:tr w:rsidR="00560F87" w:rsidRPr="000745E3" w:rsidTr="00560F87">
        <w:trPr>
          <w:gridAfter w:val="1"/>
          <w:wAfter w:w="2443" w:type="dxa"/>
        </w:trPr>
        <w:tc>
          <w:tcPr>
            <w:tcW w:w="9889" w:type="dxa"/>
            <w:gridSpan w:val="59"/>
            <w:tcBorders>
              <w:bottom w:val="single" w:sz="4" w:space="0" w:color="auto"/>
            </w:tcBorders>
          </w:tcPr>
          <w:p w:rsidR="00560F87" w:rsidRPr="000745E3" w:rsidRDefault="00560F87" w:rsidP="00560F87">
            <w:pPr>
              <w:jc w:val="center"/>
              <w:rPr>
                <w:sz w:val="22"/>
                <w:szCs w:val="22"/>
              </w:rPr>
            </w:pPr>
          </w:p>
        </w:tc>
      </w:tr>
      <w:tr w:rsidR="006D120A" w:rsidRPr="00AA3FA2" w:rsidTr="007C4098">
        <w:trPr>
          <w:gridAfter w:val="1"/>
          <w:wAfter w:w="2443" w:type="dxa"/>
        </w:trPr>
        <w:tc>
          <w:tcPr>
            <w:tcW w:w="504" w:type="dxa"/>
            <w:tcBorders>
              <w:top w:val="single" w:sz="4" w:space="0" w:color="auto"/>
            </w:tcBorders>
          </w:tcPr>
          <w:p w:rsidR="006D120A" w:rsidRPr="000745E3" w:rsidRDefault="006D120A" w:rsidP="00560F87"/>
        </w:tc>
        <w:tc>
          <w:tcPr>
            <w:tcW w:w="502" w:type="dxa"/>
            <w:tcBorders>
              <w:top w:val="single" w:sz="4" w:space="0" w:color="auto"/>
            </w:tcBorders>
          </w:tcPr>
          <w:p w:rsidR="006D120A" w:rsidRPr="000745E3" w:rsidRDefault="006D120A" w:rsidP="00560F87"/>
        </w:tc>
        <w:tc>
          <w:tcPr>
            <w:tcW w:w="502" w:type="dxa"/>
            <w:tcBorders>
              <w:top w:val="single" w:sz="4" w:space="0" w:color="auto"/>
            </w:tcBorders>
          </w:tcPr>
          <w:p w:rsidR="006D120A" w:rsidRPr="000745E3" w:rsidRDefault="006D120A" w:rsidP="00560F87"/>
        </w:tc>
        <w:tc>
          <w:tcPr>
            <w:tcW w:w="477" w:type="dxa"/>
            <w:gridSpan w:val="2"/>
            <w:tcBorders>
              <w:top w:val="single" w:sz="4" w:space="0" w:color="auto"/>
            </w:tcBorders>
          </w:tcPr>
          <w:p w:rsidR="006D120A" w:rsidRPr="000745E3" w:rsidRDefault="006D120A" w:rsidP="00560F87"/>
        </w:tc>
        <w:tc>
          <w:tcPr>
            <w:tcW w:w="533" w:type="dxa"/>
            <w:gridSpan w:val="3"/>
            <w:tcBorders>
              <w:top w:val="single" w:sz="4" w:space="0" w:color="auto"/>
            </w:tcBorders>
          </w:tcPr>
          <w:p w:rsidR="006D120A" w:rsidRPr="000745E3" w:rsidRDefault="006D120A" w:rsidP="00560F87"/>
        </w:tc>
        <w:tc>
          <w:tcPr>
            <w:tcW w:w="7371" w:type="dxa"/>
            <w:gridSpan w:val="51"/>
            <w:tcBorders>
              <w:top w:val="single" w:sz="4" w:space="0" w:color="auto"/>
            </w:tcBorders>
          </w:tcPr>
          <w:p w:rsidR="006D120A" w:rsidRPr="001C55EB" w:rsidRDefault="006D120A" w:rsidP="00560F87">
            <w:pPr>
              <w:rPr>
                <w:i/>
                <w:lang w:val="en-US"/>
              </w:rPr>
            </w:pPr>
            <w:r w:rsidRPr="001C55EB">
              <w:rPr>
                <w:i/>
                <w:lang w:val="en-US"/>
              </w:rPr>
              <w:t>(</w:t>
            </w:r>
            <w:r>
              <w:rPr>
                <w:i/>
              </w:rPr>
              <w:t xml:space="preserve">last name, first name, </w:t>
            </w:r>
            <w:proofErr w:type="spellStart"/>
            <w:r>
              <w:rPr>
                <w:i/>
              </w:rPr>
              <w:t>patronym</w:t>
            </w:r>
            <w:proofErr w:type="spellEnd"/>
            <w:r>
              <w:rPr>
                <w:i/>
              </w:rPr>
              <w:t>/middle name - if any</w:t>
            </w:r>
            <w:r w:rsidRPr="001C55EB">
              <w:rPr>
                <w:i/>
                <w:lang w:val="en-US"/>
              </w:rPr>
              <w:t>)</w:t>
            </w:r>
          </w:p>
          <w:p w:rsidR="006D120A" w:rsidRPr="001C55EB" w:rsidRDefault="006D120A" w:rsidP="00560F87">
            <w:pPr>
              <w:rPr>
                <w:sz w:val="22"/>
                <w:szCs w:val="22"/>
                <w:lang w:val="en-US"/>
              </w:rPr>
            </w:pPr>
          </w:p>
        </w:tc>
      </w:tr>
      <w:tr w:rsidR="00560F87" w:rsidRPr="000745E3" w:rsidTr="00560F87">
        <w:trPr>
          <w:gridAfter w:val="1"/>
          <w:wAfter w:w="2443" w:type="dxa"/>
        </w:trPr>
        <w:tc>
          <w:tcPr>
            <w:tcW w:w="4253" w:type="dxa"/>
            <w:gridSpan w:val="20"/>
          </w:tcPr>
          <w:p w:rsidR="00560F87" w:rsidRPr="000745E3" w:rsidRDefault="00AA3FA2" w:rsidP="00560F87">
            <w:r>
              <w:t>Systems (means</w:t>
            </w:r>
            <w:r w:rsidRPr="000745E3">
              <w:t xml:space="preserve">) </w:t>
            </w:r>
            <w:r>
              <w:t>for holding the FSC</w:t>
            </w:r>
          </w:p>
        </w:tc>
        <w:tc>
          <w:tcPr>
            <w:tcW w:w="5636" w:type="dxa"/>
            <w:gridSpan w:val="39"/>
            <w:tcBorders>
              <w:bottom w:val="single" w:sz="4" w:space="0" w:color="auto"/>
            </w:tcBorders>
          </w:tcPr>
          <w:p w:rsidR="00560F87" w:rsidRPr="000745E3" w:rsidRDefault="00560F87" w:rsidP="00560F87">
            <w:pPr>
              <w:rPr>
                <w:sz w:val="22"/>
                <w:szCs w:val="22"/>
              </w:rPr>
            </w:pPr>
          </w:p>
        </w:tc>
      </w:tr>
      <w:tr w:rsidR="00560F87" w:rsidRPr="000745E3" w:rsidTr="00560F87">
        <w:trPr>
          <w:gridAfter w:val="1"/>
          <w:wAfter w:w="2443" w:type="dxa"/>
        </w:trPr>
        <w:tc>
          <w:tcPr>
            <w:tcW w:w="504" w:type="dxa"/>
            <w:tcBorders>
              <w:top w:val="single" w:sz="4" w:space="0" w:color="auto"/>
            </w:tcBorders>
          </w:tcPr>
          <w:p w:rsidR="00560F87" w:rsidRPr="000745E3" w:rsidRDefault="00560F87" w:rsidP="00560F87"/>
        </w:tc>
        <w:tc>
          <w:tcPr>
            <w:tcW w:w="502" w:type="dxa"/>
            <w:tcBorders>
              <w:top w:val="single" w:sz="4" w:space="0" w:color="auto"/>
            </w:tcBorders>
          </w:tcPr>
          <w:p w:rsidR="00560F87" w:rsidRPr="000745E3" w:rsidRDefault="00560F87" w:rsidP="00560F87"/>
        </w:tc>
        <w:tc>
          <w:tcPr>
            <w:tcW w:w="502" w:type="dxa"/>
            <w:tcBorders>
              <w:top w:val="single" w:sz="4" w:space="0" w:color="auto"/>
            </w:tcBorders>
          </w:tcPr>
          <w:p w:rsidR="00560F87" w:rsidRPr="000745E3" w:rsidRDefault="00560F87" w:rsidP="00560F87"/>
        </w:tc>
        <w:tc>
          <w:tcPr>
            <w:tcW w:w="477" w:type="dxa"/>
            <w:gridSpan w:val="2"/>
            <w:tcBorders>
              <w:top w:val="single" w:sz="4" w:space="0" w:color="auto"/>
            </w:tcBorders>
          </w:tcPr>
          <w:p w:rsidR="00560F87" w:rsidRPr="000745E3" w:rsidRDefault="00560F87" w:rsidP="00560F87"/>
        </w:tc>
        <w:tc>
          <w:tcPr>
            <w:tcW w:w="533" w:type="dxa"/>
            <w:gridSpan w:val="3"/>
            <w:tcBorders>
              <w:top w:val="single" w:sz="4" w:space="0" w:color="auto"/>
            </w:tcBorders>
          </w:tcPr>
          <w:p w:rsidR="00560F87" w:rsidRPr="000745E3" w:rsidRDefault="00560F87" w:rsidP="00560F87"/>
        </w:tc>
        <w:tc>
          <w:tcPr>
            <w:tcW w:w="4103" w:type="dxa"/>
            <w:gridSpan w:val="30"/>
            <w:tcBorders>
              <w:top w:val="single" w:sz="4" w:space="0" w:color="auto"/>
            </w:tcBorders>
          </w:tcPr>
          <w:p w:rsidR="00560F87" w:rsidRPr="000745E3" w:rsidRDefault="00560F87" w:rsidP="00560F87">
            <w:pPr>
              <w:rPr>
                <w:i/>
              </w:rPr>
            </w:pPr>
          </w:p>
        </w:tc>
        <w:tc>
          <w:tcPr>
            <w:tcW w:w="257" w:type="dxa"/>
            <w:gridSpan w:val="3"/>
            <w:tcBorders>
              <w:top w:val="single" w:sz="4" w:space="0" w:color="auto"/>
            </w:tcBorders>
          </w:tcPr>
          <w:p w:rsidR="00560F87" w:rsidRPr="000745E3" w:rsidRDefault="00560F87" w:rsidP="00560F87">
            <w:pPr>
              <w:rPr>
                <w:sz w:val="22"/>
                <w:szCs w:val="22"/>
              </w:rPr>
            </w:pPr>
          </w:p>
        </w:tc>
        <w:tc>
          <w:tcPr>
            <w:tcW w:w="626" w:type="dxa"/>
            <w:gridSpan w:val="4"/>
            <w:tcBorders>
              <w:top w:val="single" w:sz="4" w:space="0" w:color="auto"/>
            </w:tcBorders>
          </w:tcPr>
          <w:p w:rsidR="00560F87" w:rsidRPr="000745E3" w:rsidRDefault="00560F87" w:rsidP="00560F87">
            <w:pPr>
              <w:rPr>
                <w:sz w:val="22"/>
                <w:szCs w:val="22"/>
              </w:rPr>
            </w:pPr>
          </w:p>
        </w:tc>
        <w:tc>
          <w:tcPr>
            <w:tcW w:w="738" w:type="dxa"/>
            <w:gridSpan w:val="3"/>
            <w:tcBorders>
              <w:top w:val="single" w:sz="4" w:space="0" w:color="auto"/>
            </w:tcBorders>
          </w:tcPr>
          <w:p w:rsidR="00560F87" w:rsidRPr="000745E3" w:rsidRDefault="00560F87" w:rsidP="00560F87">
            <w:pPr>
              <w:rPr>
                <w:sz w:val="22"/>
                <w:szCs w:val="22"/>
              </w:rPr>
            </w:pPr>
          </w:p>
        </w:tc>
        <w:tc>
          <w:tcPr>
            <w:tcW w:w="661" w:type="dxa"/>
            <w:gridSpan w:val="4"/>
            <w:tcBorders>
              <w:top w:val="single" w:sz="4" w:space="0" w:color="auto"/>
            </w:tcBorders>
          </w:tcPr>
          <w:p w:rsidR="00560F87" w:rsidRPr="000745E3" w:rsidRDefault="00560F87" w:rsidP="00560F87">
            <w:pPr>
              <w:rPr>
                <w:sz w:val="22"/>
                <w:szCs w:val="22"/>
              </w:rPr>
            </w:pPr>
          </w:p>
        </w:tc>
        <w:tc>
          <w:tcPr>
            <w:tcW w:w="261" w:type="dxa"/>
            <w:gridSpan w:val="2"/>
            <w:tcBorders>
              <w:top w:val="single" w:sz="4" w:space="0" w:color="auto"/>
            </w:tcBorders>
          </w:tcPr>
          <w:p w:rsidR="00560F87" w:rsidRPr="000745E3" w:rsidRDefault="00560F87" w:rsidP="00560F87">
            <w:pPr>
              <w:rPr>
                <w:sz w:val="22"/>
                <w:szCs w:val="22"/>
              </w:rPr>
            </w:pPr>
          </w:p>
        </w:tc>
        <w:tc>
          <w:tcPr>
            <w:tcW w:w="725" w:type="dxa"/>
            <w:gridSpan w:val="5"/>
            <w:tcBorders>
              <w:top w:val="single" w:sz="4" w:space="0" w:color="auto"/>
            </w:tcBorders>
          </w:tcPr>
          <w:p w:rsidR="00560F87" w:rsidRPr="000745E3" w:rsidRDefault="00560F87" w:rsidP="00560F87">
            <w:pPr>
              <w:rPr>
                <w:sz w:val="22"/>
                <w:szCs w:val="22"/>
              </w:rPr>
            </w:pPr>
          </w:p>
        </w:tc>
      </w:tr>
      <w:tr w:rsidR="00560F87" w:rsidRPr="000745E3" w:rsidTr="00560F87">
        <w:trPr>
          <w:gridAfter w:val="1"/>
          <w:wAfter w:w="2443" w:type="dxa"/>
        </w:trPr>
        <w:tc>
          <w:tcPr>
            <w:tcW w:w="2093" w:type="dxa"/>
            <w:gridSpan w:val="6"/>
            <w:tcBorders>
              <w:bottom w:val="single" w:sz="4" w:space="0" w:color="auto"/>
            </w:tcBorders>
          </w:tcPr>
          <w:p w:rsidR="00560F87" w:rsidRPr="000745E3" w:rsidRDefault="00AA3FA2" w:rsidP="00560F87">
            <w:pPr>
              <w:rPr>
                <w:sz w:val="22"/>
                <w:szCs w:val="22"/>
              </w:rPr>
            </w:pPr>
            <w:r>
              <w:rPr>
                <w:b/>
                <w:sz w:val="22"/>
                <w:szCs w:val="22"/>
              </w:rPr>
              <w:t>Board members</w:t>
            </w:r>
            <w:r w:rsidR="00560F87" w:rsidRPr="000745E3">
              <w:rPr>
                <w:b/>
                <w:sz w:val="22"/>
                <w:szCs w:val="22"/>
              </w:rPr>
              <w:t>:</w:t>
            </w:r>
          </w:p>
        </w:tc>
        <w:tc>
          <w:tcPr>
            <w:tcW w:w="5386" w:type="dxa"/>
            <w:gridSpan w:val="38"/>
            <w:tcBorders>
              <w:bottom w:val="single" w:sz="4" w:space="0" w:color="auto"/>
            </w:tcBorders>
          </w:tcPr>
          <w:p w:rsidR="00560F87" w:rsidRPr="000745E3" w:rsidRDefault="00560F87" w:rsidP="00560F87"/>
        </w:tc>
        <w:tc>
          <w:tcPr>
            <w:tcW w:w="2410" w:type="dxa"/>
            <w:gridSpan w:val="15"/>
            <w:tcBorders>
              <w:bottom w:val="single" w:sz="4" w:space="0" w:color="auto"/>
            </w:tcBorders>
          </w:tcPr>
          <w:p w:rsidR="00560F87" w:rsidRPr="000745E3" w:rsidRDefault="00560F87" w:rsidP="00560F87"/>
        </w:tc>
      </w:tr>
      <w:tr w:rsidR="00AA3FA2" w:rsidRPr="000745E3" w:rsidTr="00560F87">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rsidR="00AA3FA2" w:rsidRPr="000745E3" w:rsidRDefault="00AA3FA2" w:rsidP="00AA3FA2">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jc w:val="center"/>
              <w:rPr>
                <w:sz w:val="22"/>
                <w:szCs w:val="22"/>
              </w:rPr>
            </w:pPr>
            <w:r>
              <w:t>Academic Degree</w:t>
            </w: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jc w:val="center"/>
              <w:rPr>
                <w:sz w:val="22"/>
                <w:szCs w:val="22"/>
              </w:rPr>
            </w:pPr>
            <w:r>
              <w:t>Position</w:t>
            </w: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jc w:val="center"/>
              <w:rPr>
                <w:sz w:val="22"/>
                <w:szCs w:val="22"/>
              </w:rPr>
            </w:pPr>
            <w:r>
              <w:t>Subdivision</w:t>
            </w:r>
          </w:p>
        </w:tc>
        <w:tc>
          <w:tcPr>
            <w:tcW w:w="1984" w:type="dxa"/>
            <w:gridSpan w:val="15"/>
            <w:tcBorders>
              <w:top w:val="single" w:sz="4" w:space="0" w:color="auto"/>
              <w:left w:val="single" w:sz="4" w:space="0" w:color="auto"/>
              <w:bottom w:val="single" w:sz="4" w:space="0" w:color="auto"/>
              <w:right w:val="single" w:sz="4" w:space="0" w:color="auto"/>
            </w:tcBorders>
          </w:tcPr>
          <w:p w:rsidR="00AA3FA2" w:rsidRPr="001C55EB" w:rsidRDefault="00AA3FA2" w:rsidP="00AA3FA2">
            <w:pPr>
              <w:jc w:val="center"/>
              <w:rPr>
                <w:sz w:val="22"/>
                <w:szCs w:val="22"/>
                <w:lang w:val="en-US"/>
              </w:rPr>
            </w:pPr>
            <w:r>
              <w:t>Last name, first name, patronymic/middle name (if any)</w:t>
            </w:r>
          </w:p>
        </w:tc>
        <w:tc>
          <w:tcPr>
            <w:tcW w:w="1406" w:type="dxa"/>
            <w:gridSpan w:val="7"/>
            <w:tcBorders>
              <w:top w:val="single" w:sz="4" w:space="0" w:color="auto"/>
              <w:left w:val="single" w:sz="4" w:space="0" w:color="auto"/>
              <w:bottom w:val="single" w:sz="4" w:space="0" w:color="auto"/>
              <w:right w:val="single" w:sz="4" w:space="0" w:color="auto"/>
            </w:tcBorders>
          </w:tcPr>
          <w:p w:rsidR="00AA3FA2" w:rsidRPr="001C55EB" w:rsidRDefault="00AA3FA2" w:rsidP="00AA3FA2">
            <w:pPr>
              <w:jc w:val="center"/>
              <w:rPr>
                <w:sz w:val="22"/>
                <w:szCs w:val="22"/>
                <w:lang w:val="en-US"/>
              </w:rPr>
            </w:pPr>
            <w:r>
              <w:t xml:space="preserve">Recommended grade </w:t>
            </w:r>
            <w:r>
              <w:rPr>
                <w:i/>
              </w:rPr>
              <w:t>on a 10-point scale (figures/ words)</w:t>
            </w: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jc w:val="center"/>
              <w:rPr>
                <w:sz w:val="22"/>
                <w:szCs w:val="22"/>
              </w:rPr>
            </w:pPr>
            <w:r>
              <w:t xml:space="preserve">Present at the meeting </w:t>
            </w:r>
            <w:r>
              <w:rPr>
                <w:i/>
              </w:rPr>
              <w:t>(specify)</w:t>
            </w:r>
          </w:p>
        </w:tc>
      </w:tr>
      <w:tr w:rsidR="00AA3FA2" w:rsidRPr="000745E3" w:rsidTr="00560F87">
        <w:trPr>
          <w:gridAfter w:val="1"/>
          <w:wAfter w:w="2443" w:type="dxa"/>
        </w:trPr>
        <w:tc>
          <w:tcPr>
            <w:tcW w:w="1526" w:type="dxa"/>
            <w:gridSpan w:val="4"/>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r>
              <w:rPr>
                <w:sz w:val="22"/>
                <w:szCs w:val="22"/>
              </w:rPr>
              <w:t>Chairperson</w:t>
            </w:r>
            <w:r w:rsidRPr="000745E3">
              <w:rPr>
                <w:sz w:val="22"/>
                <w:szCs w:val="22"/>
              </w:rPr>
              <w:t xml:space="preserve"> </w:t>
            </w: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vMerge w:val="restart"/>
            <w:tcBorders>
              <w:top w:val="single" w:sz="4" w:space="0" w:color="auto"/>
              <w:left w:val="single" w:sz="4" w:space="0" w:color="auto"/>
              <w:right w:val="single" w:sz="4" w:space="0" w:color="auto"/>
            </w:tcBorders>
          </w:tcPr>
          <w:p w:rsidR="00AA3FA2" w:rsidRPr="000745E3" w:rsidRDefault="00AA3FA2" w:rsidP="00AA3FA2">
            <w:pPr>
              <w:rPr>
                <w:sz w:val="22"/>
                <w:szCs w:val="22"/>
              </w:rPr>
            </w:pPr>
            <w:r>
              <w:rPr>
                <w:sz w:val="22"/>
                <w:szCs w:val="22"/>
              </w:rPr>
              <w:t>Members</w:t>
            </w: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vMerge/>
            <w:tcBorders>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r>
      <w:tr w:rsidR="00AA3FA2" w:rsidRPr="000745E3" w:rsidTr="00560F87">
        <w:trPr>
          <w:gridAfter w:val="1"/>
          <w:wAfter w:w="2443" w:type="dxa"/>
          <w:trHeight w:val="260"/>
        </w:trPr>
        <w:tc>
          <w:tcPr>
            <w:tcW w:w="1526" w:type="dxa"/>
            <w:gridSpan w:val="4"/>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r>
              <w:rPr>
                <w:sz w:val="22"/>
                <w:szCs w:val="22"/>
              </w:rPr>
              <w:t>Secretary</w:t>
            </w:r>
          </w:p>
        </w:tc>
        <w:tc>
          <w:tcPr>
            <w:tcW w:w="1701"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AA3FA2" w:rsidRPr="000745E3" w:rsidRDefault="00AA3FA2" w:rsidP="00AA3FA2">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jc w:val="center"/>
              <w:rPr>
                <w:sz w:val="22"/>
                <w:szCs w:val="22"/>
              </w:rPr>
            </w:pPr>
          </w:p>
        </w:tc>
      </w:tr>
      <w:tr w:rsidR="00560F87" w:rsidRPr="000745E3" w:rsidTr="00560F87">
        <w:trPr>
          <w:gridAfter w:val="2"/>
          <w:wAfter w:w="2748" w:type="dxa"/>
        </w:trPr>
        <w:tc>
          <w:tcPr>
            <w:tcW w:w="504"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477" w:type="dxa"/>
            <w:gridSpan w:val="2"/>
          </w:tcPr>
          <w:p w:rsidR="00560F87" w:rsidRPr="000745E3" w:rsidRDefault="00560F87" w:rsidP="00560F87">
            <w:pPr>
              <w:rPr>
                <w:sz w:val="22"/>
                <w:szCs w:val="22"/>
              </w:rPr>
            </w:pPr>
          </w:p>
        </w:tc>
        <w:tc>
          <w:tcPr>
            <w:tcW w:w="533" w:type="dxa"/>
            <w:gridSpan w:val="3"/>
          </w:tcPr>
          <w:p w:rsidR="00560F87" w:rsidRPr="000745E3" w:rsidRDefault="00560F87" w:rsidP="00560F87">
            <w:pPr>
              <w:rPr>
                <w:sz w:val="22"/>
                <w:szCs w:val="22"/>
              </w:rPr>
            </w:pPr>
          </w:p>
        </w:tc>
        <w:tc>
          <w:tcPr>
            <w:tcW w:w="399" w:type="dxa"/>
          </w:tcPr>
          <w:p w:rsidR="00560F87" w:rsidRPr="000745E3" w:rsidRDefault="00560F87" w:rsidP="00560F87">
            <w:pPr>
              <w:rPr>
                <w:sz w:val="22"/>
                <w:szCs w:val="22"/>
              </w:rPr>
            </w:pPr>
          </w:p>
        </w:tc>
        <w:tc>
          <w:tcPr>
            <w:tcW w:w="972" w:type="dxa"/>
            <w:gridSpan w:val="8"/>
          </w:tcPr>
          <w:p w:rsidR="00560F87" w:rsidRPr="000745E3" w:rsidRDefault="00560F87" w:rsidP="00560F87">
            <w:pPr>
              <w:rPr>
                <w:sz w:val="22"/>
                <w:szCs w:val="22"/>
              </w:rPr>
            </w:pPr>
          </w:p>
        </w:tc>
        <w:tc>
          <w:tcPr>
            <w:tcW w:w="985" w:type="dxa"/>
            <w:gridSpan w:val="8"/>
          </w:tcPr>
          <w:p w:rsidR="00560F87" w:rsidRPr="000745E3" w:rsidRDefault="00560F87" w:rsidP="00560F87">
            <w:pPr>
              <w:rPr>
                <w:sz w:val="22"/>
                <w:szCs w:val="22"/>
              </w:rPr>
            </w:pPr>
          </w:p>
        </w:tc>
        <w:tc>
          <w:tcPr>
            <w:tcW w:w="717" w:type="dxa"/>
            <w:gridSpan w:val="5"/>
          </w:tcPr>
          <w:p w:rsidR="00560F87" w:rsidRPr="000745E3" w:rsidRDefault="00560F87" w:rsidP="00560F87">
            <w:pPr>
              <w:rPr>
                <w:sz w:val="22"/>
                <w:szCs w:val="22"/>
              </w:rPr>
            </w:pPr>
          </w:p>
        </w:tc>
        <w:tc>
          <w:tcPr>
            <w:tcW w:w="402" w:type="dxa"/>
            <w:gridSpan w:val="3"/>
          </w:tcPr>
          <w:p w:rsidR="00560F87" w:rsidRPr="000745E3" w:rsidRDefault="00560F87" w:rsidP="00560F87">
            <w:pPr>
              <w:rPr>
                <w:sz w:val="22"/>
                <w:szCs w:val="22"/>
              </w:rPr>
            </w:pPr>
          </w:p>
        </w:tc>
        <w:tc>
          <w:tcPr>
            <w:tcW w:w="423" w:type="dxa"/>
            <w:gridSpan w:val="4"/>
          </w:tcPr>
          <w:p w:rsidR="00560F87" w:rsidRPr="000745E3" w:rsidRDefault="00560F87" w:rsidP="00560F87">
            <w:pPr>
              <w:rPr>
                <w:sz w:val="22"/>
                <w:szCs w:val="22"/>
              </w:rPr>
            </w:pPr>
          </w:p>
        </w:tc>
        <w:tc>
          <w:tcPr>
            <w:tcW w:w="377" w:type="dxa"/>
            <w:gridSpan w:val="3"/>
          </w:tcPr>
          <w:p w:rsidR="00560F87" w:rsidRPr="000745E3" w:rsidRDefault="00560F87" w:rsidP="00560F87">
            <w:pPr>
              <w:rPr>
                <w:sz w:val="22"/>
                <w:szCs w:val="22"/>
              </w:rPr>
            </w:pPr>
          </w:p>
        </w:tc>
        <w:tc>
          <w:tcPr>
            <w:tcW w:w="385" w:type="dxa"/>
            <w:gridSpan w:val="3"/>
          </w:tcPr>
          <w:p w:rsidR="00560F87" w:rsidRPr="000745E3" w:rsidRDefault="00560F87" w:rsidP="00560F87">
            <w:pPr>
              <w:rPr>
                <w:sz w:val="22"/>
                <w:szCs w:val="22"/>
              </w:rPr>
            </w:pPr>
          </w:p>
        </w:tc>
        <w:tc>
          <w:tcPr>
            <w:tcW w:w="828" w:type="dxa"/>
            <w:gridSpan w:val="3"/>
          </w:tcPr>
          <w:p w:rsidR="00560F87" w:rsidRPr="000745E3" w:rsidRDefault="00560F87" w:rsidP="00560F87">
            <w:pPr>
              <w:rPr>
                <w:sz w:val="22"/>
                <w:szCs w:val="22"/>
              </w:rPr>
            </w:pPr>
          </w:p>
        </w:tc>
        <w:tc>
          <w:tcPr>
            <w:tcW w:w="712" w:type="dxa"/>
            <w:gridSpan w:val="4"/>
          </w:tcPr>
          <w:p w:rsidR="00560F87" w:rsidRPr="000745E3" w:rsidRDefault="00560F87" w:rsidP="00560F87">
            <w:pPr>
              <w:rPr>
                <w:sz w:val="22"/>
                <w:szCs w:val="22"/>
              </w:rPr>
            </w:pPr>
          </w:p>
        </w:tc>
        <w:tc>
          <w:tcPr>
            <w:tcW w:w="369" w:type="dxa"/>
            <w:gridSpan w:val="3"/>
          </w:tcPr>
          <w:p w:rsidR="00560F87" w:rsidRPr="000745E3" w:rsidRDefault="00560F87" w:rsidP="00560F87">
            <w:pPr>
              <w:rPr>
                <w:sz w:val="22"/>
                <w:szCs w:val="22"/>
              </w:rPr>
            </w:pPr>
          </w:p>
        </w:tc>
        <w:tc>
          <w:tcPr>
            <w:tcW w:w="259" w:type="dxa"/>
            <w:gridSpan w:val="2"/>
          </w:tcPr>
          <w:p w:rsidR="00560F87" w:rsidRPr="000745E3" w:rsidRDefault="00560F87" w:rsidP="00560F87">
            <w:pPr>
              <w:rPr>
                <w:sz w:val="22"/>
                <w:szCs w:val="22"/>
              </w:rPr>
            </w:pPr>
          </w:p>
        </w:tc>
        <w:tc>
          <w:tcPr>
            <w:tcW w:w="238" w:type="dxa"/>
            <w:gridSpan w:val="3"/>
          </w:tcPr>
          <w:p w:rsidR="00560F87" w:rsidRPr="000745E3" w:rsidRDefault="00560F87" w:rsidP="00560F87">
            <w:pPr>
              <w:rPr>
                <w:sz w:val="22"/>
                <w:szCs w:val="22"/>
              </w:rPr>
            </w:pPr>
          </w:p>
        </w:tc>
      </w:tr>
      <w:tr w:rsidR="00560F87" w:rsidRPr="00560F87" w:rsidTr="00560F87">
        <w:trPr>
          <w:gridAfter w:val="4"/>
          <w:wAfter w:w="2853" w:type="dxa"/>
        </w:trPr>
        <w:tc>
          <w:tcPr>
            <w:tcW w:w="4426" w:type="dxa"/>
            <w:gridSpan w:val="23"/>
          </w:tcPr>
          <w:p w:rsidR="00560F87" w:rsidRPr="001C55EB" w:rsidRDefault="00AA3FA2">
            <w:pPr>
              <w:rPr>
                <w:b/>
                <w:sz w:val="22"/>
                <w:szCs w:val="22"/>
                <w:lang w:val="ru-RU"/>
              </w:rPr>
            </w:pPr>
            <w:r>
              <w:rPr>
                <w:b/>
                <w:sz w:val="22"/>
                <w:szCs w:val="22"/>
                <w:lang w:val="en-US"/>
              </w:rPr>
              <w:t>Thesis</w:t>
            </w:r>
            <w:r w:rsidRPr="001C55EB">
              <w:rPr>
                <w:b/>
                <w:sz w:val="22"/>
                <w:szCs w:val="22"/>
                <w:lang w:val="ru-RU"/>
              </w:rPr>
              <w:t xml:space="preserve"> </w:t>
            </w:r>
            <w:r>
              <w:rPr>
                <w:b/>
                <w:sz w:val="22"/>
                <w:szCs w:val="22"/>
                <w:lang w:val="en-US"/>
              </w:rPr>
              <w:t>topic</w:t>
            </w:r>
            <w:r w:rsidRPr="001C55EB">
              <w:rPr>
                <w:b/>
                <w:sz w:val="22"/>
                <w:szCs w:val="22"/>
                <w:lang w:val="ru-RU"/>
              </w:rPr>
              <w:t xml:space="preserve"> </w:t>
            </w:r>
            <w:r w:rsidR="00560F87" w:rsidRPr="001C55EB">
              <w:rPr>
                <w:i/>
                <w:sz w:val="22"/>
                <w:szCs w:val="22"/>
                <w:lang w:val="ru-RU"/>
              </w:rPr>
              <w:t>(</w:t>
            </w:r>
            <w:r>
              <w:rPr>
                <w:i/>
                <w:sz w:val="22"/>
                <w:szCs w:val="22"/>
                <w:lang w:val="en-US"/>
              </w:rPr>
              <w:t>in Russian</w:t>
            </w:r>
            <w:r w:rsidR="00560F87" w:rsidRPr="001C55EB">
              <w:rPr>
                <w:i/>
                <w:sz w:val="22"/>
                <w:szCs w:val="22"/>
                <w:lang w:val="ru-RU"/>
              </w:rPr>
              <w:t>):</w:t>
            </w:r>
          </w:p>
        </w:tc>
        <w:tc>
          <w:tcPr>
            <w:tcW w:w="760" w:type="dxa"/>
            <w:gridSpan w:val="4"/>
          </w:tcPr>
          <w:p w:rsidR="00560F87" w:rsidRPr="001C55EB" w:rsidRDefault="00560F87" w:rsidP="00560F87">
            <w:pPr>
              <w:rPr>
                <w:sz w:val="22"/>
                <w:szCs w:val="22"/>
                <w:lang w:val="ru-RU"/>
              </w:rPr>
            </w:pPr>
          </w:p>
        </w:tc>
        <w:tc>
          <w:tcPr>
            <w:tcW w:w="519" w:type="dxa"/>
            <w:gridSpan w:val="4"/>
          </w:tcPr>
          <w:p w:rsidR="00560F87" w:rsidRPr="001C55EB" w:rsidRDefault="00560F87" w:rsidP="00560F87">
            <w:pPr>
              <w:rPr>
                <w:sz w:val="22"/>
                <w:szCs w:val="22"/>
                <w:lang w:val="ru-RU"/>
              </w:rPr>
            </w:pPr>
          </w:p>
        </w:tc>
        <w:tc>
          <w:tcPr>
            <w:tcW w:w="369" w:type="dxa"/>
            <w:gridSpan w:val="3"/>
          </w:tcPr>
          <w:p w:rsidR="00560F87" w:rsidRPr="001C55EB" w:rsidRDefault="00560F87" w:rsidP="00560F87">
            <w:pPr>
              <w:rPr>
                <w:sz w:val="22"/>
                <w:szCs w:val="22"/>
                <w:lang w:val="ru-RU"/>
              </w:rPr>
            </w:pPr>
          </w:p>
        </w:tc>
        <w:tc>
          <w:tcPr>
            <w:tcW w:w="547" w:type="dxa"/>
            <w:gridSpan w:val="4"/>
          </w:tcPr>
          <w:p w:rsidR="00560F87" w:rsidRPr="001C55EB" w:rsidRDefault="00560F87" w:rsidP="00560F87">
            <w:pPr>
              <w:rPr>
                <w:sz w:val="22"/>
                <w:szCs w:val="22"/>
                <w:lang w:val="ru-RU"/>
              </w:rPr>
            </w:pPr>
          </w:p>
        </w:tc>
        <w:tc>
          <w:tcPr>
            <w:tcW w:w="257" w:type="dxa"/>
            <w:gridSpan w:val="3"/>
          </w:tcPr>
          <w:p w:rsidR="00560F87" w:rsidRPr="001C55EB" w:rsidRDefault="00560F87" w:rsidP="00560F87">
            <w:pPr>
              <w:rPr>
                <w:sz w:val="22"/>
                <w:szCs w:val="22"/>
                <w:lang w:val="ru-RU"/>
              </w:rPr>
            </w:pPr>
          </w:p>
        </w:tc>
        <w:tc>
          <w:tcPr>
            <w:tcW w:w="626" w:type="dxa"/>
            <w:gridSpan w:val="4"/>
          </w:tcPr>
          <w:p w:rsidR="00560F87" w:rsidRPr="001C55EB" w:rsidRDefault="00560F87" w:rsidP="00560F87">
            <w:pPr>
              <w:rPr>
                <w:sz w:val="22"/>
                <w:szCs w:val="22"/>
                <w:lang w:val="ru-RU"/>
              </w:rPr>
            </w:pPr>
          </w:p>
        </w:tc>
        <w:tc>
          <w:tcPr>
            <w:tcW w:w="738" w:type="dxa"/>
            <w:gridSpan w:val="3"/>
          </w:tcPr>
          <w:p w:rsidR="00560F87" w:rsidRPr="001C55EB" w:rsidRDefault="00560F87" w:rsidP="00560F87">
            <w:pPr>
              <w:rPr>
                <w:sz w:val="22"/>
                <w:szCs w:val="22"/>
                <w:lang w:val="ru-RU"/>
              </w:rPr>
            </w:pPr>
          </w:p>
        </w:tc>
        <w:tc>
          <w:tcPr>
            <w:tcW w:w="661" w:type="dxa"/>
            <w:gridSpan w:val="4"/>
          </w:tcPr>
          <w:p w:rsidR="00560F87" w:rsidRPr="001C55EB" w:rsidRDefault="00560F87" w:rsidP="00560F87">
            <w:pPr>
              <w:rPr>
                <w:sz w:val="22"/>
                <w:szCs w:val="22"/>
                <w:lang w:val="ru-RU"/>
              </w:rPr>
            </w:pPr>
          </w:p>
        </w:tc>
        <w:tc>
          <w:tcPr>
            <w:tcW w:w="261" w:type="dxa"/>
            <w:gridSpan w:val="2"/>
          </w:tcPr>
          <w:p w:rsidR="00560F87" w:rsidRPr="001C55EB" w:rsidRDefault="00560F87" w:rsidP="00560F87">
            <w:pPr>
              <w:rPr>
                <w:sz w:val="22"/>
                <w:szCs w:val="22"/>
                <w:lang w:val="ru-RU"/>
              </w:rPr>
            </w:pPr>
          </w:p>
        </w:tc>
        <w:tc>
          <w:tcPr>
            <w:tcW w:w="315" w:type="dxa"/>
            <w:gridSpan w:val="2"/>
          </w:tcPr>
          <w:p w:rsidR="00560F87" w:rsidRPr="001C55EB" w:rsidRDefault="00560F87" w:rsidP="00560F87">
            <w:pPr>
              <w:rPr>
                <w:sz w:val="22"/>
                <w:szCs w:val="22"/>
                <w:lang w:val="ru-RU"/>
              </w:rPr>
            </w:pPr>
          </w:p>
        </w:tc>
      </w:tr>
      <w:tr w:rsidR="00560F87" w:rsidRPr="00560F87" w:rsidTr="00560F87">
        <w:trPr>
          <w:gridAfter w:val="4"/>
          <w:wAfter w:w="2853" w:type="dxa"/>
        </w:trPr>
        <w:tc>
          <w:tcPr>
            <w:tcW w:w="9479" w:type="dxa"/>
            <w:gridSpan w:val="56"/>
            <w:tcBorders>
              <w:bottom w:val="single" w:sz="4" w:space="0" w:color="auto"/>
            </w:tcBorders>
          </w:tcPr>
          <w:p w:rsidR="00560F87" w:rsidRPr="001C55EB" w:rsidRDefault="00560F87" w:rsidP="00560F87">
            <w:pPr>
              <w:rPr>
                <w:sz w:val="22"/>
                <w:szCs w:val="22"/>
                <w:lang w:val="ru-RU"/>
              </w:rPr>
            </w:pPr>
          </w:p>
        </w:tc>
      </w:tr>
      <w:tr w:rsidR="00560F87" w:rsidRPr="00560F8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ru-RU"/>
              </w:rPr>
            </w:pPr>
          </w:p>
        </w:tc>
      </w:tr>
      <w:tr w:rsidR="00560F87" w:rsidRPr="00560F8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ru-RU"/>
              </w:rPr>
            </w:pPr>
          </w:p>
        </w:tc>
      </w:tr>
      <w:tr w:rsidR="00560F87" w:rsidRPr="00560F87" w:rsidTr="00560F87">
        <w:trPr>
          <w:gridAfter w:val="4"/>
          <w:wAfter w:w="2853" w:type="dxa"/>
        </w:trPr>
        <w:tc>
          <w:tcPr>
            <w:tcW w:w="504" w:type="dxa"/>
            <w:tcBorders>
              <w:top w:val="single" w:sz="4" w:space="0" w:color="auto"/>
            </w:tcBorders>
          </w:tcPr>
          <w:p w:rsidR="00560F87" w:rsidRPr="001C55EB" w:rsidRDefault="00560F87" w:rsidP="00560F87">
            <w:pPr>
              <w:rPr>
                <w:sz w:val="22"/>
                <w:szCs w:val="22"/>
                <w:lang w:val="ru-RU"/>
              </w:rPr>
            </w:pPr>
          </w:p>
        </w:tc>
        <w:tc>
          <w:tcPr>
            <w:tcW w:w="502" w:type="dxa"/>
            <w:tcBorders>
              <w:top w:val="single" w:sz="4" w:space="0" w:color="auto"/>
            </w:tcBorders>
          </w:tcPr>
          <w:p w:rsidR="00560F87" w:rsidRPr="001C55EB" w:rsidRDefault="00560F87" w:rsidP="00560F87">
            <w:pPr>
              <w:rPr>
                <w:sz w:val="22"/>
                <w:szCs w:val="22"/>
                <w:lang w:val="ru-RU"/>
              </w:rPr>
            </w:pPr>
          </w:p>
        </w:tc>
        <w:tc>
          <w:tcPr>
            <w:tcW w:w="502" w:type="dxa"/>
            <w:tcBorders>
              <w:top w:val="single" w:sz="4" w:space="0" w:color="auto"/>
            </w:tcBorders>
          </w:tcPr>
          <w:p w:rsidR="00560F87" w:rsidRPr="001C55EB" w:rsidRDefault="00560F87" w:rsidP="00560F87">
            <w:pPr>
              <w:rPr>
                <w:sz w:val="22"/>
                <w:szCs w:val="22"/>
                <w:lang w:val="ru-RU"/>
              </w:rPr>
            </w:pPr>
          </w:p>
        </w:tc>
        <w:tc>
          <w:tcPr>
            <w:tcW w:w="477" w:type="dxa"/>
            <w:gridSpan w:val="2"/>
            <w:tcBorders>
              <w:top w:val="single" w:sz="4" w:space="0" w:color="auto"/>
            </w:tcBorders>
          </w:tcPr>
          <w:p w:rsidR="00560F87" w:rsidRPr="001C55EB" w:rsidRDefault="00560F87" w:rsidP="00560F87">
            <w:pPr>
              <w:rPr>
                <w:sz w:val="22"/>
                <w:szCs w:val="22"/>
                <w:lang w:val="ru-RU"/>
              </w:rPr>
            </w:pPr>
          </w:p>
        </w:tc>
        <w:tc>
          <w:tcPr>
            <w:tcW w:w="533" w:type="dxa"/>
            <w:gridSpan w:val="3"/>
            <w:tcBorders>
              <w:top w:val="single" w:sz="4" w:space="0" w:color="auto"/>
            </w:tcBorders>
          </w:tcPr>
          <w:p w:rsidR="00560F87" w:rsidRPr="001C55EB" w:rsidRDefault="00560F87" w:rsidP="00560F87">
            <w:pPr>
              <w:rPr>
                <w:sz w:val="22"/>
                <w:szCs w:val="22"/>
                <w:lang w:val="ru-RU"/>
              </w:rPr>
            </w:pPr>
          </w:p>
        </w:tc>
        <w:tc>
          <w:tcPr>
            <w:tcW w:w="725" w:type="dxa"/>
            <w:gridSpan w:val="4"/>
            <w:tcBorders>
              <w:top w:val="single" w:sz="4" w:space="0" w:color="auto"/>
            </w:tcBorders>
          </w:tcPr>
          <w:p w:rsidR="00560F87" w:rsidRPr="001C55EB" w:rsidRDefault="00560F87" w:rsidP="00560F87">
            <w:pPr>
              <w:rPr>
                <w:sz w:val="22"/>
                <w:szCs w:val="22"/>
                <w:lang w:val="ru-RU"/>
              </w:rPr>
            </w:pPr>
          </w:p>
        </w:tc>
        <w:tc>
          <w:tcPr>
            <w:tcW w:w="677" w:type="dxa"/>
            <w:gridSpan w:val="6"/>
            <w:tcBorders>
              <w:top w:val="single" w:sz="4" w:space="0" w:color="auto"/>
            </w:tcBorders>
          </w:tcPr>
          <w:p w:rsidR="00560F87" w:rsidRPr="001C55EB" w:rsidRDefault="00560F87" w:rsidP="00560F87">
            <w:pPr>
              <w:rPr>
                <w:sz w:val="22"/>
                <w:szCs w:val="22"/>
                <w:lang w:val="ru-RU"/>
              </w:rPr>
            </w:pPr>
          </w:p>
        </w:tc>
        <w:tc>
          <w:tcPr>
            <w:tcW w:w="506" w:type="dxa"/>
            <w:gridSpan w:val="5"/>
            <w:tcBorders>
              <w:top w:val="single" w:sz="4" w:space="0" w:color="auto"/>
            </w:tcBorders>
          </w:tcPr>
          <w:p w:rsidR="00560F87" w:rsidRPr="001C55EB" w:rsidRDefault="00560F87" w:rsidP="00560F87">
            <w:pPr>
              <w:rPr>
                <w:sz w:val="22"/>
                <w:szCs w:val="22"/>
                <w:lang w:val="ru-RU"/>
              </w:rPr>
            </w:pPr>
          </w:p>
        </w:tc>
        <w:tc>
          <w:tcPr>
            <w:tcW w:w="760" w:type="dxa"/>
            <w:gridSpan w:val="4"/>
            <w:tcBorders>
              <w:top w:val="single" w:sz="4" w:space="0" w:color="auto"/>
            </w:tcBorders>
          </w:tcPr>
          <w:p w:rsidR="00560F87" w:rsidRPr="001C55EB" w:rsidRDefault="00560F87" w:rsidP="00560F87">
            <w:pPr>
              <w:rPr>
                <w:sz w:val="22"/>
                <w:szCs w:val="22"/>
                <w:lang w:val="ru-RU"/>
              </w:rPr>
            </w:pPr>
          </w:p>
        </w:tc>
        <w:tc>
          <w:tcPr>
            <w:tcW w:w="519" w:type="dxa"/>
            <w:gridSpan w:val="4"/>
            <w:tcBorders>
              <w:top w:val="single" w:sz="4" w:space="0" w:color="auto"/>
            </w:tcBorders>
          </w:tcPr>
          <w:p w:rsidR="00560F87" w:rsidRPr="001C55EB" w:rsidRDefault="00560F87" w:rsidP="00560F87">
            <w:pPr>
              <w:rPr>
                <w:sz w:val="22"/>
                <w:szCs w:val="22"/>
                <w:lang w:val="ru-RU"/>
              </w:rPr>
            </w:pPr>
          </w:p>
        </w:tc>
        <w:tc>
          <w:tcPr>
            <w:tcW w:w="369" w:type="dxa"/>
            <w:gridSpan w:val="3"/>
            <w:tcBorders>
              <w:top w:val="single" w:sz="4" w:space="0" w:color="auto"/>
            </w:tcBorders>
          </w:tcPr>
          <w:p w:rsidR="00560F87" w:rsidRPr="001C55EB" w:rsidRDefault="00560F87" w:rsidP="00560F87">
            <w:pPr>
              <w:rPr>
                <w:sz w:val="22"/>
                <w:szCs w:val="22"/>
                <w:lang w:val="ru-RU"/>
              </w:rPr>
            </w:pPr>
          </w:p>
        </w:tc>
        <w:tc>
          <w:tcPr>
            <w:tcW w:w="547" w:type="dxa"/>
            <w:gridSpan w:val="4"/>
            <w:tcBorders>
              <w:top w:val="single" w:sz="4" w:space="0" w:color="auto"/>
            </w:tcBorders>
          </w:tcPr>
          <w:p w:rsidR="00560F87" w:rsidRPr="001C55EB" w:rsidRDefault="00560F87" w:rsidP="00560F87">
            <w:pPr>
              <w:rPr>
                <w:sz w:val="22"/>
                <w:szCs w:val="22"/>
                <w:lang w:val="ru-RU"/>
              </w:rPr>
            </w:pPr>
          </w:p>
        </w:tc>
        <w:tc>
          <w:tcPr>
            <w:tcW w:w="257" w:type="dxa"/>
            <w:gridSpan w:val="3"/>
            <w:tcBorders>
              <w:top w:val="single" w:sz="4" w:space="0" w:color="auto"/>
            </w:tcBorders>
          </w:tcPr>
          <w:p w:rsidR="00560F87" w:rsidRPr="001C55EB" w:rsidRDefault="00560F87" w:rsidP="00560F87">
            <w:pPr>
              <w:rPr>
                <w:sz w:val="22"/>
                <w:szCs w:val="22"/>
                <w:lang w:val="ru-RU"/>
              </w:rPr>
            </w:pPr>
          </w:p>
        </w:tc>
        <w:tc>
          <w:tcPr>
            <w:tcW w:w="626" w:type="dxa"/>
            <w:gridSpan w:val="4"/>
            <w:tcBorders>
              <w:top w:val="single" w:sz="4" w:space="0" w:color="auto"/>
            </w:tcBorders>
          </w:tcPr>
          <w:p w:rsidR="00560F87" w:rsidRPr="001C55EB" w:rsidRDefault="00560F87" w:rsidP="00560F87">
            <w:pPr>
              <w:rPr>
                <w:sz w:val="22"/>
                <w:szCs w:val="22"/>
                <w:lang w:val="ru-RU"/>
              </w:rPr>
            </w:pPr>
          </w:p>
        </w:tc>
        <w:tc>
          <w:tcPr>
            <w:tcW w:w="738" w:type="dxa"/>
            <w:gridSpan w:val="3"/>
            <w:tcBorders>
              <w:top w:val="single" w:sz="4" w:space="0" w:color="auto"/>
            </w:tcBorders>
          </w:tcPr>
          <w:p w:rsidR="00560F87" w:rsidRPr="001C55EB" w:rsidRDefault="00560F87" w:rsidP="00560F87">
            <w:pPr>
              <w:rPr>
                <w:sz w:val="22"/>
                <w:szCs w:val="22"/>
                <w:lang w:val="ru-RU"/>
              </w:rPr>
            </w:pPr>
          </w:p>
        </w:tc>
        <w:tc>
          <w:tcPr>
            <w:tcW w:w="661" w:type="dxa"/>
            <w:gridSpan w:val="4"/>
            <w:tcBorders>
              <w:top w:val="single" w:sz="4" w:space="0" w:color="auto"/>
            </w:tcBorders>
          </w:tcPr>
          <w:p w:rsidR="00560F87" w:rsidRPr="001C55EB" w:rsidRDefault="00560F87" w:rsidP="00560F87">
            <w:pPr>
              <w:rPr>
                <w:sz w:val="22"/>
                <w:szCs w:val="22"/>
                <w:lang w:val="ru-RU"/>
              </w:rPr>
            </w:pPr>
          </w:p>
        </w:tc>
        <w:tc>
          <w:tcPr>
            <w:tcW w:w="261" w:type="dxa"/>
            <w:gridSpan w:val="2"/>
            <w:tcBorders>
              <w:top w:val="single" w:sz="4" w:space="0" w:color="auto"/>
            </w:tcBorders>
          </w:tcPr>
          <w:p w:rsidR="00560F87" w:rsidRPr="001C55EB" w:rsidRDefault="00560F87" w:rsidP="00560F87">
            <w:pPr>
              <w:rPr>
                <w:sz w:val="22"/>
                <w:szCs w:val="22"/>
                <w:lang w:val="ru-RU"/>
              </w:rPr>
            </w:pPr>
          </w:p>
        </w:tc>
        <w:tc>
          <w:tcPr>
            <w:tcW w:w="315" w:type="dxa"/>
            <w:gridSpan w:val="2"/>
            <w:tcBorders>
              <w:top w:val="single" w:sz="4" w:space="0" w:color="auto"/>
            </w:tcBorders>
          </w:tcPr>
          <w:p w:rsidR="00560F87" w:rsidRPr="001C55EB" w:rsidRDefault="00560F87" w:rsidP="00560F87">
            <w:pPr>
              <w:rPr>
                <w:sz w:val="22"/>
                <w:szCs w:val="22"/>
                <w:lang w:val="ru-RU"/>
              </w:rPr>
            </w:pPr>
          </w:p>
        </w:tc>
      </w:tr>
      <w:tr w:rsidR="00560F87" w:rsidRPr="000745E3" w:rsidTr="00560F87">
        <w:trPr>
          <w:gridAfter w:val="4"/>
          <w:wAfter w:w="2853" w:type="dxa"/>
        </w:trPr>
        <w:tc>
          <w:tcPr>
            <w:tcW w:w="3243" w:type="dxa"/>
            <w:gridSpan w:val="12"/>
          </w:tcPr>
          <w:p w:rsidR="00560F87" w:rsidRPr="000745E3" w:rsidRDefault="00AA3FA2">
            <w:pPr>
              <w:rPr>
                <w:b/>
                <w:sz w:val="22"/>
                <w:szCs w:val="22"/>
              </w:rPr>
            </w:pPr>
            <w:r>
              <w:rPr>
                <w:b/>
                <w:sz w:val="22"/>
                <w:szCs w:val="22"/>
              </w:rPr>
              <w:t xml:space="preserve">Thesis Supervisor </w:t>
            </w:r>
          </w:p>
        </w:tc>
        <w:tc>
          <w:tcPr>
            <w:tcW w:w="6236" w:type="dxa"/>
            <w:gridSpan w:val="44"/>
          </w:tcPr>
          <w:p w:rsidR="00560F87" w:rsidRPr="000745E3" w:rsidRDefault="00560F87" w:rsidP="00560F87">
            <w:pPr>
              <w:rPr>
                <w:sz w:val="22"/>
                <w:szCs w:val="22"/>
              </w:rPr>
            </w:pPr>
          </w:p>
        </w:tc>
      </w:tr>
      <w:tr w:rsidR="00560F87" w:rsidRPr="000745E3" w:rsidTr="00560F87">
        <w:trPr>
          <w:gridAfter w:val="4"/>
          <w:wAfter w:w="2853" w:type="dxa"/>
        </w:trPr>
        <w:tc>
          <w:tcPr>
            <w:tcW w:w="504"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477" w:type="dxa"/>
            <w:gridSpan w:val="2"/>
          </w:tcPr>
          <w:p w:rsidR="00560F87" w:rsidRPr="000745E3" w:rsidRDefault="00560F87" w:rsidP="00560F87">
            <w:pPr>
              <w:rPr>
                <w:sz w:val="22"/>
                <w:szCs w:val="22"/>
              </w:rPr>
            </w:pPr>
          </w:p>
        </w:tc>
        <w:tc>
          <w:tcPr>
            <w:tcW w:w="533" w:type="dxa"/>
            <w:gridSpan w:val="3"/>
          </w:tcPr>
          <w:p w:rsidR="00560F87" w:rsidRPr="000745E3" w:rsidRDefault="00560F87" w:rsidP="00560F87">
            <w:pPr>
              <w:rPr>
                <w:sz w:val="22"/>
                <w:szCs w:val="22"/>
              </w:rPr>
            </w:pPr>
          </w:p>
        </w:tc>
        <w:tc>
          <w:tcPr>
            <w:tcW w:w="725" w:type="dxa"/>
            <w:gridSpan w:val="4"/>
          </w:tcPr>
          <w:p w:rsidR="00560F87" w:rsidRPr="000745E3" w:rsidRDefault="00560F87" w:rsidP="00560F87">
            <w:pPr>
              <w:rPr>
                <w:sz w:val="22"/>
                <w:szCs w:val="22"/>
              </w:rPr>
            </w:pPr>
          </w:p>
        </w:tc>
        <w:tc>
          <w:tcPr>
            <w:tcW w:w="677" w:type="dxa"/>
            <w:gridSpan w:val="6"/>
          </w:tcPr>
          <w:p w:rsidR="00560F87" w:rsidRPr="000745E3" w:rsidRDefault="00560F87" w:rsidP="00560F87">
            <w:pPr>
              <w:rPr>
                <w:sz w:val="22"/>
                <w:szCs w:val="22"/>
              </w:rPr>
            </w:pPr>
          </w:p>
        </w:tc>
        <w:tc>
          <w:tcPr>
            <w:tcW w:w="506" w:type="dxa"/>
            <w:gridSpan w:val="5"/>
          </w:tcPr>
          <w:p w:rsidR="00560F87" w:rsidRPr="000745E3" w:rsidRDefault="00560F87" w:rsidP="00560F87">
            <w:pPr>
              <w:rPr>
                <w:sz w:val="22"/>
                <w:szCs w:val="22"/>
              </w:rPr>
            </w:pPr>
          </w:p>
        </w:tc>
        <w:tc>
          <w:tcPr>
            <w:tcW w:w="559" w:type="dxa"/>
            <w:gridSpan w:val="3"/>
          </w:tcPr>
          <w:p w:rsidR="00560F87" w:rsidRPr="000745E3" w:rsidRDefault="00560F87" w:rsidP="00560F87">
            <w:pPr>
              <w:jc w:val="center"/>
              <w:rPr>
                <w:i/>
                <w:color w:val="000000"/>
                <w:spacing w:val="-1"/>
                <w:sz w:val="22"/>
                <w:szCs w:val="22"/>
              </w:rPr>
            </w:pPr>
          </w:p>
        </w:tc>
        <w:tc>
          <w:tcPr>
            <w:tcW w:w="236" w:type="dxa"/>
            <w:gridSpan w:val="2"/>
          </w:tcPr>
          <w:p w:rsidR="00560F87" w:rsidRPr="000745E3" w:rsidRDefault="00560F87" w:rsidP="00560F87">
            <w:pPr>
              <w:jc w:val="center"/>
              <w:rPr>
                <w:i/>
                <w:color w:val="000000"/>
                <w:spacing w:val="-1"/>
                <w:sz w:val="22"/>
                <w:szCs w:val="22"/>
              </w:rPr>
            </w:pPr>
          </w:p>
        </w:tc>
        <w:tc>
          <w:tcPr>
            <w:tcW w:w="883" w:type="dxa"/>
            <w:gridSpan w:val="7"/>
          </w:tcPr>
          <w:p w:rsidR="00560F87" w:rsidRPr="000745E3" w:rsidRDefault="00560F87" w:rsidP="00560F87">
            <w:pPr>
              <w:jc w:val="center"/>
              <w:rPr>
                <w:i/>
                <w:color w:val="000000"/>
                <w:spacing w:val="-1"/>
                <w:sz w:val="22"/>
                <w:szCs w:val="22"/>
              </w:rPr>
            </w:pPr>
          </w:p>
        </w:tc>
        <w:tc>
          <w:tcPr>
            <w:tcW w:w="525" w:type="dxa"/>
            <w:gridSpan w:val="4"/>
          </w:tcPr>
          <w:p w:rsidR="00560F87" w:rsidRPr="000745E3" w:rsidRDefault="00560F87" w:rsidP="00560F87">
            <w:pPr>
              <w:jc w:val="center"/>
              <w:rPr>
                <w:i/>
                <w:color w:val="000000"/>
                <w:spacing w:val="-1"/>
                <w:sz w:val="22"/>
                <w:szCs w:val="22"/>
              </w:rPr>
            </w:pPr>
          </w:p>
        </w:tc>
        <w:tc>
          <w:tcPr>
            <w:tcW w:w="283" w:type="dxa"/>
            <w:gridSpan w:val="3"/>
          </w:tcPr>
          <w:p w:rsidR="00560F87" w:rsidRPr="000745E3" w:rsidRDefault="00560F87" w:rsidP="00560F87">
            <w:pPr>
              <w:jc w:val="center"/>
              <w:rPr>
                <w:i/>
                <w:color w:val="000000"/>
                <w:spacing w:val="-1"/>
                <w:sz w:val="22"/>
                <w:szCs w:val="22"/>
              </w:rPr>
            </w:pPr>
          </w:p>
        </w:tc>
        <w:tc>
          <w:tcPr>
            <w:tcW w:w="1151" w:type="dxa"/>
            <w:gridSpan w:val="5"/>
          </w:tcPr>
          <w:p w:rsidR="00560F87" w:rsidRPr="000745E3" w:rsidRDefault="00560F87" w:rsidP="00560F87">
            <w:pPr>
              <w:jc w:val="center"/>
              <w:rPr>
                <w:i/>
                <w:color w:val="000000"/>
                <w:spacing w:val="-1"/>
                <w:sz w:val="22"/>
                <w:szCs w:val="22"/>
              </w:rPr>
            </w:pPr>
          </w:p>
        </w:tc>
        <w:tc>
          <w:tcPr>
            <w:tcW w:w="280" w:type="dxa"/>
            <w:gridSpan w:val="2"/>
          </w:tcPr>
          <w:p w:rsidR="00560F87" w:rsidRPr="000745E3" w:rsidRDefault="00560F87" w:rsidP="00560F87">
            <w:pPr>
              <w:jc w:val="center"/>
              <w:rPr>
                <w:i/>
                <w:color w:val="000000"/>
                <w:spacing w:val="-1"/>
                <w:sz w:val="22"/>
                <w:szCs w:val="22"/>
              </w:rPr>
            </w:pPr>
          </w:p>
        </w:tc>
        <w:tc>
          <w:tcPr>
            <w:tcW w:w="560" w:type="dxa"/>
            <w:gridSpan w:val="3"/>
          </w:tcPr>
          <w:p w:rsidR="00560F87" w:rsidRPr="000745E3" w:rsidRDefault="00560F87" w:rsidP="00560F87">
            <w:pPr>
              <w:jc w:val="center"/>
              <w:rPr>
                <w:i/>
                <w:color w:val="000000"/>
                <w:spacing w:val="-1"/>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560F87" w:rsidRPr="000745E3" w:rsidTr="00560F87">
        <w:trPr>
          <w:gridAfter w:val="4"/>
          <w:wAfter w:w="2853" w:type="dxa"/>
        </w:trPr>
        <w:tc>
          <w:tcPr>
            <w:tcW w:w="2235" w:type="dxa"/>
            <w:gridSpan w:val="7"/>
            <w:tcBorders>
              <w:bottom w:val="single" w:sz="4" w:space="0" w:color="auto"/>
            </w:tcBorders>
          </w:tcPr>
          <w:p w:rsidR="00560F87" w:rsidRPr="000745E3" w:rsidRDefault="00560F87" w:rsidP="00560F87">
            <w:pPr>
              <w:rPr>
                <w:sz w:val="22"/>
                <w:szCs w:val="22"/>
              </w:rPr>
            </w:pPr>
          </w:p>
        </w:tc>
        <w:tc>
          <w:tcPr>
            <w:tcW w:w="283" w:type="dxa"/>
          </w:tcPr>
          <w:p w:rsidR="00560F87" w:rsidRPr="000745E3" w:rsidRDefault="00560F87" w:rsidP="00560F87">
            <w:pPr>
              <w:rPr>
                <w:sz w:val="22"/>
                <w:szCs w:val="22"/>
              </w:rPr>
            </w:pPr>
          </w:p>
        </w:tc>
        <w:tc>
          <w:tcPr>
            <w:tcW w:w="1701" w:type="dxa"/>
            <w:gridSpan w:val="11"/>
            <w:tcBorders>
              <w:bottom w:val="single" w:sz="4" w:space="0" w:color="auto"/>
            </w:tcBorders>
          </w:tcPr>
          <w:p w:rsidR="00560F87" w:rsidRPr="000745E3" w:rsidRDefault="00560F87" w:rsidP="00560F87">
            <w:pPr>
              <w:jc w:val="center"/>
              <w:rPr>
                <w:i/>
                <w:color w:val="000000"/>
                <w:spacing w:val="-1"/>
                <w:sz w:val="22"/>
                <w:szCs w:val="22"/>
              </w:rPr>
            </w:pPr>
          </w:p>
        </w:tc>
        <w:tc>
          <w:tcPr>
            <w:tcW w:w="284" w:type="dxa"/>
            <w:gridSpan w:val="5"/>
          </w:tcPr>
          <w:p w:rsidR="00560F87" w:rsidRPr="000745E3" w:rsidRDefault="00560F87" w:rsidP="00560F87">
            <w:pPr>
              <w:jc w:val="center"/>
              <w:rPr>
                <w:i/>
                <w:color w:val="000000"/>
                <w:spacing w:val="-1"/>
                <w:sz w:val="22"/>
                <w:szCs w:val="22"/>
              </w:rPr>
            </w:pPr>
          </w:p>
        </w:tc>
        <w:tc>
          <w:tcPr>
            <w:tcW w:w="2126" w:type="dxa"/>
            <w:gridSpan w:val="15"/>
            <w:tcBorders>
              <w:bottom w:val="single" w:sz="4" w:space="0" w:color="auto"/>
            </w:tcBorders>
          </w:tcPr>
          <w:p w:rsidR="00560F87" w:rsidRPr="000745E3" w:rsidRDefault="00560F87" w:rsidP="00560F87">
            <w:pPr>
              <w:jc w:val="center"/>
              <w:rPr>
                <w:color w:val="000000"/>
                <w:spacing w:val="-1"/>
                <w:sz w:val="22"/>
                <w:szCs w:val="22"/>
              </w:rPr>
            </w:pPr>
          </w:p>
        </w:tc>
        <w:tc>
          <w:tcPr>
            <w:tcW w:w="283" w:type="dxa"/>
            <w:gridSpan w:val="3"/>
          </w:tcPr>
          <w:p w:rsidR="00560F87" w:rsidRPr="000745E3" w:rsidRDefault="00560F87" w:rsidP="00560F87">
            <w:pPr>
              <w:jc w:val="center"/>
              <w:rPr>
                <w:i/>
                <w:color w:val="000000"/>
                <w:spacing w:val="-1"/>
                <w:sz w:val="22"/>
                <w:szCs w:val="22"/>
              </w:rPr>
            </w:pPr>
          </w:p>
        </w:tc>
        <w:tc>
          <w:tcPr>
            <w:tcW w:w="2567" w:type="dxa"/>
            <w:gridSpan w:val="14"/>
            <w:tcBorders>
              <w:bottom w:val="single" w:sz="4" w:space="0" w:color="auto"/>
            </w:tcBorders>
          </w:tcPr>
          <w:p w:rsidR="00560F87" w:rsidRPr="000745E3" w:rsidRDefault="00560F87" w:rsidP="00560F87">
            <w:pPr>
              <w:rPr>
                <w:sz w:val="22"/>
                <w:szCs w:val="22"/>
              </w:rPr>
            </w:pPr>
          </w:p>
        </w:tc>
      </w:tr>
      <w:tr w:rsidR="00560F87" w:rsidRPr="000745E3" w:rsidTr="00560F87">
        <w:trPr>
          <w:gridAfter w:val="4"/>
          <w:wAfter w:w="2853" w:type="dxa"/>
        </w:trPr>
        <w:tc>
          <w:tcPr>
            <w:tcW w:w="2235" w:type="dxa"/>
            <w:gridSpan w:val="7"/>
            <w:tcBorders>
              <w:top w:val="single" w:sz="4" w:space="0" w:color="auto"/>
            </w:tcBorders>
          </w:tcPr>
          <w:p w:rsidR="00560F87" w:rsidRPr="000745E3" w:rsidRDefault="00560F87">
            <w:pPr>
              <w:rPr>
                <w:sz w:val="22"/>
                <w:szCs w:val="22"/>
              </w:rPr>
            </w:pPr>
            <w:r w:rsidRPr="000745E3">
              <w:rPr>
                <w:i/>
              </w:rPr>
              <w:t>(</w:t>
            </w:r>
            <w:r w:rsidR="00AA3FA2">
              <w:rPr>
                <w:i/>
              </w:rPr>
              <w:t>academic degree</w:t>
            </w:r>
            <w:r w:rsidRPr="000745E3">
              <w:rPr>
                <w:i/>
              </w:rPr>
              <w:t>)</w:t>
            </w:r>
          </w:p>
        </w:tc>
        <w:tc>
          <w:tcPr>
            <w:tcW w:w="283" w:type="dxa"/>
          </w:tcPr>
          <w:p w:rsidR="00560F87" w:rsidRPr="000745E3" w:rsidRDefault="00560F87" w:rsidP="00560F87">
            <w:pPr>
              <w:rPr>
                <w:sz w:val="22"/>
                <w:szCs w:val="22"/>
              </w:rPr>
            </w:pPr>
          </w:p>
        </w:tc>
        <w:tc>
          <w:tcPr>
            <w:tcW w:w="1701" w:type="dxa"/>
            <w:gridSpan w:val="11"/>
          </w:tcPr>
          <w:p w:rsidR="00560F87" w:rsidRPr="000745E3" w:rsidRDefault="00560F87">
            <w:pPr>
              <w:jc w:val="center"/>
              <w:rPr>
                <w:i/>
                <w:color w:val="000000"/>
                <w:spacing w:val="-1"/>
                <w:sz w:val="22"/>
                <w:szCs w:val="22"/>
              </w:rPr>
            </w:pPr>
            <w:r w:rsidRPr="000745E3">
              <w:rPr>
                <w:i/>
                <w:color w:val="000000"/>
                <w:spacing w:val="-1"/>
              </w:rPr>
              <w:t>(</w:t>
            </w:r>
            <w:r w:rsidR="00AA3FA2">
              <w:rPr>
                <w:i/>
                <w:color w:val="000000"/>
                <w:spacing w:val="-1"/>
              </w:rPr>
              <w:t>position</w:t>
            </w:r>
            <w:r w:rsidRPr="000745E3">
              <w:rPr>
                <w:i/>
                <w:color w:val="000000"/>
                <w:spacing w:val="-1"/>
              </w:rPr>
              <w:t>)</w:t>
            </w:r>
          </w:p>
        </w:tc>
        <w:tc>
          <w:tcPr>
            <w:tcW w:w="284" w:type="dxa"/>
            <w:gridSpan w:val="5"/>
          </w:tcPr>
          <w:p w:rsidR="00560F87" w:rsidRPr="000745E3" w:rsidRDefault="00560F87" w:rsidP="00560F87">
            <w:pPr>
              <w:jc w:val="center"/>
              <w:rPr>
                <w:i/>
                <w:color w:val="000000"/>
                <w:spacing w:val="-1"/>
                <w:sz w:val="22"/>
                <w:szCs w:val="22"/>
              </w:rPr>
            </w:pPr>
          </w:p>
        </w:tc>
        <w:tc>
          <w:tcPr>
            <w:tcW w:w="2126" w:type="dxa"/>
            <w:gridSpan w:val="15"/>
          </w:tcPr>
          <w:p w:rsidR="00560F87" w:rsidRPr="000745E3" w:rsidRDefault="00560F87">
            <w:pPr>
              <w:jc w:val="center"/>
              <w:rPr>
                <w:i/>
                <w:color w:val="000000"/>
                <w:spacing w:val="-1"/>
                <w:sz w:val="22"/>
                <w:szCs w:val="22"/>
              </w:rPr>
            </w:pPr>
            <w:r w:rsidRPr="000745E3">
              <w:rPr>
                <w:i/>
                <w:color w:val="000000"/>
                <w:spacing w:val="-1"/>
              </w:rPr>
              <w:t>(</w:t>
            </w:r>
            <w:r w:rsidR="00AA3FA2">
              <w:rPr>
                <w:i/>
                <w:color w:val="000000"/>
                <w:spacing w:val="-1"/>
              </w:rPr>
              <w:t>subdivision</w:t>
            </w:r>
            <w:r w:rsidRPr="000745E3">
              <w:rPr>
                <w:i/>
                <w:color w:val="000000"/>
                <w:spacing w:val="-1"/>
              </w:rPr>
              <w:t>)</w:t>
            </w:r>
          </w:p>
        </w:tc>
        <w:tc>
          <w:tcPr>
            <w:tcW w:w="283" w:type="dxa"/>
            <w:gridSpan w:val="3"/>
          </w:tcPr>
          <w:p w:rsidR="00560F87" w:rsidRPr="000745E3" w:rsidRDefault="00560F87" w:rsidP="00560F87">
            <w:pPr>
              <w:jc w:val="center"/>
              <w:rPr>
                <w:i/>
                <w:color w:val="000000"/>
                <w:spacing w:val="-1"/>
                <w:sz w:val="22"/>
                <w:szCs w:val="22"/>
              </w:rPr>
            </w:pPr>
          </w:p>
        </w:tc>
        <w:tc>
          <w:tcPr>
            <w:tcW w:w="2567" w:type="dxa"/>
            <w:gridSpan w:val="14"/>
          </w:tcPr>
          <w:p w:rsidR="00560F87" w:rsidRPr="000745E3" w:rsidRDefault="00560F87">
            <w:pPr>
              <w:rPr>
                <w:sz w:val="22"/>
                <w:szCs w:val="22"/>
              </w:rPr>
            </w:pPr>
            <w:r w:rsidRPr="000745E3">
              <w:rPr>
                <w:i/>
                <w:color w:val="000000"/>
                <w:spacing w:val="-1"/>
              </w:rPr>
              <w:t>(</w:t>
            </w:r>
            <w:r w:rsidR="00AA3FA2">
              <w:rPr>
                <w:i/>
                <w:color w:val="000000"/>
                <w:spacing w:val="-1"/>
              </w:rPr>
              <w:t>full name</w:t>
            </w:r>
            <w:r w:rsidRPr="000745E3">
              <w:rPr>
                <w:i/>
                <w:color w:val="000000"/>
                <w:spacing w:val="-1"/>
              </w:rPr>
              <w:t>)</w:t>
            </w:r>
          </w:p>
        </w:tc>
      </w:tr>
      <w:tr w:rsidR="00560F87" w:rsidRPr="000745E3" w:rsidTr="00560F87">
        <w:trPr>
          <w:gridAfter w:val="4"/>
          <w:wAfter w:w="2853" w:type="dxa"/>
        </w:trPr>
        <w:tc>
          <w:tcPr>
            <w:tcW w:w="504"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477" w:type="dxa"/>
            <w:gridSpan w:val="2"/>
          </w:tcPr>
          <w:p w:rsidR="00560F87" w:rsidRPr="000745E3" w:rsidRDefault="00560F87" w:rsidP="00560F87">
            <w:pPr>
              <w:rPr>
                <w:sz w:val="22"/>
                <w:szCs w:val="22"/>
              </w:rPr>
            </w:pPr>
          </w:p>
        </w:tc>
        <w:tc>
          <w:tcPr>
            <w:tcW w:w="533" w:type="dxa"/>
            <w:gridSpan w:val="3"/>
          </w:tcPr>
          <w:p w:rsidR="00560F87" w:rsidRPr="000745E3" w:rsidRDefault="00560F87" w:rsidP="00560F87">
            <w:pPr>
              <w:rPr>
                <w:sz w:val="22"/>
                <w:szCs w:val="22"/>
              </w:rPr>
            </w:pPr>
          </w:p>
        </w:tc>
        <w:tc>
          <w:tcPr>
            <w:tcW w:w="725" w:type="dxa"/>
            <w:gridSpan w:val="4"/>
          </w:tcPr>
          <w:p w:rsidR="00560F87" w:rsidRPr="000745E3" w:rsidRDefault="00560F87" w:rsidP="00560F87">
            <w:pPr>
              <w:rPr>
                <w:sz w:val="22"/>
                <w:szCs w:val="22"/>
              </w:rPr>
            </w:pPr>
          </w:p>
        </w:tc>
        <w:tc>
          <w:tcPr>
            <w:tcW w:w="677" w:type="dxa"/>
            <w:gridSpan w:val="6"/>
          </w:tcPr>
          <w:p w:rsidR="00560F87" w:rsidRPr="000745E3" w:rsidRDefault="00560F87" w:rsidP="00560F87">
            <w:pPr>
              <w:rPr>
                <w:sz w:val="22"/>
                <w:szCs w:val="22"/>
              </w:rPr>
            </w:pPr>
          </w:p>
        </w:tc>
        <w:tc>
          <w:tcPr>
            <w:tcW w:w="506" w:type="dxa"/>
            <w:gridSpan w:val="5"/>
          </w:tcPr>
          <w:p w:rsidR="00560F87" w:rsidRPr="000745E3" w:rsidRDefault="00560F87" w:rsidP="00560F87">
            <w:pPr>
              <w:rPr>
                <w:sz w:val="22"/>
                <w:szCs w:val="22"/>
              </w:rPr>
            </w:pPr>
          </w:p>
        </w:tc>
        <w:tc>
          <w:tcPr>
            <w:tcW w:w="4477" w:type="dxa"/>
            <w:gridSpan w:val="29"/>
          </w:tcPr>
          <w:p w:rsidR="00560F87" w:rsidRPr="000745E3" w:rsidRDefault="00560F87" w:rsidP="00560F87">
            <w:pPr>
              <w:jc w:val="center"/>
              <w:rPr>
                <w:i/>
                <w:color w:val="000000"/>
                <w:spacing w:val="-1"/>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C14BFE" w:rsidRPr="00BC57A7" w:rsidTr="00EA0250">
        <w:trPr>
          <w:gridAfter w:val="4"/>
          <w:wAfter w:w="2853" w:type="dxa"/>
        </w:trPr>
        <w:tc>
          <w:tcPr>
            <w:tcW w:w="9479" w:type="dxa"/>
            <w:gridSpan w:val="56"/>
          </w:tcPr>
          <w:p w:rsidR="00C14BFE" w:rsidRPr="001C55EB" w:rsidRDefault="00C14BFE">
            <w:pPr>
              <w:rPr>
                <w:sz w:val="22"/>
                <w:szCs w:val="22"/>
                <w:lang w:val="en-US"/>
              </w:rPr>
            </w:pPr>
            <w:r>
              <w:rPr>
                <w:b/>
                <w:sz w:val="22"/>
                <w:szCs w:val="22"/>
                <w:lang w:val="en-US"/>
              </w:rPr>
              <w:t>The</w:t>
            </w:r>
            <w:r w:rsidRPr="00BC57A7">
              <w:rPr>
                <w:b/>
                <w:sz w:val="22"/>
                <w:szCs w:val="22"/>
                <w:lang w:val="en-US"/>
              </w:rPr>
              <w:t xml:space="preserve"> </w:t>
            </w:r>
            <w:r>
              <w:rPr>
                <w:b/>
                <w:sz w:val="22"/>
                <w:szCs w:val="22"/>
                <w:lang w:val="en-US"/>
              </w:rPr>
              <w:t>following</w:t>
            </w:r>
            <w:r w:rsidRPr="00BC57A7">
              <w:rPr>
                <w:b/>
                <w:sz w:val="22"/>
                <w:szCs w:val="22"/>
                <w:lang w:val="en-US"/>
              </w:rPr>
              <w:t xml:space="preserve"> </w:t>
            </w:r>
            <w:r>
              <w:rPr>
                <w:b/>
                <w:sz w:val="22"/>
                <w:szCs w:val="22"/>
                <w:lang w:val="en-US"/>
              </w:rPr>
              <w:t>have</w:t>
            </w:r>
            <w:r w:rsidRPr="00BC57A7">
              <w:rPr>
                <w:b/>
                <w:sz w:val="22"/>
                <w:szCs w:val="22"/>
                <w:lang w:val="en-US"/>
              </w:rPr>
              <w:t xml:space="preserve"> </w:t>
            </w:r>
            <w:r>
              <w:rPr>
                <w:b/>
                <w:sz w:val="22"/>
                <w:szCs w:val="22"/>
                <w:lang w:val="en-US"/>
              </w:rPr>
              <w:t>been</w:t>
            </w:r>
            <w:r w:rsidRPr="00BC57A7">
              <w:rPr>
                <w:b/>
                <w:sz w:val="22"/>
                <w:szCs w:val="22"/>
                <w:lang w:val="en-US"/>
              </w:rPr>
              <w:t xml:space="preserve"> </w:t>
            </w:r>
            <w:r>
              <w:rPr>
                <w:b/>
                <w:sz w:val="22"/>
                <w:szCs w:val="22"/>
                <w:lang w:val="en-US"/>
              </w:rPr>
              <w:t>submitted</w:t>
            </w:r>
            <w:r w:rsidRPr="00BC57A7">
              <w:rPr>
                <w:b/>
                <w:sz w:val="22"/>
                <w:szCs w:val="22"/>
                <w:lang w:val="en-US"/>
              </w:rPr>
              <w:t xml:space="preserve"> </w:t>
            </w:r>
            <w:r>
              <w:rPr>
                <w:b/>
                <w:sz w:val="22"/>
                <w:szCs w:val="22"/>
                <w:lang w:val="en-US"/>
              </w:rPr>
              <w:t>to</w:t>
            </w:r>
            <w:r w:rsidRPr="00BC57A7">
              <w:rPr>
                <w:b/>
                <w:sz w:val="22"/>
                <w:szCs w:val="22"/>
                <w:lang w:val="en-US"/>
              </w:rPr>
              <w:t xml:space="preserve"> </w:t>
            </w:r>
            <w:r>
              <w:rPr>
                <w:b/>
                <w:sz w:val="22"/>
                <w:szCs w:val="22"/>
                <w:lang w:val="en-US"/>
              </w:rPr>
              <w:t>the</w:t>
            </w:r>
            <w:r w:rsidRPr="00BC57A7">
              <w:rPr>
                <w:b/>
                <w:sz w:val="22"/>
                <w:szCs w:val="22"/>
                <w:lang w:val="en-US"/>
              </w:rPr>
              <w:t xml:space="preserve"> </w:t>
            </w:r>
            <w:r>
              <w:rPr>
                <w:b/>
                <w:sz w:val="22"/>
                <w:szCs w:val="22"/>
                <w:lang w:val="en-US"/>
              </w:rPr>
              <w:t>Board</w:t>
            </w:r>
            <w:r w:rsidRPr="00BC57A7">
              <w:rPr>
                <w:b/>
                <w:sz w:val="22"/>
                <w:szCs w:val="22"/>
                <w:lang w:val="en-US"/>
              </w:rPr>
              <w:t xml:space="preserve"> </w:t>
            </w:r>
            <w:r w:rsidRPr="001C55EB">
              <w:rPr>
                <w:i/>
                <w:sz w:val="22"/>
                <w:szCs w:val="22"/>
                <w:lang w:val="en-US"/>
              </w:rPr>
              <w:t>(</w:t>
            </w:r>
            <w:r>
              <w:rPr>
                <w:i/>
                <w:sz w:val="22"/>
                <w:szCs w:val="22"/>
                <w:lang w:val="en-US"/>
              </w:rPr>
              <w:t>if received in an electronic form,</w:t>
            </w:r>
            <w:r w:rsidR="005E6866">
              <w:rPr>
                <w:i/>
                <w:sz w:val="22"/>
                <w:szCs w:val="22"/>
                <w:lang w:val="en-US"/>
              </w:rPr>
              <w:t xml:space="preserve"> please</w:t>
            </w:r>
            <w:r>
              <w:rPr>
                <w:i/>
                <w:sz w:val="22"/>
                <w:szCs w:val="22"/>
                <w:lang w:val="en-US"/>
              </w:rPr>
              <w:t xml:space="preserve"> specify how </w:t>
            </w:r>
            <w:r>
              <w:rPr>
                <w:i/>
                <w:sz w:val="22"/>
                <w:szCs w:val="22"/>
                <w:lang w:val="en-US"/>
              </w:rPr>
              <w:lastRenderedPageBreak/>
              <w:t xml:space="preserve">this was received and where </w:t>
            </w:r>
            <w:r w:rsidR="00F50C4D">
              <w:rPr>
                <w:i/>
                <w:sz w:val="22"/>
                <w:szCs w:val="22"/>
                <w:lang w:val="en-US"/>
              </w:rPr>
              <w:t>it is</w:t>
            </w:r>
            <w:r>
              <w:rPr>
                <w:i/>
                <w:sz w:val="22"/>
                <w:szCs w:val="22"/>
                <w:lang w:val="en-US"/>
              </w:rPr>
              <w:t xml:space="preserve"> stored</w:t>
            </w:r>
            <w:r w:rsidRPr="001C55EB">
              <w:rPr>
                <w:i/>
                <w:sz w:val="22"/>
                <w:szCs w:val="22"/>
                <w:lang w:val="en-US"/>
              </w:rPr>
              <w:t>):</w:t>
            </w:r>
          </w:p>
        </w:tc>
      </w:tr>
      <w:tr w:rsidR="00560F87" w:rsidRPr="00BC57A7" w:rsidTr="00560F87">
        <w:trPr>
          <w:gridAfter w:val="4"/>
          <w:wAfter w:w="2853" w:type="dxa"/>
        </w:trPr>
        <w:tc>
          <w:tcPr>
            <w:tcW w:w="504" w:type="dxa"/>
          </w:tcPr>
          <w:p w:rsidR="00560F87" w:rsidRPr="001C55EB" w:rsidRDefault="00560F87" w:rsidP="00560F87">
            <w:pPr>
              <w:rPr>
                <w:sz w:val="22"/>
                <w:szCs w:val="22"/>
                <w:lang w:val="en-US"/>
              </w:rPr>
            </w:pPr>
          </w:p>
        </w:tc>
        <w:tc>
          <w:tcPr>
            <w:tcW w:w="502" w:type="dxa"/>
          </w:tcPr>
          <w:p w:rsidR="00560F87" w:rsidRPr="001C55EB" w:rsidRDefault="00560F87" w:rsidP="00560F87">
            <w:pPr>
              <w:rPr>
                <w:sz w:val="22"/>
                <w:szCs w:val="22"/>
                <w:lang w:val="en-US"/>
              </w:rPr>
            </w:pPr>
          </w:p>
        </w:tc>
        <w:tc>
          <w:tcPr>
            <w:tcW w:w="502" w:type="dxa"/>
          </w:tcPr>
          <w:p w:rsidR="00560F87" w:rsidRPr="001C55EB" w:rsidRDefault="00560F87" w:rsidP="00560F87">
            <w:pPr>
              <w:rPr>
                <w:sz w:val="22"/>
                <w:szCs w:val="22"/>
                <w:lang w:val="en-US"/>
              </w:rPr>
            </w:pPr>
          </w:p>
        </w:tc>
        <w:tc>
          <w:tcPr>
            <w:tcW w:w="477" w:type="dxa"/>
            <w:gridSpan w:val="2"/>
          </w:tcPr>
          <w:p w:rsidR="00560F87" w:rsidRPr="001C55EB" w:rsidRDefault="00560F87" w:rsidP="00560F87">
            <w:pPr>
              <w:rPr>
                <w:sz w:val="22"/>
                <w:szCs w:val="22"/>
                <w:lang w:val="en-US"/>
              </w:rPr>
            </w:pPr>
          </w:p>
        </w:tc>
        <w:tc>
          <w:tcPr>
            <w:tcW w:w="533" w:type="dxa"/>
            <w:gridSpan w:val="3"/>
          </w:tcPr>
          <w:p w:rsidR="00560F87" w:rsidRPr="001C55EB" w:rsidRDefault="00560F87" w:rsidP="00560F87">
            <w:pPr>
              <w:rPr>
                <w:sz w:val="22"/>
                <w:szCs w:val="22"/>
                <w:lang w:val="en-US"/>
              </w:rPr>
            </w:pPr>
          </w:p>
        </w:tc>
        <w:tc>
          <w:tcPr>
            <w:tcW w:w="725" w:type="dxa"/>
            <w:gridSpan w:val="4"/>
          </w:tcPr>
          <w:p w:rsidR="00560F87" w:rsidRPr="001C55EB" w:rsidRDefault="00560F87" w:rsidP="00560F87">
            <w:pPr>
              <w:rPr>
                <w:sz w:val="22"/>
                <w:szCs w:val="22"/>
                <w:lang w:val="en-US"/>
              </w:rPr>
            </w:pPr>
          </w:p>
        </w:tc>
        <w:tc>
          <w:tcPr>
            <w:tcW w:w="677" w:type="dxa"/>
            <w:gridSpan w:val="6"/>
          </w:tcPr>
          <w:p w:rsidR="00560F87" w:rsidRPr="001C55EB" w:rsidRDefault="00560F87" w:rsidP="00560F87">
            <w:pPr>
              <w:rPr>
                <w:sz w:val="22"/>
                <w:szCs w:val="22"/>
                <w:lang w:val="en-US"/>
              </w:rPr>
            </w:pPr>
          </w:p>
        </w:tc>
        <w:tc>
          <w:tcPr>
            <w:tcW w:w="506" w:type="dxa"/>
            <w:gridSpan w:val="5"/>
          </w:tcPr>
          <w:p w:rsidR="00560F87" w:rsidRPr="001C55EB" w:rsidRDefault="00560F87" w:rsidP="00560F87">
            <w:pPr>
              <w:rPr>
                <w:sz w:val="22"/>
                <w:szCs w:val="22"/>
                <w:lang w:val="en-US"/>
              </w:rPr>
            </w:pPr>
          </w:p>
        </w:tc>
        <w:tc>
          <w:tcPr>
            <w:tcW w:w="760" w:type="dxa"/>
            <w:gridSpan w:val="4"/>
          </w:tcPr>
          <w:p w:rsidR="00560F87" w:rsidRPr="001C55EB" w:rsidRDefault="00560F87" w:rsidP="00560F87">
            <w:pPr>
              <w:rPr>
                <w:sz w:val="22"/>
                <w:szCs w:val="22"/>
                <w:lang w:val="en-US"/>
              </w:rPr>
            </w:pPr>
          </w:p>
        </w:tc>
        <w:tc>
          <w:tcPr>
            <w:tcW w:w="519" w:type="dxa"/>
            <w:gridSpan w:val="4"/>
          </w:tcPr>
          <w:p w:rsidR="00560F87" w:rsidRPr="001C55EB" w:rsidRDefault="00560F87" w:rsidP="00560F87">
            <w:pPr>
              <w:rPr>
                <w:sz w:val="22"/>
                <w:szCs w:val="22"/>
                <w:lang w:val="en-US"/>
              </w:rPr>
            </w:pPr>
          </w:p>
        </w:tc>
        <w:tc>
          <w:tcPr>
            <w:tcW w:w="369" w:type="dxa"/>
            <w:gridSpan w:val="3"/>
          </w:tcPr>
          <w:p w:rsidR="00560F87" w:rsidRPr="001C55EB" w:rsidRDefault="00560F87" w:rsidP="00560F87">
            <w:pPr>
              <w:rPr>
                <w:sz w:val="22"/>
                <w:szCs w:val="22"/>
                <w:lang w:val="en-US"/>
              </w:rPr>
            </w:pPr>
          </w:p>
        </w:tc>
        <w:tc>
          <w:tcPr>
            <w:tcW w:w="547" w:type="dxa"/>
            <w:gridSpan w:val="4"/>
          </w:tcPr>
          <w:p w:rsidR="00560F87" w:rsidRPr="001C55EB" w:rsidRDefault="00560F87" w:rsidP="00560F87">
            <w:pPr>
              <w:rPr>
                <w:sz w:val="22"/>
                <w:szCs w:val="22"/>
                <w:lang w:val="en-US"/>
              </w:rPr>
            </w:pPr>
          </w:p>
        </w:tc>
        <w:tc>
          <w:tcPr>
            <w:tcW w:w="257" w:type="dxa"/>
            <w:gridSpan w:val="3"/>
          </w:tcPr>
          <w:p w:rsidR="00560F87" w:rsidRPr="001C55EB" w:rsidRDefault="00560F87" w:rsidP="00560F87">
            <w:pPr>
              <w:rPr>
                <w:sz w:val="22"/>
                <w:szCs w:val="22"/>
                <w:lang w:val="en-US"/>
              </w:rPr>
            </w:pPr>
          </w:p>
        </w:tc>
        <w:tc>
          <w:tcPr>
            <w:tcW w:w="626" w:type="dxa"/>
            <w:gridSpan w:val="4"/>
          </w:tcPr>
          <w:p w:rsidR="00560F87" w:rsidRPr="001C55EB" w:rsidRDefault="00560F87" w:rsidP="00560F87">
            <w:pPr>
              <w:rPr>
                <w:sz w:val="22"/>
                <w:szCs w:val="22"/>
                <w:lang w:val="en-US"/>
              </w:rPr>
            </w:pPr>
          </w:p>
        </w:tc>
        <w:tc>
          <w:tcPr>
            <w:tcW w:w="738" w:type="dxa"/>
            <w:gridSpan w:val="3"/>
          </w:tcPr>
          <w:p w:rsidR="00560F87" w:rsidRPr="001C55EB" w:rsidRDefault="00560F87" w:rsidP="00560F87">
            <w:pPr>
              <w:rPr>
                <w:sz w:val="22"/>
                <w:szCs w:val="22"/>
                <w:lang w:val="en-US"/>
              </w:rPr>
            </w:pPr>
          </w:p>
        </w:tc>
        <w:tc>
          <w:tcPr>
            <w:tcW w:w="661" w:type="dxa"/>
            <w:gridSpan w:val="4"/>
          </w:tcPr>
          <w:p w:rsidR="00560F87" w:rsidRPr="001C55EB" w:rsidRDefault="00560F87" w:rsidP="00560F87">
            <w:pPr>
              <w:rPr>
                <w:sz w:val="22"/>
                <w:szCs w:val="22"/>
                <w:lang w:val="en-US"/>
              </w:rPr>
            </w:pPr>
          </w:p>
        </w:tc>
        <w:tc>
          <w:tcPr>
            <w:tcW w:w="261" w:type="dxa"/>
            <w:gridSpan w:val="2"/>
          </w:tcPr>
          <w:p w:rsidR="00560F87" w:rsidRPr="001C55EB" w:rsidRDefault="00560F87" w:rsidP="00560F87">
            <w:pPr>
              <w:rPr>
                <w:sz w:val="22"/>
                <w:szCs w:val="22"/>
                <w:lang w:val="en-US"/>
              </w:rPr>
            </w:pPr>
          </w:p>
        </w:tc>
        <w:tc>
          <w:tcPr>
            <w:tcW w:w="315" w:type="dxa"/>
            <w:gridSpan w:val="2"/>
          </w:tcPr>
          <w:p w:rsidR="00560F87" w:rsidRPr="001C55EB" w:rsidRDefault="00560F87" w:rsidP="00560F87">
            <w:pPr>
              <w:rPr>
                <w:sz w:val="22"/>
                <w:szCs w:val="22"/>
                <w:lang w:val="en-US"/>
              </w:rPr>
            </w:pPr>
          </w:p>
        </w:tc>
      </w:tr>
      <w:tr w:rsidR="00560F87" w:rsidRPr="000745E3" w:rsidTr="00560F87">
        <w:trPr>
          <w:gridAfter w:val="4"/>
          <w:wAfter w:w="2853" w:type="dxa"/>
        </w:trPr>
        <w:tc>
          <w:tcPr>
            <w:tcW w:w="2518" w:type="dxa"/>
            <w:gridSpan w:val="8"/>
          </w:tcPr>
          <w:p w:rsidR="00560F87" w:rsidRPr="000745E3" w:rsidRDefault="00A54ABA" w:rsidP="00560F87">
            <w:pPr>
              <w:rPr>
                <w:sz w:val="22"/>
                <w:szCs w:val="22"/>
              </w:rPr>
            </w:pPr>
            <w:r>
              <w:rPr>
                <w:sz w:val="22"/>
                <w:szCs w:val="22"/>
              </w:rPr>
              <w:t>T</w:t>
            </w:r>
            <w:r w:rsidR="00AA3FA2">
              <w:rPr>
                <w:sz w:val="22"/>
                <w:szCs w:val="22"/>
              </w:rPr>
              <w:t>hesis</w:t>
            </w:r>
          </w:p>
        </w:tc>
        <w:tc>
          <w:tcPr>
            <w:tcW w:w="725" w:type="dxa"/>
            <w:gridSpan w:val="4"/>
          </w:tcPr>
          <w:p w:rsidR="00560F87" w:rsidRPr="000745E3" w:rsidRDefault="00AA3FA2" w:rsidP="00560F87">
            <w:pPr>
              <w:rPr>
                <w:sz w:val="22"/>
                <w:szCs w:val="22"/>
              </w:rPr>
            </w:pPr>
            <w:r>
              <w:rPr>
                <w:sz w:val="22"/>
                <w:szCs w:val="22"/>
              </w:rPr>
              <w:t>on</w:t>
            </w:r>
          </w:p>
        </w:tc>
        <w:tc>
          <w:tcPr>
            <w:tcW w:w="1183" w:type="dxa"/>
            <w:gridSpan w:val="11"/>
            <w:tcBorders>
              <w:bottom w:val="single" w:sz="4" w:space="0" w:color="auto"/>
            </w:tcBorders>
          </w:tcPr>
          <w:p w:rsidR="00560F87" w:rsidRPr="000745E3" w:rsidRDefault="00560F87" w:rsidP="00560F87">
            <w:pPr>
              <w:rPr>
                <w:sz w:val="22"/>
                <w:szCs w:val="22"/>
              </w:rPr>
            </w:pPr>
          </w:p>
        </w:tc>
        <w:tc>
          <w:tcPr>
            <w:tcW w:w="1648" w:type="dxa"/>
            <w:gridSpan w:val="11"/>
          </w:tcPr>
          <w:p w:rsidR="00560F87" w:rsidRPr="000745E3" w:rsidRDefault="00AA3FA2" w:rsidP="00560F87">
            <w:pPr>
              <w:rPr>
                <w:sz w:val="22"/>
                <w:szCs w:val="22"/>
              </w:rPr>
            </w:pPr>
            <w:r>
              <w:rPr>
                <w:sz w:val="22"/>
                <w:szCs w:val="22"/>
              </w:rPr>
              <w:t>pages</w:t>
            </w:r>
          </w:p>
        </w:tc>
        <w:tc>
          <w:tcPr>
            <w:tcW w:w="547" w:type="dxa"/>
            <w:gridSpan w:val="4"/>
          </w:tcPr>
          <w:p w:rsidR="00560F87" w:rsidRPr="000745E3" w:rsidRDefault="00560F87" w:rsidP="00560F87">
            <w:pPr>
              <w:rPr>
                <w:sz w:val="22"/>
                <w:szCs w:val="22"/>
              </w:rPr>
            </w:pPr>
          </w:p>
        </w:tc>
        <w:tc>
          <w:tcPr>
            <w:tcW w:w="257" w:type="dxa"/>
            <w:gridSpan w:val="3"/>
          </w:tcPr>
          <w:p w:rsidR="00560F87" w:rsidRPr="000745E3" w:rsidRDefault="00560F87" w:rsidP="00560F87">
            <w:pPr>
              <w:rPr>
                <w:sz w:val="22"/>
                <w:szCs w:val="22"/>
              </w:rPr>
            </w:pPr>
          </w:p>
        </w:tc>
        <w:tc>
          <w:tcPr>
            <w:tcW w:w="626" w:type="dxa"/>
            <w:gridSpan w:val="4"/>
          </w:tcPr>
          <w:p w:rsidR="00560F87" w:rsidRPr="000745E3" w:rsidRDefault="00560F87" w:rsidP="00560F87">
            <w:pPr>
              <w:rPr>
                <w:sz w:val="22"/>
                <w:szCs w:val="22"/>
              </w:rPr>
            </w:pPr>
          </w:p>
        </w:tc>
        <w:tc>
          <w:tcPr>
            <w:tcW w:w="738" w:type="dxa"/>
            <w:gridSpan w:val="3"/>
          </w:tcPr>
          <w:p w:rsidR="00560F87" w:rsidRPr="000745E3" w:rsidRDefault="00560F87" w:rsidP="00560F87">
            <w:pPr>
              <w:rPr>
                <w:sz w:val="22"/>
                <w:szCs w:val="22"/>
              </w:rPr>
            </w:pPr>
          </w:p>
        </w:tc>
        <w:tc>
          <w:tcPr>
            <w:tcW w:w="661" w:type="dxa"/>
            <w:gridSpan w:val="4"/>
          </w:tcPr>
          <w:p w:rsidR="00560F87" w:rsidRPr="000745E3" w:rsidRDefault="00560F87" w:rsidP="00560F87">
            <w:pPr>
              <w:rPr>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560F87" w:rsidRPr="000745E3" w:rsidTr="00560F87">
        <w:trPr>
          <w:gridAfter w:val="4"/>
          <w:wAfter w:w="2853" w:type="dxa"/>
        </w:trPr>
        <w:tc>
          <w:tcPr>
            <w:tcW w:w="2518" w:type="dxa"/>
            <w:gridSpan w:val="8"/>
          </w:tcPr>
          <w:p w:rsidR="00560F87" w:rsidRPr="000745E3" w:rsidRDefault="00AA3FA2" w:rsidP="00560F87">
            <w:pPr>
              <w:rPr>
                <w:sz w:val="22"/>
                <w:szCs w:val="22"/>
              </w:rPr>
            </w:pPr>
            <w:r>
              <w:rPr>
                <w:sz w:val="22"/>
                <w:szCs w:val="22"/>
              </w:rPr>
              <w:t>Supervisor’s feedback</w:t>
            </w:r>
          </w:p>
        </w:tc>
        <w:tc>
          <w:tcPr>
            <w:tcW w:w="725" w:type="dxa"/>
            <w:gridSpan w:val="4"/>
          </w:tcPr>
          <w:p w:rsidR="00560F87" w:rsidRPr="000745E3" w:rsidRDefault="00AA3FA2" w:rsidP="00560F87">
            <w:r>
              <w:rPr>
                <w:sz w:val="22"/>
                <w:szCs w:val="22"/>
              </w:rPr>
              <w:t>on</w:t>
            </w:r>
          </w:p>
        </w:tc>
        <w:tc>
          <w:tcPr>
            <w:tcW w:w="1183" w:type="dxa"/>
            <w:gridSpan w:val="11"/>
            <w:tcBorders>
              <w:top w:val="single" w:sz="4" w:space="0" w:color="auto"/>
              <w:bottom w:val="single" w:sz="4" w:space="0" w:color="auto"/>
            </w:tcBorders>
          </w:tcPr>
          <w:p w:rsidR="00560F87" w:rsidRPr="000745E3" w:rsidRDefault="00560F87" w:rsidP="00560F87">
            <w:pPr>
              <w:rPr>
                <w:sz w:val="22"/>
                <w:szCs w:val="22"/>
              </w:rPr>
            </w:pPr>
          </w:p>
        </w:tc>
        <w:tc>
          <w:tcPr>
            <w:tcW w:w="1648" w:type="dxa"/>
            <w:gridSpan w:val="11"/>
          </w:tcPr>
          <w:p w:rsidR="00560F87" w:rsidRPr="000745E3" w:rsidRDefault="00AA3FA2" w:rsidP="00560F87">
            <w:pPr>
              <w:rPr>
                <w:sz w:val="22"/>
                <w:szCs w:val="22"/>
              </w:rPr>
            </w:pPr>
            <w:r>
              <w:rPr>
                <w:sz w:val="22"/>
                <w:szCs w:val="22"/>
              </w:rPr>
              <w:t>pages</w:t>
            </w:r>
          </w:p>
        </w:tc>
        <w:tc>
          <w:tcPr>
            <w:tcW w:w="547" w:type="dxa"/>
            <w:gridSpan w:val="4"/>
          </w:tcPr>
          <w:p w:rsidR="00560F87" w:rsidRPr="000745E3" w:rsidRDefault="00560F87" w:rsidP="00560F87">
            <w:pPr>
              <w:rPr>
                <w:sz w:val="22"/>
                <w:szCs w:val="22"/>
              </w:rPr>
            </w:pPr>
          </w:p>
        </w:tc>
        <w:tc>
          <w:tcPr>
            <w:tcW w:w="257" w:type="dxa"/>
            <w:gridSpan w:val="3"/>
          </w:tcPr>
          <w:p w:rsidR="00560F87" w:rsidRPr="000745E3" w:rsidRDefault="00560F87" w:rsidP="00560F87">
            <w:pPr>
              <w:rPr>
                <w:sz w:val="22"/>
                <w:szCs w:val="22"/>
              </w:rPr>
            </w:pPr>
          </w:p>
        </w:tc>
        <w:tc>
          <w:tcPr>
            <w:tcW w:w="626" w:type="dxa"/>
            <w:gridSpan w:val="4"/>
          </w:tcPr>
          <w:p w:rsidR="00560F87" w:rsidRPr="000745E3" w:rsidRDefault="00560F87" w:rsidP="00560F87">
            <w:pPr>
              <w:rPr>
                <w:sz w:val="22"/>
                <w:szCs w:val="22"/>
              </w:rPr>
            </w:pPr>
          </w:p>
        </w:tc>
        <w:tc>
          <w:tcPr>
            <w:tcW w:w="738" w:type="dxa"/>
            <w:gridSpan w:val="3"/>
          </w:tcPr>
          <w:p w:rsidR="00560F87" w:rsidRPr="000745E3" w:rsidRDefault="00560F87" w:rsidP="00560F87">
            <w:pPr>
              <w:rPr>
                <w:sz w:val="22"/>
                <w:szCs w:val="22"/>
              </w:rPr>
            </w:pPr>
          </w:p>
        </w:tc>
        <w:tc>
          <w:tcPr>
            <w:tcW w:w="661" w:type="dxa"/>
            <w:gridSpan w:val="4"/>
          </w:tcPr>
          <w:p w:rsidR="00560F87" w:rsidRPr="000745E3" w:rsidRDefault="00560F87" w:rsidP="00560F87">
            <w:pPr>
              <w:rPr>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560F87" w:rsidRPr="000745E3" w:rsidTr="00560F87">
        <w:trPr>
          <w:gridAfter w:val="4"/>
          <w:wAfter w:w="2853" w:type="dxa"/>
        </w:trPr>
        <w:tc>
          <w:tcPr>
            <w:tcW w:w="2518" w:type="dxa"/>
            <w:gridSpan w:val="8"/>
          </w:tcPr>
          <w:p w:rsidR="00560F87" w:rsidRPr="000745E3" w:rsidRDefault="00AA3FA2" w:rsidP="00560F87">
            <w:pPr>
              <w:rPr>
                <w:sz w:val="22"/>
                <w:szCs w:val="22"/>
              </w:rPr>
            </w:pPr>
            <w:r>
              <w:rPr>
                <w:sz w:val="22"/>
                <w:szCs w:val="22"/>
              </w:rPr>
              <w:t>Review</w:t>
            </w:r>
          </w:p>
        </w:tc>
        <w:tc>
          <w:tcPr>
            <w:tcW w:w="725" w:type="dxa"/>
            <w:gridSpan w:val="4"/>
          </w:tcPr>
          <w:p w:rsidR="00560F87" w:rsidRPr="000745E3" w:rsidRDefault="00AA3FA2" w:rsidP="00560F87">
            <w:r>
              <w:rPr>
                <w:sz w:val="22"/>
                <w:szCs w:val="22"/>
              </w:rPr>
              <w:t>on</w:t>
            </w:r>
          </w:p>
        </w:tc>
        <w:tc>
          <w:tcPr>
            <w:tcW w:w="1183" w:type="dxa"/>
            <w:gridSpan w:val="11"/>
            <w:tcBorders>
              <w:top w:val="single" w:sz="4" w:space="0" w:color="auto"/>
              <w:bottom w:val="single" w:sz="4" w:space="0" w:color="auto"/>
            </w:tcBorders>
          </w:tcPr>
          <w:p w:rsidR="00560F87" w:rsidRPr="000745E3" w:rsidRDefault="00560F87" w:rsidP="00560F87">
            <w:pPr>
              <w:rPr>
                <w:sz w:val="22"/>
                <w:szCs w:val="22"/>
              </w:rPr>
            </w:pPr>
          </w:p>
        </w:tc>
        <w:tc>
          <w:tcPr>
            <w:tcW w:w="1648" w:type="dxa"/>
            <w:gridSpan w:val="11"/>
          </w:tcPr>
          <w:p w:rsidR="00560F87" w:rsidRPr="000745E3" w:rsidRDefault="00AA3FA2" w:rsidP="00560F87">
            <w:pPr>
              <w:rPr>
                <w:sz w:val="22"/>
                <w:szCs w:val="22"/>
              </w:rPr>
            </w:pPr>
            <w:r>
              <w:rPr>
                <w:sz w:val="22"/>
                <w:szCs w:val="22"/>
              </w:rPr>
              <w:t>pages</w:t>
            </w:r>
            <w:r w:rsidRPr="000745E3">
              <w:rPr>
                <w:sz w:val="22"/>
                <w:szCs w:val="22"/>
              </w:rPr>
              <w:t xml:space="preserve"> </w:t>
            </w:r>
          </w:p>
        </w:tc>
        <w:tc>
          <w:tcPr>
            <w:tcW w:w="547" w:type="dxa"/>
            <w:gridSpan w:val="4"/>
          </w:tcPr>
          <w:p w:rsidR="00560F87" w:rsidRPr="000745E3" w:rsidRDefault="00560F87" w:rsidP="00560F87">
            <w:pPr>
              <w:rPr>
                <w:sz w:val="22"/>
                <w:szCs w:val="22"/>
              </w:rPr>
            </w:pPr>
          </w:p>
        </w:tc>
        <w:tc>
          <w:tcPr>
            <w:tcW w:w="257" w:type="dxa"/>
            <w:gridSpan w:val="3"/>
          </w:tcPr>
          <w:p w:rsidR="00560F87" w:rsidRPr="000745E3" w:rsidRDefault="00560F87" w:rsidP="00560F87">
            <w:pPr>
              <w:rPr>
                <w:sz w:val="22"/>
                <w:szCs w:val="22"/>
              </w:rPr>
            </w:pPr>
          </w:p>
        </w:tc>
        <w:tc>
          <w:tcPr>
            <w:tcW w:w="626" w:type="dxa"/>
            <w:gridSpan w:val="4"/>
          </w:tcPr>
          <w:p w:rsidR="00560F87" w:rsidRPr="000745E3" w:rsidRDefault="00560F87" w:rsidP="00560F87">
            <w:pPr>
              <w:rPr>
                <w:sz w:val="22"/>
                <w:szCs w:val="22"/>
              </w:rPr>
            </w:pPr>
          </w:p>
        </w:tc>
        <w:tc>
          <w:tcPr>
            <w:tcW w:w="738" w:type="dxa"/>
            <w:gridSpan w:val="3"/>
          </w:tcPr>
          <w:p w:rsidR="00560F87" w:rsidRPr="000745E3" w:rsidRDefault="00560F87" w:rsidP="00560F87">
            <w:pPr>
              <w:rPr>
                <w:sz w:val="22"/>
                <w:szCs w:val="22"/>
              </w:rPr>
            </w:pPr>
          </w:p>
        </w:tc>
        <w:tc>
          <w:tcPr>
            <w:tcW w:w="661" w:type="dxa"/>
            <w:gridSpan w:val="4"/>
          </w:tcPr>
          <w:p w:rsidR="00560F87" w:rsidRPr="000745E3" w:rsidRDefault="00560F87" w:rsidP="00560F87">
            <w:pPr>
              <w:rPr>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560F87" w:rsidRPr="000745E3" w:rsidTr="00560F87">
        <w:trPr>
          <w:gridAfter w:val="4"/>
          <w:wAfter w:w="2853" w:type="dxa"/>
        </w:trPr>
        <w:tc>
          <w:tcPr>
            <w:tcW w:w="2518" w:type="dxa"/>
            <w:gridSpan w:val="8"/>
          </w:tcPr>
          <w:p w:rsidR="00560F87" w:rsidRPr="000745E3" w:rsidRDefault="00AA3FA2">
            <w:pPr>
              <w:rPr>
                <w:sz w:val="22"/>
                <w:szCs w:val="22"/>
              </w:rPr>
            </w:pPr>
            <w:r>
              <w:rPr>
                <w:sz w:val="22"/>
                <w:szCs w:val="22"/>
              </w:rPr>
              <w:t>Review</w:t>
            </w:r>
            <w:r w:rsidR="00560F87" w:rsidRPr="000745E3">
              <w:rPr>
                <w:sz w:val="22"/>
                <w:szCs w:val="22"/>
              </w:rPr>
              <w:t xml:space="preserve"> </w:t>
            </w:r>
            <w:r w:rsidR="00560F87" w:rsidRPr="000745E3">
              <w:rPr>
                <w:i/>
                <w:sz w:val="22"/>
                <w:szCs w:val="22"/>
              </w:rPr>
              <w:t>(</w:t>
            </w:r>
            <w:r>
              <w:rPr>
                <w:i/>
                <w:sz w:val="22"/>
                <w:szCs w:val="22"/>
              </w:rPr>
              <w:t>if applicable</w:t>
            </w:r>
            <w:r w:rsidR="00560F87" w:rsidRPr="000745E3">
              <w:rPr>
                <w:i/>
                <w:sz w:val="22"/>
                <w:szCs w:val="22"/>
              </w:rPr>
              <w:t>)</w:t>
            </w:r>
          </w:p>
        </w:tc>
        <w:tc>
          <w:tcPr>
            <w:tcW w:w="725" w:type="dxa"/>
            <w:gridSpan w:val="4"/>
          </w:tcPr>
          <w:p w:rsidR="00560F87" w:rsidRPr="000745E3" w:rsidRDefault="00AA3FA2" w:rsidP="00560F87">
            <w:r>
              <w:rPr>
                <w:sz w:val="22"/>
                <w:szCs w:val="22"/>
              </w:rPr>
              <w:t>on</w:t>
            </w:r>
          </w:p>
        </w:tc>
        <w:tc>
          <w:tcPr>
            <w:tcW w:w="1183" w:type="dxa"/>
            <w:gridSpan w:val="11"/>
            <w:tcBorders>
              <w:top w:val="single" w:sz="4" w:space="0" w:color="auto"/>
              <w:bottom w:val="single" w:sz="4" w:space="0" w:color="auto"/>
            </w:tcBorders>
          </w:tcPr>
          <w:p w:rsidR="00560F87" w:rsidRPr="000745E3" w:rsidRDefault="00560F87" w:rsidP="00560F87">
            <w:pPr>
              <w:rPr>
                <w:sz w:val="22"/>
                <w:szCs w:val="22"/>
              </w:rPr>
            </w:pPr>
          </w:p>
        </w:tc>
        <w:tc>
          <w:tcPr>
            <w:tcW w:w="1648" w:type="dxa"/>
            <w:gridSpan w:val="11"/>
          </w:tcPr>
          <w:p w:rsidR="00560F87" w:rsidRPr="000745E3" w:rsidRDefault="00AA3FA2" w:rsidP="00560F87">
            <w:pPr>
              <w:rPr>
                <w:sz w:val="22"/>
                <w:szCs w:val="22"/>
              </w:rPr>
            </w:pPr>
            <w:r>
              <w:rPr>
                <w:sz w:val="22"/>
                <w:szCs w:val="22"/>
              </w:rPr>
              <w:t>pages</w:t>
            </w:r>
          </w:p>
        </w:tc>
        <w:tc>
          <w:tcPr>
            <w:tcW w:w="547" w:type="dxa"/>
            <w:gridSpan w:val="4"/>
          </w:tcPr>
          <w:p w:rsidR="00560F87" w:rsidRPr="000745E3" w:rsidRDefault="00560F87" w:rsidP="00560F87">
            <w:pPr>
              <w:rPr>
                <w:sz w:val="22"/>
                <w:szCs w:val="22"/>
              </w:rPr>
            </w:pPr>
          </w:p>
        </w:tc>
        <w:tc>
          <w:tcPr>
            <w:tcW w:w="257" w:type="dxa"/>
            <w:gridSpan w:val="3"/>
          </w:tcPr>
          <w:p w:rsidR="00560F87" w:rsidRPr="000745E3" w:rsidRDefault="00560F87" w:rsidP="00560F87">
            <w:pPr>
              <w:rPr>
                <w:sz w:val="22"/>
                <w:szCs w:val="22"/>
              </w:rPr>
            </w:pPr>
          </w:p>
        </w:tc>
        <w:tc>
          <w:tcPr>
            <w:tcW w:w="626" w:type="dxa"/>
            <w:gridSpan w:val="4"/>
          </w:tcPr>
          <w:p w:rsidR="00560F87" w:rsidRPr="000745E3" w:rsidRDefault="00560F87" w:rsidP="00560F87">
            <w:pPr>
              <w:rPr>
                <w:sz w:val="22"/>
                <w:szCs w:val="22"/>
              </w:rPr>
            </w:pPr>
          </w:p>
        </w:tc>
        <w:tc>
          <w:tcPr>
            <w:tcW w:w="738" w:type="dxa"/>
            <w:gridSpan w:val="3"/>
          </w:tcPr>
          <w:p w:rsidR="00560F87" w:rsidRPr="000745E3" w:rsidRDefault="00560F87" w:rsidP="00560F87">
            <w:pPr>
              <w:rPr>
                <w:sz w:val="22"/>
                <w:szCs w:val="22"/>
              </w:rPr>
            </w:pPr>
          </w:p>
        </w:tc>
        <w:tc>
          <w:tcPr>
            <w:tcW w:w="661" w:type="dxa"/>
            <w:gridSpan w:val="4"/>
          </w:tcPr>
          <w:p w:rsidR="00560F87" w:rsidRPr="000745E3" w:rsidRDefault="00560F87" w:rsidP="00560F87">
            <w:pPr>
              <w:rPr>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560F87" w:rsidRPr="000745E3" w:rsidTr="00560F87">
        <w:trPr>
          <w:gridAfter w:val="4"/>
          <w:wAfter w:w="2853" w:type="dxa"/>
        </w:trPr>
        <w:tc>
          <w:tcPr>
            <w:tcW w:w="504"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502" w:type="dxa"/>
          </w:tcPr>
          <w:p w:rsidR="00560F87" w:rsidRPr="000745E3" w:rsidRDefault="00560F87" w:rsidP="00560F87">
            <w:pPr>
              <w:rPr>
                <w:sz w:val="22"/>
                <w:szCs w:val="22"/>
              </w:rPr>
            </w:pPr>
          </w:p>
        </w:tc>
        <w:tc>
          <w:tcPr>
            <w:tcW w:w="477" w:type="dxa"/>
            <w:gridSpan w:val="2"/>
          </w:tcPr>
          <w:p w:rsidR="00560F87" w:rsidRPr="000745E3" w:rsidRDefault="00560F87" w:rsidP="00560F87">
            <w:pPr>
              <w:rPr>
                <w:sz w:val="22"/>
                <w:szCs w:val="22"/>
              </w:rPr>
            </w:pPr>
          </w:p>
        </w:tc>
        <w:tc>
          <w:tcPr>
            <w:tcW w:w="533" w:type="dxa"/>
            <w:gridSpan w:val="3"/>
          </w:tcPr>
          <w:p w:rsidR="00560F87" w:rsidRPr="000745E3" w:rsidRDefault="00560F87" w:rsidP="00560F87">
            <w:pPr>
              <w:rPr>
                <w:sz w:val="22"/>
                <w:szCs w:val="22"/>
              </w:rPr>
            </w:pPr>
          </w:p>
        </w:tc>
        <w:tc>
          <w:tcPr>
            <w:tcW w:w="725" w:type="dxa"/>
            <w:gridSpan w:val="4"/>
          </w:tcPr>
          <w:p w:rsidR="00560F87" w:rsidRPr="000745E3" w:rsidRDefault="00560F87" w:rsidP="00560F87">
            <w:pPr>
              <w:rPr>
                <w:sz w:val="22"/>
                <w:szCs w:val="22"/>
              </w:rPr>
            </w:pPr>
          </w:p>
        </w:tc>
        <w:tc>
          <w:tcPr>
            <w:tcW w:w="677" w:type="dxa"/>
            <w:gridSpan w:val="6"/>
            <w:tcBorders>
              <w:top w:val="single" w:sz="4" w:space="0" w:color="auto"/>
            </w:tcBorders>
          </w:tcPr>
          <w:p w:rsidR="00560F87" w:rsidRPr="000745E3" w:rsidRDefault="00560F87" w:rsidP="00560F87">
            <w:pPr>
              <w:rPr>
                <w:sz w:val="22"/>
                <w:szCs w:val="22"/>
              </w:rPr>
            </w:pPr>
          </w:p>
        </w:tc>
        <w:tc>
          <w:tcPr>
            <w:tcW w:w="506" w:type="dxa"/>
            <w:gridSpan w:val="5"/>
            <w:tcBorders>
              <w:top w:val="single" w:sz="4" w:space="0" w:color="auto"/>
            </w:tcBorders>
          </w:tcPr>
          <w:p w:rsidR="00560F87" w:rsidRPr="000745E3" w:rsidRDefault="00560F87" w:rsidP="00560F87">
            <w:pPr>
              <w:rPr>
                <w:sz w:val="22"/>
                <w:szCs w:val="22"/>
              </w:rPr>
            </w:pPr>
          </w:p>
        </w:tc>
        <w:tc>
          <w:tcPr>
            <w:tcW w:w="760" w:type="dxa"/>
            <w:gridSpan w:val="4"/>
          </w:tcPr>
          <w:p w:rsidR="00560F87" w:rsidRPr="000745E3" w:rsidRDefault="00560F87" w:rsidP="00560F87">
            <w:pPr>
              <w:rPr>
                <w:sz w:val="22"/>
                <w:szCs w:val="22"/>
              </w:rPr>
            </w:pPr>
          </w:p>
        </w:tc>
        <w:tc>
          <w:tcPr>
            <w:tcW w:w="519" w:type="dxa"/>
            <w:gridSpan w:val="4"/>
          </w:tcPr>
          <w:p w:rsidR="00560F87" w:rsidRPr="000745E3" w:rsidRDefault="00560F87" w:rsidP="00560F87">
            <w:pPr>
              <w:rPr>
                <w:sz w:val="22"/>
                <w:szCs w:val="22"/>
              </w:rPr>
            </w:pPr>
          </w:p>
        </w:tc>
        <w:tc>
          <w:tcPr>
            <w:tcW w:w="369" w:type="dxa"/>
            <w:gridSpan w:val="3"/>
          </w:tcPr>
          <w:p w:rsidR="00560F87" w:rsidRPr="000745E3" w:rsidRDefault="00560F87" w:rsidP="00560F87">
            <w:pPr>
              <w:rPr>
                <w:sz w:val="22"/>
                <w:szCs w:val="22"/>
              </w:rPr>
            </w:pPr>
          </w:p>
        </w:tc>
        <w:tc>
          <w:tcPr>
            <w:tcW w:w="547" w:type="dxa"/>
            <w:gridSpan w:val="4"/>
          </w:tcPr>
          <w:p w:rsidR="00560F87" w:rsidRPr="000745E3" w:rsidRDefault="00560F87" w:rsidP="00560F87">
            <w:pPr>
              <w:rPr>
                <w:sz w:val="22"/>
                <w:szCs w:val="22"/>
              </w:rPr>
            </w:pPr>
          </w:p>
        </w:tc>
        <w:tc>
          <w:tcPr>
            <w:tcW w:w="257" w:type="dxa"/>
            <w:gridSpan w:val="3"/>
          </w:tcPr>
          <w:p w:rsidR="00560F87" w:rsidRPr="000745E3" w:rsidRDefault="00560F87" w:rsidP="00560F87">
            <w:pPr>
              <w:rPr>
                <w:sz w:val="22"/>
                <w:szCs w:val="22"/>
              </w:rPr>
            </w:pPr>
          </w:p>
        </w:tc>
        <w:tc>
          <w:tcPr>
            <w:tcW w:w="626" w:type="dxa"/>
            <w:gridSpan w:val="4"/>
          </w:tcPr>
          <w:p w:rsidR="00560F87" w:rsidRPr="000745E3" w:rsidRDefault="00560F87" w:rsidP="00560F87">
            <w:pPr>
              <w:rPr>
                <w:sz w:val="22"/>
                <w:szCs w:val="22"/>
              </w:rPr>
            </w:pPr>
          </w:p>
        </w:tc>
        <w:tc>
          <w:tcPr>
            <w:tcW w:w="738" w:type="dxa"/>
            <w:gridSpan w:val="3"/>
          </w:tcPr>
          <w:p w:rsidR="00560F87" w:rsidRPr="000745E3" w:rsidRDefault="00560F87" w:rsidP="00560F87">
            <w:pPr>
              <w:rPr>
                <w:sz w:val="22"/>
                <w:szCs w:val="22"/>
              </w:rPr>
            </w:pPr>
          </w:p>
        </w:tc>
        <w:tc>
          <w:tcPr>
            <w:tcW w:w="661" w:type="dxa"/>
            <w:gridSpan w:val="4"/>
          </w:tcPr>
          <w:p w:rsidR="00560F87" w:rsidRPr="000745E3" w:rsidRDefault="00560F87" w:rsidP="00560F87">
            <w:pPr>
              <w:rPr>
                <w:sz w:val="22"/>
                <w:szCs w:val="22"/>
              </w:rPr>
            </w:pPr>
          </w:p>
        </w:tc>
        <w:tc>
          <w:tcPr>
            <w:tcW w:w="261" w:type="dxa"/>
            <w:gridSpan w:val="2"/>
          </w:tcPr>
          <w:p w:rsidR="00560F87" w:rsidRPr="000745E3" w:rsidRDefault="00560F87" w:rsidP="00560F87">
            <w:pPr>
              <w:rPr>
                <w:sz w:val="22"/>
                <w:szCs w:val="22"/>
              </w:rPr>
            </w:pPr>
          </w:p>
        </w:tc>
        <w:tc>
          <w:tcPr>
            <w:tcW w:w="315" w:type="dxa"/>
            <w:gridSpan w:val="2"/>
          </w:tcPr>
          <w:p w:rsidR="00560F87" w:rsidRPr="000745E3" w:rsidRDefault="00560F87" w:rsidP="00560F87">
            <w:pPr>
              <w:rPr>
                <w:sz w:val="22"/>
                <w:szCs w:val="22"/>
              </w:rPr>
            </w:pPr>
          </w:p>
        </w:tc>
      </w:tr>
      <w:tr w:rsidR="00C14BFE" w:rsidRPr="00BC57A7" w:rsidTr="00EA0250">
        <w:trPr>
          <w:gridAfter w:val="4"/>
          <w:wAfter w:w="2853" w:type="dxa"/>
        </w:trPr>
        <w:tc>
          <w:tcPr>
            <w:tcW w:w="9479" w:type="dxa"/>
            <w:gridSpan w:val="56"/>
          </w:tcPr>
          <w:p w:rsidR="00C14BFE" w:rsidRPr="001C55EB" w:rsidRDefault="00C14BFE" w:rsidP="00560F87">
            <w:pPr>
              <w:rPr>
                <w:sz w:val="22"/>
                <w:szCs w:val="22"/>
                <w:lang w:val="en-US"/>
              </w:rPr>
            </w:pPr>
            <w:r>
              <w:rPr>
                <w:b/>
                <w:sz w:val="22"/>
                <w:szCs w:val="22"/>
                <w:lang w:val="en-US"/>
              </w:rPr>
              <w:t xml:space="preserve">Thesis Supervisor’s conclusions and recommended grade: </w:t>
            </w:r>
          </w:p>
        </w:tc>
      </w:tr>
      <w:tr w:rsidR="00560F87" w:rsidRPr="00BC57A7" w:rsidTr="00560F87">
        <w:trPr>
          <w:gridAfter w:val="4"/>
          <w:wAfter w:w="2853" w:type="dxa"/>
        </w:trPr>
        <w:tc>
          <w:tcPr>
            <w:tcW w:w="9479" w:type="dxa"/>
            <w:gridSpan w:val="56"/>
            <w:tcBorders>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8242" w:type="dxa"/>
            <w:gridSpan w:val="48"/>
            <w:tcBorders>
              <w:top w:val="single" w:sz="4" w:space="0" w:color="auto"/>
            </w:tcBorders>
          </w:tcPr>
          <w:p w:rsidR="00560F87" w:rsidRPr="001C55EB" w:rsidRDefault="00BC57A7">
            <w:pPr>
              <w:rPr>
                <w:sz w:val="22"/>
                <w:szCs w:val="22"/>
                <w:lang w:val="en-US"/>
              </w:rPr>
            </w:pPr>
            <w:r>
              <w:rPr>
                <w:b/>
                <w:sz w:val="22"/>
                <w:szCs w:val="22"/>
                <w:lang w:val="en-US"/>
              </w:rPr>
              <w:t>Referee</w:t>
            </w:r>
            <w:r w:rsidRPr="00BC57A7">
              <w:rPr>
                <w:b/>
                <w:sz w:val="22"/>
                <w:szCs w:val="22"/>
                <w:lang w:val="en-US"/>
              </w:rPr>
              <w:t>’</w:t>
            </w:r>
            <w:r>
              <w:rPr>
                <w:b/>
                <w:sz w:val="22"/>
                <w:szCs w:val="22"/>
                <w:lang w:val="en-US"/>
              </w:rPr>
              <w:t>s</w:t>
            </w:r>
            <w:r w:rsidRPr="00BC57A7">
              <w:rPr>
                <w:b/>
                <w:sz w:val="22"/>
                <w:szCs w:val="22"/>
                <w:lang w:val="en-US"/>
              </w:rPr>
              <w:t>/(</w:t>
            </w:r>
            <w:r w:rsidRPr="001C55EB">
              <w:rPr>
                <w:b/>
                <w:sz w:val="22"/>
                <w:szCs w:val="22"/>
                <w:lang w:val="en-US"/>
              </w:rPr>
              <w:t>s</w:t>
            </w:r>
            <w:r w:rsidRPr="00BC57A7">
              <w:rPr>
                <w:b/>
                <w:sz w:val="22"/>
                <w:szCs w:val="22"/>
                <w:lang w:val="en-US"/>
              </w:rPr>
              <w:t>’)</w:t>
            </w:r>
            <w:r w:rsidR="00560F87" w:rsidRPr="001C55EB">
              <w:rPr>
                <w:b/>
                <w:sz w:val="22"/>
                <w:szCs w:val="22"/>
                <w:lang w:val="en-US"/>
              </w:rPr>
              <w:t xml:space="preserve"> </w:t>
            </w:r>
            <w:r>
              <w:rPr>
                <w:b/>
                <w:sz w:val="22"/>
                <w:szCs w:val="22"/>
                <w:lang w:val="en-US"/>
              </w:rPr>
              <w:t>conclusions and recommended grade</w:t>
            </w:r>
            <w:r w:rsidR="00134090">
              <w:rPr>
                <w:b/>
                <w:sz w:val="22"/>
                <w:szCs w:val="22"/>
                <w:lang w:val="en-US"/>
              </w:rPr>
              <w:t xml:space="preserve"> </w:t>
            </w:r>
            <w:r w:rsidR="00560F87" w:rsidRPr="001C55EB">
              <w:rPr>
                <w:i/>
                <w:sz w:val="22"/>
                <w:szCs w:val="22"/>
                <w:lang w:val="en-US"/>
              </w:rPr>
              <w:t>(</w:t>
            </w:r>
            <w:r>
              <w:rPr>
                <w:i/>
                <w:sz w:val="22"/>
                <w:szCs w:val="22"/>
                <w:lang w:val="en-US"/>
              </w:rPr>
              <w:t>if applicable</w:t>
            </w:r>
            <w:r w:rsidR="00560F87" w:rsidRPr="001C55EB">
              <w:rPr>
                <w:i/>
                <w:sz w:val="22"/>
                <w:szCs w:val="22"/>
                <w:lang w:val="en-US"/>
              </w:rPr>
              <w:t>)</w:t>
            </w:r>
            <w:r w:rsidR="00560F87" w:rsidRPr="001C55EB">
              <w:rPr>
                <w:sz w:val="22"/>
                <w:szCs w:val="22"/>
                <w:lang w:val="en-US"/>
              </w:rPr>
              <w:t>:</w:t>
            </w:r>
          </w:p>
        </w:tc>
        <w:tc>
          <w:tcPr>
            <w:tcW w:w="661" w:type="dxa"/>
            <w:gridSpan w:val="4"/>
            <w:tcBorders>
              <w:top w:val="single" w:sz="4" w:space="0" w:color="auto"/>
            </w:tcBorders>
          </w:tcPr>
          <w:p w:rsidR="00560F87" w:rsidRPr="001C55EB" w:rsidRDefault="00560F87" w:rsidP="00560F87">
            <w:pPr>
              <w:rPr>
                <w:sz w:val="22"/>
                <w:szCs w:val="22"/>
                <w:lang w:val="en-US"/>
              </w:rPr>
            </w:pPr>
          </w:p>
        </w:tc>
        <w:tc>
          <w:tcPr>
            <w:tcW w:w="261" w:type="dxa"/>
            <w:gridSpan w:val="2"/>
            <w:tcBorders>
              <w:top w:val="single" w:sz="4" w:space="0" w:color="auto"/>
            </w:tcBorders>
          </w:tcPr>
          <w:p w:rsidR="00560F87" w:rsidRPr="001C55EB" w:rsidRDefault="00560F87" w:rsidP="00560F87">
            <w:pPr>
              <w:rPr>
                <w:sz w:val="22"/>
                <w:szCs w:val="22"/>
                <w:lang w:val="en-US"/>
              </w:rPr>
            </w:pPr>
          </w:p>
        </w:tc>
        <w:tc>
          <w:tcPr>
            <w:tcW w:w="315" w:type="dxa"/>
            <w:gridSpan w:val="2"/>
            <w:tcBorders>
              <w:top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1C55EB" w:rsidRDefault="00560F87" w:rsidP="00560F87">
            <w:pPr>
              <w:rPr>
                <w:sz w:val="22"/>
                <w:szCs w:val="22"/>
                <w:lang w:val="en-US"/>
              </w:rPr>
            </w:pPr>
          </w:p>
        </w:tc>
      </w:tr>
      <w:tr w:rsidR="00560F87" w:rsidRPr="00BC57A7" w:rsidTr="00560F87">
        <w:trPr>
          <w:gridAfter w:val="4"/>
          <w:wAfter w:w="2853" w:type="dxa"/>
        </w:trPr>
        <w:tc>
          <w:tcPr>
            <w:tcW w:w="9479" w:type="dxa"/>
            <w:gridSpan w:val="56"/>
            <w:tcBorders>
              <w:top w:val="single" w:sz="4" w:space="0" w:color="auto"/>
            </w:tcBorders>
          </w:tcPr>
          <w:p w:rsidR="00560F87" w:rsidRPr="001C55EB" w:rsidRDefault="00BC57A7">
            <w:pPr>
              <w:rPr>
                <w:sz w:val="22"/>
                <w:szCs w:val="22"/>
                <w:lang w:val="en-US"/>
              </w:rPr>
            </w:pPr>
            <w:r>
              <w:rPr>
                <w:b/>
                <w:sz w:val="22"/>
                <w:szCs w:val="22"/>
                <w:lang w:val="en-US"/>
              </w:rPr>
              <w:t>After</w:t>
            </w:r>
            <w:r w:rsidRPr="00BC57A7">
              <w:rPr>
                <w:b/>
                <w:sz w:val="22"/>
                <w:szCs w:val="22"/>
                <w:lang w:val="en-US"/>
              </w:rPr>
              <w:t xml:space="preserve"> </w:t>
            </w:r>
            <w:r>
              <w:rPr>
                <w:b/>
                <w:sz w:val="22"/>
                <w:szCs w:val="22"/>
                <w:lang w:val="en-US"/>
              </w:rPr>
              <w:t>the</w:t>
            </w:r>
            <w:r w:rsidRPr="00BC57A7">
              <w:rPr>
                <w:b/>
                <w:sz w:val="22"/>
                <w:szCs w:val="22"/>
                <w:lang w:val="en-US"/>
              </w:rPr>
              <w:t xml:space="preserve"> </w:t>
            </w:r>
            <w:r>
              <w:rPr>
                <w:b/>
                <w:sz w:val="22"/>
                <w:szCs w:val="22"/>
                <w:lang w:val="en-US"/>
              </w:rPr>
              <w:t>report</w:t>
            </w:r>
            <w:r w:rsidRPr="00BC57A7">
              <w:rPr>
                <w:b/>
                <w:sz w:val="22"/>
                <w:szCs w:val="22"/>
                <w:lang w:val="en-US"/>
              </w:rPr>
              <w:t xml:space="preserve"> </w:t>
            </w:r>
            <w:r>
              <w:rPr>
                <w:b/>
                <w:sz w:val="22"/>
                <w:szCs w:val="22"/>
                <w:lang w:val="en-US"/>
              </w:rPr>
              <w:t>on</w:t>
            </w:r>
            <w:r w:rsidRPr="00BC57A7">
              <w:rPr>
                <w:b/>
                <w:sz w:val="22"/>
                <w:szCs w:val="22"/>
                <w:lang w:val="en-US"/>
              </w:rPr>
              <w:t xml:space="preserve"> </w:t>
            </w:r>
            <w:r>
              <w:rPr>
                <w:b/>
                <w:sz w:val="22"/>
                <w:szCs w:val="22"/>
                <w:lang w:val="en-US"/>
              </w:rPr>
              <w:t>the</w:t>
            </w:r>
            <w:r w:rsidRPr="00BC57A7">
              <w:rPr>
                <w:b/>
                <w:sz w:val="22"/>
                <w:szCs w:val="22"/>
                <w:lang w:val="en-US"/>
              </w:rPr>
              <w:t xml:space="preserve"> </w:t>
            </w:r>
            <w:r>
              <w:rPr>
                <w:b/>
                <w:sz w:val="22"/>
                <w:szCs w:val="22"/>
                <w:lang w:val="en-US"/>
              </w:rPr>
              <w:t>completed</w:t>
            </w:r>
            <w:r w:rsidRPr="00BC57A7">
              <w:rPr>
                <w:b/>
                <w:sz w:val="22"/>
                <w:szCs w:val="22"/>
                <w:lang w:val="en-US"/>
              </w:rPr>
              <w:t xml:space="preserve"> </w:t>
            </w:r>
            <w:r>
              <w:rPr>
                <w:b/>
                <w:sz w:val="22"/>
                <w:szCs w:val="22"/>
                <w:lang w:val="en-US"/>
              </w:rPr>
              <w:t>thesis</w:t>
            </w:r>
            <w:r w:rsidRPr="00BC57A7">
              <w:rPr>
                <w:b/>
                <w:sz w:val="22"/>
                <w:szCs w:val="22"/>
                <w:lang w:val="en-US"/>
              </w:rPr>
              <w:t xml:space="preserve">, </w:t>
            </w:r>
            <w:r>
              <w:rPr>
                <w:b/>
                <w:sz w:val="22"/>
                <w:szCs w:val="22"/>
                <w:lang w:val="en-US"/>
              </w:rPr>
              <w:t xml:space="preserve">the following questions were posed to the student: </w:t>
            </w:r>
          </w:p>
        </w:tc>
      </w:tr>
      <w:tr w:rsidR="00560F87" w:rsidRPr="000745E3" w:rsidTr="00560F87">
        <w:trPr>
          <w:gridAfter w:val="4"/>
          <w:wAfter w:w="2853" w:type="dxa"/>
        </w:trPr>
        <w:tc>
          <w:tcPr>
            <w:tcW w:w="504" w:type="dxa"/>
          </w:tcPr>
          <w:p w:rsidR="00560F87" w:rsidRPr="000745E3" w:rsidRDefault="00560F87" w:rsidP="00560F87">
            <w:pPr>
              <w:rPr>
                <w:sz w:val="22"/>
                <w:szCs w:val="22"/>
              </w:rPr>
            </w:pPr>
            <w:r w:rsidRPr="000745E3">
              <w:rPr>
                <w:sz w:val="22"/>
                <w:szCs w:val="22"/>
              </w:rPr>
              <w:t>1.</w:t>
            </w:r>
          </w:p>
        </w:tc>
        <w:tc>
          <w:tcPr>
            <w:tcW w:w="8975" w:type="dxa"/>
            <w:gridSpan w:val="55"/>
            <w:tcBorders>
              <w:bottom w:val="single" w:sz="4" w:space="0" w:color="auto"/>
            </w:tcBorders>
          </w:tcPr>
          <w:p w:rsidR="00560F87" w:rsidRPr="000745E3" w:rsidRDefault="00560F87" w:rsidP="00560F87">
            <w:pPr>
              <w:rPr>
                <w:sz w:val="22"/>
                <w:szCs w:val="22"/>
              </w:rPr>
            </w:pPr>
          </w:p>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pPr>
              <w:rPr>
                <w:sz w:val="22"/>
                <w:szCs w:val="22"/>
              </w:rPr>
            </w:pPr>
          </w:p>
        </w:tc>
      </w:tr>
      <w:tr w:rsidR="00560F87" w:rsidRPr="000745E3" w:rsidTr="00560F87">
        <w:trPr>
          <w:gridAfter w:val="4"/>
          <w:wAfter w:w="2853" w:type="dxa"/>
        </w:trPr>
        <w:tc>
          <w:tcPr>
            <w:tcW w:w="504" w:type="dxa"/>
            <w:tcBorders>
              <w:top w:val="single" w:sz="4" w:space="0" w:color="auto"/>
            </w:tcBorders>
          </w:tcPr>
          <w:p w:rsidR="00560F87" w:rsidRPr="000745E3" w:rsidRDefault="00560F87" w:rsidP="00560F87">
            <w:r w:rsidRPr="000745E3">
              <w:rPr>
                <w:sz w:val="22"/>
                <w:szCs w:val="22"/>
              </w:rPr>
              <w:t>2.</w:t>
            </w:r>
          </w:p>
        </w:tc>
        <w:tc>
          <w:tcPr>
            <w:tcW w:w="8975" w:type="dxa"/>
            <w:gridSpan w:val="55"/>
            <w:tcBorders>
              <w:top w:val="single" w:sz="4" w:space="0" w:color="auto"/>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504" w:type="dxa"/>
            <w:tcBorders>
              <w:top w:val="single" w:sz="4" w:space="0" w:color="auto"/>
            </w:tcBorders>
          </w:tcPr>
          <w:p w:rsidR="00560F87" w:rsidRPr="000745E3" w:rsidRDefault="00560F87" w:rsidP="00560F87">
            <w:r w:rsidRPr="000745E3">
              <w:rPr>
                <w:sz w:val="22"/>
                <w:szCs w:val="22"/>
              </w:rPr>
              <w:t>3.</w:t>
            </w:r>
          </w:p>
        </w:tc>
        <w:tc>
          <w:tcPr>
            <w:tcW w:w="8975" w:type="dxa"/>
            <w:gridSpan w:val="55"/>
            <w:tcBorders>
              <w:top w:val="single" w:sz="4" w:space="0" w:color="auto"/>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5186" w:type="dxa"/>
            <w:gridSpan w:val="27"/>
          </w:tcPr>
          <w:p w:rsidR="00560F87" w:rsidRPr="000745E3" w:rsidRDefault="00560F87" w:rsidP="00560F87">
            <w:pPr>
              <w:rPr>
                <w:b/>
                <w:sz w:val="22"/>
                <w:szCs w:val="22"/>
              </w:rPr>
            </w:pPr>
          </w:p>
          <w:p w:rsidR="00560F87" w:rsidRPr="000745E3" w:rsidRDefault="00BC57A7">
            <w:pPr>
              <w:rPr>
                <w:b/>
                <w:sz w:val="22"/>
                <w:szCs w:val="22"/>
              </w:rPr>
            </w:pPr>
            <w:r>
              <w:rPr>
                <w:b/>
                <w:sz w:val="22"/>
                <w:szCs w:val="22"/>
              </w:rPr>
              <w:t xml:space="preserve">Description of the student’s answers: </w:t>
            </w:r>
          </w:p>
        </w:tc>
        <w:tc>
          <w:tcPr>
            <w:tcW w:w="519" w:type="dxa"/>
            <w:gridSpan w:val="4"/>
          </w:tcPr>
          <w:p w:rsidR="00560F87" w:rsidRPr="000745E3" w:rsidRDefault="00560F87" w:rsidP="00560F87"/>
        </w:tc>
        <w:tc>
          <w:tcPr>
            <w:tcW w:w="369" w:type="dxa"/>
            <w:gridSpan w:val="3"/>
          </w:tcPr>
          <w:p w:rsidR="00560F87" w:rsidRPr="000745E3" w:rsidRDefault="00560F87" w:rsidP="00560F87"/>
        </w:tc>
        <w:tc>
          <w:tcPr>
            <w:tcW w:w="547" w:type="dxa"/>
            <w:gridSpan w:val="4"/>
          </w:tcPr>
          <w:p w:rsidR="00560F87" w:rsidRPr="000745E3" w:rsidRDefault="00560F87" w:rsidP="00560F87"/>
        </w:tc>
        <w:tc>
          <w:tcPr>
            <w:tcW w:w="257" w:type="dxa"/>
            <w:gridSpan w:val="3"/>
          </w:tcPr>
          <w:p w:rsidR="00560F87" w:rsidRPr="000745E3" w:rsidRDefault="00560F87" w:rsidP="00560F87"/>
        </w:tc>
        <w:tc>
          <w:tcPr>
            <w:tcW w:w="626" w:type="dxa"/>
            <w:gridSpan w:val="4"/>
          </w:tcPr>
          <w:p w:rsidR="00560F87" w:rsidRPr="000745E3" w:rsidRDefault="00560F87" w:rsidP="00560F87"/>
        </w:tc>
        <w:tc>
          <w:tcPr>
            <w:tcW w:w="738" w:type="dxa"/>
            <w:gridSpan w:val="3"/>
          </w:tcPr>
          <w:p w:rsidR="00560F87" w:rsidRPr="000745E3" w:rsidRDefault="00560F87" w:rsidP="00560F87"/>
        </w:tc>
        <w:tc>
          <w:tcPr>
            <w:tcW w:w="661" w:type="dxa"/>
            <w:gridSpan w:val="4"/>
          </w:tcPr>
          <w:p w:rsidR="00560F87" w:rsidRPr="000745E3" w:rsidRDefault="00560F87" w:rsidP="00560F87"/>
        </w:tc>
        <w:tc>
          <w:tcPr>
            <w:tcW w:w="261" w:type="dxa"/>
            <w:gridSpan w:val="2"/>
          </w:tcPr>
          <w:p w:rsidR="00560F87" w:rsidRPr="000745E3" w:rsidRDefault="00560F87" w:rsidP="00560F87"/>
        </w:tc>
        <w:tc>
          <w:tcPr>
            <w:tcW w:w="315" w:type="dxa"/>
            <w:gridSpan w:val="2"/>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bottom w:val="single" w:sz="4" w:space="0" w:color="auto"/>
            </w:tcBorders>
          </w:tcPr>
          <w:p w:rsidR="00560F87" w:rsidRPr="000745E3" w:rsidRDefault="00560F87" w:rsidP="00560F87"/>
        </w:tc>
      </w:tr>
      <w:tr w:rsidR="00560F87" w:rsidRPr="000745E3" w:rsidTr="00560F87">
        <w:trPr>
          <w:gridAfter w:val="4"/>
          <w:wAfter w:w="2853" w:type="dxa"/>
        </w:trPr>
        <w:tc>
          <w:tcPr>
            <w:tcW w:w="9479" w:type="dxa"/>
            <w:gridSpan w:val="56"/>
            <w:tcBorders>
              <w:top w:val="single" w:sz="4" w:space="0" w:color="auto"/>
              <w:bottom w:val="single" w:sz="4" w:space="0" w:color="auto"/>
            </w:tcBorders>
          </w:tcPr>
          <w:p w:rsidR="00560F87" w:rsidRPr="000745E3" w:rsidRDefault="00560F87" w:rsidP="00560F87"/>
        </w:tc>
      </w:tr>
      <w:tr w:rsidR="00560F87" w:rsidRPr="000745E3" w:rsidTr="00560F87">
        <w:trPr>
          <w:gridAfter w:val="4"/>
          <w:wAfter w:w="2853" w:type="dxa"/>
        </w:trPr>
        <w:tc>
          <w:tcPr>
            <w:tcW w:w="504" w:type="dxa"/>
            <w:tcBorders>
              <w:top w:val="single" w:sz="4" w:space="0" w:color="auto"/>
            </w:tcBorders>
          </w:tcPr>
          <w:p w:rsidR="00560F87" w:rsidRPr="000745E3" w:rsidRDefault="00560F87" w:rsidP="00560F87"/>
        </w:tc>
        <w:tc>
          <w:tcPr>
            <w:tcW w:w="502" w:type="dxa"/>
            <w:tcBorders>
              <w:top w:val="single" w:sz="4" w:space="0" w:color="auto"/>
            </w:tcBorders>
          </w:tcPr>
          <w:p w:rsidR="00560F87" w:rsidRPr="000745E3" w:rsidRDefault="00560F87" w:rsidP="00560F87"/>
        </w:tc>
        <w:tc>
          <w:tcPr>
            <w:tcW w:w="502" w:type="dxa"/>
            <w:tcBorders>
              <w:top w:val="single" w:sz="4" w:space="0" w:color="auto"/>
            </w:tcBorders>
          </w:tcPr>
          <w:p w:rsidR="00560F87" w:rsidRPr="000745E3" w:rsidRDefault="00560F87" w:rsidP="00560F87"/>
        </w:tc>
        <w:tc>
          <w:tcPr>
            <w:tcW w:w="477" w:type="dxa"/>
            <w:gridSpan w:val="2"/>
            <w:tcBorders>
              <w:top w:val="single" w:sz="4" w:space="0" w:color="auto"/>
            </w:tcBorders>
          </w:tcPr>
          <w:p w:rsidR="00560F87" w:rsidRPr="000745E3" w:rsidRDefault="00560F87" w:rsidP="00560F87"/>
        </w:tc>
        <w:tc>
          <w:tcPr>
            <w:tcW w:w="533" w:type="dxa"/>
            <w:gridSpan w:val="3"/>
            <w:tcBorders>
              <w:top w:val="single" w:sz="4" w:space="0" w:color="auto"/>
            </w:tcBorders>
          </w:tcPr>
          <w:p w:rsidR="00560F87" w:rsidRPr="000745E3" w:rsidRDefault="00560F87" w:rsidP="00560F87"/>
        </w:tc>
        <w:tc>
          <w:tcPr>
            <w:tcW w:w="725" w:type="dxa"/>
            <w:gridSpan w:val="4"/>
            <w:tcBorders>
              <w:top w:val="single" w:sz="4" w:space="0" w:color="auto"/>
            </w:tcBorders>
          </w:tcPr>
          <w:p w:rsidR="00560F87" w:rsidRPr="000745E3" w:rsidRDefault="00560F87" w:rsidP="00560F87"/>
        </w:tc>
        <w:tc>
          <w:tcPr>
            <w:tcW w:w="677" w:type="dxa"/>
            <w:gridSpan w:val="6"/>
            <w:tcBorders>
              <w:top w:val="single" w:sz="4" w:space="0" w:color="auto"/>
            </w:tcBorders>
          </w:tcPr>
          <w:p w:rsidR="00560F87" w:rsidRPr="000745E3" w:rsidRDefault="00560F87" w:rsidP="00560F87"/>
        </w:tc>
        <w:tc>
          <w:tcPr>
            <w:tcW w:w="506" w:type="dxa"/>
            <w:gridSpan w:val="5"/>
            <w:tcBorders>
              <w:top w:val="single" w:sz="4" w:space="0" w:color="auto"/>
            </w:tcBorders>
          </w:tcPr>
          <w:p w:rsidR="00560F87" w:rsidRPr="000745E3" w:rsidRDefault="00560F87" w:rsidP="00560F87"/>
        </w:tc>
        <w:tc>
          <w:tcPr>
            <w:tcW w:w="760" w:type="dxa"/>
            <w:gridSpan w:val="4"/>
            <w:tcBorders>
              <w:top w:val="single" w:sz="4" w:space="0" w:color="auto"/>
            </w:tcBorders>
          </w:tcPr>
          <w:p w:rsidR="00560F87" w:rsidRPr="000745E3" w:rsidRDefault="00560F87" w:rsidP="00560F87"/>
        </w:tc>
        <w:tc>
          <w:tcPr>
            <w:tcW w:w="519" w:type="dxa"/>
            <w:gridSpan w:val="4"/>
            <w:tcBorders>
              <w:top w:val="single" w:sz="4" w:space="0" w:color="auto"/>
            </w:tcBorders>
          </w:tcPr>
          <w:p w:rsidR="00560F87" w:rsidRPr="000745E3" w:rsidRDefault="00560F87" w:rsidP="00560F87"/>
        </w:tc>
        <w:tc>
          <w:tcPr>
            <w:tcW w:w="369" w:type="dxa"/>
            <w:gridSpan w:val="3"/>
            <w:tcBorders>
              <w:top w:val="single" w:sz="4" w:space="0" w:color="auto"/>
            </w:tcBorders>
          </w:tcPr>
          <w:p w:rsidR="00560F87" w:rsidRPr="000745E3" w:rsidRDefault="00560F87" w:rsidP="00560F87"/>
        </w:tc>
        <w:tc>
          <w:tcPr>
            <w:tcW w:w="547" w:type="dxa"/>
            <w:gridSpan w:val="4"/>
            <w:tcBorders>
              <w:top w:val="single" w:sz="4" w:space="0" w:color="auto"/>
            </w:tcBorders>
          </w:tcPr>
          <w:p w:rsidR="00560F87" w:rsidRPr="000745E3" w:rsidRDefault="00560F87" w:rsidP="00560F87"/>
        </w:tc>
        <w:tc>
          <w:tcPr>
            <w:tcW w:w="257" w:type="dxa"/>
            <w:gridSpan w:val="3"/>
            <w:tcBorders>
              <w:top w:val="single" w:sz="4" w:space="0" w:color="auto"/>
            </w:tcBorders>
          </w:tcPr>
          <w:p w:rsidR="00560F87" w:rsidRPr="000745E3" w:rsidRDefault="00560F87" w:rsidP="00560F87"/>
        </w:tc>
        <w:tc>
          <w:tcPr>
            <w:tcW w:w="626" w:type="dxa"/>
            <w:gridSpan w:val="4"/>
            <w:tcBorders>
              <w:top w:val="single" w:sz="4" w:space="0" w:color="auto"/>
            </w:tcBorders>
          </w:tcPr>
          <w:p w:rsidR="00560F87" w:rsidRPr="000745E3" w:rsidRDefault="00560F87" w:rsidP="00560F87"/>
        </w:tc>
        <w:tc>
          <w:tcPr>
            <w:tcW w:w="738" w:type="dxa"/>
            <w:gridSpan w:val="3"/>
            <w:tcBorders>
              <w:top w:val="single" w:sz="4" w:space="0" w:color="auto"/>
            </w:tcBorders>
          </w:tcPr>
          <w:p w:rsidR="00560F87" w:rsidRPr="000745E3" w:rsidRDefault="00560F87" w:rsidP="00560F87"/>
        </w:tc>
        <w:tc>
          <w:tcPr>
            <w:tcW w:w="661" w:type="dxa"/>
            <w:gridSpan w:val="4"/>
            <w:tcBorders>
              <w:top w:val="single" w:sz="4" w:space="0" w:color="auto"/>
            </w:tcBorders>
          </w:tcPr>
          <w:p w:rsidR="00560F87" w:rsidRPr="000745E3" w:rsidRDefault="00560F87" w:rsidP="00560F87"/>
        </w:tc>
        <w:tc>
          <w:tcPr>
            <w:tcW w:w="261" w:type="dxa"/>
            <w:gridSpan w:val="2"/>
            <w:tcBorders>
              <w:top w:val="single" w:sz="4" w:space="0" w:color="auto"/>
            </w:tcBorders>
          </w:tcPr>
          <w:p w:rsidR="00560F87" w:rsidRPr="000745E3" w:rsidRDefault="00560F87" w:rsidP="00560F87"/>
        </w:tc>
        <w:tc>
          <w:tcPr>
            <w:tcW w:w="315" w:type="dxa"/>
            <w:gridSpan w:val="2"/>
            <w:tcBorders>
              <w:top w:val="single" w:sz="4" w:space="0" w:color="auto"/>
            </w:tcBorders>
          </w:tcPr>
          <w:p w:rsidR="00560F87" w:rsidRPr="000745E3" w:rsidRDefault="00560F87" w:rsidP="00560F87"/>
        </w:tc>
      </w:tr>
      <w:tr w:rsidR="00560F87" w:rsidRPr="00BC57A7" w:rsidTr="00560F87">
        <w:trPr>
          <w:gridAfter w:val="4"/>
          <w:wAfter w:w="2853" w:type="dxa"/>
        </w:trPr>
        <w:tc>
          <w:tcPr>
            <w:tcW w:w="9479" w:type="dxa"/>
            <w:gridSpan w:val="56"/>
          </w:tcPr>
          <w:p w:rsidR="00560F87" w:rsidRPr="00BC57A7" w:rsidRDefault="00BC57A7">
            <w:pPr>
              <w:jc w:val="both"/>
            </w:pPr>
            <w:r>
              <w:rPr>
                <w:b/>
                <w:sz w:val="22"/>
                <w:szCs w:val="22"/>
                <w:lang w:val="en-US"/>
              </w:rPr>
              <w:t>Opinion</w:t>
            </w:r>
            <w:r w:rsidRPr="001C55EB">
              <w:rPr>
                <w:b/>
                <w:sz w:val="22"/>
                <w:szCs w:val="22"/>
              </w:rPr>
              <w:t xml:space="preserve"> </w:t>
            </w:r>
            <w:r>
              <w:rPr>
                <w:b/>
                <w:sz w:val="22"/>
                <w:szCs w:val="22"/>
                <w:lang w:val="en-US"/>
              </w:rPr>
              <w:t>of</w:t>
            </w:r>
            <w:r w:rsidRPr="001C55EB">
              <w:rPr>
                <w:b/>
                <w:sz w:val="22"/>
                <w:szCs w:val="22"/>
              </w:rPr>
              <w:t xml:space="preserve"> </w:t>
            </w:r>
            <w:r>
              <w:rPr>
                <w:b/>
                <w:sz w:val="22"/>
                <w:szCs w:val="22"/>
                <w:lang w:val="en-US"/>
              </w:rPr>
              <w:t>the</w:t>
            </w:r>
            <w:r w:rsidRPr="001C55EB">
              <w:rPr>
                <w:b/>
                <w:sz w:val="22"/>
                <w:szCs w:val="22"/>
              </w:rPr>
              <w:t xml:space="preserve"> </w:t>
            </w:r>
            <w:r>
              <w:rPr>
                <w:b/>
                <w:sz w:val="22"/>
                <w:szCs w:val="22"/>
                <w:lang w:val="en-US"/>
              </w:rPr>
              <w:t>Board</w:t>
            </w:r>
            <w:r w:rsidRPr="001C55EB">
              <w:rPr>
                <w:b/>
                <w:sz w:val="22"/>
                <w:szCs w:val="22"/>
              </w:rPr>
              <w:t>’</w:t>
            </w:r>
            <w:r>
              <w:rPr>
                <w:b/>
                <w:sz w:val="22"/>
                <w:szCs w:val="22"/>
                <w:lang w:val="en-US"/>
              </w:rPr>
              <w:t>s</w:t>
            </w:r>
            <w:r w:rsidRPr="001C55EB">
              <w:rPr>
                <w:b/>
                <w:sz w:val="22"/>
                <w:szCs w:val="22"/>
              </w:rPr>
              <w:t xml:space="preserve"> </w:t>
            </w:r>
            <w:r>
              <w:rPr>
                <w:b/>
                <w:sz w:val="22"/>
                <w:szCs w:val="22"/>
                <w:lang w:val="en-US"/>
              </w:rPr>
              <w:t>Chairperson</w:t>
            </w:r>
            <w:r w:rsidRPr="001C55EB">
              <w:rPr>
                <w:b/>
                <w:sz w:val="22"/>
                <w:szCs w:val="22"/>
              </w:rPr>
              <w:t xml:space="preserve"> </w:t>
            </w:r>
            <w:r>
              <w:rPr>
                <w:b/>
                <w:sz w:val="22"/>
                <w:szCs w:val="22"/>
                <w:lang w:val="en-US"/>
              </w:rPr>
              <w:t>and</w:t>
            </w:r>
            <w:r w:rsidRPr="001C55EB">
              <w:rPr>
                <w:b/>
                <w:sz w:val="22"/>
                <w:szCs w:val="22"/>
              </w:rPr>
              <w:t xml:space="preserve"> </w:t>
            </w:r>
            <w:r>
              <w:rPr>
                <w:b/>
                <w:sz w:val="22"/>
                <w:szCs w:val="22"/>
                <w:lang w:val="en-US"/>
              </w:rPr>
              <w:t>members</w:t>
            </w:r>
            <w:r w:rsidRPr="001C55EB">
              <w:rPr>
                <w:b/>
                <w:sz w:val="22"/>
                <w:szCs w:val="22"/>
              </w:rPr>
              <w:t xml:space="preserve"> </w:t>
            </w:r>
            <w:r>
              <w:rPr>
                <w:b/>
                <w:sz w:val="22"/>
                <w:szCs w:val="22"/>
                <w:lang w:val="en-US"/>
              </w:rPr>
              <w:t>of</w:t>
            </w:r>
            <w:r w:rsidRPr="001C55EB">
              <w:rPr>
                <w:b/>
                <w:sz w:val="22"/>
                <w:szCs w:val="22"/>
              </w:rPr>
              <w:t xml:space="preserve"> </w:t>
            </w:r>
            <w:r>
              <w:rPr>
                <w:b/>
                <w:sz w:val="22"/>
                <w:szCs w:val="22"/>
                <w:lang w:val="en-US"/>
              </w:rPr>
              <w:t>the</w:t>
            </w:r>
            <w:r w:rsidRPr="001C55EB">
              <w:rPr>
                <w:b/>
                <w:sz w:val="22"/>
                <w:szCs w:val="22"/>
              </w:rPr>
              <w:t xml:space="preserve"> </w:t>
            </w:r>
            <w:r>
              <w:rPr>
                <w:b/>
                <w:sz w:val="22"/>
                <w:szCs w:val="22"/>
                <w:lang w:val="en-US"/>
              </w:rPr>
              <w:t>student</w:t>
            </w:r>
            <w:r w:rsidRPr="001C55EB">
              <w:rPr>
                <w:b/>
                <w:sz w:val="22"/>
                <w:szCs w:val="22"/>
              </w:rPr>
              <w:t>’</w:t>
            </w:r>
            <w:r>
              <w:rPr>
                <w:b/>
                <w:sz w:val="22"/>
                <w:szCs w:val="22"/>
                <w:lang w:val="en-US"/>
              </w:rPr>
              <w:t>s</w:t>
            </w:r>
            <w:r w:rsidRPr="001C55EB">
              <w:rPr>
                <w:b/>
                <w:sz w:val="22"/>
                <w:szCs w:val="22"/>
              </w:rPr>
              <w:t xml:space="preserve"> </w:t>
            </w:r>
            <w:r>
              <w:rPr>
                <w:b/>
                <w:sz w:val="22"/>
                <w:szCs w:val="22"/>
                <w:lang w:val="en-US"/>
              </w:rPr>
              <w:t>preparedness</w:t>
            </w:r>
            <w:r w:rsidRPr="001C55EB">
              <w:rPr>
                <w:b/>
                <w:sz w:val="22"/>
                <w:szCs w:val="22"/>
              </w:rPr>
              <w:t xml:space="preserve"> </w:t>
            </w:r>
            <w:r>
              <w:rPr>
                <w:b/>
                <w:sz w:val="22"/>
                <w:szCs w:val="22"/>
                <w:lang w:val="en-US"/>
              </w:rPr>
              <w:t>for</w:t>
            </w:r>
            <w:r w:rsidRPr="001C55EB">
              <w:rPr>
                <w:b/>
                <w:sz w:val="22"/>
                <w:szCs w:val="22"/>
              </w:rPr>
              <w:t xml:space="preserve"> </w:t>
            </w:r>
            <w:r>
              <w:rPr>
                <w:b/>
                <w:sz w:val="22"/>
                <w:szCs w:val="22"/>
                <w:lang w:val="en-US"/>
              </w:rPr>
              <w:t>solving</w:t>
            </w:r>
            <w:r w:rsidRPr="001C55EB">
              <w:rPr>
                <w:b/>
                <w:sz w:val="22"/>
                <w:szCs w:val="22"/>
              </w:rPr>
              <w:t xml:space="preserve"> </w:t>
            </w:r>
            <w:r>
              <w:rPr>
                <w:b/>
                <w:sz w:val="22"/>
                <w:szCs w:val="22"/>
                <w:lang w:val="en-US"/>
              </w:rPr>
              <w:t>professional</w:t>
            </w:r>
            <w:r w:rsidRPr="001C55EB">
              <w:rPr>
                <w:b/>
                <w:sz w:val="22"/>
                <w:szCs w:val="22"/>
              </w:rPr>
              <w:t xml:space="preserve"> </w:t>
            </w:r>
            <w:r>
              <w:rPr>
                <w:b/>
                <w:sz w:val="22"/>
                <w:szCs w:val="22"/>
                <w:lang w:val="en-US"/>
              </w:rPr>
              <w:t xml:space="preserve">tasks and </w:t>
            </w:r>
            <w:r w:rsidR="006D3818">
              <w:rPr>
                <w:b/>
                <w:sz w:val="22"/>
                <w:szCs w:val="22"/>
                <w:lang w:val="en-US"/>
              </w:rPr>
              <w:t xml:space="preserve">any </w:t>
            </w:r>
            <w:r>
              <w:rPr>
                <w:b/>
                <w:sz w:val="22"/>
                <w:szCs w:val="22"/>
                <w:lang w:val="en-US"/>
              </w:rPr>
              <w:t xml:space="preserve">deficiencies in his/her practical and theoretical training, </w:t>
            </w:r>
            <w:r w:rsidR="006D3818">
              <w:rPr>
                <w:b/>
                <w:sz w:val="22"/>
                <w:szCs w:val="22"/>
                <w:lang w:val="en-US"/>
              </w:rPr>
              <w:t xml:space="preserve">as </w:t>
            </w:r>
            <w:r>
              <w:rPr>
                <w:b/>
                <w:sz w:val="22"/>
                <w:szCs w:val="22"/>
                <w:lang w:val="en-US"/>
              </w:rPr>
              <w:t xml:space="preserve">identified in the course of thesis </w:t>
            </w:r>
            <w:proofErr w:type="spellStart"/>
            <w:r>
              <w:rPr>
                <w:b/>
                <w:sz w:val="22"/>
                <w:szCs w:val="22"/>
                <w:lang w:val="en-US"/>
              </w:rPr>
              <w:t>defence</w:t>
            </w:r>
            <w:proofErr w:type="spellEnd"/>
            <w:r>
              <w:rPr>
                <w:b/>
                <w:sz w:val="22"/>
                <w:szCs w:val="22"/>
                <w:lang w:val="en-US"/>
              </w:rPr>
              <w:t xml:space="preserve">: </w:t>
            </w:r>
          </w:p>
        </w:tc>
      </w:tr>
      <w:tr w:rsidR="00560F87" w:rsidRPr="00BC57A7" w:rsidTr="00560F87">
        <w:trPr>
          <w:gridAfter w:val="4"/>
          <w:wAfter w:w="2853" w:type="dxa"/>
        </w:trPr>
        <w:tc>
          <w:tcPr>
            <w:tcW w:w="9479" w:type="dxa"/>
            <w:gridSpan w:val="56"/>
            <w:tcBorders>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Pr>
          <w:p w:rsidR="00560F87" w:rsidRPr="00BC57A7" w:rsidRDefault="00560F87" w:rsidP="00560F87">
            <w:pPr>
              <w:jc w:val="both"/>
            </w:pPr>
          </w:p>
        </w:tc>
      </w:tr>
      <w:tr w:rsidR="00560F87" w:rsidRPr="00BC57A7" w:rsidTr="00560F87">
        <w:trPr>
          <w:gridAfter w:val="4"/>
          <w:wAfter w:w="2853" w:type="dxa"/>
        </w:trPr>
        <w:tc>
          <w:tcPr>
            <w:tcW w:w="9479" w:type="dxa"/>
            <w:gridSpan w:val="56"/>
            <w:tcBorders>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bottom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Borders>
              <w:top w:val="single" w:sz="4" w:space="0" w:color="auto"/>
            </w:tcBorders>
          </w:tcPr>
          <w:p w:rsidR="00560F87" w:rsidRPr="00BC57A7" w:rsidRDefault="00560F87" w:rsidP="00560F87"/>
        </w:tc>
      </w:tr>
      <w:tr w:rsidR="00560F87" w:rsidRPr="00BC57A7" w:rsidTr="00560F87">
        <w:trPr>
          <w:gridAfter w:val="4"/>
          <w:wAfter w:w="2853" w:type="dxa"/>
        </w:trPr>
        <w:tc>
          <w:tcPr>
            <w:tcW w:w="9479" w:type="dxa"/>
            <w:gridSpan w:val="56"/>
          </w:tcPr>
          <w:p w:rsidR="00560F87" w:rsidRPr="00BC57A7" w:rsidRDefault="00560F87" w:rsidP="00560F87"/>
        </w:tc>
      </w:tr>
      <w:tr w:rsidR="00560F87" w:rsidRPr="000745E3" w:rsidTr="00560F87">
        <w:trPr>
          <w:gridAfter w:val="4"/>
          <w:wAfter w:w="2853" w:type="dxa"/>
        </w:trPr>
        <w:tc>
          <w:tcPr>
            <w:tcW w:w="4426" w:type="dxa"/>
            <w:gridSpan w:val="23"/>
          </w:tcPr>
          <w:p w:rsidR="00560F87" w:rsidRPr="000745E3" w:rsidRDefault="00F17905" w:rsidP="00560F87">
            <w:pPr>
              <w:rPr>
                <w:b/>
                <w:sz w:val="22"/>
                <w:szCs w:val="22"/>
              </w:rPr>
            </w:pPr>
            <w:r>
              <w:rPr>
                <w:b/>
                <w:sz w:val="22"/>
                <w:szCs w:val="22"/>
              </w:rPr>
              <w:t>The Board’s decision</w:t>
            </w:r>
            <w:r w:rsidR="00560F87" w:rsidRPr="000745E3">
              <w:rPr>
                <w:b/>
                <w:sz w:val="22"/>
                <w:szCs w:val="22"/>
              </w:rPr>
              <w:t>:</w:t>
            </w:r>
          </w:p>
          <w:p w:rsidR="00560F87" w:rsidRPr="000745E3" w:rsidRDefault="00560F87" w:rsidP="00560F87">
            <w:pPr>
              <w:rPr>
                <w:b/>
                <w:sz w:val="22"/>
                <w:szCs w:val="22"/>
              </w:rPr>
            </w:pPr>
          </w:p>
        </w:tc>
        <w:tc>
          <w:tcPr>
            <w:tcW w:w="760" w:type="dxa"/>
            <w:gridSpan w:val="4"/>
          </w:tcPr>
          <w:p w:rsidR="00560F87" w:rsidRPr="000745E3" w:rsidRDefault="00560F87" w:rsidP="00560F87"/>
        </w:tc>
        <w:tc>
          <w:tcPr>
            <w:tcW w:w="519" w:type="dxa"/>
            <w:gridSpan w:val="4"/>
          </w:tcPr>
          <w:p w:rsidR="00560F87" w:rsidRPr="000745E3" w:rsidRDefault="00560F87" w:rsidP="00560F87"/>
        </w:tc>
        <w:tc>
          <w:tcPr>
            <w:tcW w:w="369" w:type="dxa"/>
            <w:gridSpan w:val="3"/>
          </w:tcPr>
          <w:p w:rsidR="00560F87" w:rsidRPr="000745E3" w:rsidRDefault="00560F87" w:rsidP="00560F87"/>
        </w:tc>
        <w:tc>
          <w:tcPr>
            <w:tcW w:w="547" w:type="dxa"/>
            <w:gridSpan w:val="4"/>
          </w:tcPr>
          <w:p w:rsidR="00560F87" w:rsidRPr="000745E3" w:rsidRDefault="00560F87" w:rsidP="00560F87"/>
        </w:tc>
        <w:tc>
          <w:tcPr>
            <w:tcW w:w="257" w:type="dxa"/>
            <w:gridSpan w:val="3"/>
          </w:tcPr>
          <w:p w:rsidR="00560F87" w:rsidRPr="000745E3" w:rsidRDefault="00560F87" w:rsidP="00560F87"/>
        </w:tc>
        <w:tc>
          <w:tcPr>
            <w:tcW w:w="626" w:type="dxa"/>
            <w:gridSpan w:val="4"/>
          </w:tcPr>
          <w:p w:rsidR="00560F87" w:rsidRPr="000745E3" w:rsidRDefault="00560F87" w:rsidP="00560F87"/>
        </w:tc>
        <w:tc>
          <w:tcPr>
            <w:tcW w:w="738" w:type="dxa"/>
            <w:gridSpan w:val="3"/>
          </w:tcPr>
          <w:p w:rsidR="00560F87" w:rsidRPr="000745E3" w:rsidRDefault="00560F87" w:rsidP="00560F87"/>
        </w:tc>
        <w:tc>
          <w:tcPr>
            <w:tcW w:w="661" w:type="dxa"/>
            <w:gridSpan w:val="4"/>
          </w:tcPr>
          <w:p w:rsidR="00560F87" w:rsidRPr="000745E3" w:rsidRDefault="00560F87" w:rsidP="00560F87"/>
        </w:tc>
        <w:tc>
          <w:tcPr>
            <w:tcW w:w="261" w:type="dxa"/>
            <w:gridSpan w:val="2"/>
          </w:tcPr>
          <w:p w:rsidR="00560F87" w:rsidRPr="000745E3" w:rsidRDefault="00560F87" w:rsidP="00560F87"/>
        </w:tc>
        <w:tc>
          <w:tcPr>
            <w:tcW w:w="315" w:type="dxa"/>
            <w:gridSpan w:val="2"/>
          </w:tcPr>
          <w:p w:rsidR="00560F87" w:rsidRPr="000745E3" w:rsidRDefault="00560F87" w:rsidP="00560F87"/>
        </w:tc>
      </w:tr>
      <w:tr w:rsidR="00560F87" w:rsidRPr="000745E3" w:rsidTr="00560F87">
        <w:trPr>
          <w:gridAfter w:val="4"/>
          <w:wAfter w:w="2853" w:type="dxa"/>
        </w:trPr>
        <w:tc>
          <w:tcPr>
            <w:tcW w:w="504" w:type="dxa"/>
          </w:tcPr>
          <w:p w:rsidR="00560F87" w:rsidRPr="000745E3" w:rsidRDefault="00560F87" w:rsidP="00560F87"/>
        </w:tc>
        <w:tc>
          <w:tcPr>
            <w:tcW w:w="3148" w:type="dxa"/>
            <w:gridSpan w:val="15"/>
          </w:tcPr>
          <w:p w:rsidR="00560F87" w:rsidRPr="000745E3" w:rsidRDefault="006D3818">
            <w:pPr>
              <w:rPr>
                <w:sz w:val="22"/>
                <w:szCs w:val="22"/>
              </w:rPr>
            </w:pPr>
            <w:r>
              <w:rPr>
                <w:sz w:val="22"/>
                <w:szCs w:val="22"/>
              </w:rPr>
              <w:t xml:space="preserve">Hereby, acknowledge </w:t>
            </w:r>
            <w:r w:rsidR="00F17905">
              <w:rPr>
                <w:sz w:val="22"/>
                <w:szCs w:val="22"/>
              </w:rPr>
              <w:t xml:space="preserve">that the student </w:t>
            </w:r>
          </w:p>
        </w:tc>
        <w:tc>
          <w:tcPr>
            <w:tcW w:w="5827" w:type="dxa"/>
            <w:gridSpan w:val="40"/>
            <w:tcBorders>
              <w:bottom w:val="single" w:sz="4" w:space="0" w:color="auto"/>
            </w:tcBorders>
          </w:tcPr>
          <w:p w:rsidR="00560F87" w:rsidRPr="000745E3" w:rsidRDefault="00560F87" w:rsidP="00560F87">
            <w:pPr>
              <w:jc w:val="center"/>
            </w:pPr>
          </w:p>
        </w:tc>
      </w:tr>
      <w:tr w:rsidR="00560F87" w:rsidRPr="00F17905" w:rsidTr="00560F87">
        <w:trPr>
          <w:gridAfter w:val="4"/>
          <w:wAfter w:w="2853" w:type="dxa"/>
        </w:trPr>
        <w:tc>
          <w:tcPr>
            <w:tcW w:w="504" w:type="dxa"/>
          </w:tcPr>
          <w:p w:rsidR="00560F87" w:rsidRPr="000745E3" w:rsidRDefault="00560F87" w:rsidP="00560F87">
            <w:pPr>
              <w:rPr>
                <w:i/>
                <w:sz w:val="22"/>
                <w:szCs w:val="22"/>
              </w:rPr>
            </w:pPr>
          </w:p>
        </w:tc>
        <w:tc>
          <w:tcPr>
            <w:tcW w:w="2723" w:type="dxa"/>
            <w:gridSpan w:val="10"/>
          </w:tcPr>
          <w:p w:rsidR="00560F87" w:rsidRPr="000745E3" w:rsidRDefault="00560F87" w:rsidP="00560F87">
            <w:pPr>
              <w:rPr>
                <w:sz w:val="22"/>
                <w:szCs w:val="22"/>
              </w:rPr>
            </w:pPr>
          </w:p>
        </w:tc>
        <w:tc>
          <w:tcPr>
            <w:tcW w:w="6252" w:type="dxa"/>
            <w:gridSpan w:val="45"/>
          </w:tcPr>
          <w:p w:rsidR="00560F87" w:rsidRPr="001C55EB" w:rsidRDefault="00560F87">
            <w:pPr>
              <w:jc w:val="center"/>
              <w:rPr>
                <w:i/>
                <w:lang w:val="en-US"/>
              </w:rPr>
            </w:pPr>
            <w:r w:rsidRPr="001C55EB">
              <w:rPr>
                <w:i/>
                <w:lang w:val="en-US"/>
              </w:rPr>
              <w:t>(</w:t>
            </w:r>
            <w:r w:rsidR="00F17905">
              <w:rPr>
                <w:i/>
                <w:lang w:val="en-US"/>
              </w:rPr>
              <w:t xml:space="preserve">last name, first </w:t>
            </w:r>
            <w:r w:rsidR="00D728F4">
              <w:rPr>
                <w:i/>
                <w:lang w:val="en-US"/>
              </w:rPr>
              <w:t>name, patronymic/middle name – i</w:t>
            </w:r>
            <w:r w:rsidR="00F17905">
              <w:rPr>
                <w:i/>
                <w:lang w:val="en-US"/>
              </w:rPr>
              <w:t xml:space="preserve">f any) </w:t>
            </w:r>
          </w:p>
        </w:tc>
      </w:tr>
      <w:tr w:rsidR="00560F87" w:rsidRPr="00F17905" w:rsidTr="00560F87">
        <w:trPr>
          <w:gridAfter w:val="4"/>
          <w:wAfter w:w="2853" w:type="dxa"/>
        </w:trPr>
        <w:tc>
          <w:tcPr>
            <w:tcW w:w="504" w:type="dxa"/>
          </w:tcPr>
          <w:p w:rsidR="00560F87" w:rsidRPr="001C55EB" w:rsidRDefault="00560F87" w:rsidP="00560F87">
            <w:pPr>
              <w:rPr>
                <w:sz w:val="22"/>
                <w:szCs w:val="22"/>
                <w:lang w:val="en-US"/>
              </w:rPr>
            </w:pPr>
          </w:p>
        </w:tc>
        <w:tc>
          <w:tcPr>
            <w:tcW w:w="3857" w:type="dxa"/>
            <w:gridSpan w:val="21"/>
          </w:tcPr>
          <w:p w:rsidR="00560F87" w:rsidRPr="001C55EB" w:rsidRDefault="00F17905">
            <w:pPr>
              <w:rPr>
                <w:lang w:val="en-US"/>
              </w:rPr>
            </w:pPr>
            <w:r>
              <w:rPr>
                <w:sz w:val="22"/>
                <w:szCs w:val="22"/>
                <w:lang w:val="en-US"/>
              </w:rPr>
              <w:t xml:space="preserve">has prepared and defended his/her thesis </w:t>
            </w:r>
            <w:r>
              <w:rPr>
                <w:sz w:val="22"/>
                <w:szCs w:val="22"/>
                <w:lang w:val="en-US"/>
              </w:rPr>
              <w:lastRenderedPageBreak/>
              <w:t xml:space="preserve">for the grade: </w:t>
            </w:r>
          </w:p>
        </w:tc>
        <w:tc>
          <w:tcPr>
            <w:tcW w:w="5118" w:type="dxa"/>
            <w:gridSpan w:val="34"/>
            <w:tcBorders>
              <w:bottom w:val="single" w:sz="4" w:space="0" w:color="auto"/>
            </w:tcBorders>
          </w:tcPr>
          <w:p w:rsidR="00560F87" w:rsidRPr="001C55EB" w:rsidRDefault="00560F87" w:rsidP="00560F87">
            <w:pPr>
              <w:rPr>
                <w:i/>
                <w:lang w:val="en-US"/>
              </w:rPr>
            </w:pPr>
          </w:p>
        </w:tc>
      </w:tr>
      <w:tr w:rsidR="00560F87" w:rsidRPr="00210950" w:rsidTr="00560F87">
        <w:trPr>
          <w:gridAfter w:val="4"/>
          <w:wAfter w:w="2853" w:type="dxa"/>
        </w:trPr>
        <w:tc>
          <w:tcPr>
            <w:tcW w:w="504" w:type="dxa"/>
          </w:tcPr>
          <w:p w:rsidR="00560F87" w:rsidRPr="001C55EB" w:rsidRDefault="00560F87" w:rsidP="00560F87">
            <w:pPr>
              <w:rPr>
                <w:sz w:val="22"/>
                <w:szCs w:val="22"/>
                <w:lang w:val="en-US"/>
              </w:rPr>
            </w:pPr>
          </w:p>
        </w:tc>
        <w:tc>
          <w:tcPr>
            <w:tcW w:w="3857" w:type="dxa"/>
            <w:gridSpan w:val="21"/>
          </w:tcPr>
          <w:p w:rsidR="00560F87" w:rsidRPr="001C55EB" w:rsidRDefault="00560F87" w:rsidP="00560F87">
            <w:pPr>
              <w:rPr>
                <w:sz w:val="22"/>
                <w:szCs w:val="22"/>
                <w:lang w:val="en-US"/>
              </w:rPr>
            </w:pPr>
          </w:p>
        </w:tc>
        <w:tc>
          <w:tcPr>
            <w:tcW w:w="5118" w:type="dxa"/>
            <w:gridSpan w:val="34"/>
          </w:tcPr>
          <w:p w:rsidR="00560F87" w:rsidRPr="001C55EB" w:rsidRDefault="00F17905" w:rsidP="00560F87">
            <w:pPr>
              <w:jc w:val="center"/>
              <w:rPr>
                <w:i/>
                <w:lang w:val="en-US"/>
              </w:rPr>
            </w:pPr>
            <w:r>
              <w:rPr>
                <w:i/>
              </w:rPr>
              <w:t>Grade on a 10-point scale (figures</w:t>
            </w:r>
            <w:r w:rsidR="00560F87" w:rsidRPr="001C55EB">
              <w:rPr>
                <w:i/>
                <w:lang w:val="en-US"/>
              </w:rPr>
              <w:t>)</w:t>
            </w:r>
          </w:p>
        </w:tc>
      </w:tr>
      <w:tr w:rsidR="00560F87" w:rsidRPr="00210950" w:rsidTr="00560F87">
        <w:trPr>
          <w:gridAfter w:val="4"/>
          <w:wAfter w:w="2853" w:type="dxa"/>
        </w:trPr>
        <w:tc>
          <w:tcPr>
            <w:tcW w:w="504" w:type="dxa"/>
          </w:tcPr>
          <w:p w:rsidR="00560F87" w:rsidRPr="001C55EB" w:rsidRDefault="00560F87" w:rsidP="00560F87">
            <w:pPr>
              <w:rPr>
                <w:sz w:val="22"/>
                <w:szCs w:val="22"/>
                <w:lang w:val="en-US"/>
              </w:rPr>
            </w:pPr>
          </w:p>
        </w:tc>
        <w:tc>
          <w:tcPr>
            <w:tcW w:w="3857" w:type="dxa"/>
            <w:gridSpan w:val="21"/>
          </w:tcPr>
          <w:p w:rsidR="00560F87" w:rsidRPr="001C55EB" w:rsidRDefault="00560F87" w:rsidP="00560F87">
            <w:pPr>
              <w:rPr>
                <w:sz w:val="22"/>
                <w:szCs w:val="22"/>
                <w:lang w:val="en-US"/>
              </w:rPr>
            </w:pPr>
          </w:p>
        </w:tc>
        <w:tc>
          <w:tcPr>
            <w:tcW w:w="5118" w:type="dxa"/>
            <w:gridSpan w:val="34"/>
            <w:tcBorders>
              <w:bottom w:val="single" w:sz="4" w:space="0" w:color="auto"/>
            </w:tcBorders>
          </w:tcPr>
          <w:p w:rsidR="00560F87" w:rsidRPr="001C55EB" w:rsidRDefault="00560F87" w:rsidP="00560F87">
            <w:pPr>
              <w:jc w:val="center"/>
              <w:rPr>
                <w:i/>
                <w:lang w:val="en-US"/>
              </w:rPr>
            </w:pPr>
          </w:p>
        </w:tc>
      </w:tr>
      <w:tr w:rsidR="00560F87" w:rsidRPr="00210950" w:rsidTr="00560F87">
        <w:trPr>
          <w:gridAfter w:val="4"/>
          <w:wAfter w:w="2853" w:type="dxa"/>
        </w:trPr>
        <w:tc>
          <w:tcPr>
            <w:tcW w:w="504" w:type="dxa"/>
          </w:tcPr>
          <w:p w:rsidR="00560F87" w:rsidRPr="001C55EB" w:rsidRDefault="00560F87" w:rsidP="00560F87">
            <w:pPr>
              <w:rPr>
                <w:sz w:val="22"/>
                <w:szCs w:val="22"/>
                <w:lang w:val="en-US"/>
              </w:rPr>
            </w:pPr>
          </w:p>
        </w:tc>
        <w:tc>
          <w:tcPr>
            <w:tcW w:w="3857" w:type="dxa"/>
            <w:gridSpan w:val="21"/>
          </w:tcPr>
          <w:p w:rsidR="00560F87" w:rsidRPr="001C55EB" w:rsidRDefault="00560F87" w:rsidP="00560F87">
            <w:pPr>
              <w:rPr>
                <w:sz w:val="22"/>
                <w:szCs w:val="22"/>
                <w:lang w:val="en-US"/>
              </w:rPr>
            </w:pPr>
          </w:p>
        </w:tc>
        <w:tc>
          <w:tcPr>
            <w:tcW w:w="5118" w:type="dxa"/>
            <w:gridSpan w:val="34"/>
            <w:tcBorders>
              <w:top w:val="single" w:sz="4" w:space="0" w:color="auto"/>
            </w:tcBorders>
          </w:tcPr>
          <w:p w:rsidR="00560F87" w:rsidRPr="001C55EB" w:rsidRDefault="00210950" w:rsidP="00560F87">
            <w:pPr>
              <w:jc w:val="center"/>
              <w:rPr>
                <w:i/>
                <w:lang w:val="en-US"/>
              </w:rPr>
            </w:pPr>
            <w:r>
              <w:rPr>
                <w:i/>
              </w:rPr>
              <w:t>Grade on a five-point scale (words)</w:t>
            </w:r>
          </w:p>
        </w:tc>
      </w:tr>
      <w:tr w:rsidR="00560F87" w:rsidRPr="000745E3" w:rsidTr="00560F87">
        <w:trPr>
          <w:gridAfter w:val="4"/>
          <w:wAfter w:w="2853" w:type="dxa"/>
        </w:trPr>
        <w:tc>
          <w:tcPr>
            <w:tcW w:w="3920" w:type="dxa"/>
            <w:gridSpan w:val="18"/>
          </w:tcPr>
          <w:p w:rsidR="00560F87" w:rsidRPr="001C55EB" w:rsidRDefault="00560F87" w:rsidP="00560F87">
            <w:pPr>
              <w:rPr>
                <w:sz w:val="22"/>
                <w:szCs w:val="22"/>
                <w:lang w:val="en-US"/>
              </w:rPr>
            </w:pPr>
          </w:p>
          <w:p w:rsidR="00560F87" w:rsidRPr="001C55EB" w:rsidRDefault="00560F87" w:rsidP="00560F87">
            <w:pPr>
              <w:rPr>
                <w:sz w:val="22"/>
                <w:szCs w:val="22"/>
                <w:lang w:val="en-US"/>
              </w:rPr>
            </w:pPr>
          </w:p>
          <w:p w:rsidR="00560F87" w:rsidRPr="000745E3" w:rsidRDefault="00F17905" w:rsidP="00560F87">
            <w:r>
              <w:rPr>
                <w:sz w:val="22"/>
                <w:szCs w:val="22"/>
              </w:rPr>
              <w:t>Chairperson</w:t>
            </w:r>
            <w:r w:rsidR="00560F87" w:rsidRPr="000745E3">
              <w:rPr>
                <w:sz w:val="22"/>
                <w:szCs w:val="22"/>
              </w:rPr>
              <w:t xml:space="preserve"> </w:t>
            </w:r>
          </w:p>
        </w:tc>
        <w:tc>
          <w:tcPr>
            <w:tcW w:w="2154" w:type="dxa"/>
            <w:gridSpan w:val="16"/>
            <w:tcBorders>
              <w:bottom w:val="single" w:sz="4" w:space="0" w:color="auto"/>
            </w:tcBorders>
          </w:tcPr>
          <w:p w:rsidR="00560F87" w:rsidRPr="000745E3" w:rsidRDefault="00560F87" w:rsidP="00560F87"/>
        </w:tc>
        <w:tc>
          <w:tcPr>
            <w:tcW w:w="272" w:type="dxa"/>
            <w:gridSpan w:val="2"/>
          </w:tcPr>
          <w:p w:rsidR="00560F87" w:rsidRPr="000745E3" w:rsidRDefault="00560F87" w:rsidP="00560F87"/>
        </w:tc>
        <w:tc>
          <w:tcPr>
            <w:tcW w:w="3133" w:type="dxa"/>
            <w:gridSpan w:val="20"/>
            <w:tcBorders>
              <w:bottom w:val="single" w:sz="4" w:space="0" w:color="auto"/>
            </w:tcBorders>
          </w:tcPr>
          <w:p w:rsidR="00560F87" w:rsidRPr="000745E3" w:rsidRDefault="00560F87" w:rsidP="00560F87"/>
        </w:tc>
      </w:tr>
      <w:tr w:rsidR="00560F87" w:rsidRPr="000745E3" w:rsidTr="00560F87">
        <w:trPr>
          <w:gridAfter w:val="4"/>
          <w:wAfter w:w="2853" w:type="dxa"/>
        </w:trPr>
        <w:tc>
          <w:tcPr>
            <w:tcW w:w="504" w:type="dxa"/>
          </w:tcPr>
          <w:p w:rsidR="00560F87" w:rsidRPr="000745E3" w:rsidRDefault="00560F87" w:rsidP="00560F87"/>
        </w:tc>
        <w:tc>
          <w:tcPr>
            <w:tcW w:w="502" w:type="dxa"/>
          </w:tcPr>
          <w:p w:rsidR="00560F87" w:rsidRPr="000745E3" w:rsidRDefault="00560F87" w:rsidP="00560F87"/>
        </w:tc>
        <w:tc>
          <w:tcPr>
            <w:tcW w:w="502" w:type="dxa"/>
          </w:tcPr>
          <w:p w:rsidR="00560F87" w:rsidRPr="000745E3" w:rsidRDefault="00560F87" w:rsidP="00560F87"/>
        </w:tc>
        <w:tc>
          <w:tcPr>
            <w:tcW w:w="477" w:type="dxa"/>
            <w:gridSpan w:val="2"/>
          </w:tcPr>
          <w:p w:rsidR="00560F87" w:rsidRPr="000745E3" w:rsidRDefault="00560F87" w:rsidP="00560F87"/>
        </w:tc>
        <w:tc>
          <w:tcPr>
            <w:tcW w:w="533" w:type="dxa"/>
            <w:gridSpan w:val="3"/>
          </w:tcPr>
          <w:p w:rsidR="00560F87" w:rsidRPr="000745E3" w:rsidRDefault="00560F87" w:rsidP="00560F87"/>
        </w:tc>
        <w:tc>
          <w:tcPr>
            <w:tcW w:w="725" w:type="dxa"/>
            <w:gridSpan w:val="4"/>
          </w:tcPr>
          <w:p w:rsidR="00560F87" w:rsidRPr="000745E3" w:rsidRDefault="00560F87" w:rsidP="00560F87"/>
        </w:tc>
        <w:tc>
          <w:tcPr>
            <w:tcW w:w="677" w:type="dxa"/>
            <w:gridSpan w:val="6"/>
          </w:tcPr>
          <w:p w:rsidR="00560F87" w:rsidRPr="000745E3" w:rsidRDefault="00560F87" w:rsidP="00560F87"/>
        </w:tc>
        <w:tc>
          <w:tcPr>
            <w:tcW w:w="2154" w:type="dxa"/>
            <w:gridSpan w:val="16"/>
          </w:tcPr>
          <w:p w:rsidR="00560F87" w:rsidRPr="000745E3" w:rsidRDefault="00F17905" w:rsidP="00560F87">
            <w:pPr>
              <w:jc w:val="center"/>
              <w:rPr>
                <w:i/>
              </w:rPr>
            </w:pPr>
            <w:r>
              <w:rPr>
                <w:i/>
              </w:rPr>
              <w:t>(signature</w:t>
            </w:r>
            <w:r w:rsidR="00560F87" w:rsidRPr="000745E3">
              <w:rPr>
                <w:i/>
              </w:rPr>
              <w:t>)</w:t>
            </w:r>
          </w:p>
        </w:tc>
        <w:tc>
          <w:tcPr>
            <w:tcW w:w="547" w:type="dxa"/>
            <w:gridSpan w:val="4"/>
          </w:tcPr>
          <w:p w:rsidR="00560F87" w:rsidRPr="000745E3" w:rsidRDefault="00560F87" w:rsidP="00560F87">
            <w:pPr>
              <w:jc w:val="center"/>
              <w:rPr>
                <w:i/>
              </w:rPr>
            </w:pPr>
          </w:p>
        </w:tc>
        <w:tc>
          <w:tcPr>
            <w:tcW w:w="257" w:type="dxa"/>
            <w:gridSpan w:val="3"/>
          </w:tcPr>
          <w:p w:rsidR="00560F87" w:rsidRPr="000745E3" w:rsidRDefault="00560F87" w:rsidP="00560F87">
            <w:pPr>
              <w:jc w:val="center"/>
              <w:rPr>
                <w:i/>
              </w:rPr>
            </w:pPr>
          </w:p>
        </w:tc>
        <w:tc>
          <w:tcPr>
            <w:tcW w:w="2286" w:type="dxa"/>
            <w:gridSpan w:val="13"/>
          </w:tcPr>
          <w:p w:rsidR="00560F87" w:rsidRPr="000745E3" w:rsidRDefault="00560F87" w:rsidP="00560F87">
            <w:pPr>
              <w:jc w:val="center"/>
              <w:rPr>
                <w:i/>
              </w:rPr>
            </w:pPr>
            <w:r w:rsidRPr="000745E3">
              <w:rPr>
                <w:i/>
              </w:rPr>
              <w:t>(</w:t>
            </w:r>
            <w:r w:rsidR="00F17905">
              <w:rPr>
                <w:i/>
              </w:rPr>
              <w:t>last name and initials</w:t>
            </w:r>
            <w:r w:rsidRPr="000745E3">
              <w:rPr>
                <w:i/>
              </w:rPr>
              <w:t>)</w:t>
            </w:r>
          </w:p>
        </w:tc>
        <w:tc>
          <w:tcPr>
            <w:tcW w:w="315" w:type="dxa"/>
            <w:gridSpan w:val="2"/>
          </w:tcPr>
          <w:p w:rsidR="00560F87" w:rsidRPr="000745E3" w:rsidRDefault="00560F87" w:rsidP="00560F87"/>
        </w:tc>
      </w:tr>
      <w:tr w:rsidR="00560F87" w:rsidRPr="000745E3" w:rsidTr="00560F87">
        <w:trPr>
          <w:gridAfter w:val="4"/>
          <w:wAfter w:w="2853" w:type="dxa"/>
        </w:trPr>
        <w:tc>
          <w:tcPr>
            <w:tcW w:w="3243" w:type="dxa"/>
            <w:gridSpan w:val="12"/>
          </w:tcPr>
          <w:p w:rsidR="00560F87" w:rsidRPr="000745E3" w:rsidRDefault="00F17905" w:rsidP="00560F87">
            <w:r>
              <w:rPr>
                <w:sz w:val="22"/>
                <w:szCs w:val="22"/>
              </w:rPr>
              <w:t>Secretary</w:t>
            </w:r>
            <w:r w:rsidR="00560F87" w:rsidRPr="000745E3">
              <w:rPr>
                <w:sz w:val="22"/>
                <w:szCs w:val="22"/>
              </w:rPr>
              <w:t xml:space="preserve"> </w:t>
            </w:r>
          </w:p>
        </w:tc>
        <w:tc>
          <w:tcPr>
            <w:tcW w:w="677" w:type="dxa"/>
            <w:gridSpan w:val="6"/>
          </w:tcPr>
          <w:p w:rsidR="00560F87" w:rsidRPr="000745E3" w:rsidRDefault="00560F87" w:rsidP="00560F87"/>
        </w:tc>
        <w:tc>
          <w:tcPr>
            <w:tcW w:w="2154" w:type="dxa"/>
            <w:gridSpan w:val="16"/>
            <w:tcBorders>
              <w:bottom w:val="single" w:sz="4" w:space="0" w:color="auto"/>
            </w:tcBorders>
          </w:tcPr>
          <w:p w:rsidR="00560F87" w:rsidRPr="000745E3" w:rsidRDefault="00560F87" w:rsidP="00560F87">
            <w:pPr>
              <w:jc w:val="center"/>
            </w:pPr>
          </w:p>
        </w:tc>
        <w:tc>
          <w:tcPr>
            <w:tcW w:w="272" w:type="dxa"/>
            <w:gridSpan w:val="2"/>
          </w:tcPr>
          <w:p w:rsidR="00560F87" w:rsidRPr="000745E3" w:rsidRDefault="00560F87" w:rsidP="00560F87">
            <w:pPr>
              <w:jc w:val="center"/>
            </w:pPr>
          </w:p>
        </w:tc>
        <w:tc>
          <w:tcPr>
            <w:tcW w:w="3133" w:type="dxa"/>
            <w:gridSpan w:val="20"/>
            <w:tcBorders>
              <w:bottom w:val="single" w:sz="4" w:space="0" w:color="auto"/>
            </w:tcBorders>
          </w:tcPr>
          <w:p w:rsidR="00560F87" w:rsidRPr="000745E3" w:rsidRDefault="00560F87" w:rsidP="00560F87">
            <w:pPr>
              <w:jc w:val="center"/>
            </w:pPr>
          </w:p>
        </w:tc>
      </w:tr>
      <w:tr w:rsidR="00560F87" w:rsidRPr="000745E3" w:rsidTr="00560F87">
        <w:trPr>
          <w:gridAfter w:val="4"/>
          <w:wAfter w:w="2853" w:type="dxa"/>
        </w:trPr>
        <w:tc>
          <w:tcPr>
            <w:tcW w:w="504" w:type="dxa"/>
          </w:tcPr>
          <w:p w:rsidR="00560F87" w:rsidRPr="000745E3" w:rsidRDefault="00560F87" w:rsidP="00560F87"/>
        </w:tc>
        <w:tc>
          <w:tcPr>
            <w:tcW w:w="502" w:type="dxa"/>
          </w:tcPr>
          <w:p w:rsidR="00560F87" w:rsidRPr="000745E3" w:rsidRDefault="00560F87" w:rsidP="00560F87"/>
        </w:tc>
        <w:tc>
          <w:tcPr>
            <w:tcW w:w="502" w:type="dxa"/>
          </w:tcPr>
          <w:p w:rsidR="00560F87" w:rsidRPr="000745E3" w:rsidRDefault="00560F87" w:rsidP="00560F87"/>
        </w:tc>
        <w:tc>
          <w:tcPr>
            <w:tcW w:w="477" w:type="dxa"/>
            <w:gridSpan w:val="2"/>
          </w:tcPr>
          <w:p w:rsidR="00560F87" w:rsidRPr="000745E3" w:rsidRDefault="00560F87" w:rsidP="00560F87"/>
        </w:tc>
        <w:tc>
          <w:tcPr>
            <w:tcW w:w="533" w:type="dxa"/>
            <w:gridSpan w:val="3"/>
          </w:tcPr>
          <w:p w:rsidR="00560F87" w:rsidRPr="000745E3" w:rsidRDefault="00560F87" w:rsidP="00560F87"/>
        </w:tc>
        <w:tc>
          <w:tcPr>
            <w:tcW w:w="725" w:type="dxa"/>
            <w:gridSpan w:val="4"/>
          </w:tcPr>
          <w:p w:rsidR="00560F87" w:rsidRPr="000745E3" w:rsidRDefault="00560F87" w:rsidP="00560F87"/>
        </w:tc>
        <w:tc>
          <w:tcPr>
            <w:tcW w:w="677" w:type="dxa"/>
            <w:gridSpan w:val="6"/>
          </w:tcPr>
          <w:p w:rsidR="00560F87" w:rsidRPr="000745E3" w:rsidRDefault="00560F87" w:rsidP="00560F87"/>
        </w:tc>
        <w:tc>
          <w:tcPr>
            <w:tcW w:w="2154" w:type="dxa"/>
            <w:gridSpan w:val="16"/>
          </w:tcPr>
          <w:p w:rsidR="00560F87" w:rsidRPr="000745E3" w:rsidRDefault="00F17905" w:rsidP="00560F87">
            <w:pPr>
              <w:jc w:val="center"/>
              <w:rPr>
                <w:i/>
              </w:rPr>
            </w:pPr>
            <w:r>
              <w:rPr>
                <w:i/>
              </w:rPr>
              <w:t>(signature</w:t>
            </w:r>
            <w:r w:rsidR="00560F87" w:rsidRPr="000745E3">
              <w:rPr>
                <w:i/>
              </w:rPr>
              <w:t>)</w:t>
            </w:r>
          </w:p>
        </w:tc>
        <w:tc>
          <w:tcPr>
            <w:tcW w:w="547" w:type="dxa"/>
            <w:gridSpan w:val="4"/>
          </w:tcPr>
          <w:p w:rsidR="00560F87" w:rsidRPr="000745E3" w:rsidRDefault="00560F87" w:rsidP="00560F87">
            <w:pPr>
              <w:jc w:val="center"/>
            </w:pPr>
          </w:p>
        </w:tc>
        <w:tc>
          <w:tcPr>
            <w:tcW w:w="257" w:type="dxa"/>
            <w:gridSpan w:val="3"/>
          </w:tcPr>
          <w:p w:rsidR="00560F87" w:rsidRPr="000745E3" w:rsidRDefault="00560F87" w:rsidP="00560F87">
            <w:pPr>
              <w:jc w:val="center"/>
            </w:pPr>
          </w:p>
        </w:tc>
        <w:tc>
          <w:tcPr>
            <w:tcW w:w="2286" w:type="dxa"/>
            <w:gridSpan w:val="13"/>
          </w:tcPr>
          <w:p w:rsidR="00560F87" w:rsidRPr="000745E3" w:rsidRDefault="00560F87" w:rsidP="00560F87">
            <w:pPr>
              <w:jc w:val="center"/>
            </w:pPr>
            <w:r w:rsidRPr="000745E3">
              <w:rPr>
                <w:i/>
              </w:rPr>
              <w:t>(</w:t>
            </w:r>
            <w:r w:rsidR="00F17905">
              <w:rPr>
                <w:i/>
              </w:rPr>
              <w:t>last name and initials</w:t>
            </w:r>
            <w:r w:rsidRPr="000745E3">
              <w:rPr>
                <w:i/>
              </w:rPr>
              <w:t>)</w:t>
            </w:r>
          </w:p>
        </w:tc>
        <w:tc>
          <w:tcPr>
            <w:tcW w:w="315" w:type="dxa"/>
            <w:gridSpan w:val="2"/>
          </w:tcPr>
          <w:p w:rsidR="00560F87" w:rsidRPr="000745E3" w:rsidRDefault="00560F87" w:rsidP="00560F87"/>
        </w:tc>
      </w:tr>
    </w:tbl>
    <w:p w:rsidR="00560F87" w:rsidRPr="000745E3" w:rsidRDefault="00560F87" w:rsidP="00560F87">
      <w:pPr>
        <w:spacing w:line="288" w:lineRule="auto"/>
        <w:ind w:left="717" w:firstLine="7788"/>
        <w:jc w:val="both"/>
        <w:rPr>
          <w:sz w:val="26"/>
          <w:szCs w:val="26"/>
        </w:rPr>
      </w:pPr>
    </w:p>
    <w:p w:rsidR="00560F87" w:rsidRPr="000745E3" w:rsidRDefault="00560F87" w:rsidP="00134090">
      <w:pPr>
        <w:spacing w:line="288" w:lineRule="auto"/>
        <w:ind w:left="717" w:right="-427" w:firstLine="8214"/>
        <w:jc w:val="both"/>
        <w:rPr>
          <w:sz w:val="26"/>
          <w:szCs w:val="26"/>
        </w:rPr>
      </w:pPr>
      <w:r w:rsidRPr="000745E3">
        <w:rPr>
          <w:sz w:val="26"/>
          <w:szCs w:val="26"/>
        </w:rPr>
        <w:br w:type="page"/>
      </w:r>
    </w:p>
    <w:tbl>
      <w:tblPr>
        <w:tblW w:w="9586" w:type="dxa"/>
        <w:tblLayout w:type="fixed"/>
        <w:tblLook w:val="00A0" w:firstRow="1" w:lastRow="0" w:firstColumn="1" w:lastColumn="0" w:noHBand="0" w:noVBand="0"/>
      </w:tblPr>
      <w:tblGrid>
        <w:gridCol w:w="461"/>
        <w:gridCol w:w="214"/>
        <w:gridCol w:w="26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60F87" w:rsidRPr="00560F87" w:rsidTr="00560F87">
        <w:trPr>
          <w:gridAfter w:val="1"/>
          <w:wAfter w:w="6" w:type="dxa"/>
        </w:trPr>
        <w:tc>
          <w:tcPr>
            <w:tcW w:w="461" w:type="dxa"/>
          </w:tcPr>
          <w:p w:rsidR="00560F87" w:rsidRPr="000745E3" w:rsidRDefault="00560F87" w:rsidP="00560F87"/>
        </w:tc>
        <w:tc>
          <w:tcPr>
            <w:tcW w:w="475" w:type="dxa"/>
            <w:gridSpan w:val="2"/>
          </w:tcPr>
          <w:p w:rsidR="00560F87" w:rsidRPr="000745E3" w:rsidRDefault="00560F87" w:rsidP="00560F87"/>
        </w:tc>
        <w:tc>
          <w:tcPr>
            <w:tcW w:w="399" w:type="dxa"/>
          </w:tcPr>
          <w:p w:rsidR="00560F87" w:rsidRPr="000745E3" w:rsidRDefault="00560F87" w:rsidP="00560F87"/>
        </w:tc>
        <w:tc>
          <w:tcPr>
            <w:tcW w:w="878" w:type="dxa"/>
            <w:gridSpan w:val="5"/>
          </w:tcPr>
          <w:p w:rsidR="00560F87" w:rsidRPr="000745E3" w:rsidRDefault="00560F87" w:rsidP="00560F87">
            <w:pPr>
              <w:jc w:val="center"/>
              <w:rPr>
                <w:b/>
                <w:sz w:val="22"/>
                <w:szCs w:val="22"/>
              </w:rPr>
            </w:pPr>
          </w:p>
        </w:tc>
        <w:tc>
          <w:tcPr>
            <w:tcW w:w="882" w:type="dxa"/>
            <w:gridSpan w:val="5"/>
          </w:tcPr>
          <w:p w:rsidR="00560F87" w:rsidRPr="000745E3" w:rsidRDefault="00560F87" w:rsidP="00560F87">
            <w:pPr>
              <w:jc w:val="center"/>
              <w:rPr>
                <w:b/>
                <w:sz w:val="22"/>
                <w:szCs w:val="22"/>
              </w:rPr>
            </w:pPr>
          </w:p>
        </w:tc>
        <w:tc>
          <w:tcPr>
            <w:tcW w:w="877" w:type="dxa"/>
            <w:gridSpan w:val="6"/>
          </w:tcPr>
          <w:p w:rsidR="00560F87" w:rsidRPr="000745E3" w:rsidRDefault="00560F87" w:rsidP="00560F87">
            <w:pPr>
              <w:jc w:val="center"/>
              <w:rPr>
                <w:b/>
                <w:sz w:val="22"/>
                <w:szCs w:val="22"/>
              </w:rPr>
            </w:pPr>
          </w:p>
        </w:tc>
        <w:tc>
          <w:tcPr>
            <w:tcW w:w="5608" w:type="dxa"/>
            <w:gridSpan w:val="21"/>
          </w:tcPr>
          <w:p w:rsidR="00560F87" w:rsidRPr="006851C9" w:rsidRDefault="00560F87" w:rsidP="00560F87">
            <w:pPr>
              <w:rPr>
                <w:sz w:val="22"/>
                <w:szCs w:val="22"/>
                <w:lang w:val="en-US" w:eastAsia="ru-RU" w:bidi="ar-SA"/>
              </w:rPr>
            </w:pPr>
            <w:r>
              <w:rPr>
                <w:sz w:val="22"/>
                <w:szCs w:val="22"/>
                <w:lang w:val="en-US" w:eastAsia="ru-RU" w:bidi="ar-SA"/>
              </w:rPr>
              <w:t>Annex 5</w:t>
            </w:r>
          </w:p>
          <w:p w:rsidR="00560F87" w:rsidRPr="006851C9" w:rsidRDefault="00560F87" w:rsidP="00560F87">
            <w:pPr>
              <w:rPr>
                <w:sz w:val="22"/>
                <w:szCs w:val="22"/>
                <w:lang w:val="en-US" w:eastAsia="ru-RU" w:bidi="ar-SA"/>
              </w:rPr>
            </w:pPr>
            <w:r w:rsidRPr="006851C9">
              <w:rPr>
                <w:sz w:val="22"/>
                <w:szCs w:val="22"/>
                <w:lang w:val="en-US" w:eastAsia="ru-RU" w:bidi="ar-SA"/>
              </w:rPr>
              <w:t xml:space="preserve">to Provisional Regulations on </w:t>
            </w:r>
          </w:p>
          <w:p w:rsidR="00560F87" w:rsidRPr="006851C9" w:rsidRDefault="00560F87" w:rsidP="00560F87">
            <w:pPr>
              <w:rPr>
                <w:sz w:val="22"/>
                <w:szCs w:val="22"/>
                <w:lang w:val="en-US" w:eastAsia="ru-RU" w:bidi="ar-SA"/>
              </w:rPr>
            </w:pPr>
            <w:r w:rsidRPr="006851C9">
              <w:rPr>
                <w:sz w:val="22"/>
                <w:szCs w:val="22"/>
                <w:lang w:val="en-US" w:eastAsia="ru-RU" w:bidi="ar-SA"/>
              </w:rPr>
              <w:t xml:space="preserve">Final State Certification of Students of Bachelor’s, Specialist and Master’s </w:t>
            </w:r>
            <w:proofErr w:type="spellStart"/>
            <w:r w:rsidRPr="006851C9">
              <w:rPr>
                <w:sz w:val="22"/>
                <w:szCs w:val="22"/>
                <w:lang w:val="en-US" w:eastAsia="ru-RU" w:bidi="ar-SA"/>
              </w:rPr>
              <w:t>Programmes</w:t>
            </w:r>
            <w:proofErr w:type="spellEnd"/>
            <w:r w:rsidRPr="006851C9">
              <w:rPr>
                <w:sz w:val="22"/>
                <w:szCs w:val="22"/>
                <w:lang w:val="en-US" w:eastAsia="ru-RU" w:bidi="ar-SA"/>
              </w:rPr>
              <w:t xml:space="preserve"> at National Research University Higher School of Economics</w:t>
            </w:r>
          </w:p>
          <w:p w:rsidR="00560F87" w:rsidRPr="001C55EB" w:rsidRDefault="00560F87" w:rsidP="00560F87">
            <w:pPr>
              <w:rPr>
                <w:lang w:val="en-US"/>
              </w:rPr>
            </w:pPr>
          </w:p>
        </w:tc>
      </w:tr>
      <w:tr w:rsidR="00560F87" w:rsidRPr="00560F87" w:rsidTr="00560F87">
        <w:trPr>
          <w:gridAfter w:val="1"/>
          <w:wAfter w:w="6" w:type="dxa"/>
        </w:trPr>
        <w:tc>
          <w:tcPr>
            <w:tcW w:w="461" w:type="dxa"/>
          </w:tcPr>
          <w:p w:rsidR="00560F87" w:rsidRPr="001C55EB" w:rsidRDefault="00560F87" w:rsidP="00560F87">
            <w:pPr>
              <w:rPr>
                <w:lang w:val="en-US"/>
              </w:rPr>
            </w:pPr>
          </w:p>
        </w:tc>
        <w:tc>
          <w:tcPr>
            <w:tcW w:w="475" w:type="dxa"/>
            <w:gridSpan w:val="2"/>
          </w:tcPr>
          <w:p w:rsidR="00560F87" w:rsidRPr="001C55EB" w:rsidRDefault="00560F87" w:rsidP="00560F87">
            <w:pPr>
              <w:rPr>
                <w:lang w:val="en-US"/>
              </w:rPr>
            </w:pPr>
          </w:p>
        </w:tc>
        <w:tc>
          <w:tcPr>
            <w:tcW w:w="399" w:type="dxa"/>
          </w:tcPr>
          <w:p w:rsidR="00560F87" w:rsidRPr="001C55EB" w:rsidRDefault="00560F87" w:rsidP="00560F87">
            <w:pPr>
              <w:rPr>
                <w:lang w:val="en-US"/>
              </w:rPr>
            </w:pPr>
          </w:p>
        </w:tc>
        <w:tc>
          <w:tcPr>
            <w:tcW w:w="6147" w:type="dxa"/>
            <w:gridSpan w:val="31"/>
          </w:tcPr>
          <w:p w:rsidR="00560F87" w:rsidRPr="001C55EB" w:rsidRDefault="00560F87" w:rsidP="00560F87">
            <w:pPr>
              <w:jc w:val="center"/>
              <w:rPr>
                <w:b/>
                <w:sz w:val="22"/>
                <w:szCs w:val="22"/>
                <w:lang w:val="en-US"/>
              </w:rPr>
            </w:pPr>
          </w:p>
        </w:tc>
        <w:tc>
          <w:tcPr>
            <w:tcW w:w="352" w:type="dxa"/>
          </w:tcPr>
          <w:p w:rsidR="00560F87" w:rsidRPr="001C55EB" w:rsidRDefault="00560F87" w:rsidP="00560F87">
            <w:pPr>
              <w:rPr>
                <w:lang w:val="en-US"/>
              </w:rPr>
            </w:pPr>
          </w:p>
        </w:tc>
        <w:tc>
          <w:tcPr>
            <w:tcW w:w="870" w:type="dxa"/>
            <w:gridSpan w:val="3"/>
          </w:tcPr>
          <w:p w:rsidR="00560F87" w:rsidRPr="001C55EB" w:rsidRDefault="00560F87" w:rsidP="00560F87">
            <w:pPr>
              <w:rPr>
                <w:lang w:val="en-US"/>
              </w:rPr>
            </w:pPr>
          </w:p>
        </w:tc>
        <w:tc>
          <w:tcPr>
            <w:tcW w:w="876" w:type="dxa"/>
            <w:gridSpan w:val="2"/>
          </w:tcPr>
          <w:p w:rsidR="00560F87" w:rsidRPr="001C55EB" w:rsidRDefault="00560F87" w:rsidP="00560F87">
            <w:pPr>
              <w:rPr>
                <w:lang w:val="en-US"/>
              </w:rPr>
            </w:pPr>
          </w:p>
        </w:tc>
      </w:tr>
      <w:tr w:rsidR="00560F87" w:rsidRPr="00560F87" w:rsidTr="00560F87">
        <w:trPr>
          <w:gridAfter w:val="1"/>
          <w:wAfter w:w="6" w:type="dxa"/>
        </w:trPr>
        <w:tc>
          <w:tcPr>
            <w:tcW w:w="461" w:type="dxa"/>
          </w:tcPr>
          <w:p w:rsidR="00560F87" w:rsidRPr="001C55EB" w:rsidRDefault="00560F87" w:rsidP="00560F87">
            <w:pPr>
              <w:rPr>
                <w:lang w:val="en-US"/>
              </w:rPr>
            </w:pPr>
          </w:p>
        </w:tc>
        <w:tc>
          <w:tcPr>
            <w:tcW w:w="475" w:type="dxa"/>
            <w:gridSpan w:val="2"/>
          </w:tcPr>
          <w:p w:rsidR="00560F87" w:rsidRPr="001C55EB" w:rsidRDefault="00560F87" w:rsidP="00560F87">
            <w:pPr>
              <w:rPr>
                <w:lang w:val="en-US"/>
              </w:rPr>
            </w:pPr>
          </w:p>
        </w:tc>
        <w:tc>
          <w:tcPr>
            <w:tcW w:w="399" w:type="dxa"/>
          </w:tcPr>
          <w:p w:rsidR="00560F87" w:rsidRPr="001C55EB" w:rsidRDefault="00560F87" w:rsidP="00560F87">
            <w:pPr>
              <w:rPr>
                <w:lang w:val="en-US"/>
              </w:rPr>
            </w:pPr>
          </w:p>
        </w:tc>
        <w:tc>
          <w:tcPr>
            <w:tcW w:w="6147" w:type="dxa"/>
            <w:gridSpan w:val="31"/>
          </w:tcPr>
          <w:p w:rsidR="00560F87" w:rsidRPr="001C55EB" w:rsidRDefault="00560F87" w:rsidP="00560F87">
            <w:pPr>
              <w:jc w:val="center"/>
              <w:rPr>
                <w:b/>
                <w:lang w:val="en-US"/>
              </w:rPr>
            </w:pPr>
            <w:r>
              <w:rPr>
                <w:b/>
                <w:sz w:val="22"/>
                <w:szCs w:val="22"/>
                <w:lang w:val="en-US"/>
              </w:rPr>
              <w:t>National</w:t>
            </w:r>
            <w:r w:rsidRPr="001C55EB">
              <w:rPr>
                <w:b/>
                <w:sz w:val="22"/>
                <w:szCs w:val="22"/>
                <w:lang w:val="en-US"/>
              </w:rPr>
              <w:t xml:space="preserve"> </w:t>
            </w:r>
            <w:r>
              <w:rPr>
                <w:b/>
                <w:sz w:val="22"/>
                <w:szCs w:val="22"/>
                <w:lang w:val="en-US"/>
              </w:rPr>
              <w:t>Research</w:t>
            </w:r>
            <w:r w:rsidRPr="001C55EB">
              <w:rPr>
                <w:b/>
                <w:sz w:val="22"/>
                <w:szCs w:val="22"/>
                <w:lang w:val="en-US"/>
              </w:rPr>
              <w:t xml:space="preserve"> </w:t>
            </w:r>
            <w:r>
              <w:rPr>
                <w:b/>
                <w:sz w:val="22"/>
                <w:szCs w:val="22"/>
                <w:lang w:val="en-US"/>
              </w:rPr>
              <w:t>University</w:t>
            </w:r>
            <w:r w:rsidRPr="001C55EB">
              <w:rPr>
                <w:b/>
                <w:sz w:val="22"/>
                <w:szCs w:val="22"/>
                <w:lang w:val="en-US"/>
              </w:rPr>
              <w:t xml:space="preserve"> </w:t>
            </w:r>
          </w:p>
          <w:p w:rsidR="00560F87" w:rsidRPr="001C55EB" w:rsidRDefault="00560F87" w:rsidP="00560F87">
            <w:pPr>
              <w:jc w:val="center"/>
              <w:rPr>
                <w:lang w:val="en-US"/>
              </w:rPr>
            </w:pPr>
            <w:r>
              <w:rPr>
                <w:b/>
                <w:sz w:val="22"/>
                <w:szCs w:val="22"/>
                <w:lang w:val="en-US"/>
              </w:rPr>
              <w:t>Higher School of Economics</w:t>
            </w:r>
          </w:p>
        </w:tc>
        <w:tc>
          <w:tcPr>
            <w:tcW w:w="352" w:type="dxa"/>
          </w:tcPr>
          <w:p w:rsidR="00560F87" w:rsidRPr="001C55EB" w:rsidRDefault="00560F87" w:rsidP="00560F87">
            <w:pPr>
              <w:rPr>
                <w:lang w:val="en-US"/>
              </w:rPr>
            </w:pPr>
          </w:p>
        </w:tc>
        <w:tc>
          <w:tcPr>
            <w:tcW w:w="870" w:type="dxa"/>
            <w:gridSpan w:val="3"/>
          </w:tcPr>
          <w:p w:rsidR="00560F87" w:rsidRPr="001C55EB" w:rsidRDefault="00560F87" w:rsidP="00560F87">
            <w:pPr>
              <w:rPr>
                <w:lang w:val="en-US"/>
              </w:rPr>
            </w:pPr>
          </w:p>
        </w:tc>
        <w:tc>
          <w:tcPr>
            <w:tcW w:w="876" w:type="dxa"/>
            <w:gridSpan w:val="2"/>
          </w:tcPr>
          <w:p w:rsidR="00560F87" w:rsidRPr="001C55EB" w:rsidRDefault="00560F87" w:rsidP="00560F87">
            <w:pPr>
              <w:rPr>
                <w:lang w:val="en-US"/>
              </w:rPr>
            </w:pPr>
          </w:p>
        </w:tc>
      </w:tr>
      <w:tr w:rsidR="00560F87" w:rsidRPr="00560F87" w:rsidTr="00560F87">
        <w:trPr>
          <w:gridAfter w:val="1"/>
          <w:wAfter w:w="6" w:type="dxa"/>
        </w:trPr>
        <w:tc>
          <w:tcPr>
            <w:tcW w:w="461" w:type="dxa"/>
          </w:tcPr>
          <w:p w:rsidR="00560F87" w:rsidRPr="001C55EB" w:rsidRDefault="00560F87" w:rsidP="00560F87">
            <w:pPr>
              <w:rPr>
                <w:lang w:val="en-US"/>
              </w:rPr>
            </w:pPr>
          </w:p>
        </w:tc>
        <w:tc>
          <w:tcPr>
            <w:tcW w:w="475" w:type="dxa"/>
            <w:gridSpan w:val="2"/>
          </w:tcPr>
          <w:p w:rsidR="00560F87" w:rsidRPr="001C55EB" w:rsidRDefault="00560F87" w:rsidP="00560F87">
            <w:pPr>
              <w:rPr>
                <w:lang w:val="en-US"/>
              </w:rPr>
            </w:pPr>
          </w:p>
        </w:tc>
        <w:tc>
          <w:tcPr>
            <w:tcW w:w="399" w:type="dxa"/>
          </w:tcPr>
          <w:p w:rsidR="00560F87" w:rsidRPr="001C55EB" w:rsidRDefault="00560F87" w:rsidP="00560F87">
            <w:pPr>
              <w:rPr>
                <w:lang w:val="en-US"/>
              </w:rPr>
            </w:pPr>
          </w:p>
        </w:tc>
        <w:tc>
          <w:tcPr>
            <w:tcW w:w="6147" w:type="dxa"/>
            <w:gridSpan w:val="31"/>
          </w:tcPr>
          <w:p w:rsidR="00560F87" w:rsidRPr="001C55EB" w:rsidRDefault="00560F87" w:rsidP="00560F87">
            <w:pPr>
              <w:jc w:val="center"/>
              <w:rPr>
                <w:b/>
                <w:sz w:val="22"/>
                <w:szCs w:val="22"/>
                <w:lang w:val="en-US"/>
              </w:rPr>
            </w:pPr>
          </w:p>
        </w:tc>
        <w:tc>
          <w:tcPr>
            <w:tcW w:w="352" w:type="dxa"/>
          </w:tcPr>
          <w:p w:rsidR="00560F87" w:rsidRPr="001C55EB" w:rsidRDefault="00560F87" w:rsidP="00560F87">
            <w:pPr>
              <w:rPr>
                <w:lang w:val="en-US"/>
              </w:rPr>
            </w:pPr>
          </w:p>
        </w:tc>
        <w:tc>
          <w:tcPr>
            <w:tcW w:w="870" w:type="dxa"/>
            <w:gridSpan w:val="3"/>
          </w:tcPr>
          <w:p w:rsidR="00560F87" w:rsidRPr="001C55EB" w:rsidRDefault="00560F87" w:rsidP="00560F87">
            <w:pPr>
              <w:rPr>
                <w:lang w:val="en-US"/>
              </w:rPr>
            </w:pPr>
          </w:p>
        </w:tc>
        <w:tc>
          <w:tcPr>
            <w:tcW w:w="876" w:type="dxa"/>
            <w:gridSpan w:val="2"/>
          </w:tcPr>
          <w:p w:rsidR="00560F87" w:rsidRPr="001C55EB" w:rsidRDefault="00560F87" w:rsidP="00560F87">
            <w:pPr>
              <w:rPr>
                <w:lang w:val="en-US"/>
              </w:rPr>
            </w:pPr>
          </w:p>
        </w:tc>
      </w:tr>
      <w:tr w:rsidR="00560F87" w:rsidRPr="00560F87" w:rsidTr="00560F87">
        <w:trPr>
          <w:gridAfter w:val="1"/>
          <w:wAfter w:w="6" w:type="dxa"/>
        </w:trPr>
        <w:tc>
          <w:tcPr>
            <w:tcW w:w="461" w:type="dxa"/>
          </w:tcPr>
          <w:p w:rsidR="00560F87" w:rsidRPr="001C55EB" w:rsidRDefault="00560F87" w:rsidP="00560F87">
            <w:pPr>
              <w:rPr>
                <w:lang w:val="en-US"/>
              </w:rPr>
            </w:pPr>
          </w:p>
        </w:tc>
        <w:tc>
          <w:tcPr>
            <w:tcW w:w="475" w:type="dxa"/>
            <w:gridSpan w:val="2"/>
          </w:tcPr>
          <w:p w:rsidR="00560F87" w:rsidRPr="001C55EB" w:rsidRDefault="00560F87" w:rsidP="00560F87">
            <w:pPr>
              <w:rPr>
                <w:lang w:val="en-US"/>
              </w:rPr>
            </w:pPr>
          </w:p>
        </w:tc>
        <w:tc>
          <w:tcPr>
            <w:tcW w:w="399" w:type="dxa"/>
          </w:tcPr>
          <w:p w:rsidR="00560F87" w:rsidRPr="001C55EB" w:rsidRDefault="00560F87" w:rsidP="00560F87">
            <w:pPr>
              <w:rPr>
                <w:lang w:val="en-US"/>
              </w:rPr>
            </w:pPr>
          </w:p>
        </w:tc>
        <w:tc>
          <w:tcPr>
            <w:tcW w:w="6147" w:type="dxa"/>
            <w:gridSpan w:val="31"/>
            <w:tcBorders>
              <w:bottom w:val="single" w:sz="4" w:space="0" w:color="auto"/>
            </w:tcBorders>
          </w:tcPr>
          <w:p w:rsidR="00560F87" w:rsidRPr="001C55EB" w:rsidRDefault="00560F87" w:rsidP="00560F87">
            <w:pPr>
              <w:jc w:val="center"/>
              <w:rPr>
                <w:b/>
                <w:sz w:val="22"/>
                <w:szCs w:val="22"/>
                <w:lang w:val="en-US"/>
              </w:rPr>
            </w:pPr>
          </w:p>
        </w:tc>
        <w:tc>
          <w:tcPr>
            <w:tcW w:w="352" w:type="dxa"/>
          </w:tcPr>
          <w:p w:rsidR="00560F87" w:rsidRPr="001C55EB" w:rsidRDefault="00560F87" w:rsidP="00560F87">
            <w:pPr>
              <w:rPr>
                <w:lang w:val="en-US"/>
              </w:rPr>
            </w:pPr>
          </w:p>
        </w:tc>
        <w:tc>
          <w:tcPr>
            <w:tcW w:w="870" w:type="dxa"/>
            <w:gridSpan w:val="3"/>
          </w:tcPr>
          <w:p w:rsidR="00560F87" w:rsidRPr="001C55EB" w:rsidRDefault="00560F87" w:rsidP="00560F87">
            <w:pPr>
              <w:rPr>
                <w:lang w:val="en-US"/>
              </w:rPr>
            </w:pPr>
          </w:p>
        </w:tc>
        <w:tc>
          <w:tcPr>
            <w:tcW w:w="876" w:type="dxa"/>
            <w:gridSpan w:val="2"/>
          </w:tcPr>
          <w:p w:rsidR="00560F87" w:rsidRPr="001C55EB" w:rsidRDefault="00560F87" w:rsidP="00560F87">
            <w:pPr>
              <w:rPr>
                <w:lang w:val="en-US"/>
              </w:rPr>
            </w:pPr>
          </w:p>
        </w:tc>
      </w:tr>
      <w:tr w:rsidR="00560F87" w:rsidRPr="000745E3" w:rsidTr="00560F87">
        <w:trPr>
          <w:gridAfter w:val="1"/>
          <w:wAfter w:w="6" w:type="dxa"/>
        </w:trPr>
        <w:tc>
          <w:tcPr>
            <w:tcW w:w="461" w:type="dxa"/>
          </w:tcPr>
          <w:p w:rsidR="00560F87" w:rsidRPr="001C55EB" w:rsidRDefault="00560F87" w:rsidP="00560F87">
            <w:pPr>
              <w:rPr>
                <w:lang w:val="en-US"/>
              </w:rPr>
            </w:pPr>
          </w:p>
        </w:tc>
        <w:tc>
          <w:tcPr>
            <w:tcW w:w="475" w:type="dxa"/>
            <w:gridSpan w:val="2"/>
          </w:tcPr>
          <w:p w:rsidR="00560F87" w:rsidRPr="001C55EB" w:rsidRDefault="00560F87" w:rsidP="00560F87">
            <w:pPr>
              <w:rPr>
                <w:lang w:val="en-US"/>
              </w:rPr>
            </w:pPr>
          </w:p>
        </w:tc>
        <w:tc>
          <w:tcPr>
            <w:tcW w:w="399" w:type="dxa"/>
          </w:tcPr>
          <w:p w:rsidR="00560F87" w:rsidRPr="001C55EB" w:rsidRDefault="00560F87" w:rsidP="00560F87">
            <w:pPr>
              <w:rPr>
                <w:lang w:val="en-US"/>
              </w:rPr>
            </w:pPr>
          </w:p>
        </w:tc>
        <w:tc>
          <w:tcPr>
            <w:tcW w:w="6147" w:type="dxa"/>
            <w:gridSpan w:val="31"/>
            <w:tcBorders>
              <w:top w:val="single" w:sz="4" w:space="0" w:color="auto"/>
            </w:tcBorders>
          </w:tcPr>
          <w:p w:rsidR="00560F87" w:rsidRPr="000745E3" w:rsidRDefault="00560F87">
            <w:pPr>
              <w:jc w:val="center"/>
              <w:rPr>
                <w:b/>
                <w:sz w:val="22"/>
                <w:szCs w:val="22"/>
              </w:rPr>
            </w:pPr>
            <w:r w:rsidRPr="000745E3">
              <w:rPr>
                <w:i/>
              </w:rPr>
              <w:t>(</w:t>
            </w:r>
            <w:r w:rsidR="00AA3FA2">
              <w:rPr>
                <w:i/>
              </w:rPr>
              <w:t>faculty</w:t>
            </w:r>
            <w:r w:rsidRPr="000745E3">
              <w:rPr>
                <w:i/>
              </w:rPr>
              <w:t>)</w:t>
            </w:r>
          </w:p>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560F87">
        <w:trPr>
          <w:gridAfter w:val="1"/>
          <w:wAfter w:w="6" w:type="dxa"/>
        </w:trPr>
        <w:tc>
          <w:tcPr>
            <w:tcW w:w="461" w:type="dxa"/>
          </w:tcPr>
          <w:p w:rsidR="00560F87" w:rsidRPr="000745E3" w:rsidRDefault="00560F87" w:rsidP="00560F87"/>
        </w:tc>
        <w:tc>
          <w:tcPr>
            <w:tcW w:w="475" w:type="dxa"/>
            <w:gridSpan w:val="2"/>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2E43D5" w:rsidTr="00560F87">
        <w:trPr>
          <w:gridAfter w:val="1"/>
          <w:wAfter w:w="6" w:type="dxa"/>
        </w:trPr>
        <w:tc>
          <w:tcPr>
            <w:tcW w:w="461" w:type="dxa"/>
          </w:tcPr>
          <w:p w:rsidR="00560F87" w:rsidRPr="000745E3" w:rsidRDefault="00560F87" w:rsidP="00560F87"/>
        </w:tc>
        <w:tc>
          <w:tcPr>
            <w:tcW w:w="475" w:type="dxa"/>
            <w:gridSpan w:val="2"/>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5614" w:type="dxa"/>
            <w:gridSpan w:val="27"/>
          </w:tcPr>
          <w:p w:rsidR="00560F87" w:rsidRPr="002E43D5" w:rsidRDefault="002E43D5">
            <w:pPr>
              <w:jc w:val="center"/>
              <w:rPr>
                <w:b/>
              </w:rPr>
            </w:pPr>
            <w:r>
              <w:rPr>
                <w:b/>
                <w:lang w:val="en-US"/>
              </w:rPr>
              <w:t xml:space="preserve">Minutes of the Final SCB Presidium’s Meeting </w:t>
            </w:r>
          </w:p>
        </w:tc>
        <w:tc>
          <w:tcPr>
            <w:tcW w:w="352" w:type="dxa"/>
          </w:tcPr>
          <w:p w:rsidR="00560F87" w:rsidRPr="002E43D5" w:rsidRDefault="00560F87" w:rsidP="00560F87"/>
        </w:tc>
        <w:tc>
          <w:tcPr>
            <w:tcW w:w="870" w:type="dxa"/>
            <w:gridSpan w:val="3"/>
          </w:tcPr>
          <w:p w:rsidR="00560F87" w:rsidRPr="002E43D5" w:rsidRDefault="00560F87" w:rsidP="00560F87"/>
        </w:tc>
        <w:tc>
          <w:tcPr>
            <w:tcW w:w="876" w:type="dxa"/>
            <w:gridSpan w:val="2"/>
          </w:tcPr>
          <w:p w:rsidR="00560F87" w:rsidRPr="002E43D5" w:rsidRDefault="00560F87" w:rsidP="00560F87"/>
        </w:tc>
      </w:tr>
      <w:tr w:rsidR="00560F87" w:rsidRPr="000745E3" w:rsidTr="00560F87">
        <w:trPr>
          <w:gridAfter w:val="1"/>
          <w:wAfter w:w="6" w:type="dxa"/>
        </w:trPr>
        <w:tc>
          <w:tcPr>
            <w:tcW w:w="461" w:type="dxa"/>
          </w:tcPr>
          <w:p w:rsidR="00560F87" w:rsidRPr="002E43D5" w:rsidRDefault="00560F87" w:rsidP="00560F87"/>
        </w:tc>
        <w:tc>
          <w:tcPr>
            <w:tcW w:w="475" w:type="dxa"/>
            <w:gridSpan w:val="2"/>
          </w:tcPr>
          <w:p w:rsidR="00560F87" w:rsidRPr="002E43D5" w:rsidRDefault="00560F87" w:rsidP="00560F87"/>
        </w:tc>
        <w:tc>
          <w:tcPr>
            <w:tcW w:w="399" w:type="dxa"/>
          </w:tcPr>
          <w:p w:rsidR="00560F87" w:rsidRPr="002E43D5" w:rsidRDefault="00560F87" w:rsidP="00560F87"/>
        </w:tc>
        <w:tc>
          <w:tcPr>
            <w:tcW w:w="533" w:type="dxa"/>
            <w:gridSpan w:val="4"/>
          </w:tcPr>
          <w:p w:rsidR="00560F87" w:rsidRPr="002E43D5" w:rsidRDefault="00560F87" w:rsidP="00560F87"/>
        </w:tc>
        <w:tc>
          <w:tcPr>
            <w:tcW w:w="424" w:type="dxa"/>
            <w:gridSpan w:val="2"/>
          </w:tcPr>
          <w:p w:rsidR="00560F87" w:rsidRPr="002E43D5" w:rsidRDefault="00560F87" w:rsidP="00560F87"/>
        </w:tc>
        <w:tc>
          <w:tcPr>
            <w:tcW w:w="404" w:type="dxa"/>
            <w:gridSpan w:val="2"/>
          </w:tcPr>
          <w:p w:rsidR="00560F87" w:rsidRPr="002E43D5" w:rsidRDefault="00560F87" w:rsidP="00560F87"/>
        </w:tc>
        <w:tc>
          <w:tcPr>
            <w:tcW w:w="840" w:type="dxa"/>
            <w:gridSpan w:val="6"/>
          </w:tcPr>
          <w:p w:rsidR="00560F87" w:rsidRPr="000745E3" w:rsidRDefault="00AA3FA2" w:rsidP="00560F87">
            <w:r>
              <w:t>No.</w:t>
            </w:r>
          </w:p>
        </w:tc>
        <w:tc>
          <w:tcPr>
            <w:tcW w:w="2284" w:type="dxa"/>
            <w:gridSpan w:val="8"/>
            <w:tcBorders>
              <w:bottom w:val="single" w:sz="4" w:space="0" w:color="auto"/>
            </w:tcBorders>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560F87">
        <w:trPr>
          <w:gridAfter w:val="1"/>
          <w:wAfter w:w="6" w:type="dxa"/>
        </w:trPr>
        <w:tc>
          <w:tcPr>
            <w:tcW w:w="461" w:type="dxa"/>
          </w:tcPr>
          <w:p w:rsidR="00560F87" w:rsidRPr="000745E3" w:rsidRDefault="00560F87" w:rsidP="00560F87"/>
        </w:tc>
        <w:tc>
          <w:tcPr>
            <w:tcW w:w="475" w:type="dxa"/>
            <w:gridSpan w:val="2"/>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560F87">
        <w:trPr>
          <w:gridAfter w:val="1"/>
          <w:wAfter w:w="6" w:type="dxa"/>
        </w:trPr>
        <w:tc>
          <w:tcPr>
            <w:tcW w:w="3095" w:type="dxa"/>
            <w:gridSpan w:val="14"/>
          </w:tcPr>
          <w:p w:rsidR="00560F87" w:rsidRPr="000745E3" w:rsidRDefault="002E43D5" w:rsidP="00560F87">
            <w:pPr>
              <w:rPr>
                <w:b/>
              </w:rPr>
            </w:pPr>
            <w:r>
              <w:t>on Awarding the Qualification</w:t>
            </w:r>
          </w:p>
        </w:tc>
        <w:tc>
          <w:tcPr>
            <w:tcW w:w="6485" w:type="dxa"/>
            <w:gridSpan w:val="27"/>
            <w:tcBorders>
              <w:bottom w:val="single" w:sz="4" w:space="0" w:color="auto"/>
            </w:tcBorders>
          </w:tcPr>
          <w:p w:rsidR="00560F87" w:rsidRPr="000745E3" w:rsidRDefault="00560F87" w:rsidP="00560F87">
            <w:pPr>
              <w:jc w:val="center"/>
            </w:pPr>
          </w:p>
        </w:tc>
      </w:tr>
      <w:tr w:rsidR="00560F87" w:rsidRPr="000745E3" w:rsidTr="00560F87">
        <w:trPr>
          <w:gridAfter w:val="1"/>
          <w:wAfter w:w="6" w:type="dxa"/>
        </w:trPr>
        <w:tc>
          <w:tcPr>
            <w:tcW w:w="461" w:type="dxa"/>
          </w:tcPr>
          <w:p w:rsidR="00560F87" w:rsidRPr="000745E3" w:rsidRDefault="00560F87" w:rsidP="00560F87"/>
        </w:tc>
        <w:tc>
          <w:tcPr>
            <w:tcW w:w="2634" w:type="dxa"/>
            <w:gridSpan w:val="13"/>
          </w:tcPr>
          <w:p w:rsidR="00560F87" w:rsidRPr="000745E3" w:rsidRDefault="00560F87" w:rsidP="00560F87">
            <w:pPr>
              <w:jc w:val="center"/>
              <w:rPr>
                <w:b/>
              </w:rPr>
            </w:pPr>
          </w:p>
        </w:tc>
        <w:tc>
          <w:tcPr>
            <w:tcW w:w="5609" w:type="dxa"/>
            <w:gridSpan w:val="25"/>
          </w:tcPr>
          <w:p w:rsidR="00560F87" w:rsidRPr="000745E3" w:rsidRDefault="00560F87">
            <w:pPr>
              <w:jc w:val="center"/>
              <w:rPr>
                <w:b/>
              </w:rPr>
            </w:pPr>
            <w:r w:rsidRPr="000745E3">
              <w:rPr>
                <w:i/>
                <w:lang w:eastAsia="en-US"/>
              </w:rPr>
              <w:t>(</w:t>
            </w:r>
            <w:r w:rsidR="002E43D5">
              <w:rPr>
                <w:i/>
                <w:lang w:eastAsia="en-US"/>
              </w:rPr>
              <w:t>title of qualification</w:t>
            </w:r>
            <w:r w:rsidRPr="000745E3">
              <w:rPr>
                <w:i/>
                <w:lang w:eastAsia="en-US"/>
              </w:rPr>
              <w:t>)</w:t>
            </w:r>
          </w:p>
        </w:tc>
        <w:tc>
          <w:tcPr>
            <w:tcW w:w="876" w:type="dxa"/>
            <w:gridSpan w:val="2"/>
          </w:tcPr>
          <w:p w:rsidR="00560F87" w:rsidRPr="000745E3" w:rsidRDefault="00560F87" w:rsidP="00560F87">
            <w:pPr>
              <w:jc w:val="center"/>
            </w:pPr>
          </w:p>
        </w:tc>
      </w:tr>
      <w:tr w:rsidR="00560F87" w:rsidRPr="00560F87" w:rsidTr="00560F87">
        <w:trPr>
          <w:gridAfter w:val="1"/>
          <w:wAfter w:w="6" w:type="dxa"/>
        </w:trPr>
        <w:tc>
          <w:tcPr>
            <w:tcW w:w="9580" w:type="dxa"/>
            <w:gridSpan w:val="41"/>
          </w:tcPr>
          <w:p w:rsidR="00560F87" w:rsidRPr="001C55EB" w:rsidRDefault="002E43D5">
            <w:pPr>
              <w:jc w:val="both"/>
              <w:rPr>
                <w:lang w:val="en-US"/>
              </w:rPr>
            </w:pPr>
            <w:r>
              <w:rPr>
                <w:lang w:val="en-US"/>
              </w:rPr>
              <w:t xml:space="preserve">to graduates who have completed studies under a core degree </w:t>
            </w:r>
            <w:proofErr w:type="spellStart"/>
            <w:r>
              <w:rPr>
                <w:lang w:val="en-US"/>
              </w:rPr>
              <w:t>programme</w:t>
            </w:r>
            <w:proofErr w:type="spellEnd"/>
            <w:r>
              <w:rPr>
                <w:lang w:val="en-US"/>
              </w:rPr>
              <w:t xml:space="preserve"> </w:t>
            </w:r>
          </w:p>
        </w:tc>
      </w:tr>
      <w:tr w:rsidR="00560F87" w:rsidRPr="000745E3" w:rsidTr="00560F87">
        <w:trPr>
          <w:gridAfter w:val="1"/>
          <w:wAfter w:w="6" w:type="dxa"/>
        </w:trPr>
        <w:tc>
          <w:tcPr>
            <w:tcW w:w="9580" w:type="dxa"/>
            <w:gridSpan w:val="41"/>
            <w:tcBorders>
              <w:bottom w:val="single" w:sz="4" w:space="0" w:color="auto"/>
            </w:tcBorders>
          </w:tcPr>
          <w:p w:rsidR="00560F87" w:rsidRPr="000745E3" w:rsidRDefault="00560F87" w:rsidP="00560F87">
            <w:pPr>
              <w:jc w:val="both"/>
            </w:pPr>
            <w:r w:rsidRPr="000745E3">
              <w:t xml:space="preserve"> </w:t>
            </w:r>
          </w:p>
          <w:p w:rsidR="00560F87" w:rsidRPr="000745E3" w:rsidRDefault="00560F87" w:rsidP="00560F87">
            <w:pPr>
              <w:jc w:val="both"/>
            </w:pPr>
          </w:p>
        </w:tc>
      </w:tr>
      <w:tr w:rsidR="00560F87" w:rsidRPr="000745E3" w:rsidTr="00560F87">
        <w:trPr>
          <w:gridAfter w:val="1"/>
          <w:wAfter w:w="6" w:type="dxa"/>
        </w:trPr>
        <w:tc>
          <w:tcPr>
            <w:tcW w:w="9580" w:type="dxa"/>
            <w:gridSpan w:val="41"/>
            <w:tcBorders>
              <w:top w:val="single" w:sz="4" w:space="0" w:color="auto"/>
            </w:tcBorders>
          </w:tcPr>
          <w:p w:rsidR="00560F87" w:rsidRPr="000745E3" w:rsidRDefault="00560F87">
            <w:pPr>
              <w:jc w:val="center"/>
            </w:pPr>
            <w:r w:rsidRPr="000745E3">
              <w:rPr>
                <w:i/>
                <w:lang w:eastAsia="en-US"/>
              </w:rPr>
              <w:t>(</w:t>
            </w:r>
            <w:r w:rsidR="002E43D5">
              <w:rPr>
                <w:i/>
                <w:lang w:eastAsia="en-US"/>
              </w:rPr>
              <w:t>title of degree programme</w:t>
            </w:r>
            <w:r w:rsidRPr="000745E3">
              <w:rPr>
                <w:i/>
                <w:lang w:eastAsia="en-US"/>
              </w:rPr>
              <w:t>)</w:t>
            </w:r>
          </w:p>
        </w:tc>
      </w:tr>
      <w:tr w:rsidR="00560F87" w:rsidRPr="000745E3" w:rsidTr="00560F87">
        <w:trPr>
          <w:gridAfter w:val="1"/>
          <w:wAfter w:w="6" w:type="dxa"/>
        </w:trPr>
        <w:tc>
          <w:tcPr>
            <w:tcW w:w="9580" w:type="dxa"/>
            <w:gridSpan w:val="41"/>
          </w:tcPr>
          <w:p w:rsidR="00560F87" w:rsidRPr="000745E3" w:rsidRDefault="002E43D5" w:rsidP="00560F87">
            <w:pPr>
              <w:jc w:val="both"/>
            </w:pPr>
            <w:r>
              <w:t>Level</w:t>
            </w:r>
            <w:r w:rsidR="00560F87" w:rsidRPr="000745E3">
              <w:t>________________________</w:t>
            </w:r>
          </w:p>
          <w:p w:rsidR="00560F87" w:rsidRPr="000745E3" w:rsidRDefault="002E43D5">
            <w:pPr>
              <w:jc w:val="both"/>
            </w:pPr>
            <w:r>
              <w:t>Field of study</w:t>
            </w:r>
            <w:r w:rsidR="00560F87" w:rsidRPr="000745E3">
              <w:t>/</w:t>
            </w:r>
            <w:r>
              <w:t>concentration</w:t>
            </w:r>
            <w:r w:rsidR="00560F87" w:rsidRPr="000745E3">
              <w:t xml:space="preserve"> </w:t>
            </w:r>
          </w:p>
        </w:tc>
      </w:tr>
      <w:tr w:rsidR="00560F87" w:rsidRPr="000745E3" w:rsidTr="00560F87">
        <w:trPr>
          <w:gridAfter w:val="1"/>
          <w:wAfter w:w="6" w:type="dxa"/>
        </w:trPr>
        <w:tc>
          <w:tcPr>
            <w:tcW w:w="9580" w:type="dxa"/>
            <w:gridSpan w:val="41"/>
            <w:tcBorders>
              <w:bottom w:val="single" w:sz="4" w:space="0" w:color="auto"/>
            </w:tcBorders>
          </w:tcPr>
          <w:p w:rsidR="00560F87" w:rsidRPr="000745E3" w:rsidRDefault="00560F87" w:rsidP="00560F87"/>
        </w:tc>
      </w:tr>
      <w:tr w:rsidR="00560F87" w:rsidRPr="002E43D5" w:rsidTr="00560F87">
        <w:trPr>
          <w:gridAfter w:val="1"/>
          <w:wAfter w:w="6" w:type="dxa"/>
        </w:trPr>
        <w:tc>
          <w:tcPr>
            <w:tcW w:w="9580" w:type="dxa"/>
            <w:gridSpan w:val="41"/>
            <w:tcBorders>
              <w:top w:val="single" w:sz="4" w:space="0" w:color="auto"/>
            </w:tcBorders>
          </w:tcPr>
          <w:p w:rsidR="00560F87" w:rsidRPr="001C55EB" w:rsidRDefault="00560F87" w:rsidP="00560F87">
            <w:pPr>
              <w:jc w:val="center"/>
              <w:rPr>
                <w:lang w:val="en-US"/>
              </w:rPr>
            </w:pPr>
            <w:r w:rsidRPr="001C55EB">
              <w:rPr>
                <w:i/>
                <w:lang w:val="en-US" w:eastAsia="en-US"/>
              </w:rPr>
              <w:t>(</w:t>
            </w:r>
            <w:r w:rsidR="002E43D5">
              <w:rPr>
                <w:i/>
                <w:lang w:val="en-US" w:eastAsia="en-US"/>
              </w:rPr>
              <w:t>code and title of field of study/ concentration</w:t>
            </w:r>
            <w:r w:rsidRPr="001C55EB">
              <w:rPr>
                <w:i/>
                <w:lang w:val="en-US" w:eastAsia="en-US"/>
              </w:rPr>
              <w:t>)</w:t>
            </w:r>
          </w:p>
        </w:tc>
      </w:tr>
      <w:tr w:rsidR="00560F87" w:rsidRPr="002E43D5" w:rsidTr="00560F87">
        <w:trPr>
          <w:gridAfter w:val="1"/>
          <w:wAfter w:w="6" w:type="dxa"/>
        </w:trPr>
        <w:tc>
          <w:tcPr>
            <w:tcW w:w="9580" w:type="dxa"/>
            <w:gridSpan w:val="41"/>
          </w:tcPr>
          <w:p w:rsidR="00560F87" w:rsidRPr="001C55EB" w:rsidRDefault="002E43D5">
            <w:pPr>
              <w:rPr>
                <w:lang w:val="en-US"/>
              </w:rPr>
            </w:pPr>
            <w:r>
              <w:t>and</w:t>
            </w:r>
            <w:r w:rsidRPr="001C55EB">
              <w:rPr>
                <w:lang w:val="en-US"/>
              </w:rPr>
              <w:t xml:space="preserve"> </w:t>
            </w:r>
            <w:r>
              <w:t>final</w:t>
            </w:r>
            <w:r w:rsidRPr="001C55EB">
              <w:rPr>
                <w:lang w:val="en-US"/>
              </w:rPr>
              <w:t xml:space="preserve"> </w:t>
            </w:r>
            <w:r>
              <w:t>state</w:t>
            </w:r>
            <w:r w:rsidRPr="001C55EB">
              <w:rPr>
                <w:lang w:val="en-US"/>
              </w:rPr>
              <w:t xml:space="preserve"> </w:t>
            </w:r>
            <w:r>
              <w:t>certification</w:t>
            </w:r>
            <w:r w:rsidRPr="001C55EB">
              <w:rPr>
                <w:lang w:val="en-US"/>
              </w:rPr>
              <w:t xml:space="preserve"> </w:t>
            </w:r>
          </w:p>
        </w:tc>
      </w:tr>
      <w:tr w:rsidR="00560F87" w:rsidRPr="002E43D5" w:rsidTr="00560F87">
        <w:trPr>
          <w:gridAfter w:val="1"/>
          <w:wAfter w:w="6" w:type="dxa"/>
        </w:trPr>
        <w:tc>
          <w:tcPr>
            <w:tcW w:w="9580" w:type="dxa"/>
            <w:gridSpan w:val="41"/>
          </w:tcPr>
          <w:p w:rsidR="00560F87" w:rsidRPr="001C55EB" w:rsidRDefault="00560F87" w:rsidP="00560F87">
            <w:pPr>
              <w:jc w:val="center"/>
              <w:rPr>
                <w:lang w:val="en-US"/>
              </w:rPr>
            </w:pPr>
          </w:p>
        </w:tc>
      </w:tr>
      <w:tr w:rsidR="00560F87" w:rsidRPr="000745E3" w:rsidTr="00560F87">
        <w:trPr>
          <w:gridAfter w:val="1"/>
          <w:wAfter w:w="6" w:type="dxa"/>
        </w:trPr>
        <w:tc>
          <w:tcPr>
            <w:tcW w:w="1439" w:type="dxa"/>
            <w:gridSpan w:val="5"/>
          </w:tcPr>
          <w:p w:rsidR="00560F87" w:rsidRPr="001C55EB" w:rsidRDefault="00560F87" w:rsidP="00560F87">
            <w:pPr>
              <w:jc w:val="center"/>
              <w:rPr>
                <w:sz w:val="22"/>
                <w:szCs w:val="22"/>
                <w:lang w:val="en-US"/>
              </w:rPr>
            </w:pPr>
          </w:p>
        </w:tc>
        <w:tc>
          <w:tcPr>
            <w:tcW w:w="374" w:type="dxa"/>
            <w:gridSpan w:val="2"/>
          </w:tcPr>
          <w:p w:rsidR="00560F87" w:rsidRPr="000745E3" w:rsidRDefault="00C14BFE" w:rsidP="00560F87">
            <w:pPr>
              <w:jc w:val="center"/>
              <w:rPr>
                <w:sz w:val="22"/>
                <w:szCs w:val="22"/>
              </w:rPr>
            </w:pPr>
            <w:r>
              <w:rPr>
                <w:sz w:val="22"/>
                <w:szCs w:val="22"/>
              </w:rPr>
              <w:t>“</w:t>
            </w:r>
          </w:p>
        </w:tc>
        <w:tc>
          <w:tcPr>
            <w:tcW w:w="697" w:type="dxa"/>
            <w:gridSpan w:val="4"/>
            <w:tcBorders>
              <w:bottom w:val="single" w:sz="4" w:space="0" w:color="auto"/>
            </w:tcBorders>
          </w:tcPr>
          <w:p w:rsidR="00560F87" w:rsidRPr="000745E3" w:rsidRDefault="00560F87" w:rsidP="00560F87">
            <w:pPr>
              <w:jc w:val="center"/>
              <w:rPr>
                <w:sz w:val="22"/>
                <w:szCs w:val="22"/>
              </w:rPr>
            </w:pPr>
          </w:p>
        </w:tc>
        <w:tc>
          <w:tcPr>
            <w:tcW w:w="332" w:type="dxa"/>
            <w:gridSpan w:val="2"/>
          </w:tcPr>
          <w:p w:rsidR="00560F87" w:rsidRPr="000745E3" w:rsidRDefault="00C14BFE" w:rsidP="00560F87">
            <w:pPr>
              <w:jc w:val="center"/>
              <w:rPr>
                <w:sz w:val="22"/>
                <w:szCs w:val="22"/>
              </w:rPr>
            </w:pPr>
            <w:r>
              <w:rPr>
                <w:sz w:val="22"/>
                <w:szCs w:val="22"/>
              </w:rPr>
              <w:t>“</w:t>
            </w:r>
          </w:p>
        </w:tc>
        <w:tc>
          <w:tcPr>
            <w:tcW w:w="253" w:type="dxa"/>
          </w:tcPr>
          <w:p w:rsidR="00560F87" w:rsidRPr="000745E3" w:rsidRDefault="00560F87" w:rsidP="00560F87">
            <w:pPr>
              <w:jc w:val="center"/>
              <w:rPr>
                <w:sz w:val="22"/>
                <w:szCs w:val="22"/>
              </w:rPr>
            </w:pPr>
          </w:p>
        </w:tc>
        <w:tc>
          <w:tcPr>
            <w:tcW w:w="2229" w:type="dxa"/>
            <w:gridSpan w:val="9"/>
            <w:tcBorders>
              <w:bottom w:val="single" w:sz="4" w:space="0" w:color="auto"/>
            </w:tcBorders>
          </w:tcPr>
          <w:p w:rsidR="00560F87" w:rsidRPr="000745E3" w:rsidRDefault="00560F87" w:rsidP="00560F87">
            <w:pPr>
              <w:jc w:val="center"/>
              <w:rPr>
                <w:sz w:val="22"/>
                <w:szCs w:val="22"/>
              </w:rPr>
            </w:pPr>
          </w:p>
        </w:tc>
        <w:tc>
          <w:tcPr>
            <w:tcW w:w="328" w:type="dxa"/>
            <w:gridSpan w:val="2"/>
          </w:tcPr>
          <w:p w:rsidR="00560F87" w:rsidRPr="000745E3" w:rsidRDefault="00560F87" w:rsidP="00560F87">
            <w:pPr>
              <w:jc w:val="center"/>
              <w:rPr>
                <w:sz w:val="22"/>
                <w:szCs w:val="22"/>
              </w:rPr>
            </w:pPr>
          </w:p>
        </w:tc>
        <w:tc>
          <w:tcPr>
            <w:tcW w:w="444" w:type="dxa"/>
            <w:gridSpan w:val="3"/>
          </w:tcPr>
          <w:p w:rsidR="00560F87" w:rsidRPr="000745E3" w:rsidRDefault="00560F87" w:rsidP="00560F87">
            <w:pPr>
              <w:jc w:val="center"/>
              <w:rPr>
                <w:sz w:val="22"/>
                <w:szCs w:val="22"/>
              </w:rPr>
            </w:pPr>
            <w:r w:rsidRPr="000745E3">
              <w:rPr>
                <w:sz w:val="22"/>
                <w:szCs w:val="22"/>
              </w:rPr>
              <w:t>20</w:t>
            </w:r>
          </w:p>
        </w:tc>
        <w:tc>
          <w:tcPr>
            <w:tcW w:w="740" w:type="dxa"/>
            <w:gridSpan w:val="5"/>
            <w:tcBorders>
              <w:bottom w:val="single" w:sz="4" w:space="0" w:color="auto"/>
            </w:tcBorders>
          </w:tcPr>
          <w:p w:rsidR="00560F87" w:rsidRPr="000745E3" w:rsidRDefault="00560F87" w:rsidP="00560F87">
            <w:pPr>
              <w:jc w:val="center"/>
              <w:rPr>
                <w:sz w:val="22"/>
                <w:szCs w:val="22"/>
              </w:rPr>
            </w:pPr>
          </w:p>
        </w:tc>
        <w:tc>
          <w:tcPr>
            <w:tcW w:w="1285" w:type="dxa"/>
            <w:gridSpan w:val="4"/>
          </w:tcPr>
          <w:p w:rsidR="00560F87" w:rsidRPr="000745E3" w:rsidRDefault="00560F87" w:rsidP="00560F87">
            <w:pPr>
              <w:rPr>
                <w:sz w:val="22"/>
                <w:szCs w:val="22"/>
              </w:rPr>
            </w:pPr>
          </w:p>
        </w:tc>
        <w:tc>
          <w:tcPr>
            <w:tcW w:w="1459" w:type="dxa"/>
            <w:gridSpan w:val="4"/>
          </w:tcPr>
          <w:p w:rsidR="00560F87" w:rsidRPr="000745E3" w:rsidRDefault="00560F87" w:rsidP="00560F87">
            <w:pPr>
              <w:jc w:val="center"/>
              <w:rPr>
                <w:sz w:val="22"/>
                <w:szCs w:val="22"/>
              </w:rPr>
            </w:pPr>
          </w:p>
        </w:tc>
      </w:tr>
      <w:tr w:rsidR="00560F87" w:rsidRPr="000745E3" w:rsidTr="00560F87">
        <w:trPr>
          <w:gridAfter w:val="1"/>
          <w:wAfter w:w="6" w:type="dxa"/>
        </w:trPr>
        <w:tc>
          <w:tcPr>
            <w:tcW w:w="461" w:type="dxa"/>
          </w:tcPr>
          <w:p w:rsidR="00560F87" w:rsidRPr="000745E3" w:rsidRDefault="00560F87" w:rsidP="00560F87"/>
        </w:tc>
        <w:tc>
          <w:tcPr>
            <w:tcW w:w="475" w:type="dxa"/>
            <w:gridSpan w:val="2"/>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236" w:type="dxa"/>
            <w:gridSpan w:val="2"/>
          </w:tcPr>
          <w:p w:rsidR="00560F87" w:rsidRPr="000745E3" w:rsidRDefault="00560F87" w:rsidP="00560F87"/>
        </w:tc>
        <w:tc>
          <w:tcPr>
            <w:tcW w:w="1202" w:type="dxa"/>
            <w:gridSpan w:val="4"/>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519" w:type="dxa"/>
            <w:gridSpan w:val="4"/>
          </w:tcPr>
          <w:p w:rsidR="00560F87" w:rsidRPr="000745E3" w:rsidRDefault="00560F87" w:rsidP="00560F87"/>
        </w:tc>
        <w:tc>
          <w:tcPr>
            <w:tcW w:w="285" w:type="dxa"/>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986" w:type="dxa"/>
            <w:gridSpan w:val="3"/>
          </w:tcPr>
          <w:p w:rsidR="00560F87" w:rsidRPr="000745E3" w:rsidRDefault="00560F87" w:rsidP="00560F87"/>
        </w:tc>
        <w:tc>
          <w:tcPr>
            <w:tcW w:w="535" w:type="dxa"/>
            <w:gridSpan w:val="2"/>
          </w:tcPr>
          <w:p w:rsidR="00560F87" w:rsidRPr="000745E3" w:rsidRDefault="00560F87" w:rsidP="00560F87"/>
        </w:tc>
        <w:tc>
          <w:tcPr>
            <w:tcW w:w="577" w:type="dxa"/>
            <w:tcBorders>
              <w:left w:val="nil"/>
            </w:tcBorders>
          </w:tcPr>
          <w:p w:rsidR="00560F87" w:rsidRPr="000745E3" w:rsidRDefault="00560F87" w:rsidP="00560F87"/>
        </w:tc>
      </w:tr>
      <w:tr w:rsidR="00560F87" w:rsidRPr="000745E3" w:rsidTr="00560F87">
        <w:trPr>
          <w:gridAfter w:val="1"/>
          <w:wAfter w:w="6" w:type="dxa"/>
        </w:trPr>
        <w:tc>
          <w:tcPr>
            <w:tcW w:w="5543" w:type="dxa"/>
            <w:gridSpan w:val="24"/>
          </w:tcPr>
          <w:p w:rsidR="00560F87" w:rsidRPr="000745E3" w:rsidRDefault="002E43D5" w:rsidP="00560F87">
            <w:r>
              <w:t>Systems (means</w:t>
            </w:r>
            <w:r w:rsidRPr="000745E3">
              <w:t xml:space="preserve">) </w:t>
            </w:r>
            <w:r>
              <w:t>for holding the FSC</w:t>
            </w:r>
          </w:p>
        </w:tc>
        <w:tc>
          <w:tcPr>
            <w:tcW w:w="4037" w:type="dxa"/>
            <w:gridSpan w:val="17"/>
            <w:tcBorders>
              <w:bottom w:val="single" w:sz="4" w:space="0" w:color="auto"/>
            </w:tcBorders>
          </w:tcPr>
          <w:p w:rsidR="00560F87" w:rsidRPr="000745E3" w:rsidRDefault="00560F87" w:rsidP="00560F87"/>
        </w:tc>
      </w:tr>
      <w:tr w:rsidR="00560F87" w:rsidRPr="000745E3" w:rsidTr="00560F87">
        <w:trPr>
          <w:gridAfter w:val="1"/>
          <w:wAfter w:w="6" w:type="dxa"/>
        </w:trPr>
        <w:tc>
          <w:tcPr>
            <w:tcW w:w="461" w:type="dxa"/>
            <w:tcBorders>
              <w:top w:val="single" w:sz="4" w:space="0" w:color="auto"/>
            </w:tcBorders>
          </w:tcPr>
          <w:p w:rsidR="00560F87" w:rsidRPr="000745E3" w:rsidRDefault="00560F87" w:rsidP="00560F87"/>
        </w:tc>
        <w:tc>
          <w:tcPr>
            <w:tcW w:w="475" w:type="dxa"/>
            <w:gridSpan w:val="2"/>
            <w:tcBorders>
              <w:top w:val="single" w:sz="4" w:space="0" w:color="auto"/>
            </w:tcBorders>
          </w:tcPr>
          <w:p w:rsidR="00560F87" w:rsidRPr="000745E3" w:rsidRDefault="00560F87" w:rsidP="00560F87"/>
        </w:tc>
        <w:tc>
          <w:tcPr>
            <w:tcW w:w="399" w:type="dxa"/>
            <w:tcBorders>
              <w:top w:val="single" w:sz="4" w:space="0" w:color="auto"/>
            </w:tcBorders>
          </w:tcPr>
          <w:p w:rsidR="00560F87" w:rsidRPr="000745E3" w:rsidRDefault="00560F87" w:rsidP="00560F87"/>
        </w:tc>
        <w:tc>
          <w:tcPr>
            <w:tcW w:w="533" w:type="dxa"/>
            <w:gridSpan w:val="4"/>
            <w:tcBorders>
              <w:top w:val="single" w:sz="4" w:space="0" w:color="auto"/>
            </w:tcBorders>
          </w:tcPr>
          <w:p w:rsidR="00560F87" w:rsidRPr="000745E3" w:rsidRDefault="00560F87" w:rsidP="00560F87"/>
        </w:tc>
        <w:tc>
          <w:tcPr>
            <w:tcW w:w="424" w:type="dxa"/>
            <w:gridSpan w:val="2"/>
            <w:tcBorders>
              <w:top w:val="single" w:sz="4" w:space="0" w:color="auto"/>
            </w:tcBorders>
          </w:tcPr>
          <w:p w:rsidR="00560F87" w:rsidRPr="000745E3" w:rsidRDefault="00560F87" w:rsidP="00560F87"/>
        </w:tc>
        <w:tc>
          <w:tcPr>
            <w:tcW w:w="404" w:type="dxa"/>
            <w:gridSpan w:val="2"/>
            <w:tcBorders>
              <w:top w:val="single" w:sz="4" w:space="0" w:color="auto"/>
            </w:tcBorders>
          </w:tcPr>
          <w:p w:rsidR="00560F87" w:rsidRPr="000745E3" w:rsidRDefault="00560F87" w:rsidP="00560F87"/>
        </w:tc>
        <w:tc>
          <w:tcPr>
            <w:tcW w:w="500" w:type="dxa"/>
            <w:gridSpan w:val="3"/>
            <w:tcBorders>
              <w:top w:val="single" w:sz="4" w:space="0" w:color="auto"/>
            </w:tcBorders>
          </w:tcPr>
          <w:p w:rsidR="00560F87" w:rsidRPr="000745E3" w:rsidRDefault="00560F87" w:rsidP="00560F87"/>
        </w:tc>
        <w:tc>
          <w:tcPr>
            <w:tcW w:w="236" w:type="dxa"/>
            <w:gridSpan w:val="2"/>
            <w:tcBorders>
              <w:top w:val="single" w:sz="4" w:space="0" w:color="auto"/>
            </w:tcBorders>
          </w:tcPr>
          <w:p w:rsidR="00560F87" w:rsidRPr="000745E3" w:rsidRDefault="00560F87" w:rsidP="00560F87"/>
        </w:tc>
        <w:tc>
          <w:tcPr>
            <w:tcW w:w="1202" w:type="dxa"/>
            <w:gridSpan w:val="4"/>
            <w:tcBorders>
              <w:top w:val="single" w:sz="4" w:space="0" w:color="auto"/>
            </w:tcBorders>
          </w:tcPr>
          <w:p w:rsidR="00560F87" w:rsidRPr="000745E3" w:rsidRDefault="00560F87" w:rsidP="00560F87"/>
        </w:tc>
        <w:tc>
          <w:tcPr>
            <w:tcW w:w="909" w:type="dxa"/>
            <w:gridSpan w:val="3"/>
            <w:tcBorders>
              <w:top w:val="single" w:sz="4" w:space="0" w:color="auto"/>
            </w:tcBorders>
          </w:tcPr>
          <w:p w:rsidR="00560F87" w:rsidRPr="000745E3" w:rsidRDefault="00560F87" w:rsidP="00560F87"/>
        </w:tc>
        <w:tc>
          <w:tcPr>
            <w:tcW w:w="277" w:type="dxa"/>
            <w:gridSpan w:val="2"/>
            <w:tcBorders>
              <w:top w:val="single" w:sz="4" w:space="0" w:color="auto"/>
            </w:tcBorders>
          </w:tcPr>
          <w:p w:rsidR="00560F87" w:rsidRPr="000745E3" w:rsidRDefault="00560F87" w:rsidP="00560F87"/>
        </w:tc>
        <w:tc>
          <w:tcPr>
            <w:tcW w:w="519" w:type="dxa"/>
            <w:gridSpan w:val="4"/>
            <w:tcBorders>
              <w:top w:val="single" w:sz="4" w:space="0" w:color="auto"/>
            </w:tcBorders>
          </w:tcPr>
          <w:p w:rsidR="00560F87" w:rsidRPr="000745E3" w:rsidRDefault="00560F87" w:rsidP="00560F87"/>
        </w:tc>
        <w:tc>
          <w:tcPr>
            <w:tcW w:w="285" w:type="dxa"/>
            <w:tcBorders>
              <w:top w:val="single" w:sz="4" w:space="0" w:color="auto"/>
            </w:tcBorders>
          </w:tcPr>
          <w:p w:rsidR="00560F87" w:rsidRPr="000745E3" w:rsidRDefault="00560F87" w:rsidP="00560F87"/>
        </w:tc>
        <w:tc>
          <w:tcPr>
            <w:tcW w:w="439" w:type="dxa"/>
            <w:gridSpan w:val="3"/>
            <w:tcBorders>
              <w:top w:val="single" w:sz="4" w:space="0" w:color="auto"/>
            </w:tcBorders>
          </w:tcPr>
          <w:p w:rsidR="00560F87" w:rsidRPr="000745E3" w:rsidRDefault="00560F87" w:rsidP="00560F87"/>
        </w:tc>
        <w:tc>
          <w:tcPr>
            <w:tcW w:w="419" w:type="dxa"/>
            <w:tcBorders>
              <w:top w:val="single" w:sz="4" w:space="0" w:color="auto"/>
            </w:tcBorders>
          </w:tcPr>
          <w:p w:rsidR="00560F87" w:rsidRPr="000745E3" w:rsidRDefault="00560F87" w:rsidP="00560F87"/>
        </w:tc>
        <w:tc>
          <w:tcPr>
            <w:tcW w:w="986" w:type="dxa"/>
            <w:gridSpan w:val="3"/>
            <w:tcBorders>
              <w:top w:val="single" w:sz="4" w:space="0" w:color="auto"/>
            </w:tcBorders>
          </w:tcPr>
          <w:p w:rsidR="00560F87" w:rsidRPr="000745E3" w:rsidRDefault="00560F87" w:rsidP="00560F87"/>
        </w:tc>
        <w:tc>
          <w:tcPr>
            <w:tcW w:w="535" w:type="dxa"/>
            <w:gridSpan w:val="2"/>
            <w:tcBorders>
              <w:top w:val="single" w:sz="4" w:space="0" w:color="auto"/>
            </w:tcBorders>
          </w:tcPr>
          <w:p w:rsidR="00560F87" w:rsidRPr="000745E3" w:rsidRDefault="00560F87" w:rsidP="00560F87"/>
        </w:tc>
        <w:tc>
          <w:tcPr>
            <w:tcW w:w="577" w:type="dxa"/>
            <w:tcBorders>
              <w:top w:val="single" w:sz="4" w:space="0" w:color="auto"/>
              <w:left w:val="nil"/>
            </w:tcBorders>
          </w:tcPr>
          <w:p w:rsidR="00560F87" w:rsidRPr="000745E3" w:rsidRDefault="00560F87" w:rsidP="00560F87"/>
        </w:tc>
      </w:tr>
      <w:tr w:rsidR="00560F87" w:rsidRPr="000745E3" w:rsidTr="00560F87">
        <w:trPr>
          <w:gridAfter w:val="1"/>
          <w:wAfter w:w="6" w:type="dxa"/>
        </w:trPr>
        <w:tc>
          <w:tcPr>
            <w:tcW w:w="3366" w:type="dxa"/>
            <w:gridSpan w:val="16"/>
            <w:tcBorders>
              <w:bottom w:val="single" w:sz="4" w:space="0" w:color="auto"/>
            </w:tcBorders>
          </w:tcPr>
          <w:p w:rsidR="00560F87" w:rsidRPr="000745E3" w:rsidRDefault="002E43D5">
            <w:r>
              <w:rPr>
                <w:b/>
                <w:sz w:val="22"/>
                <w:szCs w:val="22"/>
              </w:rPr>
              <w:t>SCB Presidium members</w:t>
            </w:r>
            <w:r w:rsidR="00560F87" w:rsidRPr="000745E3">
              <w:rPr>
                <w:b/>
                <w:sz w:val="22"/>
                <w:szCs w:val="22"/>
              </w:rPr>
              <w:t>:</w:t>
            </w:r>
          </w:p>
        </w:tc>
        <w:tc>
          <w:tcPr>
            <w:tcW w:w="2973" w:type="dxa"/>
            <w:gridSpan w:val="14"/>
            <w:tcBorders>
              <w:bottom w:val="single" w:sz="4" w:space="0" w:color="auto"/>
            </w:tcBorders>
          </w:tcPr>
          <w:p w:rsidR="00560F87" w:rsidRPr="000745E3" w:rsidRDefault="00560F87" w:rsidP="00560F87"/>
        </w:tc>
        <w:tc>
          <w:tcPr>
            <w:tcW w:w="2129" w:type="dxa"/>
            <w:gridSpan w:val="8"/>
            <w:tcBorders>
              <w:bottom w:val="single" w:sz="4" w:space="0" w:color="auto"/>
            </w:tcBorders>
          </w:tcPr>
          <w:p w:rsidR="00560F87" w:rsidRPr="000745E3" w:rsidRDefault="00560F87" w:rsidP="00560F87"/>
        </w:tc>
        <w:tc>
          <w:tcPr>
            <w:tcW w:w="1112" w:type="dxa"/>
            <w:gridSpan w:val="3"/>
            <w:tcBorders>
              <w:bottom w:val="single" w:sz="4" w:space="0" w:color="auto"/>
            </w:tcBorders>
          </w:tcPr>
          <w:p w:rsidR="00560F87" w:rsidRPr="000745E3" w:rsidRDefault="00560F87" w:rsidP="00560F87"/>
        </w:tc>
      </w:tr>
      <w:tr w:rsidR="002E43D5" w:rsidRPr="000745E3" w:rsidTr="00560F87">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2E43D5" w:rsidRPr="000745E3" w:rsidRDefault="002E43D5" w:rsidP="002E43D5"/>
        </w:tc>
        <w:tc>
          <w:tcPr>
            <w:tcW w:w="1701" w:type="dxa"/>
            <w:gridSpan w:val="10"/>
            <w:tcBorders>
              <w:top w:val="single" w:sz="4" w:space="0" w:color="auto"/>
              <w:left w:val="single" w:sz="4" w:space="0" w:color="auto"/>
              <w:bottom w:val="single" w:sz="4" w:space="0" w:color="auto"/>
              <w:right w:val="single" w:sz="4" w:space="0" w:color="auto"/>
            </w:tcBorders>
          </w:tcPr>
          <w:p w:rsidR="002E43D5" w:rsidRPr="000745E3" w:rsidRDefault="002E43D5" w:rsidP="002E43D5">
            <w:pPr>
              <w:jc w:val="center"/>
              <w:rPr>
                <w:sz w:val="22"/>
                <w:szCs w:val="22"/>
              </w:rPr>
            </w:pPr>
            <w:r>
              <w:t>Academic Degree</w:t>
            </w:r>
          </w:p>
        </w:tc>
        <w:tc>
          <w:tcPr>
            <w:tcW w:w="1415" w:type="dxa"/>
            <w:gridSpan w:val="6"/>
            <w:tcBorders>
              <w:top w:val="single" w:sz="4" w:space="0" w:color="auto"/>
              <w:left w:val="single" w:sz="4" w:space="0" w:color="auto"/>
              <w:bottom w:val="single" w:sz="4" w:space="0" w:color="auto"/>
              <w:right w:val="single" w:sz="4" w:space="0" w:color="auto"/>
            </w:tcBorders>
          </w:tcPr>
          <w:p w:rsidR="002E43D5" w:rsidRPr="000745E3" w:rsidRDefault="002E43D5" w:rsidP="002E43D5">
            <w:pPr>
              <w:jc w:val="center"/>
              <w:rPr>
                <w:sz w:val="22"/>
                <w:szCs w:val="22"/>
              </w:rPr>
            </w:pPr>
            <w:r>
              <w:t>Position</w:t>
            </w:r>
          </w:p>
        </w:tc>
        <w:tc>
          <w:tcPr>
            <w:tcW w:w="1558" w:type="dxa"/>
            <w:gridSpan w:val="8"/>
            <w:tcBorders>
              <w:top w:val="single" w:sz="4" w:space="0" w:color="auto"/>
              <w:left w:val="single" w:sz="4" w:space="0" w:color="auto"/>
              <w:bottom w:val="single" w:sz="4" w:space="0" w:color="auto"/>
              <w:right w:val="single" w:sz="4" w:space="0" w:color="auto"/>
            </w:tcBorders>
          </w:tcPr>
          <w:p w:rsidR="002E43D5" w:rsidRPr="000745E3" w:rsidRDefault="002E43D5" w:rsidP="002E43D5">
            <w:pPr>
              <w:jc w:val="center"/>
              <w:rPr>
                <w:sz w:val="22"/>
                <w:szCs w:val="22"/>
              </w:rPr>
            </w:pPr>
            <w:r>
              <w:t>Subdivision</w:t>
            </w:r>
          </w:p>
        </w:tc>
        <w:tc>
          <w:tcPr>
            <w:tcW w:w="2129" w:type="dxa"/>
            <w:gridSpan w:val="8"/>
            <w:tcBorders>
              <w:top w:val="single" w:sz="4" w:space="0" w:color="auto"/>
              <w:left w:val="single" w:sz="4" w:space="0" w:color="auto"/>
              <w:bottom w:val="single" w:sz="4" w:space="0" w:color="auto"/>
              <w:right w:val="single" w:sz="4" w:space="0" w:color="auto"/>
            </w:tcBorders>
          </w:tcPr>
          <w:p w:rsidR="002E43D5" w:rsidRPr="001C55EB" w:rsidRDefault="002E43D5" w:rsidP="002E43D5">
            <w:pPr>
              <w:jc w:val="center"/>
              <w:rPr>
                <w:sz w:val="22"/>
                <w:szCs w:val="22"/>
                <w:lang w:val="en-US"/>
              </w:rPr>
            </w:pPr>
            <w:r>
              <w:t>Last name, first name, patronymic/middle name (if any)</w:t>
            </w:r>
          </w:p>
        </w:tc>
        <w:tc>
          <w:tcPr>
            <w:tcW w:w="1112" w:type="dxa"/>
            <w:gridSpan w:val="3"/>
            <w:tcBorders>
              <w:top w:val="single" w:sz="4" w:space="0" w:color="auto"/>
              <w:left w:val="single" w:sz="4" w:space="0" w:color="auto"/>
              <w:bottom w:val="single" w:sz="4" w:space="0" w:color="auto"/>
              <w:right w:val="single" w:sz="4" w:space="0" w:color="auto"/>
            </w:tcBorders>
          </w:tcPr>
          <w:p w:rsidR="002E43D5" w:rsidRPr="000745E3" w:rsidRDefault="002E43D5">
            <w:r>
              <w:rPr>
                <w:sz w:val="22"/>
                <w:szCs w:val="22"/>
              </w:rPr>
              <w:t xml:space="preserve">Present at the meeting </w:t>
            </w:r>
            <w:r w:rsidRPr="000745E3">
              <w:rPr>
                <w:sz w:val="22"/>
                <w:szCs w:val="22"/>
              </w:rPr>
              <w:t>(</w:t>
            </w:r>
            <w:r w:rsidRPr="001C55EB">
              <w:rPr>
                <w:i/>
                <w:sz w:val="22"/>
                <w:szCs w:val="22"/>
              </w:rPr>
              <w:t>specify</w:t>
            </w:r>
            <w:r w:rsidRPr="000745E3">
              <w:rPr>
                <w:sz w:val="22"/>
                <w:szCs w:val="22"/>
              </w:rPr>
              <w:t>)</w:t>
            </w:r>
          </w:p>
        </w:tc>
      </w:tr>
      <w:tr w:rsidR="00AA3FA2" w:rsidRPr="000745E3" w:rsidTr="00560F87">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r>
              <w:rPr>
                <w:sz w:val="22"/>
                <w:szCs w:val="22"/>
              </w:rPr>
              <w:t>Chairperson</w:t>
            </w:r>
            <w:r w:rsidRPr="000745E3">
              <w:rPr>
                <w:sz w:val="22"/>
                <w:szCs w:val="22"/>
              </w:rPr>
              <w:t xml:space="preserve"> </w:t>
            </w:r>
          </w:p>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AA3FA2" w:rsidRPr="000745E3" w:rsidRDefault="00AA3FA2" w:rsidP="00AA3FA2">
            <w:pPr>
              <w:rPr>
                <w:sz w:val="22"/>
                <w:szCs w:val="22"/>
              </w:rPr>
            </w:pPr>
            <w:r>
              <w:rPr>
                <w:sz w:val="22"/>
                <w:szCs w:val="22"/>
              </w:rPr>
              <w:t>Members</w:t>
            </w:r>
          </w:p>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vMerge/>
            <w:tcBorders>
              <w:left w:val="single" w:sz="4" w:space="0" w:color="auto"/>
              <w:right w:val="single" w:sz="4" w:space="0" w:color="auto"/>
            </w:tcBorders>
          </w:tcPr>
          <w:p w:rsidR="00AA3FA2" w:rsidRPr="000745E3" w:rsidRDefault="00AA3FA2" w:rsidP="00AA3FA2">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vMerge/>
            <w:tcBorders>
              <w:left w:val="single" w:sz="4" w:space="0" w:color="auto"/>
              <w:right w:val="single" w:sz="4" w:space="0" w:color="auto"/>
            </w:tcBorders>
          </w:tcPr>
          <w:p w:rsidR="00AA3FA2" w:rsidRPr="000745E3" w:rsidRDefault="00AA3FA2" w:rsidP="00AA3FA2"/>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vMerge/>
            <w:tcBorders>
              <w:left w:val="single" w:sz="4" w:space="0" w:color="auto"/>
              <w:bottom w:val="single" w:sz="4" w:space="0" w:color="auto"/>
              <w:right w:val="single" w:sz="4" w:space="0" w:color="auto"/>
            </w:tcBorders>
          </w:tcPr>
          <w:p w:rsidR="00AA3FA2" w:rsidRPr="000745E3" w:rsidRDefault="00AA3FA2" w:rsidP="00AA3FA2"/>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AA3FA2" w:rsidRPr="000745E3" w:rsidTr="00560F87">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r>
              <w:rPr>
                <w:sz w:val="22"/>
                <w:szCs w:val="22"/>
              </w:rPr>
              <w:t>Secretary</w:t>
            </w:r>
          </w:p>
        </w:tc>
        <w:tc>
          <w:tcPr>
            <w:tcW w:w="1701" w:type="dxa"/>
            <w:gridSpan w:val="10"/>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tc>
      </w:tr>
      <w:tr w:rsidR="00560F87" w:rsidRPr="000745E3" w:rsidTr="00560F87">
        <w:trPr>
          <w:gridAfter w:val="1"/>
          <w:wAfter w:w="6" w:type="dxa"/>
        </w:trPr>
        <w:tc>
          <w:tcPr>
            <w:tcW w:w="461" w:type="dxa"/>
            <w:tcBorders>
              <w:top w:val="single" w:sz="4" w:space="0" w:color="auto"/>
            </w:tcBorders>
          </w:tcPr>
          <w:p w:rsidR="00560F87" w:rsidRPr="000745E3" w:rsidRDefault="00560F87" w:rsidP="00560F87"/>
        </w:tc>
        <w:tc>
          <w:tcPr>
            <w:tcW w:w="475" w:type="dxa"/>
            <w:gridSpan w:val="2"/>
            <w:tcBorders>
              <w:top w:val="single" w:sz="4" w:space="0" w:color="auto"/>
            </w:tcBorders>
          </w:tcPr>
          <w:p w:rsidR="00560F87" w:rsidRPr="000745E3" w:rsidRDefault="00560F87" w:rsidP="00560F87"/>
        </w:tc>
        <w:tc>
          <w:tcPr>
            <w:tcW w:w="399" w:type="dxa"/>
            <w:tcBorders>
              <w:top w:val="single" w:sz="4" w:space="0" w:color="auto"/>
            </w:tcBorders>
          </w:tcPr>
          <w:p w:rsidR="00560F87" w:rsidRPr="000745E3" w:rsidRDefault="00560F87" w:rsidP="00560F87"/>
        </w:tc>
        <w:tc>
          <w:tcPr>
            <w:tcW w:w="330" w:type="dxa"/>
            <w:gridSpan w:val="2"/>
            <w:tcBorders>
              <w:top w:val="single" w:sz="4" w:space="0" w:color="auto"/>
            </w:tcBorders>
          </w:tcPr>
          <w:p w:rsidR="00560F87" w:rsidRPr="000745E3" w:rsidRDefault="00560F87" w:rsidP="00560F87"/>
        </w:tc>
        <w:tc>
          <w:tcPr>
            <w:tcW w:w="627" w:type="dxa"/>
            <w:gridSpan w:val="4"/>
            <w:tcBorders>
              <w:top w:val="single" w:sz="4" w:space="0" w:color="auto"/>
            </w:tcBorders>
          </w:tcPr>
          <w:p w:rsidR="00560F87" w:rsidRPr="000745E3" w:rsidRDefault="00560F87" w:rsidP="00560F87"/>
        </w:tc>
        <w:tc>
          <w:tcPr>
            <w:tcW w:w="404" w:type="dxa"/>
            <w:gridSpan w:val="2"/>
            <w:tcBorders>
              <w:top w:val="single" w:sz="4" w:space="0" w:color="auto"/>
            </w:tcBorders>
          </w:tcPr>
          <w:p w:rsidR="00560F87" w:rsidRPr="000745E3" w:rsidRDefault="00560F87" w:rsidP="00560F87"/>
        </w:tc>
        <w:tc>
          <w:tcPr>
            <w:tcW w:w="500" w:type="dxa"/>
            <w:gridSpan w:val="3"/>
            <w:tcBorders>
              <w:top w:val="single" w:sz="4" w:space="0" w:color="auto"/>
            </w:tcBorders>
          </w:tcPr>
          <w:p w:rsidR="00560F87" w:rsidRPr="000745E3" w:rsidRDefault="00560F87" w:rsidP="00560F87"/>
        </w:tc>
        <w:tc>
          <w:tcPr>
            <w:tcW w:w="236" w:type="dxa"/>
            <w:gridSpan w:val="2"/>
            <w:tcBorders>
              <w:top w:val="single" w:sz="4" w:space="0" w:color="auto"/>
            </w:tcBorders>
          </w:tcPr>
          <w:p w:rsidR="00560F87" w:rsidRPr="000745E3" w:rsidRDefault="00560F87" w:rsidP="00560F87"/>
        </w:tc>
        <w:tc>
          <w:tcPr>
            <w:tcW w:w="1202" w:type="dxa"/>
            <w:gridSpan w:val="4"/>
            <w:tcBorders>
              <w:top w:val="single" w:sz="4" w:space="0" w:color="auto"/>
            </w:tcBorders>
          </w:tcPr>
          <w:p w:rsidR="00560F87" w:rsidRPr="000745E3" w:rsidRDefault="00560F87" w:rsidP="00560F87"/>
        </w:tc>
        <w:tc>
          <w:tcPr>
            <w:tcW w:w="909" w:type="dxa"/>
            <w:gridSpan w:val="3"/>
            <w:tcBorders>
              <w:top w:val="single" w:sz="4" w:space="0" w:color="auto"/>
            </w:tcBorders>
          </w:tcPr>
          <w:p w:rsidR="00560F87" w:rsidRPr="000745E3" w:rsidRDefault="00560F87" w:rsidP="00560F87"/>
        </w:tc>
        <w:tc>
          <w:tcPr>
            <w:tcW w:w="277" w:type="dxa"/>
            <w:gridSpan w:val="2"/>
            <w:tcBorders>
              <w:top w:val="single" w:sz="4" w:space="0" w:color="auto"/>
            </w:tcBorders>
          </w:tcPr>
          <w:p w:rsidR="00560F87" w:rsidRPr="000745E3" w:rsidRDefault="00560F87" w:rsidP="00560F87"/>
        </w:tc>
        <w:tc>
          <w:tcPr>
            <w:tcW w:w="519" w:type="dxa"/>
            <w:gridSpan w:val="4"/>
            <w:tcBorders>
              <w:top w:val="single" w:sz="4" w:space="0" w:color="auto"/>
            </w:tcBorders>
          </w:tcPr>
          <w:p w:rsidR="00560F87" w:rsidRPr="000745E3" w:rsidRDefault="00560F87" w:rsidP="00560F87"/>
        </w:tc>
        <w:tc>
          <w:tcPr>
            <w:tcW w:w="285" w:type="dxa"/>
            <w:tcBorders>
              <w:top w:val="single" w:sz="4" w:space="0" w:color="auto"/>
            </w:tcBorders>
          </w:tcPr>
          <w:p w:rsidR="00560F87" w:rsidRPr="000745E3" w:rsidRDefault="00560F87" w:rsidP="00560F87"/>
        </w:tc>
        <w:tc>
          <w:tcPr>
            <w:tcW w:w="439" w:type="dxa"/>
            <w:gridSpan w:val="3"/>
            <w:tcBorders>
              <w:top w:val="single" w:sz="4" w:space="0" w:color="auto"/>
            </w:tcBorders>
          </w:tcPr>
          <w:p w:rsidR="00560F87" w:rsidRPr="000745E3" w:rsidRDefault="00560F87" w:rsidP="00560F87"/>
        </w:tc>
        <w:tc>
          <w:tcPr>
            <w:tcW w:w="419" w:type="dxa"/>
            <w:tcBorders>
              <w:top w:val="single" w:sz="4" w:space="0" w:color="auto"/>
            </w:tcBorders>
          </w:tcPr>
          <w:p w:rsidR="00560F87" w:rsidRPr="000745E3" w:rsidRDefault="00560F87" w:rsidP="00560F87"/>
        </w:tc>
        <w:tc>
          <w:tcPr>
            <w:tcW w:w="986" w:type="dxa"/>
            <w:gridSpan w:val="3"/>
            <w:tcBorders>
              <w:top w:val="single" w:sz="4" w:space="0" w:color="auto"/>
            </w:tcBorders>
          </w:tcPr>
          <w:p w:rsidR="00560F87" w:rsidRPr="000745E3" w:rsidRDefault="00560F87" w:rsidP="00560F87"/>
        </w:tc>
        <w:tc>
          <w:tcPr>
            <w:tcW w:w="535" w:type="dxa"/>
            <w:gridSpan w:val="2"/>
            <w:tcBorders>
              <w:top w:val="single" w:sz="4" w:space="0" w:color="auto"/>
            </w:tcBorders>
          </w:tcPr>
          <w:p w:rsidR="00560F87" w:rsidRPr="000745E3" w:rsidRDefault="00560F87" w:rsidP="00560F87"/>
        </w:tc>
        <w:tc>
          <w:tcPr>
            <w:tcW w:w="577" w:type="dxa"/>
            <w:tcBorders>
              <w:top w:val="single" w:sz="4" w:space="0" w:color="auto"/>
              <w:left w:val="nil"/>
            </w:tcBorders>
          </w:tcPr>
          <w:p w:rsidR="00560F87" w:rsidRPr="000745E3" w:rsidRDefault="00560F87" w:rsidP="00560F87"/>
        </w:tc>
      </w:tr>
      <w:tr w:rsidR="00B3777D" w:rsidRPr="000745E3" w:rsidTr="00560F87">
        <w:tc>
          <w:tcPr>
            <w:tcW w:w="2292" w:type="dxa"/>
            <w:gridSpan w:val="10"/>
          </w:tcPr>
          <w:p w:rsidR="00B3777D" w:rsidRPr="000745E3" w:rsidRDefault="00B3777D" w:rsidP="00B3777D">
            <w:pPr>
              <w:rPr>
                <w:b/>
              </w:rPr>
            </w:pPr>
            <w:r>
              <w:rPr>
                <w:b/>
                <w:sz w:val="22"/>
              </w:rPr>
              <w:t>Agenda Item:</w:t>
            </w:r>
          </w:p>
        </w:tc>
        <w:tc>
          <w:tcPr>
            <w:tcW w:w="404" w:type="dxa"/>
            <w:gridSpan w:val="2"/>
          </w:tcPr>
          <w:p w:rsidR="00B3777D" w:rsidRPr="000745E3" w:rsidRDefault="00B3777D" w:rsidP="00B3777D"/>
        </w:tc>
        <w:tc>
          <w:tcPr>
            <w:tcW w:w="500" w:type="dxa"/>
            <w:gridSpan w:val="3"/>
          </w:tcPr>
          <w:p w:rsidR="00B3777D" w:rsidRPr="000745E3" w:rsidRDefault="00B3777D" w:rsidP="00B3777D"/>
        </w:tc>
        <w:tc>
          <w:tcPr>
            <w:tcW w:w="236" w:type="dxa"/>
            <w:gridSpan w:val="2"/>
          </w:tcPr>
          <w:p w:rsidR="00B3777D" w:rsidRPr="000745E3" w:rsidRDefault="00B3777D" w:rsidP="00B3777D"/>
        </w:tc>
        <w:tc>
          <w:tcPr>
            <w:tcW w:w="1202" w:type="dxa"/>
            <w:gridSpan w:val="4"/>
          </w:tcPr>
          <w:p w:rsidR="00B3777D" w:rsidRPr="000745E3" w:rsidRDefault="00B3777D" w:rsidP="00B3777D"/>
        </w:tc>
        <w:tc>
          <w:tcPr>
            <w:tcW w:w="909" w:type="dxa"/>
            <w:gridSpan w:val="3"/>
          </w:tcPr>
          <w:p w:rsidR="00B3777D" w:rsidRPr="000745E3" w:rsidRDefault="00B3777D" w:rsidP="00B3777D"/>
        </w:tc>
        <w:tc>
          <w:tcPr>
            <w:tcW w:w="277" w:type="dxa"/>
            <w:gridSpan w:val="2"/>
          </w:tcPr>
          <w:p w:rsidR="00B3777D" w:rsidRPr="000745E3" w:rsidRDefault="00B3777D" w:rsidP="00B3777D"/>
        </w:tc>
        <w:tc>
          <w:tcPr>
            <w:tcW w:w="519" w:type="dxa"/>
            <w:gridSpan w:val="4"/>
          </w:tcPr>
          <w:p w:rsidR="00B3777D" w:rsidRPr="000745E3" w:rsidRDefault="00B3777D" w:rsidP="00B3777D"/>
        </w:tc>
        <w:tc>
          <w:tcPr>
            <w:tcW w:w="285" w:type="dxa"/>
          </w:tcPr>
          <w:p w:rsidR="00B3777D" w:rsidRPr="000745E3" w:rsidRDefault="00B3777D" w:rsidP="00B3777D"/>
        </w:tc>
        <w:tc>
          <w:tcPr>
            <w:tcW w:w="439" w:type="dxa"/>
            <w:gridSpan w:val="3"/>
          </w:tcPr>
          <w:p w:rsidR="00B3777D" w:rsidRPr="000745E3" w:rsidRDefault="00B3777D" w:rsidP="00B3777D"/>
        </w:tc>
        <w:tc>
          <w:tcPr>
            <w:tcW w:w="419" w:type="dxa"/>
          </w:tcPr>
          <w:p w:rsidR="00B3777D" w:rsidRPr="000745E3" w:rsidRDefault="00B3777D" w:rsidP="00B3777D"/>
        </w:tc>
        <w:tc>
          <w:tcPr>
            <w:tcW w:w="986" w:type="dxa"/>
            <w:gridSpan w:val="3"/>
          </w:tcPr>
          <w:p w:rsidR="00B3777D" w:rsidRPr="000745E3" w:rsidRDefault="00B3777D" w:rsidP="00B3777D"/>
        </w:tc>
        <w:tc>
          <w:tcPr>
            <w:tcW w:w="236" w:type="dxa"/>
          </w:tcPr>
          <w:p w:rsidR="00B3777D" w:rsidRPr="000745E3" w:rsidRDefault="00B3777D" w:rsidP="00B3777D"/>
        </w:tc>
        <w:tc>
          <w:tcPr>
            <w:tcW w:w="882" w:type="dxa"/>
            <w:gridSpan w:val="3"/>
          </w:tcPr>
          <w:p w:rsidR="00B3777D" w:rsidRPr="000745E3" w:rsidRDefault="00B3777D" w:rsidP="00B3777D"/>
        </w:tc>
      </w:tr>
      <w:tr w:rsidR="00560F87" w:rsidRPr="000745E3" w:rsidTr="001C55EB">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236" w:type="dxa"/>
            <w:gridSpan w:val="2"/>
          </w:tcPr>
          <w:p w:rsidR="00560F87" w:rsidRPr="000745E3" w:rsidRDefault="00560F87" w:rsidP="00560F87"/>
        </w:tc>
        <w:tc>
          <w:tcPr>
            <w:tcW w:w="1202" w:type="dxa"/>
            <w:gridSpan w:val="4"/>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519" w:type="dxa"/>
            <w:gridSpan w:val="4"/>
          </w:tcPr>
          <w:p w:rsidR="00560F87" w:rsidRPr="000745E3" w:rsidRDefault="00560F87" w:rsidP="00560F87"/>
        </w:tc>
        <w:tc>
          <w:tcPr>
            <w:tcW w:w="285" w:type="dxa"/>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986" w:type="dxa"/>
            <w:gridSpan w:val="3"/>
          </w:tcPr>
          <w:p w:rsidR="00560F87" w:rsidRPr="000745E3" w:rsidRDefault="00560F87" w:rsidP="00560F87"/>
        </w:tc>
        <w:tc>
          <w:tcPr>
            <w:tcW w:w="236" w:type="dxa"/>
          </w:tcPr>
          <w:p w:rsidR="00560F87" w:rsidRPr="000745E3" w:rsidRDefault="00560F87" w:rsidP="00560F87"/>
        </w:tc>
        <w:tc>
          <w:tcPr>
            <w:tcW w:w="882" w:type="dxa"/>
            <w:gridSpan w:val="3"/>
          </w:tcPr>
          <w:p w:rsidR="00560F87" w:rsidRPr="000745E3" w:rsidRDefault="00560F87" w:rsidP="00560F87"/>
        </w:tc>
      </w:tr>
      <w:tr w:rsidR="00560F87" w:rsidRPr="000745E3" w:rsidTr="00560F87">
        <w:trPr>
          <w:gridAfter w:val="1"/>
          <w:wAfter w:w="6" w:type="dxa"/>
        </w:trPr>
        <w:tc>
          <w:tcPr>
            <w:tcW w:w="2696" w:type="dxa"/>
            <w:gridSpan w:val="12"/>
            <w:tcBorders>
              <w:bottom w:val="single" w:sz="4" w:space="0" w:color="auto"/>
            </w:tcBorders>
          </w:tcPr>
          <w:p w:rsidR="00560F87" w:rsidRPr="000745E3" w:rsidRDefault="00560F87" w:rsidP="00560F87"/>
        </w:tc>
        <w:tc>
          <w:tcPr>
            <w:tcW w:w="3990" w:type="dxa"/>
            <w:gridSpan w:val="20"/>
          </w:tcPr>
          <w:p w:rsidR="00560F87" w:rsidRPr="000745E3" w:rsidRDefault="00B3777D" w:rsidP="00560F87">
            <w:r>
              <w:t>on Awarding the Qualification</w:t>
            </w:r>
          </w:p>
        </w:tc>
        <w:tc>
          <w:tcPr>
            <w:tcW w:w="2894" w:type="dxa"/>
            <w:gridSpan w:val="9"/>
            <w:tcBorders>
              <w:bottom w:val="single" w:sz="4" w:space="0" w:color="auto"/>
            </w:tcBorders>
          </w:tcPr>
          <w:p w:rsidR="00560F87" w:rsidRPr="000745E3" w:rsidRDefault="00560F87" w:rsidP="00560F87"/>
        </w:tc>
      </w:tr>
      <w:tr w:rsidR="00B3777D" w:rsidRPr="000745E3" w:rsidTr="00560F87">
        <w:trPr>
          <w:gridAfter w:val="1"/>
          <w:wAfter w:w="6" w:type="dxa"/>
        </w:trPr>
        <w:tc>
          <w:tcPr>
            <w:tcW w:w="2696" w:type="dxa"/>
            <w:gridSpan w:val="12"/>
            <w:tcBorders>
              <w:top w:val="single" w:sz="4" w:space="0" w:color="auto"/>
            </w:tcBorders>
          </w:tcPr>
          <w:p w:rsidR="00B3777D" w:rsidRPr="000745E3" w:rsidRDefault="00B3777D" w:rsidP="00B3777D">
            <w:r>
              <w:rPr>
                <w:i/>
              </w:rPr>
              <w:t>(Last name and initials)</w:t>
            </w:r>
          </w:p>
        </w:tc>
        <w:tc>
          <w:tcPr>
            <w:tcW w:w="500" w:type="dxa"/>
            <w:gridSpan w:val="3"/>
          </w:tcPr>
          <w:p w:rsidR="00B3777D" w:rsidRPr="000745E3" w:rsidRDefault="00B3777D" w:rsidP="00B3777D"/>
        </w:tc>
        <w:tc>
          <w:tcPr>
            <w:tcW w:w="340" w:type="dxa"/>
            <w:gridSpan w:val="3"/>
          </w:tcPr>
          <w:p w:rsidR="00B3777D" w:rsidRPr="000745E3" w:rsidRDefault="00B3777D" w:rsidP="00B3777D"/>
        </w:tc>
        <w:tc>
          <w:tcPr>
            <w:tcW w:w="1098" w:type="dxa"/>
            <w:gridSpan w:val="3"/>
          </w:tcPr>
          <w:p w:rsidR="00B3777D" w:rsidRPr="000745E3" w:rsidRDefault="00B3777D" w:rsidP="00B3777D"/>
        </w:tc>
        <w:tc>
          <w:tcPr>
            <w:tcW w:w="909" w:type="dxa"/>
            <w:gridSpan w:val="3"/>
          </w:tcPr>
          <w:p w:rsidR="00B3777D" w:rsidRPr="000745E3" w:rsidRDefault="00B3777D" w:rsidP="00B3777D"/>
        </w:tc>
        <w:tc>
          <w:tcPr>
            <w:tcW w:w="277" w:type="dxa"/>
            <w:gridSpan w:val="2"/>
          </w:tcPr>
          <w:p w:rsidR="00B3777D" w:rsidRPr="000745E3" w:rsidRDefault="00B3777D" w:rsidP="00B3777D"/>
        </w:tc>
        <w:tc>
          <w:tcPr>
            <w:tcW w:w="306" w:type="dxa"/>
            <w:gridSpan w:val="3"/>
          </w:tcPr>
          <w:p w:rsidR="00B3777D" w:rsidRPr="000745E3" w:rsidRDefault="00B3777D" w:rsidP="00B3777D"/>
        </w:tc>
        <w:tc>
          <w:tcPr>
            <w:tcW w:w="3454" w:type="dxa"/>
            <w:gridSpan w:val="12"/>
          </w:tcPr>
          <w:p w:rsidR="00B3777D" w:rsidRPr="000745E3" w:rsidRDefault="00B3777D" w:rsidP="00B3777D">
            <w:pPr>
              <w:jc w:val="center"/>
            </w:pPr>
            <w:r>
              <w:rPr>
                <w:i/>
              </w:rPr>
              <w:t>(qualification)</w:t>
            </w:r>
          </w:p>
        </w:tc>
      </w:tr>
      <w:tr w:rsidR="00B3777D" w:rsidRPr="000745E3" w:rsidTr="00560F87">
        <w:trPr>
          <w:gridAfter w:val="1"/>
          <w:wAfter w:w="6" w:type="dxa"/>
        </w:trPr>
        <w:tc>
          <w:tcPr>
            <w:tcW w:w="9580" w:type="dxa"/>
            <w:gridSpan w:val="41"/>
          </w:tcPr>
          <w:p w:rsidR="00B3777D" w:rsidRPr="000745E3" w:rsidRDefault="00B3777D" w:rsidP="00B3777D">
            <w:r>
              <w:t xml:space="preserve">to students of the following field of </w:t>
            </w:r>
            <w:r w:rsidRPr="00B84DF0">
              <w:rPr>
                <w:noProof/>
              </w:rPr>
              <w:t>study</w:t>
            </w:r>
            <w:r>
              <w:rPr>
                <w:noProof/>
              </w:rPr>
              <w:t>/</w:t>
            </w:r>
            <w:r w:rsidRPr="00B84DF0">
              <w:rPr>
                <w:noProof/>
              </w:rPr>
              <w:t>concentration</w:t>
            </w:r>
          </w:p>
        </w:tc>
      </w:tr>
      <w:tr w:rsidR="00560F87" w:rsidRPr="000745E3" w:rsidTr="00560F87">
        <w:trPr>
          <w:gridAfter w:val="1"/>
          <w:wAfter w:w="6" w:type="dxa"/>
        </w:trPr>
        <w:tc>
          <w:tcPr>
            <w:tcW w:w="9580" w:type="dxa"/>
            <w:gridSpan w:val="41"/>
            <w:tcBorders>
              <w:bottom w:val="single" w:sz="4" w:space="0" w:color="auto"/>
            </w:tcBorders>
          </w:tcPr>
          <w:p w:rsidR="00560F87" w:rsidRPr="000745E3" w:rsidRDefault="00560F87" w:rsidP="00560F87"/>
        </w:tc>
      </w:tr>
      <w:tr w:rsidR="00560F87" w:rsidRPr="00B3777D" w:rsidTr="00560F87">
        <w:trPr>
          <w:gridAfter w:val="1"/>
          <w:wAfter w:w="6" w:type="dxa"/>
        </w:trPr>
        <w:tc>
          <w:tcPr>
            <w:tcW w:w="9580" w:type="dxa"/>
            <w:gridSpan w:val="41"/>
            <w:tcBorders>
              <w:top w:val="single" w:sz="4" w:space="0" w:color="auto"/>
            </w:tcBorders>
          </w:tcPr>
          <w:p w:rsidR="00560F87" w:rsidRPr="001C55EB" w:rsidRDefault="00B3777D" w:rsidP="00560F87">
            <w:pPr>
              <w:jc w:val="center"/>
              <w:rPr>
                <w:lang w:val="en-US"/>
              </w:rPr>
            </w:pPr>
            <w:r>
              <w:rPr>
                <w:i/>
                <w:lang w:val="en-US" w:eastAsia="en-US"/>
              </w:rPr>
              <w:t xml:space="preserve"> </w:t>
            </w:r>
            <w:r w:rsidR="00560F87" w:rsidRPr="001C55EB">
              <w:rPr>
                <w:i/>
                <w:lang w:val="en-US" w:eastAsia="en-US"/>
              </w:rPr>
              <w:t>(</w:t>
            </w:r>
            <w:r>
              <w:rPr>
                <w:i/>
                <w:lang w:val="en-US" w:eastAsia="en-US"/>
              </w:rPr>
              <w:t>code and title of field of study/concentration</w:t>
            </w:r>
            <w:r w:rsidR="00560F87" w:rsidRPr="001C55EB">
              <w:rPr>
                <w:i/>
                <w:lang w:val="en-US" w:eastAsia="en-US"/>
              </w:rPr>
              <w:t>)</w:t>
            </w:r>
          </w:p>
        </w:tc>
      </w:tr>
      <w:tr w:rsidR="00560F87" w:rsidRPr="000745E3" w:rsidTr="00560F87">
        <w:trPr>
          <w:gridAfter w:val="1"/>
          <w:wAfter w:w="6" w:type="dxa"/>
        </w:trPr>
        <w:tc>
          <w:tcPr>
            <w:tcW w:w="9580" w:type="dxa"/>
            <w:gridSpan w:val="41"/>
          </w:tcPr>
          <w:p w:rsidR="00560F87" w:rsidRPr="000745E3" w:rsidRDefault="00B3777D">
            <w:proofErr w:type="gramStart"/>
            <w:r>
              <w:rPr>
                <w:lang w:val="en-US"/>
              </w:rPr>
              <w:t>who</w:t>
            </w:r>
            <w:proofErr w:type="gramEnd"/>
            <w:r>
              <w:rPr>
                <w:lang w:val="en-US"/>
              </w:rPr>
              <w:t xml:space="preserve"> have passed final state certification.  </w:t>
            </w:r>
          </w:p>
        </w:tc>
      </w:tr>
      <w:tr w:rsidR="00560F87" w:rsidRPr="000745E3" w:rsidTr="001C55EB">
        <w:trPr>
          <w:gridAfter w:val="1"/>
          <w:wAfter w:w="6" w:type="dxa"/>
        </w:trPr>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560F87">
        <w:trPr>
          <w:gridAfter w:val="1"/>
          <w:wAfter w:w="6" w:type="dxa"/>
        </w:trPr>
        <w:tc>
          <w:tcPr>
            <w:tcW w:w="3196" w:type="dxa"/>
            <w:gridSpan w:val="15"/>
          </w:tcPr>
          <w:p w:rsidR="00560F87" w:rsidRPr="000745E3" w:rsidRDefault="00B3777D" w:rsidP="00560F87">
            <w:pPr>
              <w:rPr>
                <w:b/>
              </w:rPr>
            </w:pPr>
            <w:r>
              <w:rPr>
                <w:b/>
              </w:rPr>
              <w:t>Resolution</w:t>
            </w:r>
            <w:r w:rsidR="00560F87" w:rsidRPr="000745E3">
              <w:rPr>
                <w:b/>
              </w:rPr>
              <w:t>:</w:t>
            </w:r>
          </w:p>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B3777D" w:rsidTr="00560F87">
        <w:trPr>
          <w:gridAfter w:val="1"/>
          <w:wAfter w:w="6" w:type="dxa"/>
        </w:trPr>
        <w:tc>
          <w:tcPr>
            <w:tcW w:w="9580" w:type="dxa"/>
            <w:gridSpan w:val="41"/>
          </w:tcPr>
          <w:p w:rsidR="00560F87" w:rsidRPr="00B3777D" w:rsidRDefault="00556476">
            <w:pPr>
              <w:pStyle w:val="ListParagraph"/>
              <w:numPr>
                <w:ilvl w:val="0"/>
                <w:numId w:val="30"/>
              </w:numPr>
              <w:ind w:left="426" w:hanging="426"/>
              <w:rPr>
                <w:sz w:val="24"/>
                <w:szCs w:val="24"/>
              </w:rPr>
            </w:pPr>
            <w:r>
              <w:rPr>
                <w:sz w:val="24"/>
                <w:szCs w:val="24"/>
                <w:lang w:val="en-US"/>
              </w:rPr>
              <w:t>Hereby acknowledge</w:t>
            </w:r>
            <w:r w:rsidRPr="001C55EB">
              <w:rPr>
                <w:sz w:val="24"/>
                <w:szCs w:val="24"/>
              </w:rPr>
              <w:t xml:space="preserve"> </w:t>
            </w:r>
            <w:r w:rsidR="00B3777D">
              <w:rPr>
                <w:sz w:val="24"/>
                <w:szCs w:val="24"/>
                <w:lang w:val="en-US"/>
              </w:rPr>
              <w:t>that</w:t>
            </w:r>
            <w:r w:rsidR="00B3777D" w:rsidRPr="001C55EB">
              <w:rPr>
                <w:sz w:val="24"/>
                <w:szCs w:val="24"/>
              </w:rPr>
              <w:t xml:space="preserve"> </w:t>
            </w:r>
            <w:r>
              <w:rPr>
                <w:sz w:val="24"/>
                <w:szCs w:val="24"/>
              </w:rPr>
              <w:t xml:space="preserve">the </w:t>
            </w:r>
            <w:r w:rsidR="00B3777D">
              <w:rPr>
                <w:sz w:val="24"/>
                <w:szCs w:val="24"/>
                <w:lang w:val="en-US"/>
              </w:rPr>
              <w:t>students</w:t>
            </w:r>
            <w:r w:rsidR="00B3777D" w:rsidRPr="001C55EB">
              <w:rPr>
                <w:sz w:val="24"/>
                <w:szCs w:val="24"/>
              </w:rPr>
              <w:t xml:space="preserve"> </w:t>
            </w:r>
            <w:r w:rsidR="00B3777D">
              <w:rPr>
                <w:sz w:val="24"/>
                <w:szCs w:val="24"/>
                <w:lang w:val="en-US"/>
              </w:rPr>
              <w:t>have</w:t>
            </w:r>
            <w:r w:rsidR="00B3777D" w:rsidRPr="001C55EB">
              <w:rPr>
                <w:sz w:val="24"/>
                <w:szCs w:val="24"/>
              </w:rPr>
              <w:t xml:space="preserve"> </w:t>
            </w:r>
            <w:r w:rsidR="00B3777D">
              <w:rPr>
                <w:sz w:val="24"/>
                <w:szCs w:val="24"/>
                <w:lang w:val="en-US"/>
              </w:rPr>
              <w:t>fully</w:t>
            </w:r>
            <w:r w:rsidR="00B3777D" w:rsidRPr="001C55EB">
              <w:rPr>
                <w:sz w:val="24"/>
                <w:szCs w:val="24"/>
              </w:rPr>
              <w:t xml:space="preserve"> </w:t>
            </w:r>
            <w:r w:rsidR="00B3777D">
              <w:rPr>
                <w:sz w:val="24"/>
                <w:szCs w:val="24"/>
                <w:lang w:val="en-US"/>
              </w:rPr>
              <w:t>completed</w:t>
            </w:r>
            <w:r w:rsidR="00B3777D" w:rsidRPr="001C55EB">
              <w:rPr>
                <w:sz w:val="24"/>
                <w:szCs w:val="24"/>
              </w:rPr>
              <w:t xml:space="preserve"> </w:t>
            </w:r>
            <w:r w:rsidR="00B3777D">
              <w:rPr>
                <w:sz w:val="24"/>
                <w:szCs w:val="24"/>
                <w:lang w:val="en-US"/>
              </w:rPr>
              <w:t>the</w:t>
            </w:r>
            <w:r w:rsidR="00B3777D" w:rsidRPr="001C55EB">
              <w:rPr>
                <w:sz w:val="24"/>
                <w:szCs w:val="24"/>
              </w:rPr>
              <w:t xml:space="preserve"> </w:t>
            </w:r>
            <w:r w:rsidR="00B3777D">
              <w:rPr>
                <w:sz w:val="24"/>
                <w:szCs w:val="24"/>
                <w:lang w:val="en-US"/>
              </w:rPr>
              <w:t>curriculum</w:t>
            </w:r>
            <w:r w:rsidR="00B3777D" w:rsidRPr="001C55EB">
              <w:rPr>
                <w:sz w:val="24"/>
                <w:szCs w:val="24"/>
              </w:rPr>
              <w:t xml:space="preserve"> </w:t>
            </w:r>
            <w:r w:rsidR="00B3777D">
              <w:rPr>
                <w:sz w:val="24"/>
                <w:szCs w:val="24"/>
                <w:lang w:val="en-US"/>
              </w:rPr>
              <w:t xml:space="preserve">of the core degree </w:t>
            </w:r>
            <w:proofErr w:type="spellStart"/>
            <w:r w:rsidR="00B3777D">
              <w:rPr>
                <w:sz w:val="24"/>
                <w:szCs w:val="24"/>
                <w:lang w:val="en-US"/>
              </w:rPr>
              <w:t>programme</w:t>
            </w:r>
            <w:proofErr w:type="spellEnd"/>
            <w:r w:rsidR="00B3777D">
              <w:rPr>
                <w:sz w:val="24"/>
                <w:szCs w:val="24"/>
                <w:lang w:val="en-US"/>
              </w:rPr>
              <w:t xml:space="preserve"> in field of study/concentration </w:t>
            </w:r>
          </w:p>
        </w:tc>
      </w:tr>
      <w:tr w:rsidR="00560F87" w:rsidRPr="00B3777D" w:rsidTr="00560F87">
        <w:trPr>
          <w:gridAfter w:val="1"/>
          <w:wAfter w:w="6" w:type="dxa"/>
        </w:trPr>
        <w:tc>
          <w:tcPr>
            <w:tcW w:w="9580" w:type="dxa"/>
            <w:gridSpan w:val="41"/>
            <w:tcBorders>
              <w:bottom w:val="single" w:sz="4" w:space="0" w:color="auto"/>
            </w:tcBorders>
          </w:tcPr>
          <w:p w:rsidR="00560F87" w:rsidRPr="00B3777D" w:rsidRDefault="00560F87" w:rsidP="00560F87"/>
        </w:tc>
      </w:tr>
      <w:tr w:rsidR="00560F87" w:rsidRPr="00B3777D" w:rsidTr="001C55EB">
        <w:trPr>
          <w:gridAfter w:val="1"/>
          <w:wAfter w:w="6" w:type="dxa"/>
        </w:trPr>
        <w:tc>
          <w:tcPr>
            <w:tcW w:w="675" w:type="dxa"/>
            <w:gridSpan w:val="2"/>
            <w:tcBorders>
              <w:top w:val="single" w:sz="4" w:space="0" w:color="auto"/>
            </w:tcBorders>
          </w:tcPr>
          <w:p w:rsidR="00560F87" w:rsidRPr="00B3777D" w:rsidRDefault="00560F87" w:rsidP="00560F87"/>
        </w:tc>
        <w:tc>
          <w:tcPr>
            <w:tcW w:w="261" w:type="dxa"/>
            <w:tcBorders>
              <w:top w:val="single" w:sz="4" w:space="0" w:color="auto"/>
            </w:tcBorders>
          </w:tcPr>
          <w:p w:rsidR="00560F87" w:rsidRPr="00B3777D" w:rsidRDefault="00560F87" w:rsidP="00560F87"/>
        </w:tc>
        <w:tc>
          <w:tcPr>
            <w:tcW w:w="399" w:type="dxa"/>
            <w:tcBorders>
              <w:top w:val="single" w:sz="4" w:space="0" w:color="auto"/>
            </w:tcBorders>
          </w:tcPr>
          <w:p w:rsidR="00560F87" w:rsidRPr="00B3777D" w:rsidRDefault="00560F87" w:rsidP="00560F87"/>
        </w:tc>
        <w:tc>
          <w:tcPr>
            <w:tcW w:w="533" w:type="dxa"/>
            <w:gridSpan w:val="4"/>
            <w:tcBorders>
              <w:top w:val="single" w:sz="4" w:space="0" w:color="auto"/>
            </w:tcBorders>
          </w:tcPr>
          <w:p w:rsidR="00560F87" w:rsidRPr="00B3777D" w:rsidRDefault="00560F87" w:rsidP="00560F87"/>
        </w:tc>
        <w:tc>
          <w:tcPr>
            <w:tcW w:w="424" w:type="dxa"/>
            <w:gridSpan w:val="2"/>
            <w:tcBorders>
              <w:top w:val="single" w:sz="4" w:space="0" w:color="auto"/>
            </w:tcBorders>
          </w:tcPr>
          <w:p w:rsidR="00560F87" w:rsidRPr="00B3777D" w:rsidRDefault="00560F87" w:rsidP="00560F87"/>
        </w:tc>
        <w:tc>
          <w:tcPr>
            <w:tcW w:w="5542" w:type="dxa"/>
            <w:gridSpan w:val="26"/>
            <w:tcBorders>
              <w:top w:val="single" w:sz="4" w:space="0" w:color="auto"/>
            </w:tcBorders>
          </w:tcPr>
          <w:p w:rsidR="00560F87" w:rsidRPr="001C55EB" w:rsidRDefault="00560F87" w:rsidP="00560F87">
            <w:pPr>
              <w:rPr>
                <w:i/>
                <w:lang w:val="en-US"/>
              </w:rPr>
            </w:pPr>
            <w:r w:rsidRPr="001C55EB">
              <w:rPr>
                <w:i/>
                <w:lang w:val="en-US" w:eastAsia="en-US"/>
              </w:rPr>
              <w:t>(</w:t>
            </w:r>
            <w:r w:rsidR="00B3777D">
              <w:rPr>
                <w:i/>
                <w:lang w:val="en-US" w:eastAsia="en-US"/>
              </w:rPr>
              <w:t>code and title of field of study/concentration</w:t>
            </w:r>
            <w:r w:rsidRPr="001C55EB">
              <w:rPr>
                <w:i/>
                <w:lang w:val="en-US" w:eastAsia="en-US"/>
              </w:rPr>
              <w:t>)</w:t>
            </w:r>
          </w:p>
        </w:tc>
        <w:tc>
          <w:tcPr>
            <w:tcW w:w="870" w:type="dxa"/>
            <w:gridSpan w:val="3"/>
            <w:tcBorders>
              <w:top w:val="single" w:sz="4" w:space="0" w:color="auto"/>
            </w:tcBorders>
          </w:tcPr>
          <w:p w:rsidR="00560F87" w:rsidRPr="001C55EB" w:rsidRDefault="00560F87" w:rsidP="00560F87">
            <w:pPr>
              <w:rPr>
                <w:lang w:val="en-US"/>
              </w:rPr>
            </w:pPr>
          </w:p>
        </w:tc>
        <w:tc>
          <w:tcPr>
            <w:tcW w:w="876" w:type="dxa"/>
            <w:gridSpan w:val="2"/>
            <w:tcBorders>
              <w:top w:val="single" w:sz="4" w:space="0" w:color="auto"/>
            </w:tcBorders>
          </w:tcPr>
          <w:p w:rsidR="00560F87" w:rsidRPr="001C55EB" w:rsidRDefault="00560F87" w:rsidP="00560F87">
            <w:pPr>
              <w:rPr>
                <w:lang w:val="en-US"/>
              </w:rPr>
            </w:pPr>
          </w:p>
        </w:tc>
      </w:tr>
      <w:tr w:rsidR="00560F87" w:rsidRPr="00B3777D" w:rsidTr="00560F87">
        <w:trPr>
          <w:gridAfter w:val="1"/>
          <w:wAfter w:w="6" w:type="dxa"/>
        </w:trPr>
        <w:tc>
          <w:tcPr>
            <w:tcW w:w="9580" w:type="dxa"/>
            <w:gridSpan w:val="41"/>
          </w:tcPr>
          <w:p w:rsidR="00560F87" w:rsidRPr="00D143B1" w:rsidRDefault="00B3777D">
            <w:pPr>
              <w:rPr>
                <w:sz w:val="24"/>
                <w:szCs w:val="24"/>
                <w:lang w:val="en-US"/>
              </w:rPr>
            </w:pPr>
            <w:proofErr w:type="gramStart"/>
            <w:r w:rsidRPr="00D143B1">
              <w:rPr>
                <w:sz w:val="24"/>
                <w:szCs w:val="24"/>
                <w:lang w:val="en-US"/>
              </w:rPr>
              <w:t>and</w:t>
            </w:r>
            <w:proofErr w:type="gramEnd"/>
            <w:r w:rsidRPr="00D143B1">
              <w:rPr>
                <w:sz w:val="24"/>
                <w:szCs w:val="24"/>
                <w:lang w:val="en-US"/>
              </w:rPr>
              <w:t xml:space="preserve"> passed state examinations with positive grades (see the attachment hereto). </w:t>
            </w:r>
          </w:p>
        </w:tc>
      </w:tr>
      <w:tr w:rsidR="00560F87" w:rsidRPr="00B3777D" w:rsidTr="001C55EB">
        <w:trPr>
          <w:gridAfter w:val="1"/>
          <w:wAfter w:w="6" w:type="dxa"/>
        </w:trPr>
        <w:tc>
          <w:tcPr>
            <w:tcW w:w="675" w:type="dxa"/>
            <w:gridSpan w:val="2"/>
          </w:tcPr>
          <w:p w:rsidR="00560F87" w:rsidRPr="001C55EB" w:rsidRDefault="00560F87" w:rsidP="00560F87">
            <w:pPr>
              <w:rPr>
                <w:lang w:val="en-US"/>
              </w:rPr>
            </w:pPr>
          </w:p>
        </w:tc>
        <w:tc>
          <w:tcPr>
            <w:tcW w:w="261" w:type="dxa"/>
          </w:tcPr>
          <w:p w:rsidR="00560F87" w:rsidRPr="001C55EB" w:rsidRDefault="00560F87" w:rsidP="00560F87">
            <w:pPr>
              <w:rPr>
                <w:lang w:val="en-US"/>
              </w:rPr>
            </w:pPr>
          </w:p>
        </w:tc>
        <w:tc>
          <w:tcPr>
            <w:tcW w:w="399" w:type="dxa"/>
          </w:tcPr>
          <w:p w:rsidR="00560F87" w:rsidRPr="001C55EB" w:rsidRDefault="00560F87" w:rsidP="00560F87">
            <w:pPr>
              <w:rPr>
                <w:lang w:val="en-US"/>
              </w:rPr>
            </w:pPr>
          </w:p>
        </w:tc>
        <w:tc>
          <w:tcPr>
            <w:tcW w:w="533" w:type="dxa"/>
            <w:gridSpan w:val="4"/>
          </w:tcPr>
          <w:p w:rsidR="00560F87" w:rsidRPr="001C55EB" w:rsidRDefault="00560F87" w:rsidP="00560F87">
            <w:pPr>
              <w:rPr>
                <w:lang w:val="en-US"/>
              </w:rPr>
            </w:pPr>
          </w:p>
        </w:tc>
        <w:tc>
          <w:tcPr>
            <w:tcW w:w="424" w:type="dxa"/>
            <w:gridSpan w:val="2"/>
          </w:tcPr>
          <w:p w:rsidR="00560F87" w:rsidRPr="001C55EB" w:rsidRDefault="00560F87" w:rsidP="00560F87">
            <w:pPr>
              <w:rPr>
                <w:lang w:val="en-US"/>
              </w:rPr>
            </w:pPr>
          </w:p>
        </w:tc>
        <w:tc>
          <w:tcPr>
            <w:tcW w:w="404" w:type="dxa"/>
            <w:gridSpan w:val="2"/>
          </w:tcPr>
          <w:p w:rsidR="00560F87" w:rsidRPr="001C55EB" w:rsidRDefault="00560F87" w:rsidP="00560F87">
            <w:pPr>
              <w:rPr>
                <w:lang w:val="en-US"/>
              </w:rPr>
            </w:pPr>
          </w:p>
        </w:tc>
        <w:tc>
          <w:tcPr>
            <w:tcW w:w="500" w:type="dxa"/>
            <w:gridSpan w:val="3"/>
          </w:tcPr>
          <w:p w:rsidR="00560F87" w:rsidRPr="001C55EB" w:rsidRDefault="00560F87" w:rsidP="00560F87">
            <w:pPr>
              <w:rPr>
                <w:lang w:val="en-US"/>
              </w:rPr>
            </w:pPr>
          </w:p>
        </w:tc>
        <w:tc>
          <w:tcPr>
            <w:tcW w:w="340" w:type="dxa"/>
            <w:gridSpan w:val="3"/>
          </w:tcPr>
          <w:p w:rsidR="00560F87" w:rsidRPr="001C55EB" w:rsidRDefault="00560F87" w:rsidP="00560F87">
            <w:pPr>
              <w:rPr>
                <w:lang w:val="en-US"/>
              </w:rPr>
            </w:pPr>
          </w:p>
        </w:tc>
        <w:tc>
          <w:tcPr>
            <w:tcW w:w="1098" w:type="dxa"/>
            <w:gridSpan w:val="3"/>
          </w:tcPr>
          <w:p w:rsidR="00560F87" w:rsidRPr="001C55EB" w:rsidRDefault="00560F87" w:rsidP="00560F87">
            <w:pPr>
              <w:rPr>
                <w:lang w:val="en-US"/>
              </w:rPr>
            </w:pPr>
          </w:p>
        </w:tc>
        <w:tc>
          <w:tcPr>
            <w:tcW w:w="909" w:type="dxa"/>
            <w:gridSpan w:val="3"/>
          </w:tcPr>
          <w:p w:rsidR="00560F87" w:rsidRPr="001C55EB" w:rsidRDefault="00560F87" w:rsidP="00560F87">
            <w:pPr>
              <w:rPr>
                <w:lang w:val="en-US"/>
              </w:rPr>
            </w:pPr>
          </w:p>
        </w:tc>
        <w:tc>
          <w:tcPr>
            <w:tcW w:w="277" w:type="dxa"/>
            <w:gridSpan w:val="2"/>
          </w:tcPr>
          <w:p w:rsidR="00560F87" w:rsidRPr="001C55EB" w:rsidRDefault="00560F87" w:rsidP="00560F87">
            <w:pPr>
              <w:rPr>
                <w:lang w:val="en-US"/>
              </w:rPr>
            </w:pPr>
          </w:p>
        </w:tc>
        <w:tc>
          <w:tcPr>
            <w:tcW w:w="306" w:type="dxa"/>
            <w:gridSpan w:val="3"/>
          </w:tcPr>
          <w:p w:rsidR="00560F87" w:rsidRPr="001C55EB" w:rsidRDefault="00560F87" w:rsidP="00560F87">
            <w:pPr>
              <w:rPr>
                <w:lang w:val="en-US"/>
              </w:rPr>
            </w:pPr>
          </w:p>
        </w:tc>
        <w:tc>
          <w:tcPr>
            <w:tcW w:w="498" w:type="dxa"/>
            <w:gridSpan w:val="2"/>
          </w:tcPr>
          <w:p w:rsidR="00560F87" w:rsidRPr="001C55EB" w:rsidRDefault="00560F87" w:rsidP="00560F87">
            <w:pPr>
              <w:rPr>
                <w:lang w:val="en-US"/>
              </w:rPr>
            </w:pPr>
          </w:p>
        </w:tc>
        <w:tc>
          <w:tcPr>
            <w:tcW w:w="439" w:type="dxa"/>
            <w:gridSpan w:val="3"/>
          </w:tcPr>
          <w:p w:rsidR="00560F87" w:rsidRPr="001C55EB" w:rsidRDefault="00560F87" w:rsidP="00560F87">
            <w:pPr>
              <w:rPr>
                <w:lang w:val="en-US"/>
              </w:rPr>
            </w:pPr>
          </w:p>
        </w:tc>
        <w:tc>
          <w:tcPr>
            <w:tcW w:w="419" w:type="dxa"/>
          </w:tcPr>
          <w:p w:rsidR="00560F87" w:rsidRPr="001C55EB" w:rsidRDefault="00560F87" w:rsidP="00560F87">
            <w:pPr>
              <w:rPr>
                <w:lang w:val="en-US"/>
              </w:rPr>
            </w:pPr>
          </w:p>
        </w:tc>
        <w:tc>
          <w:tcPr>
            <w:tcW w:w="352" w:type="dxa"/>
          </w:tcPr>
          <w:p w:rsidR="00560F87" w:rsidRPr="001C55EB" w:rsidRDefault="00560F87" w:rsidP="00560F87">
            <w:pPr>
              <w:rPr>
                <w:lang w:val="en-US"/>
              </w:rPr>
            </w:pPr>
          </w:p>
        </w:tc>
        <w:tc>
          <w:tcPr>
            <w:tcW w:w="870" w:type="dxa"/>
            <w:gridSpan w:val="3"/>
          </w:tcPr>
          <w:p w:rsidR="00560F87" w:rsidRPr="001C55EB" w:rsidRDefault="00560F87" w:rsidP="00560F87">
            <w:pPr>
              <w:rPr>
                <w:lang w:val="en-US"/>
              </w:rPr>
            </w:pPr>
          </w:p>
        </w:tc>
        <w:tc>
          <w:tcPr>
            <w:tcW w:w="876" w:type="dxa"/>
            <w:gridSpan w:val="2"/>
          </w:tcPr>
          <w:p w:rsidR="00560F87" w:rsidRPr="001C55EB" w:rsidRDefault="00560F87" w:rsidP="00560F87">
            <w:pPr>
              <w:rPr>
                <w:lang w:val="en-US"/>
              </w:rPr>
            </w:pPr>
          </w:p>
        </w:tc>
      </w:tr>
      <w:tr w:rsidR="00560F87" w:rsidRPr="00B3777D" w:rsidTr="00560F87">
        <w:trPr>
          <w:gridAfter w:val="1"/>
          <w:wAfter w:w="6" w:type="dxa"/>
        </w:trPr>
        <w:tc>
          <w:tcPr>
            <w:tcW w:w="9580" w:type="dxa"/>
            <w:gridSpan w:val="41"/>
          </w:tcPr>
          <w:p w:rsidR="00560F87" w:rsidRPr="001C55EB" w:rsidRDefault="00B3777D">
            <w:pPr>
              <w:pStyle w:val="BodyText3"/>
              <w:numPr>
                <w:ilvl w:val="0"/>
                <w:numId w:val="30"/>
              </w:numPr>
              <w:ind w:left="426" w:hanging="426"/>
              <w:jc w:val="both"/>
              <w:rPr>
                <w:rFonts w:ascii="Times New Roman" w:hAnsi="Times New Roman"/>
                <w:i w:val="0"/>
                <w:szCs w:val="24"/>
                <w:lang w:val="en-US"/>
              </w:rPr>
            </w:pPr>
            <w:r>
              <w:rPr>
                <w:rFonts w:ascii="Times New Roman" w:hAnsi="Times New Roman"/>
                <w:i w:val="0"/>
              </w:rPr>
              <w:t xml:space="preserve">Approve minutes of the SCB/local SCB meeting(s) </w:t>
            </w:r>
            <w:r>
              <w:rPr>
                <w:rFonts w:ascii="Times New Roman" w:hAnsi="Times New Roman"/>
                <w:sz w:val="20"/>
              </w:rPr>
              <w:t>(underline as appropriate):</w:t>
            </w:r>
          </w:p>
        </w:tc>
      </w:tr>
      <w:tr w:rsidR="00560F87" w:rsidRPr="00A80FF2" w:rsidTr="00560F87">
        <w:trPr>
          <w:gridAfter w:val="1"/>
          <w:wAfter w:w="6" w:type="dxa"/>
        </w:trPr>
        <w:tc>
          <w:tcPr>
            <w:tcW w:w="9580" w:type="dxa"/>
            <w:gridSpan w:val="41"/>
          </w:tcPr>
          <w:p w:rsidR="00560F87" w:rsidRPr="001C55EB" w:rsidRDefault="00A80FF2">
            <w:pPr>
              <w:rPr>
                <w:lang w:val="en-US"/>
              </w:rPr>
            </w:pPr>
            <w:r>
              <w:rPr>
                <w:lang w:val="en-US"/>
              </w:rPr>
              <w:t>No</w:t>
            </w:r>
            <w:r w:rsidRPr="00A80FF2">
              <w:rPr>
                <w:lang w:val="en-US"/>
              </w:rPr>
              <w:t xml:space="preserve">. </w:t>
            </w:r>
            <w:r>
              <w:rPr>
                <w:lang w:val="en-US"/>
              </w:rPr>
              <w:t xml:space="preserve">of minutes for state examination results (if appropriate) </w:t>
            </w:r>
          </w:p>
        </w:tc>
      </w:tr>
      <w:tr w:rsidR="00560F87" w:rsidRPr="000745E3" w:rsidTr="00560F87">
        <w:trPr>
          <w:gridAfter w:val="1"/>
          <w:wAfter w:w="6" w:type="dxa"/>
        </w:trPr>
        <w:tc>
          <w:tcPr>
            <w:tcW w:w="936" w:type="dxa"/>
            <w:gridSpan w:val="3"/>
          </w:tcPr>
          <w:p w:rsidR="00560F87" w:rsidRPr="001C55EB" w:rsidRDefault="00A80FF2" w:rsidP="00560F87">
            <w:pPr>
              <w:rPr>
                <w:lang w:val="ru-RU"/>
              </w:rPr>
            </w:pPr>
            <w:r>
              <w:t xml:space="preserve">from </w:t>
            </w:r>
            <w:r>
              <w:rPr>
                <w:lang w:val="ru-RU"/>
              </w:rPr>
              <w:t>№</w:t>
            </w:r>
          </w:p>
        </w:tc>
        <w:tc>
          <w:tcPr>
            <w:tcW w:w="3698" w:type="dxa"/>
            <w:gridSpan w:val="18"/>
            <w:tcBorders>
              <w:bottom w:val="single" w:sz="4" w:space="0" w:color="auto"/>
            </w:tcBorders>
          </w:tcPr>
          <w:p w:rsidR="00560F87" w:rsidRPr="000745E3" w:rsidRDefault="00560F87" w:rsidP="00560F87"/>
        </w:tc>
        <w:tc>
          <w:tcPr>
            <w:tcW w:w="1186" w:type="dxa"/>
            <w:gridSpan w:val="5"/>
          </w:tcPr>
          <w:p w:rsidR="00560F87" w:rsidRPr="001C55EB" w:rsidRDefault="00A80FF2">
            <w:pPr>
              <w:rPr>
                <w:lang w:val="ru-RU"/>
              </w:rPr>
            </w:pPr>
            <w:r>
              <w:t xml:space="preserve">till </w:t>
            </w:r>
            <w:r>
              <w:rPr>
                <w:lang w:val="ru-RU"/>
              </w:rPr>
              <w:t>№</w:t>
            </w:r>
          </w:p>
        </w:tc>
        <w:tc>
          <w:tcPr>
            <w:tcW w:w="3760" w:type="dxa"/>
            <w:gridSpan w:val="15"/>
            <w:tcBorders>
              <w:bottom w:val="single" w:sz="4" w:space="0" w:color="auto"/>
            </w:tcBorders>
          </w:tcPr>
          <w:p w:rsidR="00560F87" w:rsidRPr="000745E3" w:rsidRDefault="00560F87" w:rsidP="00560F87"/>
        </w:tc>
      </w:tr>
      <w:tr w:rsidR="00560F87" w:rsidRPr="000745E3" w:rsidTr="00560F87">
        <w:trPr>
          <w:gridAfter w:val="1"/>
          <w:wAfter w:w="6" w:type="dxa"/>
        </w:trPr>
        <w:tc>
          <w:tcPr>
            <w:tcW w:w="9580" w:type="dxa"/>
            <w:gridSpan w:val="41"/>
          </w:tcPr>
          <w:p w:rsidR="00560F87" w:rsidRPr="000745E3" w:rsidRDefault="00A80FF2">
            <w:r>
              <w:t xml:space="preserve">No. of thesis defence minutes </w:t>
            </w:r>
          </w:p>
        </w:tc>
      </w:tr>
      <w:tr w:rsidR="00560F87" w:rsidRPr="000745E3" w:rsidTr="00560F87">
        <w:trPr>
          <w:gridAfter w:val="1"/>
          <w:wAfter w:w="6" w:type="dxa"/>
        </w:trPr>
        <w:tc>
          <w:tcPr>
            <w:tcW w:w="936" w:type="dxa"/>
            <w:gridSpan w:val="3"/>
          </w:tcPr>
          <w:p w:rsidR="00560F87" w:rsidRPr="001C55EB" w:rsidRDefault="00A80FF2">
            <w:pPr>
              <w:rPr>
                <w:lang w:val="en-US"/>
              </w:rPr>
            </w:pPr>
            <w:r>
              <w:t>from</w:t>
            </w:r>
            <w:r w:rsidR="00560F87" w:rsidRPr="000745E3">
              <w:t xml:space="preserve"> </w:t>
            </w:r>
            <w:r w:rsidRPr="001C55EB">
              <w:rPr>
                <w:lang w:val="en-US"/>
              </w:rPr>
              <w:t>№</w:t>
            </w:r>
          </w:p>
        </w:tc>
        <w:tc>
          <w:tcPr>
            <w:tcW w:w="3698" w:type="dxa"/>
            <w:gridSpan w:val="18"/>
            <w:tcBorders>
              <w:bottom w:val="single" w:sz="4" w:space="0" w:color="auto"/>
            </w:tcBorders>
          </w:tcPr>
          <w:p w:rsidR="00560F87" w:rsidRPr="000745E3" w:rsidRDefault="00560F87" w:rsidP="00560F87"/>
        </w:tc>
        <w:tc>
          <w:tcPr>
            <w:tcW w:w="1186" w:type="dxa"/>
            <w:gridSpan w:val="5"/>
          </w:tcPr>
          <w:p w:rsidR="00560F87" w:rsidRPr="000745E3" w:rsidRDefault="00A80FF2" w:rsidP="00560F87">
            <w:r>
              <w:rPr>
                <w:lang w:val="en-US"/>
              </w:rPr>
              <w:t>till</w:t>
            </w:r>
            <w:r w:rsidR="00560F87" w:rsidRPr="000745E3">
              <w:t xml:space="preserve"> №</w:t>
            </w:r>
          </w:p>
        </w:tc>
        <w:tc>
          <w:tcPr>
            <w:tcW w:w="3760" w:type="dxa"/>
            <w:gridSpan w:val="15"/>
            <w:tcBorders>
              <w:bottom w:val="single" w:sz="4" w:space="0" w:color="auto"/>
            </w:tcBorders>
          </w:tcPr>
          <w:p w:rsidR="00560F87" w:rsidRPr="000745E3" w:rsidRDefault="00560F87" w:rsidP="00560F87"/>
        </w:tc>
      </w:tr>
      <w:tr w:rsidR="00560F87" w:rsidRPr="000745E3" w:rsidTr="001C55EB">
        <w:trPr>
          <w:gridAfter w:val="1"/>
          <w:wAfter w:w="6" w:type="dxa"/>
        </w:trPr>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560F87">
        <w:trPr>
          <w:gridAfter w:val="1"/>
          <w:wAfter w:w="6" w:type="dxa"/>
        </w:trPr>
        <w:tc>
          <w:tcPr>
            <w:tcW w:w="4634" w:type="dxa"/>
            <w:gridSpan w:val="21"/>
          </w:tcPr>
          <w:p w:rsidR="00560F87" w:rsidRPr="000745E3" w:rsidRDefault="00B3777D">
            <w:pPr>
              <w:pStyle w:val="ListParagraph"/>
              <w:numPr>
                <w:ilvl w:val="0"/>
                <w:numId w:val="30"/>
              </w:numPr>
              <w:ind w:left="426" w:hanging="426"/>
              <w:rPr>
                <w:sz w:val="24"/>
                <w:szCs w:val="24"/>
              </w:rPr>
            </w:pPr>
            <w:r>
              <w:rPr>
                <w:sz w:val="24"/>
                <w:szCs w:val="24"/>
              </w:rPr>
              <w:t>Award the qualification as follows</w:t>
            </w:r>
          </w:p>
        </w:tc>
        <w:tc>
          <w:tcPr>
            <w:tcW w:w="4946" w:type="dxa"/>
            <w:gridSpan w:val="20"/>
            <w:tcBorders>
              <w:bottom w:val="single" w:sz="4" w:space="0" w:color="auto"/>
            </w:tcBorders>
          </w:tcPr>
          <w:p w:rsidR="00560F87" w:rsidRPr="000745E3" w:rsidRDefault="00560F87" w:rsidP="00560F87"/>
        </w:tc>
      </w:tr>
      <w:tr w:rsidR="00560F87" w:rsidRPr="000745E3" w:rsidTr="00560F87">
        <w:trPr>
          <w:gridAfter w:val="1"/>
          <w:wAfter w:w="6" w:type="dxa"/>
        </w:trPr>
        <w:tc>
          <w:tcPr>
            <w:tcW w:w="4634" w:type="dxa"/>
            <w:gridSpan w:val="21"/>
          </w:tcPr>
          <w:p w:rsidR="00560F87" w:rsidRPr="000745E3" w:rsidRDefault="00560F87" w:rsidP="00560F87">
            <w:pPr>
              <w:pStyle w:val="ListParagraph"/>
              <w:ind w:left="426"/>
              <w:rPr>
                <w:sz w:val="24"/>
                <w:szCs w:val="24"/>
              </w:rPr>
            </w:pPr>
          </w:p>
        </w:tc>
        <w:tc>
          <w:tcPr>
            <w:tcW w:w="4946" w:type="dxa"/>
            <w:gridSpan w:val="20"/>
          </w:tcPr>
          <w:p w:rsidR="00560F87" w:rsidRPr="000745E3" w:rsidRDefault="00560F87">
            <w:pPr>
              <w:jc w:val="center"/>
            </w:pPr>
            <w:r w:rsidRPr="000745E3">
              <w:t>(</w:t>
            </w:r>
            <w:r w:rsidR="00B3777D">
              <w:t>title of qualification</w:t>
            </w:r>
            <w:r w:rsidRPr="000745E3">
              <w:t>)</w:t>
            </w:r>
          </w:p>
        </w:tc>
      </w:tr>
      <w:tr w:rsidR="00560F87" w:rsidRPr="000745E3" w:rsidTr="00560F87">
        <w:trPr>
          <w:gridAfter w:val="1"/>
          <w:wAfter w:w="6" w:type="dxa"/>
        </w:trPr>
        <w:tc>
          <w:tcPr>
            <w:tcW w:w="3958" w:type="dxa"/>
            <w:gridSpan w:val="19"/>
          </w:tcPr>
          <w:p w:rsidR="00560F87" w:rsidRPr="000745E3" w:rsidRDefault="00B3777D">
            <w:pPr>
              <w:pStyle w:val="ListParagraph"/>
              <w:ind w:left="426" w:hanging="426"/>
              <w:rPr>
                <w:sz w:val="24"/>
                <w:szCs w:val="24"/>
              </w:rPr>
            </w:pPr>
            <w:r>
              <w:rPr>
                <w:sz w:val="24"/>
                <w:szCs w:val="24"/>
              </w:rPr>
              <w:t xml:space="preserve">in field of study/concentration </w:t>
            </w:r>
          </w:p>
        </w:tc>
        <w:tc>
          <w:tcPr>
            <w:tcW w:w="5622" w:type="dxa"/>
            <w:gridSpan w:val="22"/>
            <w:tcBorders>
              <w:bottom w:val="single" w:sz="4" w:space="0" w:color="auto"/>
            </w:tcBorders>
          </w:tcPr>
          <w:p w:rsidR="00560F87" w:rsidRPr="000745E3" w:rsidRDefault="00560F87" w:rsidP="00560F87"/>
        </w:tc>
      </w:tr>
      <w:tr w:rsidR="00560F87" w:rsidRPr="00A80FF2" w:rsidTr="00560F87">
        <w:trPr>
          <w:gridAfter w:val="1"/>
          <w:wAfter w:w="6" w:type="dxa"/>
        </w:trPr>
        <w:tc>
          <w:tcPr>
            <w:tcW w:w="3958" w:type="dxa"/>
            <w:gridSpan w:val="19"/>
          </w:tcPr>
          <w:p w:rsidR="00560F87" w:rsidRPr="000745E3" w:rsidRDefault="00560F87" w:rsidP="00560F87">
            <w:pPr>
              <w:pStyle w:val="ListParagraph"/>
              <w:ind w:left="426" w:hanging="426"/>
              <w:rPr>
                <w:sz w:val="24"/>
                <w:szCs w:val="24"/>
              </w:rPr>
            </w:pPr>
          </w:p>
        </w:tc>
        <w:tc>
          <w:tcPr>
            <w:tcW w:w="5622" w:type="dxa"/>
            <w:gridSpan w:val="22"/>
          </w:tcPr>
          <w:p w:rsidR="00560F87" w:rsidRPr="001C55EB" w:rsidRDefault="00560F87" w:rsidP="00560F87">
            <w:pPr>
              <w:rPr>
                <w:lang w:val="en-US"/>
              </w:rPr>
            </w:pPr>
            <w:r w:rsidRPr="001C55EB">
              <w:rPr>
                <w:i/>
                <w:lang w:val="en-US" w:eastAsia="en-US"/>
              </w:rPr>
              <w:t>(</w:t>
            </w:r>
            <w:r w:rsidR="00A80FF2">
              <w:rPr>
                <w:i/>
                <w:lang w:val="en-US" w:eastAsia="en-US"/>
              </w:rPr>
              <w:t>code and title of field of study/concentration</w:t>
            </w:r>
            <w:r w:rsidRPr="001C55EB">
              <w:rPr>
                <w:i/>
                <w:lang w:val="en-US" w:eastAsia="en-US"/>
              </w:rPr>
              <w:t>)</w:t>
            </w:r>
          </w:p>
        </w:tc>
      </w:tr>
      <w:tr w:rsidR="00560F87" w:rsidRPr="000745E3" w:rsidTr="00560F87">
        <w:trPr>
          <w:gridAfter w:val="1"/>
          <w:wAfter w:w="6" w:type="dxa"/>
        </w:trPr>
        <w:tc>
          <w:tcPr>
            <w:tcW w:w="4634" w:type="dxa"/>
            <w:gridSpan w:val="21"/>
          </w:tcPr>
          <w:p w:rsidR="00560F87" w:rsidRPr="000745E3" w:rsidRDefault="00A80FF2">
            <w:pPr>
              <w:pStyle w:val="ListParagraph"/>
              <w:ind w:left="426" w:hanging="426"/>
              <w:rPr>
                <w:sz w:val="24"/>
                <w:szCs w:val="24"/>
              </w:rPr>
            </w:pPr>
            <w:r>
              <w:rPr>
                <w:sz w:val="24"/>
                <w:szCs w:val="24"/>
                <w:lang w:val="en-US"/>
              </w:rPr>
              <w:t xml:space="preserve">to the following students: </w:t>
            </w:r>
          </w:p>
        </w:tc>
        <w:tc>
          <w:tcPr>
            <w:tcW w:w="4946" w:type="dxa"/>
            <w:gridSpan w:val="20"/>
          </w:tcPr>
          <w:p w:rsidR="00560F87" w:rsidRPr="000745E3" w:rsidRDefault="00560F87" w:rsidP="00560F87"/>
        </w:tc>
      </w:tr>
      <w:tr w:rsidR="00560F87" w:rsidRPr="000745E3" w:rsidTr="001C55EB">
        <w:trPr>
          <w:gridAfter w:val="1"/>
          <w:wAfter w:w="6" w:type="dxa"/>
        </w:trPr>
        <w:tc>
          <w:tcPr>
            <w:tcW w:w="675" w:type="dxa"/>
            <w:gridSpan w:val="2"/>
            <w:tcBorders>
              <w:bottom w:val="single" w:sz="4" w:space="0" w:color="auto"/>
            </w:tcBorders>
          </w:tcPr>
          <w:p w:rsidR="00560F87" w:rsidRPr="000745E3" w:rsidRDefault="00560F87" w:rsidP="00560F87"/>
        </w:tc>
        <w:tc>
          <w:tcPr>
            <w:tcW w:w="261" w:type="dxa"/>
            <w:tcBorders>
              <w:bottom w:val="single" w:sz="4" w:space="0" w:color="auto"/>
            </w:tcBorders>
          </w:tcPr>
          <w:p w:rsidR="00560F87" w:rsidRPr="000745E3" w:rsidRDefault="00560F87" w:rsidP="00560F87"/>
        </w:tc>
        <w:tc>
          <w:tcPr>
            <w:tcW w:w="399" w:type="dxa"/>
            <w:tcBorders>
              <w:bottom w:val="single" w:sz="4" w:space="0" w:color="auto"/>
            </w:tcBorders>
          </w:tcPr>
          <w:p w:rsidR="00560F87" w:rsidRPr="000745E3" w:rsidRDefault="00560F87" w:rsidP="00560F87"/>
        </w:tc>
        <w:tc>
          <w:tcPr>
            <w:tcW w:w="533" w:type="dxa"/>
            <w:gridSpan w:val="4"/>
            <w:tcBorders>
              <w:bottom w:val="single" w:sz="4" w:space="0" w:color="auto"/>
            </w:tcBorders>
          </w:tcPr>
          <w:p w:rsidR="00560F87" w:rsidRPr="000745E3" w:rsidRDefault="00560F87" w:rsidP="00560F87"/>
        </w:tc>
        <w:tc>
          <w:tcPr>
            <w:tcW w:w="424" w:type="dxa"/>
            <w:gridSpan w:val="2"/>
            <w:tcBorders>
              <w:bottom w:val="single" w:sz="4" w:space="0" w:color="auto"/>
            </w:tcBorders>
          </w:tcPr>
          <w:p w:rsidR="00560F87" w:rsidRPr="000745E3" w:rsidRDefault="00560F87" w:rsidP="00560F87"/>
        </w:tc>
        <w:tc>
          <w:tcPr>
            <w:tcW w:w="404" w:type="dxa"/>
            <w:gridSpan w:val="2"/>
            <w:tcBorders>
              <w:bottom w:val="single" w:sz="4" w:space="0" w:color="auto"/>
            </w:tcBorders>
          </w:tcPr>
          <w:p w:rsidR="00560F87" w:rsidRPr="000745E3" w:rsidRDefault="00560F87" w:rsidP="00560F87"/>
        </w:tc>
        <w:tc>
          <w:tcPr>
            <w:tcW w:w="500" w:type="dxa"/>
            <w:gridSpan w:val="3"/>
            <w:tcBorders>
              <w:bottom w:val="single" w:sz="4" w:space="0" w:color="auto"/>
            </w:tcBorders>
          </w:tcPr>
          <w:p w:rsidR="00560F87" w:rsidRPr="000745E3" w:rsidRDefault="00560F87" w:rsidP="00560F87"/>
        </w:tc>
        <w:tc>
          <w:tcPr>
            <w:tcW w:w="340" w:type="dxa"/>
            <w:gridSpan w:val="3"/>
            <w:tcBorders>
              <w:bottom w:val="single" w:sz="4" w:space="0" w:color="auto"/>
            </w:tcBorders>
          </w:tcPr>
          <w:p w:rsidR="00560F87" w:rsidRPr="000745E3" w:rsidRDefault="00560F87" w:rsidP="00560F87"/>
        </w:tc>
        <w:tc>
          <w:tcPr>
            <w:tcW w:w="1098" w:type="dxa"/>
            <w:gridSpan w:val="3"/>
            <w:tcBorders>
              <w:bottom w:val="single" w:sz="4" w:space="0" w:color="auto"/>
            </w:tcBorders>
          </w:tcPr>
          <w:p w:rsidR="00560F87" w:rsidRPr="000745E3" w:rsidRDefault="00560F87" w:rsidP="00560F87"/>
        </w:tc>
        <w:tc>
          <w:tcPr>
            <w:tcW w:w="909" w:type="dxa"/>
            <w:gridSpan w:val="3"/>
            <w:tcBorders>
              <w:bottom w:val="single" w:sz="4" w:space="0" w:color="auto"/>
            </w:tcBorders>
          </w:tcPr>
          <w:p w:rsidR="00560F87" w:rsidRPr="000745E3" w:rsidRDefault="00560F87" w:rsidP="00560F87"/>
        </w:tc>
        <w:tc>
          <w:tcPr>
            <w:tcW w:w="277" w:type="dxa"/>
            <w:gridSpan w:val="2"/>
            <w:tcBorders>
              <w:bottom w:val="single" w:sz="4" w:space="0" w:color="auto"/>
            </w:tcBorders>
          </w:tcPr>
          <w:p w:rsidR="00560F87" w:rsidRPr="000745E3" w:rsidRDefault="00560F87" w:rsidP="00560F87"/>
        </w:tc>
        <w:tc>
          <w:tcPr>
            <w:tcW w:w="306" w:type="dxa"/>
            <w:gridSpan w:val="3"/>
            <w:tcBorders>
              <w:bottom w:val="single" w:sz="4" w:space="0" w:color="auto"/>
            </w:tcBorders>
          </w:tcPr>
          <w:p w:rsidR="00560F87" w:rsidRPr="000745E3" w:rsidRDefault="00560F87" w:rsidP="00560F87"/>
        </w:tc>
        <w:tc>
          <w:tcPr>
            <w:tcW w:w="498" w:type="dxa"/>
            <w:gridSpan w:val="2"/>
            <w:tcBorders>
              <w:bottom w:val="single" w:sz="4" w:space="0" w:color="auto"/>
            </w:tcBorders>
          </w:tcPr>
          <w:p w:rsidR="00560F87" w:rsidRPr="000745E3" w:rsidRDefault="00560F87" w:rsidP="00560F87"/>
        </w:tc>
        <w:tc>
          <w:tcPr>
            <w:tcW w:w="439" w:type="dxa"/>
            <w:gridSpan w:val="3"/>
            <w:tcBorders>
              <w:bottom w:val="single" w:sz="4" w:space="0" w:color="auto"/>
            </w:tcBorders>
          </w:tcPr>
          <w:p w:rsidR="00560F87" w:rsidRPr="000745E3" w:rsidRDefault="00560F87" w:rsidP="00560F87"/>
        </w:tc>
        <w:tc>
          <w:tcPr>
            <w:tcW w:w="419" w:type="dxa"/>
            <w:tcBorders>
              <w:bottom w:val="single" w:sz="4" w:space="0" w:color="auto"/>
            </w:tcBorders>
          </w:tcPr>
          <w:p w:rsidR="00560F87" w:rsidRPr="000745E3" w:rsidRDefault="00560F87" w:rsidP="00560F87"/>
        </w:tc>
        <w:tc>
          <w:tcPr>
            <w:tcW w:w="352" w:type="dxa"/>
            <w:tcBorders>
              <w:bottom w:val="single" w:sz="4" w:space="0" w:color="auto"/>
            </w:tcBorders>
          </w:tcPr>
          <w:p w:rsidR="00560F87" w:rsidRPr="000745E3" w:rsidRDefault="00560F87" w:rsidP="00560F87"/>
        </w:tc>
        <w:tc>
          <w:tcPr>
            <w:tcW w:w="870" w:type="dxa"/>
            <w:gridSpan w:val="3"/>
            <w:tcBorders>
              <w:bottom w:val="single" w:sz="4" w:space="0" w:color="auto"/>
            </w:tcBorders>
          </w:tcPr>
          <w:p w:rsidR="00560F87" w:rsidRPr="000745E3" w:rsidRDefault="00560F87" w:rsidP="00560F87"/>
        </w:tc>
        <w:tc>
          <w:tcPr>
            <w:tcW w:w="876" w:type="dxa"/>
            <w:gridSpan w:val="2"/>
            <w:tcBorders>
              <w:bottom w:val="single" w:sz="4" w:space="0" w:color="auto"/>
            </w:tcBorders>
          </w:tcPr>
          <w:p w:rsidR="00560F87" w:rsidRPr="000745E3" w:rsidRDefault="00560F87" w:rsidP="00560F87"/>
        </w:tc>
      </w:tr>
      <w:tr w:rsidR="00560F87" w:rsidRPr="00C666D4" w:rsidTr="001C55EB">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rsidR="00560F87" w:rsidRPr="000745E3" w:rsidRDefault="00C666D4" w:rsidP="00560F87">
            <w:pPr>
              <w:jc w:val="center"/>
            </w:pPr>
            <w:r>
              <w:rPr>
                <w:sz w:val="22"/>
                <w:szCs w:val="22"/>
              </w:rPr>
              <w:t>No.</w:t>
            </w:r>
          </w:p>
        </w:tc>
        <w:tc>
          <w:tcPr>
            <w:tcW w:w="8905" w:type="dxa"/>
            <w:gridSpan w:val="39"/>
            <w:tcBorders>
              <w:top w:val="single" w:sz="4" w:space="0" w:color="auto"/>
              <w:left w:val="single" w:sz="4" w:space="0" w:color="auto"/>
              <w:bottom w:val="single" w:sz="4" w:space="0" w:color="auto"/>
              <w:right w:val="single" w:sz="4" w:space="0" w:color="auto"/>
            </w:tcBorders>
          </w:tcPr>
          <w:p w:rsidR="00560F87" w:rsidRPr="001C55EB" w:rsidRDefault="00C666D4">
            <w:pPr>
              <w:jc w:val="center"/>
              <w:rPr>
                <w:lang w:val="en-US"/>
              </w:rPr>
            </w:pPr>
            <w:r>
              <w:rPr>
                <w:lang w:val="en-US"/>
              </w:rPr>
              <w:t xml:space="preserve">Last name, first name, patronymic/middle name – if any </w:t>
            </w:r>
          </w:p>
        </w:tc>
      </w:tr>
      <w:tr w:rsidR="00560F87" w:rsidRPr="000745E3" w:rsidTr="001C55EB">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rsidR="00560F87" w:rsidRPr="000745E3" w:rsidRDefault="00560F87" w:rsidP="00560F87">
            <w:r w:rsidRPr="000745E3">
              <w:rPr>
                <w:sz w:val="22"/>
                <w:szCs w:val="22"/>
              </w:rPr>
              <w:t>1.</w:t>
            </w:r>
          </w:p>
        </w:tc>
        <w:tc>
          <w:tcPr>
            <w:tcW w:w="8905" w:type="dxa"/>
            <w:gridSpan w:val="39"/>
            <w:tcBorders>
              <w:top w:val="single" w:sz="4" w:space="0" w:color="auto"/>
              <w:left w:val="single" w:sz="4" w:space="0" w:color="auto"/>
              <w:bottom w:val="single" w:sz="4" w:space="0" w:color="auto"/>
              <w:right w:val="single" w:sz="4" w:space="0" w:color="auto"/>
            </w:tcBorders>
          </w:tcPr>
          <w:p w:rsidR="00560F87" w:rsidRPr="000745E3" w:rsidRDefault="00560F87" w:rsidP="00560F87"/>
        </w:tc>
      </w:tr>
      <w:tr w:rsidR="00560F87" w:rsidRPr="000745E3" w:rsidTr="001C55EB">
        <w:trPr>
          <w:gridAfter w:val="1"/>
          <w:wAfter w:w="6" w:type="dxa"/>
        </w:trPr>
        <w:tc>
          <w:tcPr>
            <w:tcW w:w="675" w:type="dxa"/>
            <w:gridSpan w:val="2"/>
            <w:tcBorders>
              <w:top w:val="single" w:sz="4" w:space="0" w:color="auto"/>
            </w:tcBorders>
          </w:tcPr>
          <w:p w:rsidR="00560F87" w:rsidRPr="000745E3" w:rsidRDefault="00560F87" w:rsidP="00560F87"/>
        </w:tc>
        <w:tc>
          <w:tcPr>
            <w:tcW w:w="261" w:type="dxa"/>
            <w:tcBorders>
              <w:top w:val="single" w:sz="4" w:space="0" w:color="auto"/>
            </w:tcBorders>
          </w:tcPr>
          <w:p w:rsidR="00560F87" w:rsidRPr="000745E3" w:rsidRDefault="00560F87" w:rsidP="00560F87"/>
        </w:tc>
        <w:tc>
          <w:tcPr>
            <w:tcW w:w="399" w:type="dxa"/>
            <w:tcBorders>
              <w:top w:val="single" w:sz="4" w:space="0" w:color="auto"/>
            </w:tcBorders>
          </w:tcPr>
          <w:p w:rsidR="00560F87" w:rsidRPr="000745E3" w:rsidRDefault="00560F87" w:rsidP="00560F87"/>
        </w:tc>
        <w:tc>
          <w:tcPr>
            <w:tcW w:w="533" w:type="dxa"/>
            <w:gridSpan w:val="4"/>
            <w:tcBorders>
              <w:top w:val="single" w:sz="4" w:space="0" w:color="auto"/>
            </w:tcBorders>
          </w:tcPr>
          <w:p w:rsidR="00560F87" w:rsidRPr="000745E3" w:rsidRDefault="00560F87" w:rsidP="00560F87"/>
        </w:tc>
        <w:tc>
          <w:tcPr>
            <w:tcW w:w="424" w:type="dxa"/>
            <w:gridSpan w:val="2"/>
            <w:tcBorders>
              <w:top w:val="single" w:sz="4" w:space="0" w:color="auto"/>
            </w:tcBorders>
          </w:tcPr>
          <w:p w:rsidR="00560F87" w:rsidRPr="000745E3" w:rsidRDefault="00560F87" w:rsidP="00560F87"/>
        </w:tc>
        <w:tc>
          <w:tcPr>
            <w:tcW w:w="404" w:type="dxa"/>
            <w:gridSpan w:val="2"/>
            <w:tcBorders>
              <w:top w:val="single" w:sz="4" w:space="0" w:color="auto"/>
            </w:tcBorders>
          </w:tcPr>
          <w:p w:rsidR="00560F87" w:rsidRPr="000745E3" w:rsidRDefault="00560F87" w:rsidP="00560F87"/>
        </w:tc>
        <w:tc>
          <w:tcPr>
            <w:tcW w:w="500" w:type="dxa"/>
            <w:gridSpan w:val="3"/>
            <w:tcBorders>
              <w:top w:val="single" w:sz="4" w:space="0" w:color="auto"/>
            </w:tcBorders>
          </w:tcPr>
          <w:p w:rsidR="00560F87" w:rsidRPr="000745E3" w:rsidRDefault="00560F87" w:rsidP="00560F87"/>
        </w:tc>
        <w:tc>
          <w:tcPr>
            <w:tcW w:w="340" w:type="dxa"/>
            <w:gridSpan w:val="3"/>
            <w:tcBorders>
              <w:top w:val="single" w:sz="4" w:space="0" w:color="auto"/>
            </w:tcBorders>
          </w:tcPr>
          <w:p w:rsidR="00560F87" w:rsidRPr="000745E3" w:rsidRDefault="00560F87" w:rsidP="00560F87"/>
        </w:tc>
        <w:tc>
          <w:tcPr>
            <w:tcW w:w="1098" w:type="dxa"/>
            <w:gridSpan w:val="3"/>
            <w:tcBorders>
              <w:top w:val="single" w:sz="4" w:space="0" w:color="auto"/>
            </w:tcBorders>
          </w:tcPr>
          <w:p w:rsidR="00560F87" w:rsidRPr="000745E3" w:rsidRDefault="00560F87" w:rsidP="00560F87"/>
        </w:tc>
        <w:tc>
          <w:tcPr>
            <w:tcW w:w="909" w:type="dxa"/>
            <w:gridSpan w:val="3"/>
            <w:tcBorders>
              <w:top w:val="single" w:sz="4" w:space="0" w:color="auto"/>
            </w:tcBorders>
          </w:tcPr>
          <w:p w:rsidR="00560F87" w:rsidRPr="000745E3" w:rsidRDefault="00560F87" w:rsidP="00560F87"/>
        </w:tc>
        <w:tc>
          <w:tcPr>
            <w:tcW w:w="277" w:type="dxa"/>
            <w:gridSpan w:val="2"/>
            <w:tcBorders>
              <w:top w:val="single" w:sz="4" w:space="0" w:color="auto"/>
            </w:tcBorders>
          </w:tcPr>
          <w:p w:rsidR="00560F87" w:rsidRPr="000745E3" w:rsidRDefault="00560F87" w:rsidP="00560F87"/>
        </w:tc>
        <w:tc>
          <w:tcPr>
            <w:tcW w:w="306" w:type="dxa"/>
            <w:gridSpan w:val="3"/>
            <w:tcBorders>
              <w:top w:val="single" w:sz="4" w:space="0" w:color="auto"/>
            </w:tcBorders>
          </w:tcPr>
          <w:p w:rsidR="00560F87" w:rsidRPr="000745E3" w:rsidRDefault="00560F87" w:rsidP="00560F87"/>
        </w:tc>
        <w:tc>
          <w:tcPr>
            <w:tcW w:w="498" w:type="dxa"/>
            <w:gridSpan w:val="2"/>
            <w:tcBorders>
              <w:top w:val="single" w:sz="4" w:space="0" w:color="auto"/>
            </w:tcBorders>
          </w:tcPr>
          <w:p w:rsidR="00560F87" w:rsidRPr="000745E3" w:rsidRDefault="00560F87" w:rsidP="00560F87"/>
        </w:tc>
        <w:tc>
          <w:tcPr>
            <w:tcW w:w="439" w:type="dxa"/>
            <w:gridSpan w:val="3"/>
            <w:tcBorders>
              <w:top w:val="single" w:sz="4" w:space="0" w:color="auto"/>
            </w:tcBorders>
          </w:tcPr>
          <w:p w:rsidR="00560F87" w:rsidRPr="000745E3" w:rsidRDefault="00560F87" w:rsidP="00560F87"/>
        </w:tc>
        <w:tc>
          <w:tcPr>
            <w:tcW w:w="419" w:type="dxa"/>
            <w:tcBorders>
              <w:top w:val="single" w:sz="4" w:space="0" w:color="auto"/>
            </w:tcBorders>
          </w:tcPr>
          <w:p w:rsidR="00560F87" w:rsidRPr="000745E3" w:rsidRDefault="00560F87" w:rsidP="00560F87"/>
        </w:tc>
        <w:tc>
          <w:tcPr>
            <w:tcW w:w="352" w:type="dxa"/>
            <w:tcBorders>
              <w:top w:val="single" w:sz="4" w:space="0" w:color="auto"/>
            </w:tcBorders>
          </w:tcPr>
          <w:p w:rsidR="00560F87" w:rsidRPr="000745E3" w:rsidRDefault="00560F87" w:rsidP="00560F87"/>
        </w:tc>
        <w:tc>
          <w:tcPr>
            <w:tcW w:w="870" w:type="dxa"/>
            <w:gridSpan w:val="3"/>
            <w:tcBorders>
              <w:top w:val="single" w:sz="4" w:space="0" w:color="auto"/>
            </w:tcBorders>
          </w:tcPr>
          <w:p w:rsidR="00560F87" w:rsidRPr="000745E3" w:rsidRDefault="00560F87" w:rsidP="00560F87"/>
        </w:tc>
        <w:tc>
          <w:tcPr>
            <w:tcW w:w="876" w:type="dxa"/>
            <w:gridSpan w:val="2"/>
            <w:tcBorders>
              <w:top w:val="single" w:sz="4" w:space="0" w:color="auto"/>
            </w:tcBorders>
          </w:tcPr>
          <w:p w:rsidR="00560F87" w:rsidRPr="000745E3" w:rsidRDefault="00560F87" w:rsidP="00560F87"/>
        </w:tc>
      </w:tr>
      <w:tr w:rsidR="00560F87" w:rsidRPr="00C666D4" w:rsidTr="00560F87">
        <w:trPr>
          <w:gridAfter w:val="1"/>
          <w:wAfter w:w="6" w:type="dxa"/>
        </w:trPr>
        <w:tc>
          <w:tcPr>
            <w:tcW w:w="9580" w:type="dxa"/>
            <w:gridSpan w:val="41"/>
          </w:tcPr>
          <w:p w:rsidR="00560F87" w:rsidRPr="001C55EB" w:rsidRDefault="00C666D4">
            <w:pPr>
              <w:pStyle w:val="BodyText3"/>
              <w:numPr>
                <w:ilvl w:val="0"/>
                <w:numId w:val="30"/>
              </w:numPr>
              <w:ind w:left="426" w:hanging="426"/>
              <w:jc w:val="both"/>
              <w:rPr>
                <w:rFonts w:ascii="Times New Roman" w:hAnsi="Times New Roman"/>
                <w:i w:val="0"/>
                <w:szCs w:val="24"/>
                <w:lang w:val="en-US"/>
              </w:rPr>
            </w:pPr>
            <w:r>
              <w:rPr>
                <w:rFonts w:ascii="Times New Roman" w:hAnsi="Times New Roman"/>
                <w:i w:val="0"/>
                <w:szCs w:val="24"/>
                <w:lang w:val="en-US"/>
              </w:rPr>
              <w:t>Issue</w:t>
            </w:r>
            <w:r w:rsidRPr="00C666D4">
              <w:rPr>
                <w:rFonts w:ascii="Times New Roman" w:hAnsi="Times New Roman"/>
                <w:i w:val="0"/>
                <w:szCs w:val="24"/>
                <w:lang w:val="en-US"/>
              </w:rPr>
              <w:t xml:space="preserve"> </w:t>
            </w:r>
            <w:r>
              <w:rPr>
                <w:rFonts w:ascii="Times New Roman" w:hAnsi="Times New Roman"/>
                <w:i w:val="0"/>
                <w:szCs w:val="24"/>
                <w:lang w:val="en-US"/>
              </w:rPr>
              <w:t>the student the</w:t>
            </w:r>
            <w:r w:rsidRPr="00C666D4">
              <w:rPr>
                <w:rFonts w:ascii="Times New Roman" w:hAnsi="Times New Roman"/>
                <w:i w:val="0"/>
                <w:szCs w:val="24"/>
                <w:lang w:val="en-US"/>
              </w:rPr>
              <w:t xml:space="preserve"> </w:t>
            </w:r>
            <w:r>
              <w:rPr>
                <w:rFonts w:ascii="Times New Roman" w:hAnsi="Times New Roman"/>
                <w:i w:val="0"/>
                <w:szCs w:val="24"/>
                <w:lang w:val="en-US"/>
              </w:rPr>
              <w:t>following</w:t>
            </w:r>
            <w:r w:rsidRPr="00C666D4">
              <w:rPr>
                <w:rFonts w:ascii="Times New Roman" w:hAnsi="Times New Roman"/>
                <w:i w:val="0"/>
                <w:szCs w:val="24"/>
                <w:lang w:val="en-US"/>
              </w:rPr>
              <w:t xml:space="preserve"> </w:t>
            </w:r>
            <w:r>
              <w:rPr>
                <w:rFonts w:ascii="Times New Roman" w:hAnsi="Times New Roman"/>
                <w:i w:val="0"/>
                <w:szCs w:val="24"/>
                <w:lang w:val="en-US"/>
              </w:rPr>
              <w:t xml:space="preserve">documents confirming the awarded degree and qualification: </w:t>
            </w:r>
            <w:r w:rsidRPr="00C666D4">
              <w:rPr>
                <w:rFonts w:ascii="Times New Roman" w:hAnsi="Times New Roman"/>
                <w:i w:val="0"/>
                <w:szCs w:val="24"/>
                <w:lang w:val="en-US"/>
              </w:rPr>
              <w:t xml:space="preserve"> </w:t>
            </w:r>
          </w:p>
        </w:tc>
      </w:tr>
      <w:tr w:rsidR="00560F87" w:rsidRPr="00C666D4" w:rsidTr="001C55EB">
        <w:trPr>
          <w:gridAfter w:val="1"/>
          <w:wAfter w:w="6" w:type="dxa"/>
        </w:trPr>
        <w:tc>
          <w:tcPr>
            <w:tcW w:w="675" w:type="dxa"/>
            <w:gridSpan w:val="2"/>
            <w:tcBorders>
              <w:bottom w:val="single" w:sz="4" w:space="0" w:color="auto"/>
            </w:tcBorders>
          </w:tcPr>
          <w:p w:rsidR="00560F87" w:rsidRPr="001C55EB" w:rsidRDefault="00560F87" w:rsidP="00560F87">
            <w:pPr>
              <w:rPr>
                <w:lang w:val="en-US"/>
              </w:rPr>
            </w:pPr>
          </w:p>
        </w:tc>
        <w:tc>
          <w:tcPr>
            <w:tcW w:w="261" w:type="dxa"/>
            <w:tcBorders>
              <w:bottom w:val="single" w:sz="4" w:space="0" w:color="auto"/>
            </w:tcBorders>
          </w:tcPr>
          <w:p w:rsidR="00560F87" w:rsidRPr="001C55EB" w:rsidRDefault="00560F87" w:rsidP="00560F87">
            <w:pPr>
              <w:rPr>
                <w:lang w:val="en-US"/>
              </w:rPr>
            </w:pPr>
          </w:p>
        </w:tc>
        <w:tc>
          <w:tcPr>
            <w:tcW w:w="399" w:type="dxa"/>
            <w:tcBorders>
              <w:bottom w:val="single" w:sz="4" w:space="0" w:color="auto"/>
            </w:tcBorders>
          </w:tcPr>
          <w:p w:rsidR="00560F87" w:rsidRPr="001C55EB" w:rsidRDefault="00560F87" w:rsidP="00560F87">
            <w:pPr>
              <w:rPr>
                <w:lang w:val="en-US"/>
              </w:rPr>
            </w:pPr>
          </w:p>
        </w:tc>
        <w:tc>
          <w:tcPr>
            <w:tcW w:w="533" w:type="dxa"/>
            <w:gridSpan w:val="4"/>
            <w:tcBorders>
              <w:bottom w:val="single" w:sz="4" w:space="0" w:color="auto"/>
            </w:tcBorders>
          </w:tcPr>
          <w:p w:rsidR="00560F87" w:rsidRPr="001C55EB" w:rsidRDefault="00560F87" w:rsidP="00560F87">
            <w:pPr>
              <w:rPr>
                <w:lang w:val="en-US"/>
              </w:rPr>
            </w:pPr>
          </w:p>
        </w:tc>
        <w:tc>
          <w:tcPr>
            <w:tcW w:w="424" w:type="dxa"/>
            <w:gridSpan w:val="2"/>
            <w:tcBorders>
              <w:bottom w:val="single" w:sz="4" w:space="0" w:color="auto"/>
            </w:tcBorders>
          </w:tcPr>
          <w:p w:rsidR="00560F87" w:rsidRPr="001C55EB" w:rsidRDefault="00560F87" w:rsidP="00560F87">
            <w:pPr>
              <w:rPr>
                <w:lang w:val="en-US"/>
              </w:rPr>
            </w:pPr>
          </w:p>
        </w:tc>
        <w:tc>
          <w:tcPr>
            <w:tcW w:w="404" w:type="dxa"/>
            <w:gridSpan w:val="2"/>
            <w:tcBorders>
              <w:bottom w:val="single" w:sz="4" w:space="0" w:color="auto"/>
            </w:tcBorders>
          </w:tcPr>
          <w:p w:rsidR="00560F87" w:rsidRPr="001C55EB" w:rsidRDefault="00560F87" w:rsidP="00560F87">
            <w:pPr>
              <w:rPr>
                <w:lang w:val="en-US"/>
              </w:rPr>
            </w:pPr>
          </w:p>
        </w:tc>
        <w:tc>
          <w:tcPr>
            <w:tcW w:w="500" w:type="dxa"/>
            <w:gridSpan w:val="3"/>
            <w:tcBorders>
              <w:bottom w:val="single" w:sz="4" w:space="0" w:color="auto"/>
            </w:tcBorders>
          </w:tcPr>
          <w:p w:rsidR="00560F87" w:rsidRPr="001C55EB" w:rsidRDefault="00560F87" w:rsidP="00560F87">
            <w:pPr>
              <w:rPr>
                <w:lang w:val="en-US"/>
              </w:rPr>
            </w:pPr>
          </w:p>
        </w:tc>
        <w:tc>
          <w:tcPr>
            <w:tcW w:w="340" w:type="dxa"/>
            <w:gridSpan w:val="3"/>
            <w:tcBorders>
              <w:bottom w:val="single" w:sz="4" w:space="0" w:color="auto"/>
            </w:tcBorders>
          </w:tcPr>
          <w:p w:rsidR="00560F87" w:rsidRPr="001C55EB" w:rsidRDefault="00560F87" w:rsidP="00560F87">
            <w:pPr>
              <w:rPr>
                <w:lang w:val="en-US"/>
              </w:rPr>
            </w:pPr>
          </w:p>
        </w:tc>
        <w:tc>
          <w:tcPr>
            <w:tcW w:w="1098" w:type="dxa"/>
            <w:gridSpan w:val="3"/>
            <w:tcBorders>
              <w:bottom w:val="single" w:sz="4" w:space="0" w:color="auto"/>
            </w:tcBorders>
          </w:tcPr>
          <w:p w:rsidR="00560F87" w:rsidRPr="001C55EB" w:rsidRDefault="00560F87" w:rsidP="00560F87">
            <w:pPr>
              <w:rPr>
                <w:lang w:val="en-US"/>
              </w:rPr>
            </w:pPr>
          </w:p>
        </w:tc>
        <w:tc>
          <w:tcPr>
            <w:tcW w:w="909" w:type="dxa"/>
            <w:gridSpan w:val="3"/>
            <w:tcBorders>
              <w:bottom w:val="single" w:sz="4" w:space="0" w:color="auto"/>
            </w:tcBorders>
          </w:tcPr>
          <w:p w:rsidR="00560F87" w:rsidRPr="001C55EB" w:rsidRDefault="00560F87" w:rsidP="00560F87">
            <w:pPr>
              <w:rPr>
                <w:lang w:val="en-US"/>
              </w:rPr>
            </w:pPr>
          </w:p>
        </w:tc>
        <w:tc>
          <w:tcPr>
            <w:tcW w:w="277" w:type="dxa"/>
            <w:gridSpan w:val="2"/>
            <w:tcBorders>
              <w:bottom w:val="single" w:sz="4" w:space="0" w:color="auto"/>
            </w:tcBorders>
          </w:tcPr>
          <w:p w:rsidR="00560F87" w:rsidRPr="001C55EB" w:rsidRDefault="00560F87" w:rsidP="00560F87">
            <w:pPr>
              <w:rPr>
                <w:lang w:val="en-US"/>
              </w:rPr>
            </w:pPr>
          </w:p>
        </w:tc>
        <w:tc>
          <w:tcPr>
            <w:tcW w:w="306" w:type="dxa"/>
            <w:gridSpan w:val="3"/>
            <w:tcBorders>
              <w:bottom w:val="single" w:sz="4" w:space="0" w:color="auto"/>
            </w:tcBorders>
          </w:tcPr>
          <w:p w:rsidR="00560F87" w:rsidRPr="001C55EB" w:rsidRDefault="00560F87" w:rsidP="00560F87">
            <w:pPr>
              <w:rPr>
                <w:lang w:val="en-US"/>
              </w:rPr>
            </w:pPr>
          </w:p>
        </w:tc>
        <w:tc>
          <w:tcPr>
            <w:tcW w:w="498" w:type="dxa"/>
            <w:gridSpan w:val="2"/>
            <w:tcBorders>
              <w:bottom w:val="single" w:sz="4" w:space="0" w:color="auto"/>
            </w:tcBorders>
          </w:tcPr>
          <w:p w:rsidR="00560F87" w:rsidRPr="001C55EB" w:rsidRDefault="00560F87" w:rsidP="00560F87">
            <w:pPr>
              <w:rPr>
                <w:lang w:val="en-US"/>
              </w:rPr>
            </w:pPr>
          </w:p>
        </w:tc>
        <w:tc>
          <w:tcPr>
            <w:tcW w:w="439" w:type="dxa"/>
            <w:gridSpan w:val="3"/>
            <w:tcBorders>
              <w:bottom w:val="single" w:sz="4" w:space="0" w:color="auto"/>
            </w:tcBorders>
          </w:tcPr>
          <w:p w:rsidR="00560F87" w:rsidRPr="001C55EB" w:rsidRDefault="00560F87" w:rsidP="00560F87">
            <w:pPr>
              <w:rPr>
                <w:lang w:val="en-US"/>
              </w:rPr>
            </w:pPr>
          </w:p>
        </w:tc>
        <w:tc>
          <w:tcPr>
            <w:tcW w:w="419" w:type="dxa"/>
            <w:tcBorders>
              <w:bottom w:val="single" w:sz="4" w:space="0" w:color="auto"/>
            </w:tcBorders>
          </w:tcPr>
          <w:p w:rsidR="00560F87" w:rsidRPr="001C55EB" w:rsidRDefault="00560F87" w:rsidP="00560F87">
            <w:pPr>
              <w:rPr>
                <w:lang w:val="en-US"/>
              </w:rPr>
            </w:pPr>
          </w:p>
        </w:tc>
        <w:tc>
          <w:tcPr>
            <w:tcW w:w="352" w:type="dxa"/>
            <w:tcBorders>
              <w:bottom w:val="single" w:sz="4" w:space="0" w:color="auto"/>
            </w:tcBorders>
          </w:tcPr>
          <w:p w:rsidR="00560F87" w:rsidRPr="001C55EB" w:rsidRDefault="00560F87" w:rsidP="00560F87">
            <w:pPr>
              <w:rPr>
                <w:lang w:val="en-US"/>
              </w:rPr>
            </w:pPr>
          </w:p>
        </w:tc>
        <w:tc>
          <w:tcPr>
            <w:tcW w:w="870" w:type="dxa"/>
            <w:gridSpan w:val="3"/>
            <w:tcBorders>
              <w:bottom w:val="single" w:sz="4" w:space="0" w:color="auto"/>
            </w:tcBorders>
          </w:tcPr>
          <w:p w:rsidR="00560F87" w:rsidRPr="001C55EB" w:rsidRDefault="00560F87" w:rsidP="00560F87">
            <w:pPr>
              <w:rPr>
                <w:lang w:val="en-US"/>
              </w:rPr>
            </w:pPr>
          </w:p>
        </w:tc>
        <w:tc>
          <w:tcPr>
            <w:tcW w:w="876" w:type="dxa"/>
            <w:gridSpan w:val="2"/>
            <w:tcBorders>
              <w:bottom w:val="single" w:sz="4" w:space="0" w:color="auto"/>
            </w:tcBorders>
          </w:tcPr>
          <w:p w:rsidR="00560F87" w:rsidRPr="001C55EB" w:rsidRDefault="00560F87" w:rsidP="00560F87">
            <w:pPr>
              <w:rPr>
                <w:lang w:val="en-US"/>
              </w:rPr>
            </w:pPr>
          </w:p>
        </w:tc>
      </w:tr>
      <w:tr w:rsidR="00560F87" w:rsidRPr="000745E3" w:rsidTr="001C55EB">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rsidR="00560F87" w:rsidRPr="000745E3" w:rsidRDefault="00C666D4" w:rsidP="00560F87">
            <w:pPr>
              <w:jc w:val="center"/>
            </w:pPr>
            <w:r>
              <w:rPr>
                <w:sz w:val="22"/>
                <w:szCs w:val="22"/>
              </w:rPr>
              <w:t>No.</w:t>
            </w:r>
          </w:p>
        </w:tc>
        <w:tc>
          <w:tcPr>
            <w:tcW w:w="5145" w:type="dxa"/>
            <w:gridSpan w:val="24"/>
            <w:tcBorders>
              <w:top w:val="single" w:sz="4" w:space="0" w:color="auto"/>
              <w:left w:val="single" w:sz="4" w:space="0" w:color="auto"/>
              <w:bottom w:val="single" w:sz="4" w:space="0" w:color="auto"/>
              <w:right w:val="single" w:sz="4" w:space="0" w:color="auto"/>
            </w:tcBorders>
          </w:tcPr>
          <w:p w:rsidR="00560F87" w:rsidRPr="001C55EB" w:rsidRDefault="00C666D4" w:rsidP="00560F87">
            <w:pPr>
              <w:jc w:val="center"/>
              <w:rPr>
                <w:lang w:val="en-US"/>
              </w:rPr>
            </w:pPr>
            <w:r>
              <w:rPr>
                <w:lang w:val="en-US"/>
              </w:rPr>
              <w:t>Last name, first name, patronymic/middle name – if any</w:t>
            </w:r>
          </w:p>
        </w:tc>
        <w:tc>
          <w:tcPr>
            <w:tcW w:w="3760" w:type="dxa"/>
            <w:gridSpan w:val="15"/>
            <w:tcBorders>
              <w:top w:val="single" w:sz="4" w:space="0" w:color="auto"/>
              <w:left w:val="single" w:sz="4" w:space="0" w:color="auto"/>
              <w:bottom w:val="single" w:sz="4" w:space="0" w:color="auto"/>
              <w:right w:val="single" w:sz="4" w:space="0" w:color="auto"/>
            </w:tcBorders>
          </w:tcPr>
          <w:p w:rsidR="00560F87" w:rsidRPr="000745E3" w:rsidRDefault="00C666D4" w:rsidP="00560F87">
            <w:pPr>
              <w:jc w:val="center"/>
            </w:pPr>
            <w:r>
              <w:t>Diploma type</w:t>
            </w:r>
          </w:p>
        </w:tc>
      </w:tr>
      <w:tr w:rsidR="00560F87" w:rsidRPr="000745E3" w:rsidTr="001C55EB">
        <w:trPr>
          <w:gridAfter w:val="1"/>
          <w:wAfter w:w="6" w:type="dxa"/>
        </w:trPr>
        <w:tc>
          <w:tcPr>
            <w:tcW w:w="675" w:type="dxa"/>
            <w:gridSpan w:val="2"/>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r w:rsidRPr="000745E3">
              <w:rPr>
                <w:sz w:val="22"/>
                <w:szCs w:val="22"/>
              </w:rPr>
              <w:t>1.</w:t>
            </w:r>
          </w:p>
        </w:tc>
        <w:tc>
          <w:tcPr>
            <w:tcW w:w="5145" w:type="dxa"/>
            <w:gridSpan w:val="24"/>
            <w:tcBorders>
              <w:top w:val="single" w:sz="4" w:space="0" w:color="auto"/>
              <w:left w:val="single" w:sz="4" w:space="0" w:color="auto"/>
              <w:bottom w:val="single" w:sz="4" w:space="0" w:color="auto"/>
              <w:right w:val="single" w:sz="4" w:space="0" w:color="auto"/>
            </w:tcBorders>
          </w:tcPr>
          <w:p w:rsidR="00560F87" w:rsidRPr="000745E3" w:rsidRDefault="00560F87" w:rsidP="00560F87"/>
        </w:tc>
        <w:tc>
          <w:tcPr>
            <w:tcW w:w="3760" w:type="dxa"/>
            <w:gridSpan w:val="15"/>
            <w:tcBorders>
              <w:top w:val="single" w:sz="4" w:space="0" w:color="auto"/>
              <w:left w:val="single" w:sz="4" w:space="0" w:color="auto"/>
              <w:bottom w:val="single" w:sz="4" w:space="0" w:color="auto"/>
              <w:right w:val="single" w:sz="4" w:space="0" w:color="auto"/>
            </w:tcBorders>
          </w:tcPr>
          <w:p w:rsidR="00560F87" w:rsidRPr="000745E3" w:rsidRDefault="00560F87" w:rsidP="00560F87">
            <w:pPr>
              <w:jc w:val="center"/>
            </w:pPr>
          </w:p>
        </w:tc>
      </w:tr>
      <w:tr w:rsidR="00560F87" w:rsidRPr="000745E3" w:rsidTr="001C55EB">
        <w:trPr>
          <w:gridAfter w:val="1"/>
          <w:wAfter w:w="6" w:type="dxa"/>
        </w:trPr>
        <w:tc>
          <w:tcPr>
            <w:tcW w:w="675" w:type="dxa"/>
            <w:gridSpan w:val="2"/>
            <w:tcBorders>
              <w:top w:val="single" w:sz="4" w:space="0" w:color="auto"/>
            </w:tcBorders>
          </w:tcPr>
          <w:p w:rsidR="00560F87" w:rsidRPr="000745E3" w:rsidRDefault="00560F87" w:rsidP="00560F87"/>
        </w:tc>
        <w:tc>
          <w:tcPr>
            <w:tcW w:w="261" w:type="dxa"/>
            <w:tcBorders>
              <w:top w:val="single" w:sz="4" w:space="0" w:color="auto"/>
            </w:tcBorders>
          </w:tcPr>
          <w:p w:rsidR="00560F87" w:rsidRPr="000745E3" w:rsidRDefault="00560F87" w:rsidP="00560F87"/>
        </w:tc>
        <w:tc>
          <w:tcPr>
            <w:tcW w:w="399" w:type="dxa"/>
            <w:tcBorders>
              <w:top w:val="single" w:sz="4" w:space="0" w:color="auto"/>
            </w:tcBorders>
          </w:tcPr>
          <w:p w:rsidR="00560F87" w:rsidRPr="000745E3" w:rsidRDefault="00560F87" w:rsidP="00560F87"/>
        </w:tc>
        <w:tc>
          <w:tcPr>
            <w:tcW w:w="533" w:type="dxa"/>
            <w:gridSpan w:val="4"/>
            <w:tcBorders>
              <w:top w:val="single" w:sz="4" w:space="0" w:color="auto"/>
            </w:tcBorders>
          </w:tcPr>
          <w:p w:rsidR="00560F87" w:rsidRPr="000745E3" w:rsidRDefault="00560F87" w:rsidP="00560F87"/>
        </w:tc>
        <w:tc>
          <w:tcPr>
            <w:tcW w:w="424" w:type="dxa"/>
            <w:gridSpan w:val="2"/>
            <w:tcBorders>
              <w:top w:val="single" w:sz="4" w:space="0" w:color="auto"/>
            </w:tcBorders>
          </w:tcPr>
          <w:p w:rsidR="00560F87" w:rsidRPr="000745E3" w:rsidRDefault="00560F87" w:rsidP="00560F87"/>
        </w:tc>
        <w:tc>
          <w:tcPr>
            <w:tcW w:w="404" w:type="dxa"/>
            <w:gridSpan w:val="2"/>
            <w:tcBorders>
              <w:top w:val="single" w:sz="4" w:space="0" w:color="auto"/>
            </w:tcBorders>
          </w:tcPr>
          <w:p w:rsidR="00560F87" w:rsidRPr="000745E3" w:rsidRDefault="00560F87" w:rsidP="00560F87"/>
        </w:tc>
        <w:tc>
          <w:tcPr>
            <w:tcW w:w="500" w:type="dxa"/>
            <w:gridSpan w:val="3"/>
            <w:tcBorders>
              <w:top w:val="single" w:sz="4" w:space="0" w:color="auto"/>
            </w:tcBorders>
          </w:tcPr>
          <w:p w:rsidR="00560F87" w:rsidRPr="000745E3" w:rsidRDefault="00560F87" w:rsidP="00560F87"/>
        </w:tc>
        <w:tc>
          <w:tcPr>
            <w:tcW w:w="340" w:type="dxa"/>
            <w:gridSpan w:val="3"/>
            <w:tcBorders>
              <w:top w:val="single" w:sz="4" w:space="0" w:color="auto"/>
            </w:tcBorders>
          </w:tcPr>
          <w:p w:rsidR="00560F87" w:rsidRPr="000745E3" w:rsidRDefault="00560F87" w:rsidP="00560F87"/>
        </w:tc>
        <w:tc>
          <w:tcPr>
            <w:tcW w:w="1098" w:type="dxa"/>
            <w:gridSpan w:val="3"/>
            <w:tcBorders>
              <w:top w:val="single" w:sz="4" w:space="0" w:color="auto"/>
            </w:tcBorders>
          </w:tcPr>
          <w:p w:rsidR="00560F87" w:rsidRPr="000745E3" w:rsidRDefault="00560F87" w:rsidP="00560F87"/>
        </w:tc>
        <w:tc>
          <w:tcPr>
            <w:tcW w:w="909" w:type="dxa"/>
            <w:gridSpan w:val="3"/>
            <w:tcBorders>
              <w:top w:val="single" w:sz="4" w:space="0" w:color="auto"/>
            </w:tcBorders>
          </w:tcPr>
          <w:p w:rsidR="00560F87" w:rsidRPr="000745E3" w:rsidRDefault="00560F87" w:rsidP="00560F87"/>
        </w:tc>
        <w:tc>
          <w:tcPr>
            <w:tcW w:w="277" w:type="dxa"/>
            <w:gridSpan w:val="2"/>
            <w:tcBorders>
              <w:top w:val="single" w:sz="4" w:space="0" w:color="auto"/>
            </w:tcBorders>
          </w:tcPr>
          <w:p w:rsidR="00560F87" w:rsidRPr="000745E3" w:rsidRDefault="00560F87" w:rsidP="00560F87"/>
        </w:tc>
        <w:tc>
          <w:tcPr>
            <w:tcW w:w="306" w:type="dxa"/>
            <w:gridSpan w:val="3"/>
            <w:tcBorders>
              <w:top w:val="single" w:sz="4" w:space="0" w:color="auto"/>
            </w:tcBorders>
          </w:tcPr>
          <w:p w:rsidR="00560F87" w:rsidRPr="000745E3" w:rsidRDefault="00560F87" w:rsidP="00560F87"/>
        </w:tc>
        <w:tc>
          <w:tcPr>
            <w:tcW w:w="498" w:type="dxa"/>
            <w:gridSpan w:val="2"/>
            <w:tcBorders>
              <w:top w:val="single" w:sz="4" w:space="0" w:color="auto"/>
            </w:tcBorders>
          </w:tcPr>
          <w:p w:rsidR="00560F87" w:rsidRPr="000745E3" w:rsidRDefault="00560F87" w:rsidP="00560F87"/>
        </w:tc>
        <w:tc>
          <w:tcPr>
            <w:tcW w:w="439" w:type="dxa"/>
            <w:gridSpan w:val="3"/>
            <w:tcBorders>
              <w:top w:val="single" w:sz="4" w:space="0" w:color="auto"/>
            </w:tcBorders>
          </w:tcPr>
          <w:p w:rsidR="00560F87" w:rsidRPr="000745E3" w:rsidRDefault="00560F87" w:rsidP="00560F87"/>
        </w:tc>
        <w:tc>
          <w:tcPr>
            <w:tcW w:w="419" w:type="dxa"/>
            <w:tcBorders>
              <w:top w:val="single" w:sz="4" w:space="0" w:color="auto"/>
            </w:tcBorders>
          </w:tcPr>
          <w:p w:rsidR="00560F87" w:rsidRPr="000745E3" w:rsidRDefault="00560F87" w:rsidP="00560F87"/>
        </w:tc>
        <w:tc>
          <w:tcPr>
            <w:tcW w:w="352" w:type="dxa"/>
            <w:tcBorders>
              <w:top w:val="single" w:sz="4" w:space="0" w:color="auto"/>
            </w:tcBorders>
          </w:tcPr>
          <w:p w:rsidR="00560F87" w:rsidRPr="000745E3" w:rsidRDefault="00560F87" w:rsidP="00560F87"/>
        </w:tc>
        <w:tc>
          <w:tcPr>
            <w:tcW w:w="870" w:type="dxa"/>
            <w:gridSpan w:val="3"/>
            <w:tcBorders>
              <w:top w:val="single" w:sz="4" w:space="0" w:color="auto"/>
            </w:tcBorders>
          </w:tcPr>
          <w:p w:rsidR="00560F87" w:rsidRPr="000745E3" w:rsidRDefault="00560F87" w:rsidP="00560F87"/>
        </w:tc>
        <w:tc>
          <w:tcPr>
            <w:tcW w:w="876" w:type="dxa"/>
            <w:gridSpan w:val="2"/>
            <w:tcBorders>
              <w:top w:val="single" w:sz="4" w:space="0" w:color="auto"/>
            </w:tcBorders>
          </w:tcPr>
          <w:p w:rsidR="00560F87" w:rsidRPr="000745E3" w:rsidRDefault="00560F87" w:rsidP="00560F87"/>
        </w:tc>
      </w:tr>
      <w:tr w:rsidR="00560F87" w:rsidRPr="000745E3" w:rsidTr="001C55EB">
        <w:trPr>
          <w:gridAfter w:val="1"/>
          <w:wAfter w:w="6" w:type="dxa"/>
        </w:trPr>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1C55EB">
        <w:trPr>
          <w:gridAfter w:val="1"/>
          <w:wAfter w:w="6" w:type="dxa"/>
        </w:trPr>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340" w:type="dxa"/>
            <w:gridSpan w:val="3"/>
          </w:tcPr>
          <w:p w:rsidR="00560F87" w:rsidRPr="000745E3" w:rsidRDefault="00560F87" w:rsidP="00560F87"/>
        </w:tc>
        <w:tc>
          <w:tcPr>
            <w:tcW w:w="1098" w:type="dxa"/>
            <w:gridSpan w:val="3"/>
          </w:tcPr>
          <w:p w:rsidR="00560F87" w:rsidRPr="000745E3" w:rsidRDefault="00560F87" w:rsidP="00560F87"/>
        </w:tc>
        <w:tc>
          <w:tcPr>
            <w:tcW w:w="909" w:type="dxa"/>
            <w:gridSpan w:val="3"/>
          </w:tcPr>
          <w:p w:rsidR="00560F87" w:rsidRPr="000745E3" w:rsidRDefault="00560F87" w:rsidP="00560F87"/>
        </w:tc>
        <w:tc>
          <w:tcPr>
            <w:tcW w:w="277" w:type="dxa"/>
            <w:gridSpan w:val="2"/>
          </w:tcPr>
          <w:p w:rsidR="00560F87" w:rsidRPr="000745E3" w:rsidRDefault="00560F87" w:rsidP="00560F87"/>
        </w:tc>
        <w:tc>
          <w:tcPr>
            <w:tcW w:w="306" w:type="dxa"/>
            <w:gridSpan w:val="3"/>
          </w:tcPr>
          <w:p w:rsidR="00560F87" w:rsidRPr="000745E3" w:rsidRDefault="00560F87" w:rsidP="00560F87"/>
        </w:tc>
        <w:tc>
          <w:tcPr>
            <w:tcW w:w="498" w:type="dxa"/>
            <w:gridSpan w:val="2"/>
          </w:tcPr>
          <w:p w:rsidR="00560F87" w:rsidRPr="000745E3" w:rsidRDefault="00560F87" w:rsidP="00560F87"/>
        </w:tc>
        <w:tc>
          <w:tcPr>
            <w:tcW w:w="439" w:type="dxa"/>
            <w:gridSpan w:val="3"/>
          </w:tcPr>
          <w:p w:rsidR="00560F87" w:rsidRPr="000745E3" w:rsidRDefault="00560F87" w:rsidP="00560F87"/>
        </w:tc>
        <w:tc>
          <w:tcPr>
            <w:tcW w:w="419" w:type="dxa"/>
          </w:tcPr>
          <w:p w:rsidR="00560F87" w:rsidRPr="000745E3" w:rsidRDefault="00560F87" w:rsidP="00560F87"/>
        </w:tc>
        <w:tc>
          <w:tcPr>
            <w:tcW w:w="352" w:type="dxa"/>
          </w:tcPr>
          <w:p w:rsidR="00560F87" w:rsidRPr="000745E3" w:rsidRDefault="00560F87" w:rsidP="00560F87"/>
        </w:tc>
        <w:tc>
          <w:tcPr>
            <w:tcW w:w="870" w:type="dxa"/>
            <w:gridSpan w:val="3"/>
          </w:tcPr>
          <w:p w:rsidR="00560F87" w:rsidRPr="000745E3" w:rsidRDefault="00560F87" w:rsidP="00560F87"/>
        </w:tc>
        <w:tc>
          <w:tcPr>
            <w:tcW w:w="876" w:type="dxa"/>
            <w:gridSpan w:val="2"/>
          </w:tcPr>
          <w:p w:rsidR="00560F87" w:rsidRPr="000745E3" w:rsidRDefault="00560F87" w:rsidP="00560F87"/>
        </w:tc>
      </w:tr>
      <w:tr w:rsidR="00560F87" w:rsidRPr="000745E3" w:rsidTr="00560F87">
        <w:trPr>
          <w:gridAfter w:val="1"/>
          <w:wAfter w:w="6" w:type="dxa"/>
        </w:trPr>
        <w:tc>
          <w:tcPr>
            <w:tcW w:w="3196" w:type="dxa"/>
            <w:gridSpan w:val="15"/>
          </w:tcPr>
          <w:p w:rsidR="00560F87" w:rsidRPr="000745E3" w:rsidRDefault="00F17905" w:rsidP="00560F87">
            <w:r>
              <w:rPr>
                <w:sz w:val="22"/>
                <w:szCs w:val="22"/>
              </w:rPr>
              <w:t>Chairperson</w:t>
            </w:r>
            <w:r w:rsidR="00560F87" w:rsidRPr="000745E3">
              <w:rPr>
                <w:sz w:val="22"/>
                <w:szCs w:val="22"/>
              </w:rPr>
              <w:t xml:space="preserve"> </w:t>
            </w:r>
          </w:p>
        </w:tc>
        <w:tc>
          <w:tcPr>
            <w:tcW w:w="2624" w:type="dxa"/>
            <w:gridSpan w:val="11"/>
            <w:tcBorders>
              <w:bottom w:val="single" w:sz="4" w:space="0" w:color="auto"/>
            </w:tcBorders>
          </w:tcPr>
          <w:p w:rsidR="00560F87" w:rsidRPr="000745E3" w:rsidRDefault="00560F87" w:rsidP="00560F87"/>
        </w:tc>
        <w:tc>
          <w:tcPr>
            <w:tcW w:w="267" w:type="dxa"/>
          </w:tcPr>
          <w:p w:rsidR="00560F87" w:rsidRPr="000745E3" w:rsidRDefault="00560F87" w:rsidP="00560F87"/>
        </w:tc>
        <w:tc>
          <w:tcPr>
            <w:tcW w:w="3493" w:type="dxa"/>
            <w:gridSpan w:val="14"/>
            <w:tcBorders>
              <w:bottom w:val="single" w:sz="4" w:space="0" w:color="auto"/>
            </w:tcBorders>
          </w:tcPr>
          <w:p w:rsidR="00560F87" w:rsidRPr="000745E3" w:rsidRDefault="00560F87" w:rsidP="00560F87"/>
        </w:tc>
      </w:tr>
      <w:tr w:rsidR="00560F87" w:rsidRPr="000745E3" w:rsidTr="001C55EB">
        <w:trPr>
          <w:gridAfter w:val="1"/>
          <w:wAfter w:w="6" w:type="dxa"/>
        </w:trPr>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2624" w:type="dxa"/>
            <w:gridSpan w:val="11"/>
          </w:tcPr>
          <w:p w:rsidR="00560F87" w:rsidRPr="000745E3" w:rsidRDefault="00CC7B07" w:rsidP="00560F87">
            <w:pPr>
              <w:jc w:val="center"/>
              <w:rPr>
                <w:i/>
              </w:rPr>
            </w:pPr>
            <w:r>
              <w:rPr>
                <w:i/>
              </w:rPr>
              <w:t>(signature</w:t>
            </w:r>
            <w:r w:rsidR="00560F87" w:rsidRPr="000745E3">
              <w:rPr>
                <w:i/>
              </w:rPr>
              <w:t>)</w:t>
            </w:r>
          </w:p>
        </w:tc>
        <w:tc>
          <w:tcPr>
            <w:tcW w:w="306" w:type="dxa"/>
            <w:gridSpan w:val="3"/>
          </w:tcPr>
          <w:p w:rsidR="00560F87" w:rsidRPr="000745E3" w:rsidRDefault="00560F87" w:rsidP="00560F87">
            <w:pPr>
              <w:jc w:val="center"/>
              <w:rPr>
                <w:i/>
              </w:rPr>
            </w:pPr>
          </w:p>
        </w:tc>
        <w:tc>
          <w:tcPr>
            <w:tcW w:w="498" w:type="dxa"/>
            <w:gridSpan w:val="2"/>
          </w:tcPr>
          <w:p w:rsidR="00560F87" w:rsidRPr="000745E3" w:rsidRDefault="00560F87" w:rsidP="00560F87">
            <w:pPr>
              <w:jc w:val="center"/>
              <w:rPr>
                <w:i/>
              </w:rPr>
            </w:pPr>
          </w:p>
        </w:tc>
        <w:tc>
          <w:tcPr>
            <w:tcW w:w="2080" w:type="dxa"/>
            <w:gridSpan w:val="8"/>
          </w:tcPr>
          <w:p w:rsidR="00560F87" w:rsidRPr="000745E3" w:rsidRDefault="00560F87" w:rsidP="00560F87">
            <w:pPr>
              <w:jc w:val="center"/>
              <w:rPr>
                <w:i/>
              </w:rPr>
            </w:pPr>
            <w:r w:rsidRPr="000745E3">
              <w:rPr>
                <w:i/>
              </w:rPr>
              <w:t>(</w:t>
            </w:r>
            <w:r w:rsidR="00F17905">
              <w:rPr>
                <w:i/>
              </w:rPr>
              <w:t>last name and initials</w:t>
            </w:r>
            <w:r w:rsidRPr="000745E3">
              <w:rPr>
                <w:i/>
              </w:rPr>
              <w:t>)</w:t>
            </w:r>
          </w:p>
        </w:tc>
        <w:tc>
          <w:tcPr>
            <w:tcW w:w="876" w:type="dxa"/>
            <w:gridSpan w:val="2"/>
          </w:tcPr>
          <w:p w:rsidR="00560F87" w:rsidRPr="000745E3" w:rsidRDefault="00560F87" w:rsidP="00560F87"/>
        </w:tc>
      </w:tr>
      <w:tr w:rsidR="00560F87" w:rsidRPr="000745E3" w:rsidTr="00560F87">
        <w:trPr>
          <w:gridAfter w:val="1"/>
          <w:wAfter w:w="6" w:type="dxa"/>
        </w:trPr>
        <w:tc>
          <w:tcPr>
            <w:tcW w:w="2696" w:type="dxa"/>
            <w:gridSpan w:val="12"/>
          </w:tcPr>
          <w:p w:rsidR="00560F87" w:rsidRPr="000745E3" w:rsidRDefault="0085466E" w:rsidP="00560F87">
            <w:r>
              <w:rPr>
                <w:sz w:val="22"/>
                <w:szCs w:val="22"/>
              </w:rPr>
              <w:t>Secretary</w:t>
            </w:r>
          </w:p>
        </w:tc>
        <w:tc>
          <w:tcPr>
            <w:tcW w:w="500" w:type="dxa"/>
            <w:gridSpan w:val="3"/>
          </w:tcPr>
          <w:p w:rsidR="00560F87" w:rsidRPr="000745E3" w:rsidRDefault="00560F87" w:rsidP="00560F87"/>
        </w:tc>
        <w:tc>
          <w:tcPr>
            <w:tcW w:w="2624" w:type="dxa"/>
            <w:gridSpan w:val="11"/>
            <w:tcBorders>
              <w:bottom w:val="single" w:sz="4" w:space="0" w:color="auto"/>
            </w:tcBorders>
          </w:tcPr>
          <w:p w:rsidR="00560F87" w:rsidRPr="000745E3" w:rsidRDefault="00560F87" w:rsidP="00560F87">
            <w:pPr>
              <w:jc w:val="center"/>
            </w:pPr>
          </w:p>
        </w:tc>
        <w:tc>
          <w:tcPr>
            <w:tcW w:w="267" w:type="dxa"/>
          </w:tcPr>
          <w:p w:rsidR="00560F87" w:rsidRPr="000745E3" w:rsidRDefault="00560F87" w:rsidP="00560F87">
            <w:pPr>
              <w:jc w:val="center"/>
            </w:pPr>
          </w:p>
        </w:tc>
        <w:tc>
          <w:tcPr>
            <w:tcW w:w="3493" w:type="dxa"/>
            <w:gridSpan w:val="14"/>
            <w:tcBorders>
              <w:bottom w:val="single" w:sz="4" w:space="0" w:color="auto"/>
            </w:tcBorders>
          </w:tcPr>
          <w:p w:rsidR="00560F87" w:rsidRPr="000745E3" w:rsidRDefault="00560F87" w:rsidP="00560F87">
            <w:pPr>
              <w:jc w:val="center"/>
            </w:pPr>
          </w:p>
        </w:tc>
      </w:tr>
      <w:tr w:rsidR="00560F87" w:rsidRPr="000745E3" w:rsidTr="001C55EB">
        <w:trPr>
          <w:gridAfter w:val="1"/>
          <w:wAfter w:w="6" w:type="dxa"/>
        </w:trPr>
        <w:tc>
          <w:tcPr>
            <w:tcW w:w="675" w:type="dxa"/>
            <w:gridSpan w:val="2"/>
          </w:tcPr>
          <w:p w:rsidR="00560F87" w:rsidRPr="000745E3" w:rsidRDefault="00560F87" w:rsidP="00560F87"/>
        </w:tc>
        <w:tc>
          <w:tcPr>
            <w:tcW w:w="261" w:type="dxa"/>
          </w:tcPr>
          <w:p w:rsidR="00560F87" w:rsidRPr="000745E3" w:rsidRDefault="00560F87" w:rsidP="00560F87"/>
        </w:tc>
        <w:tc>
          <w:tcPr>
            <w:tcW w:w="399" w:type="dxa"/>
          </w:tcPr>
          <w:p w:rsidR="00560F87" w:rsidRPr="000745E3" w:rsidRDefault="00560F87" w:rsidP="00560F87"/>
        </w:tc>
        <w:tc>
          <w:tcPr>
            <w:tcW w:w="533" w:type="dxa"/>
            <w:gridSpan w:val="4"/>
          </w:tcPr>
          <w:p w:rsidR="00560F87" w:rsidRPr="000745E3" w:rsidRDefault="00560F87" w:rsidP="00560F87"/>
        </w:tc>
        <w:tc>
          <w:tcPr>
            <w:tcW w:w="424" w:type="dxa"/>
            <w:gridSpan w:val="2"/>
          </w:tcPr>
          <w:p w:rsidR="00560F87" w:rsidRPr="000745E3" w:rsidRDefault="00560F87" w:rsidP="00560F87"/>
        </w:tc>
        <w:tc>
          <w:tcPr>
            <w:tcW w:w="404" w:type="dxa"/>
            <w:gridSpan w:val="2"/>
          </w:tcPr>
          <w:p w:rsidR="00560F87" w:rsidRPr="000745E3" w:rsidRDefault="00560F87" w:rsidP="00560F87"/>
        </w:tc>
        <w:tc>
          <w:tcPr>
            <w:tcW w:w="500" w:type="dxa"/>
            <w:gridSpan w:val="3"/>
          </w:tcPr>
          <w:p w:rsidR="00560F87" w:rsidRPr="000745E3" w:rsidRDefault="00560F87" w:rsidP="00560F87"/>
        </w:tc>
        <w:tc>
          <w:tcPr>
            <w:tcW w:w="2624" w:type="dxa"/>
            <w:gridSpan w:val="11"/>
          </w:tcPr>
          <w:p w:rsidR="00560F87" w:rsidRPr="000745E3" w:rsidRDefault="00CC7B07" w:rsidP="00560F87">
            <w:pPr>
              <w:jc w:val="center"/>
              <w:rPr>
                <w:i/>
              </w:rPr>
            </w:pPr>
            <w:r>
              <w:rPr>
                <w:i/>
              </w:rPr>
              <w:t>(signature</w:t>
            </w:r>
            <w:r w:rsidR="00560F87" w:rsidRPr="000745E3">
              <w:rPr>
                <w:i/>
              </w:rPr>
              <w:t>)</w:t>
            </w:r>
          </w:p>
        </w:tc>
        <w:tc>
          <w:tcPr>
            <w:tcW w:w="306" w:type="dxa"/>
            <w:gridSpan w:val="3"/>
          </w:tcPr>
          <w:p w:rsidR="00560F87" w:rsidRPr="000745E3" w:rsidRDefault="00560F87" w:rsidP="00560F87">
            <w:pPr>
              <w:jc w:val="center"/>
            </w:pPr>
          </w:p>
        </w:tc>
        <w:tc>
          <w:tcPr>
            <w:tcW w:w="498" w:type="dxa"/>
            <w:gridSpan w:val="2"/>
          </w:tcPr>
          <w:p w:rsidR="00560F87" w:rsidRPr="000745E3" w:rsidRDefault="00560F87" w:rsidP="00560F87">
            <w:pPr>
              <w:jc w:val="center"/>
            </w:pPr>
          </w:p>
        </w:tc>
        <w:tc>
          <w:tcPr>
            <w:tcW w:w="2080" w:type="dxa"/>
            <w:gridSpan w:val="8"/>
          </w:tcPr>
          <w:p w:rsidR="00560F87" w:rsidRPr="000745E3" w:rsidRDefault="00560F87" w:rsidP="00560F87">
            <w:pPr>
              <w:jc w:val="center"/>
            </w:pPr>
            <w:r w:rsidRPr="000745E3">
              <w:rPr>
                <w:i/>
              </w:rPr>
              <w:t>(</w:t>
            </w:r>
            <w:r w:rsidR="00F17905">
              <w:rPr>
                <w:i/>
              </w:rPr>
              <w:t>last name and initials</w:t>
            </w:r>
            <w:r w:rsidRPr="000745E3">
              <w:rPr>
                <w:i/>
              </w:rPr>
              <w:t>)</w:t>
            </w:r>
          </w:p>
        </w:tc>
        <w:tc>
          <w:tcPr>
            <w:tcW w:w="876" w:type="dxa"/>
            <w:gridSpan w:val="2"/>
          </w:tcPr>
          <w:p w:rsidR="00560F87" w:rsidRPr="000745E3" w:rsidRDefault="00560F87" w:rsidP="00560F87"/>
        </w:tc>
      </w:tr>
    </w:tbl>
    <w:p w:rsidR="00560F87" w:rsidRPr="000745E3" w:rsidRDefault="00560F87" w:rsidP="00560F87">
      <w:pPr>
        <w:pStyle w:val="ListParagraph"/>
        <w:tabs>
          <w:tab w:val="left" w:pos="567"/>
          <w:tab w:val="left" w:pos="993"/>
        </w:tabs>
        <w:spacing w:line="288" w:lineRule="auto"/>
        <w:ind w:left="0"/>
        <w:jc w:val="both"/>
        <w:rPr>
          <w:sz w:val="26"/>
          <w:szCs w:val="26"/>
        </w:rPr>
      </w:pPr>
    </w:p>
    <w:p w:rsidR="00560F87" w:rsidRPr="000745E3" w:rsidRDefault="00560F87" w:rsidP="00560F87">
      <w:pPr>
        <w:pStyle w:val="ListParagraph"/>
        <w:tabs>
          <w:tab w:val="left" w:pos="567"/>
          <w:tab w:val="left" w:pos="993"/>
        </w:tabs>
        <w:spacing w:line="288" w:lineRule="auto"/>
        <w:ind w:left="709"/>
        <w:jc w:val="both"/>
        <w:rPr>
          <w:sz w:val="26"/>
          <w:szCs w:val="26"/>
        </w:rPr>
      </w:pPr>
    </w:p>
    <w:p w:rsidR="00560F87" w:rsidRPr="000745E3" w:rsidRDefault="00560F87" w:rsidP="00560F87">
      <w:pPr>
        <w:spacing w:line="276" w:lineRule="auto"/>
        <w:jc w:val="both"/>
        <w:rPr>
          <w:sz w:val="26"/>
          <w:szCs w:val="26"/>
          <w:lang w:val="en-US"/>
        </w:rPr>
      </w:pPr>
      <w:r w:rsidRPr="000745E3">
        <w:rPr>
          <w:sz w:val="26"/>
          <w:szCs w:val="26"/>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63"/>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337"/>
        <w:gridCol w:w="477"/>
        <w:gridCol w:w="374"/>
        <w:gridCol w:w="532"/>
      </w:tblGrid>
      <w:tr w:rsidR="00560F87" w:rsidRPr="00560F87"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2305" w:type="dxa"/>
            <w:gridSpan w:val="14"/>
          </w:tcPr>
          <w:p w:rsidR="00560F87" w:rsidRPr="000745E3" w:rsidRDefault="00560F87" w:rsidP="00560F87">
            <w:pPr>
              <w:jc w:val="center"/>
              <w:rPr>
                <w:b/>
                <w:sz w:val="22"/>
                <w:szCs w:val="22"/>
              </w:rPr>
            </w:pPr>
          </w:p>
        </w:tc>
        <w:tc>
          <w:tcPr>
            <w:tcW w:w="5245" w:type="dxa"/>
            <w:gridSpan w:val="34"/>
          </w:tcPr>
          <w:p w:rsidR="00560F87" w:rsidRPr="006851C9" w:rsidRDefault="00560F87" w:rsidP="00560F87">
            <w:pPr>
              <w:rPr>
                <w:sz w:val="22"/>
                <w:szCs w:val="22"/>
                <w:lang w:val="en-US" w:eastAsia="ru-RU" w:bidi="ar-SA"/>
              </w:rPr>
            </w:pPr>
            <w:r>
              <w:rPr>
                <w:sz w:val="22"/>
                <w:szCs w:val="22"/>
                <w:lang w:val="en-US" w:eastAsia="ru-RU" w:bidi="ar-SA"/>
              </w:rPr>
              <w:t>Annex 6</w:t>
            </w:r>
          </w:p>
          <w:p w:rsidR="00560F87" w:rsidRPr="006851C9" w:rsidRDefault="00560F87" w:rsidP="00560F87">
            <w:pPr>
              <w:rPr>
                <w:sz w:val="22"/>
                <w:szCs w:val="22"/>
                <w:lang w:val="en-US" w:eastAsia="ru-RU" w:bidi="ar-SA"/>
              </w:rPr>
            </w:pPr>
            <w:r w:rsidRPr="006851C9">
              <w:rPr>
                <w:sz w:val="22"/>
                <w:szCs w:val="22"/>
                <w:lang w:val="en-US" w:eastAsia="ru-RU" w:bidi="ar-SA"/>
              </w:rPr>
              <w:t xml:space="preserve">to Provisional Regulations on </w:t>
            </w:r>
          </w:p>
          <w:p w:rsidR="00560F87" w:rsidRPr="006851C9" w:rsidRDefault="00560F87" w:rsidP="00560F87">
            <w:pPr>
              <w:rPr>
                <w:sz w:val="22"/>
                <w:szCs w:val="22"/>
                <w:lang w:val="en-US" w:eastAsia="ru-RU" w:bidi="ar-SA"/>
              </w:rPr>
            </w:pPr>
            <w:r w:rsidRPr="006851C9">
              <w:rPr>
                <w:sz w:val="22"/>
                <w:szCs w:val="22"/>
                <w:lang w:val="en-US" w:eastAsia="ru-RU" w:bidi="ar-SA"/>
              </w:rPr>
              <w:t xml:space="preserve">Final State Certification of Students of Bachelor’s, Specialist and Master’s </w:t>
            </w:r>
            <w:proofErr w:type="spellStart"/>
            <w:r w:rsidRPr="006851C9">
              <w:rPr>
                <w:sz w:val="22"/>
                <w:szCs w:val="22"/>
                <w:lang w:val="en-US" w:eastAsia="ru-RU" w:bidi="ar-SA"/>
              </w:rPr>
              <w:t>Programmes</w:t>
            </w:r>
            <w:proofErr w:type="spellEnd"/>
            <w:r w:rsidRPr="006851C9">
              <w:rPr>
                <w:sz w:val="22"/>
                <w:szCs w:val="22"/>
                <w:lang w:val="en-US" w:eastAsia="ru-RU" w:bidi="ar-SA"/>
              </w:rPr>
              <w:t xml:space="preserve"> at National Research University Higher School of Economics</w:t>
            </w:r>
          </w:p>
          <w:p w:rsidR="00560F87" w:rsidRPr="001C55EB" w:rsidRDefault="00560F87" w:rsidP="00560F87">
            <w:pPr>
              <w:rPr>
                <w:i/>
                <w:sz w:val="22"/>
                <w:szCs w:val="22"/>
                <w:lang w:val="en-US"/>
              </w:rPr>
            </w:pPr>
          </w:p>
        </w:tc>
        <w:tc>
          <w:tcPr>
            <w:tcW w:w="532" w:type="dxa"/>
            <w:tcBorders>
              <w:left w:val="nil"/>
            </w:tcBorders>
          </w:tcPr>
          <w:p w:rsidR="00560F87" w:rsidRPr="001C55EB" w:rsidRDefault="00560F87" w:rsidP="00560F87">
            <w:pPr>
              <w:rPr>
                <w:sz w:val="22"/>
                <w:szCs w:val="22"/>
                <w:lang w:val="en-US"/>
              </w:rPr>
            </w:pPr>
          </w:p>
        </w:tc>
      </w:tr>
      <w:tr w:rsidR="00560F87" w:rsidRPr="00560F87" w:rsidTr="00560F87">
        <w:tc>
          <w:tcPr>
            <w:tcW w:w="644" w:type="dxa"/>
            <w:gridSpan w:val="2"/>
          </w:tcPr>
          <w:p w:rsidR="00560F87" w:rsidRPr="001C55EB" w:rsidRDefault="00560F87" w:rsidP="00560F87">
            <w:pPr>
              <w:rPr>
                <w:sz w:val="22"/>
                <w:szCs w:val="22"/>
                <w:lang w:val="en-US"/>
              </w:rPr>
            </w:pPr>
          </w:p>
        </w:tc>
        <w:tc>
          <w:tcPr>
            <w:tcW w:w="450" w:type="dxa"/>
            <w:gridSpan w:val="2"/>
          </w:tcPr>
          <w:p w:rsidR="00560F87" w:rsidRPr="001C55EB" w:rsidRDefault="00560F87" w:rsidP="00560F87">
            <w:pPr>
              <w:rPr>
                <w:sz w:val="22"/>
                <w:szCs w:val="22"/>
                <w:lang w:val="en-US"/>
              </w:rPr>
            </w:pPr>
          </w:p>
        </w:tc>
        <w:tc>
          <w:tcPr>
            <w:tcW w:w="395" w:type="dxa"/>
            <w:gridSpan w:val="3"/>
          </w:tcPr>
          <w:p w:rsidR="00560F87" w:rsidRPr="001C55EB" w:rsidRDefault="00560F87" w:rsidP="00560F87">
            <w:pPr>
              <w:rPr>
                <w:sz w:val="22"/>
                <w:szCs w:val="22"/>
                <w:lang w:val="en-US"/>
              </w:rPr>
            </w:pPr>
          </w:p>
        </w:tc>
        <w:tc>
          <w:tcPr>
            <w:tcW w:w="6082" w:type="dxa"/>
            <w:gridSpan w:val="41"/>
          </w:tcPr>
          <w:p w:rsidR="00560F87" w:rsidRPr="001C55EB" w:rsidRDefault="00560F87" w:rsidP="00560F87">
            <w:pPr>
              <w:jc w:val="center"/>
              <w:rPr>
                <w:b/>
                <w:sz w:val="22"/>
                <w:szCs w:val="22"/>
                <w:lang w:val="en-US"/>
              </w:rPr>
            </w:pPr>
          </w:p>
        </w:tc>
        <w:tc>
          <w:tcPr>
            <w:tcW w:w="280" w:type="dxa"/>
            <w:gridSpan w:val="4"/>
          </w:tcPr>
          <w:p w:rsidR="00560F87" w:rsidRPr="001C55EB" w:rsidRDefault="00560F87" w:rsidP="00560F87">
            <w:pPr>
              <w:rPr>
                <w:sz w:val="22"/>
                <w:szCs w:val="22"/>
                <w:lang w:val="en-US"/>
              </w:rPr>
            </w:pPr>
          </w:p>
        </w:tc>
        <w:tc>
          <w:tcPr>
            <w:tcW w:w="814" w:type="dxa"/>
            <w:gridSpan w:val="2"/>
          </w:tcPr>
          <w:p w:rsidR="00560F87" w:rsidRPr="001C55EB" w:rsidRDefault="00560F87" w:rsidP="00560F87">
            <w:pPr>
              <w:rPr>
                <w:i/>
                <w:sz w:val="22"/>
                <w:szCs w:val="22"/>
                <w:lang w:val="en-US"/>
              </w:rPr>
            </w:pPr>
          </w:p>
        </w:tc>
        <w:tc>
          <w:tcPr>
            <w:tcW w:w="906" w:type="dxa"/>
            <w:gridSpan w:val="2"/>
          </w:tcPr>
          <w:p w:rsidR="00560F87" w:rsidRPr="001C55EB" w:rsidRDefault="00560F87" w:rsidP="00560F87">
            <w:pPr>
              <w:rPr>
                <w:sz w:val="22"/>
                <w:szCs w:val="22"/>
                <w:lang w:val="en-US"/>
              </w:rPr>
            </w:pPr>
          </w:p>
        </w:tc>
      </w:tr>
      <w:tr w:rsidR="00560F87" w:rsidRPr="00560F87" w:rsidTr="00560F87">
        <w:tc>
          <w:tcPr>
            <w:tcW w:w="644" w:type="dxa"/>
            <w:gridSpan w:val="2"/>
          </w:tcPr>
          <w:p w:rsidR="00560F87" w:rsidRPr="001C55EB" w:rsidRDefault="00560F87" w:rsidP="00560F87">
            <w:pPr>
              <w:rPr>
                <w:sz w:val="22"/>
                <w:szCs w:val="22"/>
                <w:lang w:val="en-US"/>
              </w:rPr>
            </w:pPr>
          </w:p>
        </w:tc>
        <w:tc>
          <w:tcPr>
            <w:tcW w:w="450" w:type="dxa"/>
            <w:gridSpan w:val="2"/>
          </w:tcPr>
          <w:p w:rsidR="00560F87" w:rsidRPr="001C55EB" w:rsidRDefault="00560F87" w:rsidP="00560F87">
            <w:pPr>
              <w:rPr>
                <w:sz w:val="22"/>
                <w:szCs w:val="22"/>
                <w:lang w:val="en-US"/>
              </w:rPr>
            </w:pPr>
          </w:p>
        </w:tc>
        <w:tc>
          <w:tcPr>
            <w:tcW w:w="395" w:type="dxa"/>
            <w:gridSpan w:val="3"/>
          </w:tcPr>
          <w:p w:rsidR="00560F87" w:rsidRPr="001C55EB" w:rsidRDefault="00560F87" w:rsidP="00560F87">
            <w:pPr>
              <w:rPr>
                <w:sz w:val="22"/>
                <w:szCs w:val="22"/>
                <w:lang w:val="en-US"/>
              </w:rPr>
            </w:pPr>
          </w:p>
        </w:tc>
        <w:tc>
          <w:tcPr>
            <w:tcW w:w="6082" w:type="dxa"/>
            <w:gridSpan w:val="41"/>
          </w:tcPr>
          <w:p w:rsidR="00560F87" w:rsidRPr="001C55EB" w:rsidRDefault="00560F87" w:rsidP="00560F87">
            <w:pPr>
              <w:jc w:val="center"/>
              <w:rPr>
                <w:b/>
                <w:lang w:val="en-US"/>
              </w:rPr>
            </w:pPr>
            <w:r>
              <w:rPr>
                <w:b/>
                <w:sz w:val="22"/>
                <w:szCs w:val="22"/>
                <w:lang w:val="en-US"/>
              </w:rPr>
              <w:t>National</w:t>
            </w:r>
            <w:r w:rsidRPr="001C55EB">
              <w:rPr>
                <w:b/>
                <w:sz w:val="22"/>
                <w:szCs w:val="22"/>
                <w:lang w:val="en-US"/>
              </w:rPr>
              <w:t xml:space="preserve"> </w:t>
            </w:r>
            <w:r>
              <w:rPr>
                <w:b/>
                <w:sz w:val="22"/>
                <w:szCs w:val="22"/>
                <w:lang w:val="en-US"/>
              </w:rPr>
              <w:t>Research</w:t>
            </w:r>
            <w:r w:rsidRPr="001C55EB">
              <w:rPr>
                <w:b/>
                <w:sz w:val="22"/>
                <w:szCs w:val="22"/>
                <w:lang w:val="en-US"/>
              </w:rPr>
              <w:t xml:space="preserve"> </w:t>
            </w:r>
            <w:r>
              <w:rPr>
                <w:b/>
                <w:sz w:val="22"/>
                <w:szCs w:val="22"/>
                <w:lang w:val="en-US"/>
              </w:rPr>
              <w:t>University</w:t>
            </w:r>
            <w:r w:rsidRPr="001C55EB">
              <w:rPr>
                <w:b/>
                <w:sz w:val="22"/>
                <w:szCs w:val="22"/>
                <w:lang w:val="en-US"/>
              </w:rPr>
              <w:t xml:space="preserve"> </w:t>
            </w:r>
          </w:p>
          <w:p w:rsidR="00560F87" w:rsidRPr="001C55EB" w:rsidRDefault="00560F87" w:rsidP="00560F87">
            <w:pPr>
              <w:jc w:val="center"/>
              <w:rPr>
                <w:sz w:val="22"/>
                <w:szCs w:val="22"/>
                <w:lang w:val="en-US"/>
              </w:rPr>
            </w:pPr>
            <w:r>
              <w:rPr>
                <w:b/>
                <w:sz w:val="22"/>
                <w:szCs w:val="22"/>
                <w:lang w:val="en-US"/>
              </w:rPr>
              <w:t>Higher School of Economics</w:t>
            </w:r>
          </w:p>
        </w:tc>
        <w:tc>
          <w:tcPr>
            <w:tcW w:w="280" w:type="dxa"/>
            <w:gridSpan w:val="4"/>
          </w:tcPr>
          <w:p w:rsidR="00560F87" w:rsidRPr="001C55EB" w:rsidRDefault="00560F87" w:rsidP="00560F87">
            <w:pPr>
              <w:rPr>
                <w:sz w:val="22"/>
                <w:szCs w:val="22"/>
                <w:lang w:val="en-US"/>
              </w:rPr>
            </w:pPr>
          </w:p>
        </w:tc>
        <w:tc>
          <w:tcPr>
            <w:tcW w:w="814" w:type="dxa"/>
            <w:gridSpan w:val="2"/>
          </w:tcPr>
          <w:p w:rsidR="00560F87" w:rsidRPr="001C55EB" w:rsidRDefault="00560F87" w:rsidP="00560F87">
            <w:pPr>
              <w:rPr>
                <w:i/>
                <w:sz w:val="22"/>
                <w:szCs w:val="22"/>
                <w:lang w:val="en-US"/>
              </w:rPr>
            </w:pPr>
          </w:p>
        </w:tc>
        <w:tc>
          <w:tcPr>
            <w:tcW w:w="906" w:type="dxa"/>
            <w:gridSpan w:val="2"/>
          </w:tcPr>
          <w:p w:rsidR="00560F87" w:rsidRPr="001C55EB" w:rsidRDefault="00560F87" w:rsidP="00560F87">
            <w:pPr>
              <w:rPr>
                <w:sz w:val="22"/>
                <w:szCs w:val="22"/>
                <w:lang w:val="en-US"/>
              </w:rPr>
            </w:pPr>
          </w:p>
        </w:tc>
      </w:tr>
      <w:tr w:rsidR="00560F87" w:rsidRPr="00560F87" w:rsidTr="00560F87">
        <w:tc>
          <w:tcPr>
            <w:tcW w:w="644" w:type="dxa"/>
            <w:gridSpan w:val="2"/>
          </w:tcPr>
          <w:p w:rsidR="00560F87" w:rsidRPr="001C55EB" w:rsidRDefault="00560F87" w:rsidP="00560F87">
            <w:pPr>
              <w:rPr>
                <w:sz w:val="22"/>
                <w:szCs w:val="22"/>
                <w:lang w:val="en-US"/>
              </w:rPr>
            </w:pPr>
          </w:p>
        </w:tc>
        <w:tc>
          <w:tcPr>
            <w:tcW w:w="450" w:type="dxa"/>
            <w:gridSpan w:val="2"/>
          </w:tcPr>
          <w:p w:rsidR="00560F87" w:rsidRPr="001C55EB" w:rsidRDefault="00560F87" w:rsidP="00560F87">
            <w:pPr>
              <w:rPr>
                <w:sz w:val="22"/>
                <w:szCs w:val="22"/>
                <w:lang w:val="en-US"/>
              </w:rPr>
            </w:pPr>
          </w:p>
        </w:tc>
        <w:tc>
          <w:tcPr>
            <w:tcW w:w="395" w:type="dxa"/>
            <w:gridSpan w:val="3"/>
          </w:tcPr>
          <w:p w:rsidR="00560F87" w:rsidRPr="001C55EB" w:rsidRDefault="00560F87" w:rsidP="00560F87">
            <w:pPr>
              <w:rPr>
                <w:sz w:val="22"/>
                <w:szCs w:val="22"/>
                <w:lang w:val="en-US"/>
              </w:rPr>
            </w:pPr>
          </w:p>
        </w:tc>
        <w:tc>
          <w:tcPr>
            <w:tcW w:w="389" w:type="dxa"/>
            <w:gridSpan w:val="2"/>
          </w:tcPr>
          <w:p w:rsidR="00560F87" w:rsidRPr="001C55EB" w:rsidRDefault="00560F87" w:rsidP="00560F87">
            <w:pPr>
              <w:rPr>
                <w:sz w:val="22"/>
                <w:szCs w:val="22"/>
                <w:lang w:val="en-US"/>
              </w:rPr>
            </w:pPr>
          </w:p>
        </w:tc>
        <w:tc>
          <w:tcPr>
            <w:tcW w:w="539" w:type="dxa"/>
            <w:gridSpan w:val="2"/>
          </w:tcPr>
          <w:p w:rsidR="00560F87" w:rsidRPr="001C55EB" w:rsidRDefault="00560F87" w:rsidP="00560F87">
            <w:pPr>
              <w:rPr>
                <w:sz w:val="22"/>
                <w:szCs w:val="22"/>
                <w:lang w:val="en-US"/>
              </w:rPr>
            </w:pPr>
          </w:p>
        </w:tc>
        <w:tc>
          <w:tcPr>
            <w:tcW w:w="347" w:type="dxa"/>
            <w:gridSpan w:val="3"/>
          </w:tcPr>
          <w:p w:rsidR="00560F87" w:rsidRPr="001C55EB" w:rsidRDefault="00560F87" w:rsidP="00560F87">
            <w:pPr>
              <w:rPr>
                <w:sz w:val="22"/>
                <w:szCs w:val="22"/>
                <w:lang w:val="en-US"/>
              </w:rPr>
            </w:pPr>
          </w:p>
        </w:tc>
        <w:tc>
          <w:tcPr>
            <w:tcW w:w="565" w:type="dxa"/>
            <w:gridSpan w:val="3"/>
          </w:tcPr>
          <w:p w:rsidR="00560F87" w:rsidRPr="001C55EB" w:rsidRDefault="00560F87" w:rsidP="00560F87">
            <w:pPr>
              <w:rPr>
                <w:sz w:val="22"/>
                <w:szCs w:val="22"/>
                <w:lang w:val="en-US"/>
              </w:rPr>
            </w:pPr>
          </w:p>
        </w:tc>
        <w:tc>
          <w:tcPr>
            <w:tcW w:w="399" w:type="dxa"/>
            <w:gridSpan w:val="3"/>
          </w:tcPr>
          <w:p w:rsidR="00560F87" w:rsidRPr="001C55EB" w:rsidRDefault="00560F87" w:rsidP="00560F87">
            <w:pPr>
              <w:rPr>
                <w:sz w:val="22"/>
                <w:szCs w:val="22"/>
                <w:lang w:val="en-US"/>
              </w:rPr>
            </w:pPr>
          </w:p>
        </w:tc>
        <w:tc>
          <w:tcPr>
            <w:tcW w:w="524" w:type="dxa"/>
            <w:gridSpan w:val="4"/>
          </w:tcPr>
          <w:p w:rsidR="00560F87" w:rsidRPr="001C55EB" w:rsidRDefault="00560F87" w:rsidP="00560F87">
            <w:pPr>
              <w:rPr>
                <w:sz w:val="22"/>
                <w:szCs w:val="22"/>
                <w:lang w:val="en-US"/>
              </w:rPr>
            </w:pPr>
          </w:p>
        </w:tc>
        <w:tc>
          <w:tcPr>
            <w:tcW w:w="575" w:type="dxa"/>
            <w:gridSpan w:val="2"/>
          </w:tcPr>
          <w:p w:rsidR="00560F87" w:rsidRPr="001C55EB" w:rsidRDefault="00560F87" w:rsidP="00560F87">
            <w:pPr>
              <w:rPr>
                <w:sz w:val="22"/>
                <w:szCs w:val="22"/>
                <w:lang w:val="en-US"/>
              </w:rPr>
            </w:pPr>
          </w:p>
        </w:tc>
        <w:tc>
          <w:tcPr>
            <w:tcW w:w="368" w:type="dxa"/>
            <w:gridSpan w:val="4"/>
          </w:tcPr>
          <w:p w:rsidR="00560F87" w:rsidRPr="001C55EB" w:rsidRDefault="00560F87" w:rsidP="00560F87">
            <w:pPr>
              <w:rPr>
                <w:sz w:val="22"/>
                <w:szCs w:val="22"/>
                <w:lang w:val="en-US"/>
              </w:rPr>
            </w:pPr>
          </w:p>
        </w:tc>
        <w:tc>
          <w:tcPr>
            <w:tcW w:w="1364" w:type="dxa"/>
            <w:gridSpan w:val="10"/>
          </w:tcPr>
          <w:p w:rsidR="00560F87" w:rsidRPr="001C55EB" w:rsidRDefault="00560F87" w:rsidP="00560F87">
            <w:pPr>
              <w:rPr>
                <w:sz w:val="22"/>
                <w:szCs w:val="22"/>
                <w:lang w:val="en-US"/>
              </w:rPr>
            </w:pPr>
          </w:p>
        </w:tc>
        <w:tc>
          <w:tcPr>
            <w:tcW w:w="293" w:type="dxa"/>
            <w:gridSpan w:val="2"/>
          </w:tcPr>
          <w:p w:rsidR="00560F87" w:rsidRPr="001C55EB" w:rsidRDefault="00560F87" w:rsidP="00560F87">
            <w:pPr>
              <w:rPr>
                <w:sz w:val="22"/>
                <w:szCs w:val="22"/>
                <w:lang w:val="en-US"/>
              </w:rPr>
            </w:pPr>
          </w:p>
        </w:tc>
        <w:tc>
          <w:tcPr>
            <w:tcW w:w="409" w:type="dxa"/>
            <w:gridSpan w:val="3"/>
          </w:tcPr>
          <w:p w:rsidR="00560F87" w:rsidRPr="001C55EB" w:rsidRDefault="00560F87" w:rsidP="00560F87">
            <w:pPr>
              <w:rPr>
                <w:sz w:val="22"/>
                <w:szCs w:val="22"/>
                <w:lang w:val="en-US"/>
              </w:rPr>
            </w:pPr>
          </w:p>
        </w:tc>
        <w:tc>
          <w:tcPr>
            <w:tcW w:w="310" w:type="dxa"/>
            <w:gridSpan w:val="3"/>
          </w:tcPr>
          <w:p w:rsidR="00560F87" w:rsidRPr="001C55EB" w:rsidRDefault="00560F87" w:rsidP="00560F87">
            <w:pPr>
              <w:rPr>
                <w:sz w:val="22"/>
                <w:szCs w:val="22"/>
                <w:lang w:val="en-US"/>
              </w:rPr>
            </w:pPr>
          </w:p>
        </w:tc>
        <w:tc>
          <w:tcPr>
            <w:tcW w:w="280" w:type="dxa"/>
            <w:gridSpan w:val="4"/>
          </w:tcPr>
          <w:p w:rsidR="00560F87" w:rsidRPr="001C55EB" w:rsidRDefault="00560F87" w:rsidP="00560F87">
            <w:pPr>
              <w:rPr>
                <w:sz w:val="22"/>
                <w:szCs w:val="22"/>
                <w:lang w:val="en-US"/>
              </w:rPr>
            </w:pPr>
          </w:p>
        </w:tc>
        <w:tc>
          <w:tcPr>
            <w:tcW w:w="814" w:type="dxa"/>
            <w:gridSpan w:val="2"/>
          </w:tcPr>
          <w:p w:rsidR="00560F87" w:rsidRPr="001C55EB" w:rsidRDefault="00560F87" w:rsidP="00560F87">
            <w:pPr>
              <w:rPr>
                <w:i/>
                <w:sz w:val="22"/>
                <w:szCs w:val="22"/>
                <w:lang w:val="en-US"/>
              </w:rPr>
            </w:pPr>
          </w:p>
        </w:tc>
        <w:tc>
          <w:tcPr>
            <w:tcW w:w="906" w:type="dxa"/>
            <w:gridSpan w:val="2"/>
          </w:tcPr>
          <w:p w:rsidR="00560F87" w:rsidRPr="001C55EB" w:rsidRDefault="00560F87" w:rsidP="00560F87">
            <w:pPr>
              <w:rPr>
                <w:sz w:val="22"/>
                <w:szCs w:val="22"/>
                <w:lang w:val="en-US"/>
              </w:rPr>
            </w:pPr>
          </w:p>
        </w:tc>
      </w:tr>
      <w:tr w:rsidR="00560F87" w:rsidRPr="00AA3FA2" w:rsidTr="00560F87">
        <w:tc>
          <w:tcPr>
            <w:tcW w:w="644" w:type="dxa"/>
            <w:gridSpan w:val="2"/>
          </w:tcPr>
          <w:p w:rsidR="00560F87" w:rsidRPr="001C55EB" w:rsidRDefault="00560F87" w:rsidP="00560F87">
            <w:pPr>
              <w:rPr>
                <w:sz w:val="22"/>
                <w:szCs w:val="22"/>
                <w:lang w:val="en-US"/>
              </w:rPr>
            </w:pPr>
          </w:p>
        </w:tc>
        <w:tc>
          <w:tcPr>
            <w:tcW w:w="450" w:type="dxa"/>
            <w:gridSpan w:val="2"/>
          </w:tcPr>
          <w:p w:rsidR="00560F87" w:rsidRPr="001C55EB" w:rsidRDefault="00560F87" w:rsidP="00560F87">
            <w:pPr>
              <w:rPr>
                <w:sz w:val="22"/>
                <w:szCs w:val="22"/>
                <w:lang w:val="en-US"/>
              </w:rPr>
            </w:pPr>
          </w:p>
        </w:tc>
        <w:tc>
          <w:tcPr>
            <w:tcW w:w="395" w:type="dxa"/>
            <w:gridSpan w:val="3"/>
          </w:tcPr>
          <w:p w:rsidR="00560F87" w:rsidRPr="001C55EB" w:rsidRDefault="00560F87" w:rsidP="00560F87">
            <w:pPr>
              <w:rPr>
                <w:sz w:val="22"/>
                <w:szCs w:val="22"/>
                <w:lang w:val="en-US"/>
              </w:rPr>
            </w:pPr>
          </w:p>
        </w:tc>
        <w:tc>
          <w:tcPr>
            <w:tcW w:w="389" w:type="dxa"/>
            <w:gridSpan w:val="2"/>
          </w:tcPr>
          <w:p w:rsidR="00560F87" w:rsidRPr="001C55EB" w:rsidRDefault="00560F87" w:rsidP="00560F87">
            <w:pPr>
              <w:rPr>
                <w:sz w:val="22"/>
                <w:szCs w:val="22"/>
                <w:lang w:val="en-US"/>
              </w:rPr>
            </w:pPr>
          </w:p>
        </w:tc>
        <w:tc>
          <w:tcPr>
            <w:tcW w:w="5693" w:type="dxa"/>
            <w:gridSpan w:val="39"/>
          </w:tcPr>
          <w:p w:rsidR="00560F87" w:rsidRPr="001C55EB" w:rsidRDefault="00AA3FA2">
            <w:pPr>
              <w:jc w:val="center"/>
              <w:rPr>
                <w:sz w:val="22"/>
                <w:szCs w:val="22"/>
                <w:lang w:val="en-US"/>
              </w:rPr>
            </w:pPr>
            <w:r>
              <w:rPr>
                <w:b/>
                <w:sz w:val="22"/>
                <w:szCs w:val="22"/>
                <w:lang w:val="en-US"/>
              </w:rPr>
              <w:t xml:space="preserve">Minutes of the Appeals Committee’s (AC) meeting </w:t>
            </w:r>
          </w:p>
        </w:tc>
        <w:tc>
          <w:tcPr>
            <w:tcW w:w="280" w:type="dxa"/>
            <w:gridSpan w:val="4"/>
          </w:tcPr>
          <w:p w:rsidR="00560F87" w:rsidRPr="001C55EB" w:rsidRDefault="00560F87" w:rsidP="00560F87">
            <w:pPr>
              <w:rPr>
                <w:sz w:val="22"/>
                <w:szCs w:val="22"/>
                <w:lang w:val="en-US"/>
              </w:rPr>
            </w:pPr>
          </w:p>
        </w:tc>
        <w:tc>
          <w:tcPr>
            <w:tcW w:w="814" w:type="dxa"/>
            <w:gridSpan w:val="2"/>
          </w:tcPr>
          <w:p w:rsidR="00560F87" w:rsidRPr="001C55EB" w:rsidRDefault="00560F87" w:rsidP="00560F87">
            <w:pPr>
              <w:rPr>
                <w:i/>
                <w:sz w:val="22"/>
                <w:szCs w:val="22"/>
                <w:lang w:val="en-US"/>
              </w:rPr>
            </w:pPr>
          </w:p>
        </w:tc>
        <w:tc>
          <w:tcPr>
            <w:tcW w:w="906" w:type="dxa"/>
            <w:gridSpan w:val="2"/>
          </w:tcPr>
          <w:p w:rsidR="00560F87" w:rsidRPr="001C55EB" w:rsidRDefault="00560F87" w:rsidP="00560F87">
            <w:pPr>
              <w:rPr>
                <w:sz w:val="22"/>
                <w:szCs w:val="22"/>
                <w:lang w:val="en-US"/>
              </w:rPr>
            </w:pPr>
          </w:p>
        </w:tc>
      </w:tr>
      <w:tr w:rsidR="00560F87" w:rsidRPr="000745E3" w:rsidTr="00560F87">
        <w:tc>
          <w:tcPr>
            <w:tcW w:w="644" w:type="dxa"/>
            <w:gridSpan w:val="2"/>
          </w:tcPr>
          <w:p w:rsidR="00560F87" w:rsidRPr="001C55EB" w:rsidRDefault="00560F87" w:rsidP="00560F87">
            <w:pPr>
              <w:rPr>
                <w:sz w:val="22"/>
                <w:szCs w:val="22"/>
                <w:lang w:val="en-US"/>
              </w:rPr>
            </w:pPr>
          </w:p>
        </w:tc>
        <w:tc>
          <w:tcPr>
            <w:tcW w:w="450" w:type="dxa"/>
            <w:gridSpan w:val="2"/>
          </w:tcPr>
          <w:p w:rsidR="00560F87" w:rsidRPr="001C55EB" w:rsidRDefault="00560F87" w:rsidP="00560F87">
            <w:pPr>
              <w:rPr>
                <w:sz w:val="22"/>
                <w:szCs w:val="22"/>
                <w:lang w:val="en-US"/>
              </w:rPr>
            </w:pPr>
          </w:p>
        </w:tc>
        <w:tc>
          <w:tcPr>
            <w:tcW w:w="395" w:type="dxa"/>
            <w:gridSpan w:val="3"/>
          </w:tcPr>
          <w:p w:rsidR="00560F87" w:rsidRPr="001C55EB" w:rsidRDefault="00560F87" w:rsidP="00560F87">
            <w:pPr>
              <w:rPr>
                <w:sz w:val="22"/>
                <w:szCs w:val="22"/>
                <w:lang w:val="en-US"/>
              </w:rPr>
            </w:pPr>
          </w:p>
        </w:tc>
        <w:tc>
          <w:tcPr>
            <w:tcW w:w="389" w:type="dxa"/>
            <w:gridSpan w:val="2"/>
          </w:tcPr>
          <w:p w:rsidR="00560F87" w:rsidRPr="001C55EB" w:rsidRDefault="00560F87" w:rsidP="00560F87">
            <w:pPr>
              <w:rPr>
                <w:sz w:val="22"/>
                <w:szCs w:val="22"/>
                <w:lang w:val="en-US"/>
              </w:rPr>
            </w:pPr>
          </w:p>
        </w:tc>
        <w:tc>
          <w:tcPr>
            <w:tcW w:w="539" w:type="dxa"/>
            <w:gridSpan w:val="2"/>
          </w:tcPr>
          <w:p w:rsidR="00560F87" w:rsidRPr="001C55EB" w:rsidRDefault="00560F87" w:rsidP="00560F87">
            <w:pPr>
              <w:rPr>
                <w:sz w:val="22"/>
                <w:szCs w:val="22"/>
                <w:lang w:val="en-US"/>
              </w:rPr>
            </w:pPr>
          </w:p>
        </w:tc>
        <w:tc>
          <w:tcPr>
            <w:tcW w:w="347" w:type="dxa"/>
            <w:gridSpan w:val="3"/>
          </w:tcPr>
          <w:p w:rsidR="00560F87" w:rsidRPr="001C55EB" w:rsidRDefault="00560F87" w:rsidP="00560F87">
            <w:pPr>
              <w:rPr>
                <w:sz w:val="22"/>
                <w:szCs w:val="22"/>
                <w:lang w:val="en-US"/>
              </w:rPr>
            </w:pPr>
          </w:p>
        </w:tc>
        <w:tc>
          <w:tcPr>
            <w:tcW w:w="964" w:type="dxa"/>
            <w:gridSpan w:val="6"/>
          </w:tcPr>
          <w:p w:rsidR="00560F87" w:rsidRPr="000745E3" w:rsidRDefault="00560F87" w:rsidP="00560F87">
            <w:pPr>
              <w:rPr>
                <w:b/>
                <w:sz w:val="22"/>
                <w:szCs w:val="22"/>
              </w:rPr>
            </w:pPr>
            <w:r w:rsidRPr="000745E3">
              <w:rPr>
                <w:b/>
                <w:sz w:val="22"/>
                <w:szCs w:val="22"/>
              </w:rPr>
              <w:t>№</w:t>
            </w:r>
          </w:p>
        </w:tc>
        <w:tc>
          <w:tcPr>
            <w:tcW w:w="1467" w:type="dxa"/>
            <w:gridSpan w:val="10"/>
            <w:tcBorders>
              <w:bottom w:val="single" w:sz="4" w:space="0" w:color="auto"/>
            </w:tcBorders>
          </w:tcPr>
          <w:p w:rsidR="00560F87" w:rsidRPr="000745E3" w:rsidRDefault="00560F87" w:rsidP="00560F87">
            <w:pPr>
              <w:rPr>
                <w:sz w:val="22"/>
                <w:szCs w:val="22"/>
              </w:rPr>
            </w:pPr>
          </w:p>
        </w:tc>
        <w:tc>
          <w:tcPr>
            <w:tcW w:w="1364" w:type="dxa"/>
            <w:gridSpan w:val="10"/>
          </w:tcPr>
          <w:p w:rsidR="00560F87" w:rsidRPr="000745E3" w:rsidRDefault="00560F87" w:rsidP="00560F87">
            <w:pPr>
              <w:rPr>
                <w:sz w:val="22"/>
                <w:szCs w:val="22"/>
              </w:rPr>
            </w:pPr>
          </w:p>
        </w:tc>
        <w:tc>
          <w:tcPr>
            <w:tcW w:w="293" w:type="dxa"/>
            <w:gridSpan w:val="2"/>
          </w:tcPr>
          <w:p w:rsidR="00560F87" w:rsidRPr="000745E3" w:rsidRDefault="00560F87" w:rsidP="00560F87">
            <w:pPr>
              <w:rPr>
                <w:sz w:val="22"/>
                <w:szCs w:val="22"/>
              </w:rPr>
            </w:pPr>
          </w:p>
        </w:tc>
        <w:tc>
          <w:tcPr>
            <w:tcW w:w="409" w:type="dxa"/>
            <w:gridSpan w:val="3"/>
          </w:tcPr>
          <w:p w:rsidR="00560F87" w:rsidRPr="000745E3" w:rsidRDefault="00560F87" w:rsidP="00560F87">
            <w:pPr>
              <w:rPr>
                <w:sz w:val="22"/>
                <w:szCs w:val="22"/>
              </w:rPr>
            </w:pPr>
          </w:p>
        </w:tc>
        <w:tc>
          <w:tcPr>
            <w:tcW w:w="310" w:type="dxa"/>
            <w:gridSpan w:val="3"/>
          </w:tcPr>
          <w:p w:rsidR="00560F87" w:rsidRPr="000745E3" w:rsidRDefault="00560F87" w:rsidP="00560F87">
            <w:pP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389" w:type="dxa"/>
            <w:gridSpan w:val="2"/>
          </w:tcPr>
          <w:p w:rsidR="00560F87" w:rsidRPr="000745E3" w:rsidRDefault="00560F87" w:rsidP="00560F87">
            <w:pPr>
              <w:rPr>
                <w:sz w:val="22"/>
                <w:szCs w:val="22"/>
              </w:rPr>
            </w:pPr>
          </w:p>
        </w:tc>
        <w:tc>
          <w:tcPr>
            <w:tcW w:w="539" w:type="dxa"/>
            <w:gridSpan w:val="2"/>
          </w:tcPr>
          <w:p w:rsidR="00560F87" w:rsidRPr="000745E3" w:rsidRDefault="00560F87" w:rsidP="001C55EB">
            <w:pPr>
              <w:rPr>
                <w:sz w:val="22"/>
                <w:szCs w:val="22"/>
              </w:rPr>
            </w:pPr>
          </w:p>
        </w:tc>
        <w:tc>
          <w:tcPr>
            <w:tcW w:w="347" w:type="dxa"/>
            <w:gridSpan w:val="3"/>
          </w:tcPr>
          <w:p w:rsidR="00560F87" w:rsidRPr="000745E3" w:rsidRDefault="00560F87" w:rsidP="00560F87">
            <w:pPr>
              <w:rPr>
                <w:sz w:val="22"/>
                <w:szCs w:val="22"/>
              </w:rPr>
            </w:pPr>
          </w:p>
        </w:tc>
        <w:tc>
          <w:tcPr>
            <w:tcW w:w="565" w:type="dxa"/>
            <w:gridSpan w:val="3"/>
          </w:tcPr>
          <w:p w:rsidR="00560F87" w:rsidRPr="000745E3" w:rsidRDefault="00560F87" w:rsidP="00560F87">
            <w:pPr>
              <w:rPr>
                <w:sz w:val="22"/>
                <w:szCs w:val="22"/>
              </w:rPr>
            </w:pPr>
          </w:p>
        </w:tc>
        <w:tc>
          <w:tcPr>
            <w:tcW w:w="748" w:type="dxa"/>
            <w:gridSpan w:val="6"/>
          </w:tcPr>
          <w:p w:rsidR="00560F87" w:rsidRPr="000745E3" w:rsidRDefault="00560F87" w:rsidP="00560F87">
            <w:pPr>
              <w:rPr>
                <w:sz w:val="22"/>
                <w:szCs w:val="22"/>
              </w:rPr>
            </w:pPr>
          </w:p>
        </w:tc>
        <w:tc>
          <w:tcPr>
            <w:tcW w:w="750" w:type="dxa"/>
            <w:gridSpan w:val="3"/>
          </w:tcPr>
          <w:p w:rsidR="00560F87" w:rsidRPr="000745E3" w:rsidRDefault="00560F87" w:rsidP="00560F87">
            <w:pPr>
              <w:rPr>
                <w:sz w:val="22"/>
                <w:szCs w:val="22"/>
              </w:rPr>
            </w:pPr>
          </w:p>
        </w:tc>
        <w:tc>
          <w:tcPr>
            <w:tcW w:w="368" w:type="dxa"/>
            <w:gridSpan w:val="4"/>
          </w:tcPr>
          <w:p w:rsidR="00560F87" w:rsidRPr="000745E3" w:rsidRDefault="00560F87" w:rsidP="00560F87">
            <w:pPr>
              <w:rPr>
                <w:sz w:val="22"/>
                <w:szCs w:val="22"/>
              </w:rPr>
            </w:pPr>
          </w:p>
        </w:tc>
        <w:tc>
          <w:tcPr>
            <w:tcW w:w="746" w:type="dxa"/>
            <w:gridSpan w:val="4"/>
          </w:tcPr>
          <w:p w:rsidR="00560F87" w:rsidRPr="000745E3" w:rsidRDefault="00560F87" w:rsidP="00560F87">
            <w:pPr>
              <w:jc w:val="right"/>
              <w:rPr>
                <w:sz w:val="22"/>
                <w:szCs w:val="22"/>
              </w:rPr>
            </w:pPr>
          </w:p>
        </w:tc>
        <w:tc>
          <w:tcPr>
            <w:tcW w:w="618" w:type="dxa"/>
            <w:gridSpan w:val="6"/>
          </w:tcPr>
          <w:p w:rsidR="00560F87" w:rsidRPr="000745E3" w:rsidRDefault="00560F87" w:rsidP="00560F87">
            <w:pPr>
              <w:jc w:val="right"/>
              <w:rPr>
                <w:sz w:val="22"/>
                <w:szCs w:val="22"/>
              </w:rPr>
            </w:pPr>
          </w:p>
        </w:tc>
        <w:tc>
          <w:tcPr>
            <w:tcW w:w="293" w:type="dxa"/>
            <w:gridSpan w:val="2"/>
          </w:tcPr>
          <w:p w:rsidR="00560F87" w:rsidRPr="000745E3" w:rsidRDefault="00560F87" w:rsidP="00560F87">
            <w:pPr>
              <w:rPr>
                <w:sz w:val="22"/>
                <w:szCs w:val="22"/>
              </w:rPr>
            </w:pPr>
          </w:p>
        </w:tc>
        <w:tc>
          <w:tcPr>
            <w:tcW w:w="409" w:type="dxa"/>
            <w:gridSpan w:val="3"/>
          </w:tcPr>
          <w:p w:rsidR="00560F87" w:rsidRPr="000745E3" w:rsidRDefault="00560F87" w:rsidP="00560F87">
            <w:pPr>
              <w:rPr>
                <w:sz w:val="22"/>
                <w:szCs w:val="22"/>
              </w:rPr>
            </w:pPr>
          </w:p>
        </w:tc>
        <w:tc>
          <w:tcPr>
            <w:tcW w:w="310" w:type="dxa"/>
            <w:gridSpan w:val="3"/>
          </w:tcPr>
          <w:p w:rsidR="00560F87" w:rsidRPr="000745E3" w:rsidRDefault="00560F87" w:rsidP="00560F87">
            <w:pP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jc w:val="center"/>
              <w:rPr>
                <w:sz w:val="22"/>
                <w:szCs w:val="22"/>
              </w:rPr>
            </w:pPr>
          </w:p>
        </w:tc>
        <w:tc>
          <w:tcPr>
            <w:tcW w:w="5772" w:type="dxa"/>
            <w:gridSpan w:val="38"/>
            <w:tcBorders>
              <w:bottom w:val="single" w:sz="4" w:space="0" w:color="auto"/>
            </w:tcBorders>
          </w:tcPr>
          <w:p w:rsidR="00560F87" w:rsidRPr="000745E3" w:rsidRDefault="00560F87" w:rsidP="00560F87">
            <w:pPr>
              <w:jc w:val="center"/>
              <w:rPr>
                <w:sz w:val="22"/>
                <w:szCs w:val="22"/>
              </w:rPr>
            </w:pPr>
          </w:p>
        </w:tc>
        <w:tc>
          <w:tcPr>
            <w:tcW w:w="310" w:type="dxa"/>
            <w:gridSpan w:val="3"/>
          </w:tcPr>
          <w:p w:rsidR="00560F87" w:rsidRPr="000745E3" w:rsidRDefault="00560F87" w:rsidP="00560F87">
            <w:pPr>
              <w:jc w:val="cente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jc w:val="center"/>
              <w:rPr>
                <w:sz w:val="22"/>
                <w:szCs w:val="22"/>
              </w:rPr>
            </w:pPr>
          </w:p>
        </w:tc>
        <w:tc>
          <w:tcPr>
            <w:tcW w:w="5772" w:type="dxa"/>
            <w:gridSpan w:val="38"/>
            <w:tcBorders>
              <w:top w:val="single" w:sz="4" w:space="0" w:color="auto"/>
            </w:tcBorders>
          </w:tcPr>
          <w:p w:rsidR="00560F87" w:rsidRPr="000745E3" w:rsidRDefault="00560F87">
            <w:pPr>
              <w:jc w:val="center"/>
            </w:pPr>
            <w:r w:rsidRPr="000745E3">
              <w:rPr>
                <w:i/>
                <w:lang w:eastAsia="en-US"/>
              </w:rPr>
              <w:t>(</w:t>
            </w:r>
            <w:r w:rsidR="00AA3FA2">
              <w:rPr>
                <w:i/>
                <w:lang w:eastAsia="en-US"/>
              </w:rPr>
              <w:t>faculty</w:t>
            </w:r>
            <w:r w:rsidRPr="000745E3">
              <w:rPr>
                <w:i/>
                <w:lang w:eastAsia="en-US"/>
              </w:rPr>
              <w:t>)</w:t>
            </w:r>
          </w:p>
        </w:tc>
        <w:tc>
          <w:tcPr>
            <w:tcW w:w="310" w:type="dxa"/>
            <w:gridSpan w:val="3"/>
          </w:tcPr>
          <w:p w:rsidR="00560F87" w:rsidRPr="000745E3" w:rsidRDefault="00560F87" w:rsidP="00560F87">
            <w:pPr>
              <w:jc w:val="cente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jc w:val="center"/>
              <w:rPr>
                <w:sz w:val="22"/>
                <w:szCs w:val="22"/>
              </w:rPr>
            </w:pPr>
          </w:p>
        </w:tc>
        <w:tc>
          <w:tcPr>
            <w:tcW w:w="389" w:type="dxa"/>
            <w:gridSpan w:val="2"/>
          </w:tcPr>
          <w:p w:rsidR="00560F87" w:rsidRPr="000745E3" w:rsidRDefault="00560F87" w:rsidP="00560F87">
            <w:pPr>
              <w:jc w:val="center"/>
              <w:rPr>
                <w:sz w:val="22"/>
                <w:szCs w:val="22"/>
              </w:rPr>
            </w:pPr>
          </w:p>
        </w:tc>
        <w:tc>
          <w:tcPr>
            <w:tcW w:w="539" w:type="dxa"/>
            <w:gridSpan w:val="2"/>
          </w:tcPr>
          <w:p w:rsidR="00560F87" w:rsidRPr="000745E3" w:rsidRDefault="00560F87" w:rsidP="001C55EB">
            <w:pPr>
              <w:rPr>
                <w:sz w:val="22"/>
                <w:szCs w:val="22"/>
              </w:rPr>
            </w:pPr>
          </w:p>
        </w:tc>
        <w:tc>
          <w:tcPr>
            <w:tcW w:w="347" w:type="dxa"/>
            <w:gridSpan w:val="3"/>
          </w:tcPr>
          <w:p w:rsidR="00560F87" w:rsidRPr="000745E3" w:rsidRDefault="00560F87" w:rsidP="00560F87">
            <w:pPr>
              <w:jc w:val="center"/>
              <w:rPr>
                <w:sz w:val="22"/>
                <w:szCs w:val="22"/>
              </w:rPr>
            </w:pPr>
          </w:p>
        </w:tc>
        <w:tc>
          <w:tcPr>
            <w:tcW w:w="565" w:type="dxa"/>
            <w:gridSpan w:val="3"/>
          </w:tcPr>
          <w:p w:rsidR="00560F87" w:rsidRPr="000745E3" w:rsidRDefault="00560F87" w:rsidP="00560F87">
            <w:pPr>
              <w:jc w:val="center"/>
              <w:rPr>
                <w:sz w:val="22"/>
                <w:szCs w:val="22"/>
              </w:rPr>
            </w:pPr>
          </w:p>
        </w:tc>
        <w:tc>
          <w:tcPr>
            <w:tcW w:w="748" w:type="dxa"/>
            <w:gridSpan w:val="6"/>
          </w:tcPr>
          <w:p w:rsidR="00560F87" w:rsidRPr="000745E3" w:rsidRDefault="00560F87" w:rsidP="00560F87">
            <w:pPr>
              <w:jc w:val="center"/>
              <w:rPr>
                <w:sz w:val="22"/>
                <w:szCs w:val="22"/>
              </w:rPr>
            </w:pPr>
          </w:p>
        </w:tc>
        <w:tc>
          <w:tcPr>
            <w:tcW w:w="750" w:type="dxa"/>
            <w:gridSpan w:val="3"/>
          </w:tcPr>
          <w:p w:rsidR="00560F87" w:rsidRPr="000745E3" w:rsidRDefault="00560F87" w:rsidP="00560F87">
            <w:pPr>
              <w:jc w:val="center"/>
              <w:rPr>
                <w:sz w:val="22"/>
                <w:szCs w:val="22"/>
              </w:rPr>
            </w:pPr>
          </w:p>
        </w:tc>
        <w:tc>
          <w:tcPr>
            <w:tcW w:w="368" w:type="dxa"/>
            <w:gridSpan w:val="4"/>
          </w:tcPr>
          <w:p w:rsidR="00560F87" w:rsidRPr="000745E3" w:rsidRDefault="00560F87" w:rsidP="00560F87">
            <w:pPr>
              <w:jc w:val="center"/>
              <w:rPr>
                <w:sz w:val="22"/>
                <w:szCs w:val="22"/>
              </w:rPr>
            </w:pPr>
          </w:p>
        </w:tc>
        <w:tc>
          <w:tcPr>
            <w:tcW w:w="746" w:type="dxa"/>
            <w:gridSpan w:val="4"/>
          </w:tcPr>
          <w:p w:rsidR="00560F87" w:rsidRPr="000745E3" w:rsidRDefault="00560F87" w:rsidP="00560F87">
            <w:pPr>
              <w:jc w:val="center"/>
              <w:rPr>
                <w:sz w:val="22"/>
                <w:szCs w:val="22"/>
              </w:rPr>
            </w:pPr>
          </w:p>
        </w:tc>
        <w:tc>
          <w:tcPr>
            <w:tcW w:w="618" w:type="dxa"/>
            <w:gridSpan w:val="6"/>
          </w:tcPr>
          <w:p w:rsidR="00560F87" w:rsidRPr="000745E3" w:rsidRDefault="00560F87" w:rsidP="00560F87">
            <w:pPr>
              <w:jc w:val="center"/>
              <w:rPr>
                <w:sz w:val="22"/>
                <w:szCs w:val="22"/>
              </w:rPr>
            </w:pPr>
          </w:p>
        </w:tc>
        <w:tc>
          <w:tcPr>
            <w:tcW w:w="293" w:type="dxa"/>
            <w:gridSpan w:val="2"/>
          </w:tcPr>
          <w:p w:rsidR="00560F87" w:rsidRPr="000745E3" w:rsidRDefault="00560F87" w:rsidP="00560F87">
            <w:pPr>
              <w:jc w:val="center"/>
              <w:rPr>
                <w:sz w:val="22"/>
                <w:szCs w:val="22"/>
              </w:rPr>
            </w:pPr>
          </w:p>
        </w:tc>
        <w:tc>
          <w:tcPr>
            <w:tcW w:w="409" w:type="dxa"/>
            <w:gridSpan w:val="3"/>
          </w:tcPr>
          <w:p w:rsidR="00560F87" w:rsidRPr="000745E3" w:rsidRDefault="00560F87" w:rsidP="00560F87">
            <w:pPr>
              <w:jc w:val="center"/>
              <w:rPr>
                <w:sz w:val="22"/>
                <w:szCs w:val="22"/>
              </w:rPr>
            </w:pPr>
          </w:p>
        </w:tc>
        <w:tc>
          <w:tcPr>
            <w:tcW w:w="310" w:type="dxa"/>
            <w:gridSpan w:val="3"/>
          </w:tcPr>
          <w:p w:rsidR="00560F87" w:rsidRPr="000745E3" w:rsidRDefault="00560F87" w:rsidP="00560F87">
            <w:pPr>
              <w:jc w:val="cente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389" w:type="dxa"/>
            <w:gridSpan w:val="2"/>
          </w:tcPr>
          <w:p w:rsidR="00560F87" w:rsidRPr="000745E3" w:rsidRDefault="00560F87" w:rsidP="00560F87">
            <w:pPr>
              <w:rPr>
                <w:sz w:val="22"/>
                <w:szCs w:val="22"/>
              </w:rPr>
            </w:pPr>
          </w:p>
        </w:tc>
        <w:tc>
          <w:tcPr>
            <w:tcW w:w="539" w:type="dxa"/>
            <w:gridSpan w:val="2"/>
          </w:tcPr>
          <w:p w:rsidR="00560F87" w:rsidRPr="000745E3" w:rsidRDefault="00C14BFE" w:rsidP="00560F87">
            <w:pPr>
              <w:jc w:val="right"/>
              <w:rPr>
                <w:sz w:val="22"/>
                <w:szCs w:val="22"/>
              </w:rPr>
            </w:pPr>
            <w:r>
              <w:rPr>
                <w:sz w:val="22"/>
                <w:szCs w:val="22"/>
              </w:rPr>
              <w:t>“</w:t>
            </w:r>
          </w:p>
        </w:tc>
        <w:tc>
          <w:tcPr>
            <w:tcW w:w="347" w:type="dxa"/>
            <w:gridSpan w:val="3"/>
          </w:tcPr>
          <w:p w:rsidR="00560F87" w:rsidRPr="000745E3" w:rsidRDefault="00560F87" w:rsidP="00560F87">
            <w:pPr>
              <w:rPr>
                <w:sz w:val="22"/>
                <w:szCs w:val="22"/>
              </w:rPr>
            </w:pPr>
          </w:p>
        </w:tc>
        <w:tc>
          <w:tcPr>
            <w:tcW w:w="565" w:type="dxa"/>
            <w:gridSpan w:val="3"/>
          </w:tcPr>
          <w:p w:rsidR="00560F87" w:rsidRPr="000745E3" w:rsidRDefault="00C14BFE" w:rsidP="00560F87">
            <w:pPr>
              <w:rPr>
                <w:sz w:val="22"/>
                <w:szCs w:val="22"/>
              </w:rPr>
            </w:pPr>
            <w:r>
              <w:rPr>
                <w:sz w:val="22"/>
                <w:szCs w:val="22"/>
              </w:rPr>
              <w:t>“</w:t>
            </w:r>
          </w:p>
        </w:tc>
        <w:tc>
          <w:tcPr>
            <w:tcW w:w="1498" w:type="dxa"/>
            <w:gridSpan w:val="9"/>
            <w:tcBorders>
              <w:bottom w:val="single" w:sz="4" w:space="0" w:color="auto"/>
            </w:tcBorders>
          </w:tcPr>
          <w:p w:rsidR="00560F87" w:rsidRPr="000745E3" w:rsidRDefault="00560F87" w:rsidP="00560F87">
            <w:pPr>
              <w:rPr>
                <w:sz w:val="22"/>
                <w:szCs w:val="22"/>
              </w:rPr>
            </w:pPr>
          </w:p>
        </w:tc>
        <w:tc>
          <w:tcPr>
            <w:tcW w:w="368" w:type="dxa"/>
            <w:gridSpan w:val="4"/>
          </w:tcPr>
          <w:p w:rsidR="00560F87" w:rsidRPr="000745E3" w:rsidRDefault="00560F87" w:rsidP="00560F87">
            <w:pPr>
              <w:rPr>
                <w:sz w:val="22"/>
                <w:szCs w:val="22"/>
              </w:rPr>
            </w:pPr>
          </w:p>
        </w:tc>
        <w:tc>
          <w:tcPr>
            <w:tcW w:w="1364" w:type="dxa"/>
            <w:gridSpan w:val="10"/>
          </w:tcPr>
          <w:p w:rsidR="00560F87" w:rsidRPr="000745E3" w:rsidRDefault="00560F87" w:rsidP="00560F87">
            <w:pPr>
              <w:jc w:val="right"/>
              <w:rPr>
                <w:sz w:val="22"/>
                <w:szCs w:val="22"/>
              </w:rPr>
            </w:pPr>
            <w:r w:rsidRPr="000745E3">
              <w:rPr>
                <w:sz w:val="22"/>
                <w:szCs w:val="22"/>
              </w:rPr>
              <w:t>20</w:t>
            </w:r>
          </w:p>
        </w:tc>
        <w:tc>
          <w:tcPr>
            <w:tcW w:w="293" w:type="dxa"/>
            <w:gridSpan w:val="2"/>
          </w:tcPr>
          <w:p w:rsidR="00560F87" w:rsidRPr="000745E3" w:rsidRDefault="00560F87" w:rsidP="00560F87">
            <w:pPr>
              <w:rPr>
                <w:sz w:val="22"/>
                <w:szCs w:val="22"/>
              </w:rPr>
            </w:pPr>
          </w:p>
        </w:tc>
        <w:tc>
          <w:tcPr>
            <w:tcW w:w="409" w:type="dxa"/>
            <w:gridSpan w:val="3"/>
          </w:tcPr>
          <w:p w:rsidR="00560F87" w:rsidRPr="000745E3" w:rsidRDefault="00560F87" w:rsidP="00560F87">
            <w:pPr>
              <w:rPr>
                <w:sz w:val="22"/>
                <w:szCs w:val="22"/>
              </w:rPr>
            </w:pPr>
          </w:p>
        </w:tc>
        <w:tc>
          <w:tcPr>
            <w:tcW w:w="310" w:type="dxa"/>
            <w:gridSpan w:val="3"/>
          </w:tcPr>
          <w:p w:rsidR="00560F87" w:rsidRPr="000745E3" w:rsidRDefault="00560F87" w:rsidP="00560F87">
            <w:pP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389" w:type="dxa"/>
            <w:gridSpan w:val="2"/>
          </w:tcPr>
          <w:p w:rsidR="00560F87" w:rsidRPr="000745E3" w:rsidRDefault="00560F87" w:rsidP="00560F87">
            <w:pPr>
              <w:rPr>
                <w:sz w:val="22"/>
                <w:szCs w:val="22"/>
              </w:rPr>
            </w:pPr>
          </w:p>
        </w:tc>
        <w:tc>
          <w:tcPr>
            <w:tcW w:w="539" w:type="dxa"/>
            <w:gridSpan w:val="2"/>
          </w:tcPr>
          <w:p w:rsidR="00560F87" w:rsidRPr="000745E3" w:rsidRDefault="00560F87" w:rsidP="00560F87">
            <w:pPr>
              <w:rPr>
                <w:sz w:val="22"/>
                <w:szCs w:val="22"/>
              </w:rPr>
            </w:pPr>
          </w:p>
        </w:tc>
        <w:tc>
          <w:tcPr>
            <w:tcW w:w="347" w:type="dxa"/>
            <w:gridSpan w:val="3"/>
            <w:tcBorders>
              <w:top w:val="single" w:sz="4" w:space="0" w:color="auto"/>
            </w:tcBorders>
          </w:tcPr>
          <w:p w:rsidR="00560F87" w:rsidRPr="000745E3" w:rsidRDefault="00560F87" w:rsidP="00560F87">
            <w:pPr>
              <w:rPr>
                <w:sz w:val="22"/>
                <w:szCs w:val="22"/>
              </w:rPr>
            </w:pPr>
          </w:p>
        </w:tc>
        <w:tc>
          <w:tcPr>
            <w:tcW w:w="565" w:type="dxa"/>
            <w:gridSpan w:val="3"/>
          </w:tcPr>
          <w:p w:rsidR="00560F87" w:rsidRPr="000745E3" w:rsidRDefault="00560F87" w:rsidP="00560F87">
            <w:pPr>
              <w:rPr>
                <w:sz w:val="22"/>
                <w:szCs w:val="22"/>
              </w:rPr>
            </w:pPr>
          </w:p>
        </w:tc>
        <w:tc>
          <w:tcPr>
            <w:tcW w:w="399" w:type="dxa"/>
            <w:gridSpan w:val="3"/>
            <w:tcBorders>
              <w:top w:val="single" w:sz="4" w:space="0" w:color="auto"/>
            </w:tcBorders>
          </w:tcPr>
          <w:p w:rsidR="00560F87" w:rsidRPr="000745E3" w:rsidRDefault="00560F87" w:rsidP="00560F87">
            <w:pPr>
              <w:rPr>
                <w:sz w:val="22"/>
                <w:szCs w:val="22"/>
              </w:rPr>
            </w:pPr>
          </w:p>
        </w:tc>
        <w:tc>
          <w:tcPr>
            <w:tcW w:w="524" w:type="dxa"/>
            <w:gridSpan w:val="4"/>
          </w:tcPr>
          <w:p w:rsidR="00560F87" w:rsidRPr="000745E3" w:rsidRDefault="00560F87" w:rsidP="00560F87">
            <w:pPr>
              <w:rPr>
                <w:sz w:val="22"/>
                <w:szCs w:val="22"/>
              </w:rPr>
            </w:pPr>
          </w:p>
        </w:tc>
        <w:tc>
          <w:tcPr>
            <w:tcW w:w="575" w:type="dxa"/>
            <w:gridSpan w:val="2"/>
          </w:tcPr>
          <w:p w:rsidR="00560F87" w:rsidRPr="000745E3" w:rsidRDefault="00560F87" w:rsidP="00560F87">
            <w:pPr>
              <w:rPr>
                <w:sz w:val="22"/>
                <w:szCs w:val="22"/>
              </w:rPr>
            </w:pPr>
          </w:p>
        </w:tc>
        <w:tc>
          <w:tcPr>
            <w:tcW w:w="368" w:type="dxa"/>
            <w:gridSpan w:val="4"/>
            <w:tcBorders>
              <w:top w:val="single" w:sz="4" w:space="0" w:color="auto"/>
            </w:tcBorders>
          </w:tcPr>
          <w:p w:rsidR="00560F87" w:rsidRPr="000745E3" w:rsidRDefault="00560F87" w:rsidP="00560F87">
            <w:pPr>
              <w:rPr>
                <w:sz w:val="22"/>
                <w:szCs w:val="22"/>
              </w:rPr>
            </w:pPr>
          </w:p>
        </w:tc>
        <w:tc>
          <w:tcPr>
            <w:tcW w:w="1364" w:type="dxa"/>
            <w:gridSpan w:val="10"/>
          </w:tcPr>
          <w:p w:rsidR="00560F87" w:rsidRPr="000745E3" w:rsidRDefault="00560F87" w:rsidP="00560F87">
            <w:pPr>
              <w:rPr>
                <w:sz w:val="22"/>
                <w:szCs w:val="22"/>
              </w:rPr>
            </w:pPr>
          </w:p>
        </w:tc>
        <w:tc>
          <w:tcPr>
            <w:tcW w:w="293" w:type="dxa"/>
            <w:gridSpan w:val="2"/>
            <w:tcBorders>
              <w:top w:val="single" w:sz="4" w:space="0" w:color="auto"/>
            </w:tcBorders>
          </w:tcPr>
          <w:p w:rsidR="00560F87" w:rsidRPr="000745E3" w:rsidRDefault="00560F87" w:rsidP="00560F87">
            <w:pPr>
              <w:rPr>
                <w:sz w:val="22"/>
                <w:szCs w:val="22"/>
              </w:rPr>
            </w:pPr>
          </w:p>
        </w:tc>
        <w:tc>
          <w:tcPr>
            <w:tcW w:w="409" w:type="dxa"/>
            <w:gridSpan w:val="3"/>
          </w:tcPr>
          <w:p w:rsidR="00560F87" w:rsidRPr="000745E3" w:rsidRDefault="00560F87" w:rsidP="00560F87">
            <w:pPr>
              <w:rPr>
                <w:sz w:val="22"/>
                <w:szCs w:val="22"/>
              </w:rPr>
            </w:pPr>
          </w:p>
        </w:tc>
        <w:tc>
          <w:tcPr>
            <w:tcW w:w="310" w:type="dxa"/>
            <w:gridSpan w:val="3"/>
          </w:tcPr>
          <w:p w:rsidR="00560F87" w:rsidRPr="000745E3" w:rsidRDefault="00560F87" w:rsidP="00560F87">
            <w:pPr>
              <w:rPr>
                <w:sz w:val="22"/>
                <w:szCs w:val="22"/>
              </w:rPr>
            </w:pPr>
          </w:p>
        </w:tc>
        <w:tc>
          <w:tcPr>
            <w:tcW w:w="280" w:type="dxa"/>
            <w:gridSpan w:val="4"/>
          </w:tcPr>
          <w:p w:rsidR="00560F87" w:rsidRPr="000745E3" w:rsidRDefault="00560F87" w:rsidP="00560F87">
            <w:pPr>
              <w:rPr>
                <w:sz w:val="22"/>
                <w:szCs w:val="22"/>
              </w:rPr>
            </w:pPr>
          </w:p>
        </w:tc>
        <w:tc>
          <w:tcPr>
            <w:tcW w:w="814" w:type="dxa"/>
            <w:gridSpan w:val="2"/>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2E0D14" w:rsidRPr="000745E3" w:rsidTr="005768D2">
        <w:tc>
          <w:tcPr>
            <w:tcW w:w="9571" w:type="dxa"/>
            <w:gridSpan w:val="56"/>
          </w:tcPr>
          <w:p w:rsidR="002E0D14" w:rsidRPr="000745E3" w:rsidRDefault="002E0D14" w:rsidP="00560F87">
            <w:pPr>
              <w:rPr>
                <w:sz w:val="22"/>
                <w:szCs w:val="22"/>
              </w:rPr>
            </w:pPr>
            <w:r>
              <w:t>Systems (means) for holding the AC meeting</w:t>
            </w:r>
          </w:p>
        </w:tc>
      </w:tr>
      <w:tr w:rsidR="00560F87" w:rsidRPr="000745E3" w:rsidTr="00560F87">
        <w:tc>
          <w:tcPr>
            <w:tcW w:w="644" w:type="dxa"/>
            <w:gridSpan w:val="2"/>
            <w:tcBorders>
              <w:top w:val="single" w:sz="4" w:space="0" w:color="auto"/>
            </w:tcBorders>
          </w:tcPr>
          <w:p w:rsidR="00560F87" w:rsidRPr="000745E3" w:rsidRDefault="00560F87" w:rsidP="00560F87">
            <w:pPr>
              <w:rPr>
                <w:sz w:val="22"/>
                <w:szCs w:val="22"/>
              </w:rPr>
            </w:pPr>
          </w:p>
        </w:tc>
        <w:tc>
          <w:tcPr>
            <w:tcW w:w="450" w:type="dxa"/>
            <w:gridSpan w:val="2"/>
            <w:tcBorders>
              <w:top w:val="single" w:sz="4" w:space="0" w:color="auto"/>
            </w:tcBorders>
          </w:tcPr>
          <w:p w:rsidR="00560F87" w:rsidRPr="000745E3" w:rsidRDefault="00560F87" w:rsidP="00560F87">
            <w:pPr>
              <w:rPr>
                <w:sz w:val="22"/>
                <w:szCs w:val="22"/>
              </w:rPr>
            </w:pPr>
          </w:p>
        </w:tc>
        <w:tc>
          <w:tcPr>
            <w:tcW w:w="395" w:type="dxa"/>
            <w:gridSpan w:val="3"/>
            <w:tcBorders>
              <w:top w:val="single" w:sz="4" w:space="0" w:color="auto"/>
            </w:tcBorders>
          </w:tcPr>
          <w:p w:rsidR="00560F87" w:rsidRPr="000745E3" w:rsidRDefault="00560F87" w:rsidP="00560F87">
            <w:pPr>
              <w:rPr>
                <w:sz w:val="22"/>
                <w:szCs w:val="22"/>
              </w:rPr>
            </w:pPr>
          </w:p>
        </w:tc>
        <w:tc>
          <w:tcPr>
            <w:tcW w:w="389" w:type="dxa"/>
            <w:gridSpan w:val="2"/>
            <w:tcBorders>
              <w:top w:val="single" w:sz="4" w:space="0" w:color="auto"/>
            </w:tcBorders>
          </w:tcPr>
          <w:p w:rsidR="00560F87" w:rsidRPr="000745E3" w:rsidRDefault="00560F87" w:rsidP="00560F87">
            <w:pPr>
              <w:rPr>
                <w:sz w:val="22"/>
                <w:szCs w:val="22"/>
              </w:rPr>
            </w:pPr>
          </w:p>
        </w:tc>
        <w:tc>
          <w:tcPr>
            <w:tcW w:w="539" w:type="dxa"/>
            <w:gridSpan w:val="2"/>
            <w:tcBorders>
              <w:top w:val="single" w:sz="4" w:space="0" w:color="auto"/>
            </w:tcBorders>
          </w:tcPr>
          <w:p w:rsidR="00560F87" w:rsidRPr="000745E3" w:rsidRDefault="00560F87" w:rsidP="00560F87">
            <w:pPr>
              <w:rPr>
                <w:sz w:val="22"/>
                <w:szCs w:val="22"/>
              </w:rPr>
            </w:pPr>
          </w:p>
        </w:tc>
        <w:tc>
          <w:tcPr>
            <w:tcW w:w="347" w:type="dxa"/>
            <w:gridSpan w:val="3"/>
            <w:tcBorders>
              <w:top w:val="single" w:sz="4" w:space="0" w:color="auto"/>
            </w:tcBorders>
          </w:tcPr>
          <w:p w:rsidR="00560F87" w:rsidRPr="000745E3" w:rsidRDefault="00560F87" w:rsidP="00560F87">
            <w:pPr>
              <w:rPr>
                <w:sz w:val="22"/>
                <w:szCs w:val="22"/>
              </w:rPr>
            </w:pPr>
          </w:p>
        </w:tc>
        <w:tc>
          <w:tcPr>
            <w:tcW w:w="565" w:type="dxa"/>
            <w:gridSpan w:val="3"/>
            <w:tcBorders>
              <w:top w:val="single" w:sz="4" w:space="0" w:color="auto"/>
            </w:tcBorders>
          </w:tcPr>
          <w:p w:rsidR="00560F87" w:rsidRPr="000745E3" w:rsidRDefault="00560F87" w:rsidP="00560F87">
            <w:pPr>
              <w:rPr>
                <w:sz w:val="22"/>
                <w:szCs w:val="22"/>
              </w:rPr>
            </w:pPr>
          </w:p>
        </w:tc>
        <w:tc>
          <w:tcPr>
            <w:tcW w:w="399" w:type="dxa"/>
            <w:gridSpan w:val="3"/>
            <w:tcBorders>
              <w:top w:val="single" w:sz="4" w:space="0" w:color="auto"/>
            </w:tcBorders>
          </w:tcPr>
          <w:p w:rsidR="00560F87" w:rsidRPr="000745E3" w:rsidRDefault="00560F87" w:rsidP="00560F87">
            <w:pPr>
              <w:rPr>
                <w:sz w:val="22"/>
                <w:szCs w:val="22"/>
              </w:rPr>
            </w:pPr>
          </w:p>
        </w:tc>
        <w:tc>
          <w:tcPr>
            <w:tcW w:w="524" w:type="dxa"/>
            <w:gridSpan w:val="4"/>
            <w:tcBorders>
              <w:top w:val="single" w:sz="4" w:space="0" w:color="auto"/>
            </w:tcBorders>
          </w:tcPr>
          <w:p w:rsidR="00560F87" w:rsidRPr="000745E3" w:rsidRDefault="00560F87" w:rsidP="00560F87">
            <w:pPr>
              <w:rPr>
                <w:sz w:val="22"/>
                <w:szCs w:val="22"/>
              </w:rPr>
            </w:pPr>
          </w:p>
        </w:tc>
        <w:tc>
          <w:tcPr>
            <w:tcW w:w="575" w:type="dxa"/>
            <w:gridSpan w:val="2"/>
            <w:tcBorders>
              <w:top w:val="single" w:sz="4" w:space="0" w:color="auto"/>
            </w:tcBorders>
          </w:tcPr>
          <w:p w:rsidR="00560F87" w:rsidRPr="000745E3" w:rsidRDefault="00560F87" w:rsidP="00560F87">
            <w:pPr>
              <w:rPr>
                <w:sz w:val="22"/>
                <w:szCs w:val="22"/>
              </w:rPr>
            </w:pPr>
          </w:p>
        </w:tc>
        <w:tc>
          <w:tcPr>
            <w:tcW w:w="368" w:type="dxa"/>
            <w:gridSpan w:val="4"/>
            <w:tcBorders>
              <w:top w:val="single" w:sz="4" w:space="0" w:color="auto"/>
            </w:tcBorders>
          </w:tcPr>
          <w:p w:rsidR="00560F87" w:rsidRPr="000745E3" w:rsidRDefault="00560F87" w:rsidP="00560F87">
            <w:pPr>
              <w:rPr>
                <w:sz w:val="22"/>
                <w:szCs w:val="22"/>
              </w:rPr>
            </w:pPr>
          </w:p>
        </w:tc>
        <w:tc>
          <w:tcPr>
            <w:tcW w:w="1364" w:type="dxa"/>
            <w:gridSpan w:val="10"/>
            <w:tcBorders>
              <w:top w:val="single" w:sz="4" w:space="0" w:color="auto"/>
            </w:tcBorders>
          </w:tcPr>
          <w:p w:rsidR="00560F87" w:rsidRPr="000745E3" w:rsidRDefault="00560F87" w:rsidP="00560F87">
            <w:pPr>
              <w:rPr>
                <w:sz w:val="22"/>
                <w:szCs w:val="22"/>
              </w:rPr>
            </w:pPr>
          </w:p>
        </w:tc>
        <w:tc>
          <w:tcPr>
            <w:tcW w:w="293" w:type="dxa"/>
            <w:gridSpan w:val="2"/>
            <w:tcBorders>
              <w:top w:val="single" w:sz="4" w:space="0" w:color="auto"/>
            </w:tcBorders>
          </w:tcPr>
          <w:p w:rsidR="00560F87" w:rsidRPr="000745E3" w:rsidRDefault="00560F87" w:rsidP="00560F87">
            <w:pPr>
              <w:rPr>
                <w:sz w:val="22"/>
                <w:szCs w:val="22"/>
              </w:rPr>
            </w:pPr>
          </w:p>
        </w:tc>
        <w:tc>
          <w:tcPr>
            <w:tcW w:w="409" w:type="dxa"/>
            <w:gridSpan w:val="3"/>
            <w:tcBorders>
              <w:top w:val="single" w:sz="4" w:space="0" w:color="auto"/>
            </w:tcBorders>
          </w:tcPr>
          <w:p w:rsidR="00560F87" w:rsidRPr="000745E3" w:rsidRDefault="00560F87" w:rsidP="00560F87">
            <w:pPr>
              <w:rPr>
                <w:sz w:val="22"/>
                <w:szCs w:val="22"/>
              </w:rPr>
            </w:pPr>
          </w:p>
        </w:tc>
        <w:tc>
          <w:tcPr>
            <w:tcW w:w="310" w:type="dxa"/>
            <w:gridSpan w:val="3"/>
            <w:tcBorders>
              <w:top w:val="single" w:sz="4" w:space="0" w:color="auto"/>
            </w:tcBorders>
          </w:tcPr>
          <w:p w:rsidR="00560F87" w:rsidRPr="000745E3" w:rsidRDefault="00560F87" w:rsidP="00560F87">
            <w:pPr>
              <w:rPr>
                <w:sz w:val="22"/>
                <w:szCs w:val="22"/>
              </w:rPr>
            </w:pPr>
          </w:p>
        </w:tc>
        <w:tc>
          <w:tcPr>
            <w:tcW w:w="280" w:type="dxa"/>
            <w:gridSpan w:val="4"/>
            <w:tcBorders>
              <w:top w:val="single" w:sz="4" w:space="0" w:color="auto"/>
            </w:tcBorders>
          </w:tcPr>
          <w:p w:rsidR="00560F87" w:rsidRPr="000745E3" w:rsidRDefault="00560F87" w:rsidP="00560F87">
            <w:pPr>
              <w:rPr>
                <w:sz w:val="22"/>
                <w:szCs w:val="22"/>
              </w:rPr>
            </w:pPr>
          </w:p>
        </w:tc>
        <w:tc>
          <w:tcPr>
            <w:tcW w:w="814" w:type="dxa"/>
            <w:gridSpan w:val="2"/>
            <w:tcBorders>
              <w:top w:val="single" w:sz="4" w:space="0" w:color="auto"/>
            </w:tcBorders>
          </w:tcPr>
          <w:p w:rsidR="00560F87" w:rsidRPr="000745E3" w:rsidRDefault="00560F87" w:rsidP="00560F87">
            <w:pPr>
              <w:rPr>
                <w:i/>
                <w:sz w:val="22"/>
                <w:szCs w:val="22"/>
              </w:rPr>
            </w:pPr>
          </w:p>
        </w:tc>
        <w:tc>
          <w:tcPr>
            <w:tcW w:w="906" w:type="dxa"/>
            <w:gridSpan w:val="2"/>
            <w:tcBorders>
              <w:top w:val="single" w:sz="4" w:space="0" w:color="auto"/>
            </w:tcBorders>
          </w:tcPr>
          <w:p w:rsidR="00560F87" w:rsidRPr="000745E3" w:rsidRDefault="00560F87" w:rsidP="00560F87">
            <w:pPr>
              <w:rPr>
                <w:sz w:val="22"/>
                <w:szCs w:val="22"/>
              </w:rPr>
            </w:pPr>
          </w:p>
        </w:tc>
      </w:tr>
      <w:tr w:rsidR="00560F87" w:rsidRPr="000745E3" w:rsidTr="00560F87">
        <w:tc>
          <w:tcPr>
            <w:tcW w:w="5691" w:type="dxa"/>
            <w:gridSpan w:val="32"/>
          </w:tcPr>
          <w:p w:rsidR="00560F87" w:rsidRPr="000745E3" w:rsidRDefault="00AA3FA2" w:rsidP="00560F87">
            <w:pPr>
              <w:rPr>
                <w:sz w:val="22"/>
                <w:szCs w:val="22"/>
              </w:rPr>
            </w:pPr>
            <w:r>
              <w:rPr>
                <w:b/>
                <w:sz w:val="22"/>
                <w:szCs w:val="22"/>
              </w:rPr>
              <w:t>AC members</w:t>
            </w:r>
            <w:r w:rsidR="00560F87" w:rsidRPr="000745E3">
              <w:rPr>
                <w:b/>
                <w:sz w:val="22"/>
                <w:szCs w:val="22"/>
              </w:rPr>
              <w:t>:</w:t>
            </w:r>
          </w:p>
        </w:tc>
        <w:tc>
          <w:tcPr>
            <w:tcW w:w="1570" w:type="dxa"/>
            <w:gridSpan w:val="13"/>
            <w:tcMar>
              <w:left w:w="28" w:type="dxa"/>
              <w:right w:w="28" w:type="dxa"/>
            </w:tcMar>
          </w:tcPr>
          <w:p w:rsidR="00560F87" w:rsidRPr="000745E3" w:rsidRDefault="00560F87" w:rsidP="00560F87">
            <w:pPr>
              <w:rPr>
                <w:sz w:val="22"/>
                <w:szCs w:val="22"/>
              </w:rPr>
            </w:pPr>
          </w:p>
        </w:tc>
        <w:tc>
          <w:tcPr>
            <w:tcW w:w="467" w:type="dxa"/>
            <w:gridSpan w:val="5"/>
          </w:tcPr>
          <w:p w:rsidR="00560F87" w:rsidRPr="000745E3" w:rsidRDefault="00560F87" w:rsidP="00560F87">
            <w:pPr>
              <w:rPr>
                <w:sz w:val="22"/>
                <w:szCs w:val="22"/>
              </w:rPr>
            </w:pPr>
          </w:p>
        </w:tc>
        <w:tc>
          <w:tcPr>
            <w:tcW w:w="937" w:type="dxa"/>
            <w:gridSpan w:val="4"/>
          </w:tcPr>
          <w:p w:rsidR="00560F87" w:rsidRPr="000745E3" w:rsidRDefault="00560F87" w:rsidP="00560F87">
            <w:pPr>
              <w:rPr>
                <w:i/>
                <w:sz w:val="22"/>
                <w:szCs w:val="22"/>
              </w:rPr>
            </w:pPr>
          </w:p>
        </w:tc>
        <w:tc>
          <w:tcPr>
            <w:tcW w:w="906" w:type="dxa"/>
            <w:gridSpan w:val="2"/>
          </w:tcPr>
          <w:p w:rsidR="00560F87" w:rsidRPr="000745E3" w:rsidRDefault="00560F87" w:rsidP="00560F87">
            <w:pPr>
              <w:rPr>
                <w:sz w:val="22"/>
                <w:szCs w:val="22"/>
              </w:rPr>
            </w:pPr>
          </w:p>
        </w:tc>
      </w:tr>
      <w:tr w:rsidR="002E43D5" w:rsidRPr="000745E3" w:rsidTr="001C55EB">
        <w:tc>
          <w:tcPr>
            <w:tcW w:w="1655" w:type="dxa"/>
            <w:gridSpan w:val="8"/>
            <w:tcBorders>
              <w:top w:val="single" w:sz="4" w:space="0" w:color="auto"/>
              <w:left w:val="single" w:sz="4" w:space="0" w:color="auto"/>
              <w:bottom w:val="single" w:sz="4" w:space="0" w:color="auto"/>
              <w:right w:val="single" w:sz="4" w:space="0" w:color="auto"/>
            </w:tcBorders>
          </w:tcPr>
          <w:p w:rsidR="002E43D5" w:rsidRPr="000745E3" w:rsidRDefault="002E43D5" w:rsidP="002E43D5">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rsidR="002E43D5" w:rsidRPr="000745E3" w:rsidRDefault="002E43D5" w:rsidP="002E43D5">
            <w:pPr>
              <w:rPr>
                <w:sz w:val="22"/>
                <w:szCs w:val="22"/>
              </w:rPr>
            </w:pPr>
            <w:r>
              <w:t>Academic Degree</w:t>
            </w:r>
          </w:p>
        </w:tc>
        <w:tc>
          <w:tcPr>
            <w:tcW w:w="1843" w:type="dxa"/>
            <w:gridSpan w:val="11"/>
            <w:tcBorders>
              <w:top w:val="single" w:sz="4" w:space="0" w:color="auto"/>
              <w:left w:val="single" w:sz="4" w:space="0" w:color="auto"/>
              <w:bottom w:val="single" w:sz="4" w:space="0" w:color="auto"/>
              <w:right w:val="single" w:sz="4" w:space="0" w:color="auto"/>
            </w:tcBorders>
          </w:tcPr>
          <w:p w:rsidR="002E43D5" w:rsidRPr="000745E3" w:rsidRDefault="002E43D5" w:rsidP="002E43D5">
            <w:pPr>
              <w:rPr>
                <w:sz w:val="22"/>
                <w:szCs w:val="22"/>
              </w:rPr>
            </w:pPr>
            <w:r>
              <w:t>Position</w:t>
            </w:r>
          </w:p>
        </w:tc>
        <w:tc>
          <w:tcPr>
            <w:tcW w:w="1559" w:type="dxa"/>
            <w:gridSpan w:val="12"/>
            <w:tcBorders>
              <w:top w:val="single" w:sz="4" w:space="0" w:color="auto"/>
              <w:left w:val="single" w:sz="4" w:space="0" w:color="auto"/>
              <w:bottom w:val="single" w:sz="4" w:space="0" w:color="auto"/>
              <w:right w:val="single" w:sz="4" w:space="0" w:color="auto"/>
            </w:tcBorders>
          </w:tcPr>
          <w:p w:rsidR="002E43D5" w:rsidRPr="000745E3" w:rsidRDefault="002E43D5" w:rsidP="002E43D5">
            <w:pPr>
              <w:rPr>
                <w:sz w:val="22"/>
                <w:szCs w:val="22"/>
              </w:rPr>
            </w:pPr>
            <w:r>
              <w:t>Subdivision</w:t>
            </w:r>
          </w:p>
        </w:tc>
        <w:tc>
          <w:tcPr>
            <w:tcW w:w="1701" w:type="dxa"/>
            <w:gridSpan w:val="14"/>
            <w:tcBorders>
              <w:top w:val="single" w:sz="4" w:space="0" w:color="auto"/>
              <w:left w:val="single" w:sz="4" w:space="0" w:color="auto"/>
              <w:bottom w:val="single" w:sz="4" w:space="0" w:color="auto"/>
              <w:right w:val="single" w:sz="4" w:space="0" w:color="auto"/>
            </w:tcBorders>
          </w:tcPr>
          <w:p w:rsidR="002E43D5" w:rsidRPr="001C55EB" w:rsidRDefault="002E43D5" w:rsidP="002E43D5">
            <w:pPr>
              <w:rPr>
                <w:i/>
                <w:sz w:val="22"/>
                <w:szCs w:val="22"/>
                <w:lang w:val="en-US"/>
              </w:rPr>
            </w:pPr>
            <w:r>
              <w:t>Last name, first name, patronymic/middle name (if any)</w:t>
            </w:r>
          </w:p>
        </w:tc>
        <w:tc>
          <w:tcPr>
            <w:tcW w:w="1383" w:type="dxa"/>
            <w:gridSpan w:val="3"/>
            <w:tcBorders>
              <w:top w:val="single" w:sz="4" w:space="0" w:color="auto"/>
              <w:left w:val="single" w:sz="4" w:space="0" w:color="auto"/>
              <w:bottom w:val="single" w:sz="4" w:space="0" w:color="auto"/>
              <w:right w:val="single" w:sz="4" w:space="0" w:color="auto"/>
            </w:tcBorders>
          </w:tcPr>
          <w:p w:rsidR="002E43D5" w:rsidRPr="000745E3" w:rsidRDefault="002E43D5" w:rsidP="002E43D5">
            <w:pPr>
              <w:rPr>
                <w:i/>
                <w:sz w:val="22"/>
                <w:szCs w:val="22"/>
              </w:rPr>
            </w:pPr>
            <w:r w:rsidRPr="001C55EB">
              <w:rPr>
                <w:sz w:val="22"/>
                <w:szCs w:val="22"/>
              </w:rPr>
              <w:t>Present at the meeting</w:t>
            </w:r>
            <w:r>
              <w:rPr>
                <w:i/>
                <w:sz w:val="22"/>
                <w:szCs w:val="22"/>
              </w:rPr>
              <w:t xml:space="preserve"> (specify)</w:t>
            </w:r>
          </w:p>
        </w:tc>
      </w:tr>
      <w:tr w:rsidR="00AA3FA2" w:rsidRPr="000745E3" w:rsidTr="001C55EB">
        <w:tc>
          <w:tcPr>
            <w:tcW w:w="1655"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r>
              <w:rPr>
                <w:sz w:val="22"/>
                <w:szCs w:val="22"/>
              </w:rPr>
              <w:t>Chairperson</w:t>
            </w:r>
            <w:r w:rsidRPr="000745E3">
              <w:rPr>
                <w:sz w:val="22"/>
                <w:szCs w:val="22"/>
              </w:rPr>
              <w:t xml:space="preserve"> </w:t>
            </w: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AA3FA2" w:rsidRPr="000745E3" w:rsidTr="001C55EB">
        <w:tc>
          <w:tcPr>
            <w:tcW w:w="1655" w:type="dxa"/>
            <w:gridSpan w:val="8"/>
            <w:vMerge w:val="restart"/>
            <w:tcBorders>
              <w:top w:val="single" w:sz="4" w:space="0" w:color="auto"/>
              <w:left w:val="single" w:sz="4" w:space="0" w:color="auto"/>
              <w:right w:val="single" w:sz="4" w:space="0" w:color="auto"/>
            </w:tcBorders>
          </w:tcPr>
          <w:p w:rsidR="00AA3FA2" w:rsidRPr="000745E3" w:rsidRDefault="00AA3FA2" w:rsidP="00AA3FA2">
            <w:pPr>
              <w:rPr>
                <w:sz w:val="22"/>
                <w:szCs w:val="22"/>
              </w:rPr>
            </w:pPr>
            <w:r>
              <w:rPr>
                <w:sz w:val="22"/>
                <w:szCs w:val="22"/>
              </w:rPr>
              <w:t>Members</w:t>
            </w: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AA3FA2" w:rsidRPr="000745E3" w:rsidTr="001C55EB">
        <w:tc>
          <w:tcPr>
            <w:tcW w:w="1655" w:type="dxa"/>
            <w:gridSpan w:val="8"/>
            <w:vMerge/>
            <w:tcBorders>
              <w:left w:val="single" w:sz="4" w:space="0" w:color="auto"/>
              <w:right w:val="single" w:sz="4" w:space="0" w:color="auto"/>
            </w:tcBorders>
          </w:tcPr>
          <w:p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AA3FA2" w:rsidRPr="000745E3" w:rsidTr="001C55EB">
        <w:tc>
          <w:tcPr>
            <w:tcW w:w="1655" w:type="dxa"/>
            <w:gridSpan w:val="8"/>
            <w:vMerge/>
            <w:tcBorders>
              <w:left w:val="single" w:sz="4" w:space="0" w:color="auto"/>
              <w:right w:val="single" w:sz="4" w:space="0" w:color="auto"/>
            </w:tcBorders>
          </w:tcPr>
          <w:p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AA3FA2" w:rsidRPr="000745E3" w:rsidTr="001C55EB">
        <w:tc>
          <w:tcPr>
            <w:tcW w:w="1655" w:type="dxa"/>
            <w:gridSpan w:val="8"/>
            <w:vMerge/>
            <w:tcBorders>
              <w:left w:val="single" w:sz="4" w:space="0" w:color="auto"/>
              <w:right w:val="single" w:sz="4" w:space="0" w:color="auto"/>
            </w:tcBorders>
          </w:tcPr>
          <w:p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AA3FA2" w:rsidRPr="000745E3" w:rsidTr="001C55EB">
        <w:tc>
          <w:tcPr>
            <w:tcW w:w="1655" w:type="dxa"/>
            <w:gridSpan w:val="8"/>
            <w:vMerge/>
            <w:tcBorders>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AA3FA2" w:rsidRPr="000745E3" w:rsidTr="001C55EB">
        <w:tc>
          <w:tcPr>
            <w:tcW w:w="1655" w:type="dxa"/>
            <w:gridSpan w:val="8"/>
            <w:tcBorders>
              <w:top w:val="single" w:sz="4" w:space="0" w:color="auto"/>
              <w:left w:val="single" w:sz="4" w:space="0" w:color="auto"/>
              <w:bottom w:val="single" w:sz="4" w:space="0" w:color="auto"/>
              <w:right w:val="single" w:sz="4" w:space="0" w:color="auto"/>
            </w:tcBorders>
          </w:tcPr>
          <w:p w:rsidR="00AA3FA2" w:rsidRPr="000745E3" w:rsidRDefault="002E43D5" w:rsidP="00AA3FA2">
            <w:pPr>
              <w:rPr>
                <w:sz w:val="22"/>
                <w:szCs w:val="22"/>
              </w:rPr>
            </w:pPr>
            <w:r>
              <w:rPr>
                <w:sz w:val="22"/>
                <w:szCs w:val="22"/>
              </w:rPr>
              <w:t>Secretary</w:t>
            </w:r>
          </w:p>
        </w:tc>
        <w:tc>
          <w:tcPr>
            <w:tcW w:w="1430" w:type="dxa"/>
            <w:gridSpan w:val="8"/>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AA3FA2" w:rsidRPr="000745E3" w:rsidRDefault="00AA3FA2" w:rsidP="00AA3FA2">
            <w:pPr>
              <w:rPr>
                <w:sz w:val="22"/>
                <w:szCs w:val="22"/>
              </w:rPr>
            </w:pPr>
          </w:p>
        </w:tc>
        <w:tc>
          <w:tcPr>
            <w:tcW w:w="1701" w:type="dxa"/>
            <w:gridSpan w:val="14"/>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c>
          <w:tcPr>
            <w:tcW w:w="1383" w:type="dxa"/>
            <w:gridSpan w:val="3"/>
            <w:tcBorders>
              <w:top w:val="single" w:sz="4" w:space="0" w:color="auto"/>
              <w:left w:val="single" w:sz="4" w:space="0" w:color="auto"/>
              <w:bottom w:val="single" w:sz="4" w:space="0" w:color="auto"/>
              <w:right w:val="single" w:sz="4" w:space="0" w:color="auto"/>
            </w:tcBorders>
          </w:tcPr>
          <w:p w:rsidR="00AA3FA2" w:rsidRPr="000745E3" w:rsidRDefault="00AA3FA2" w:rsidP="00AA3FA2">
            <w:pPr>
              <w:rPr>
                <w:i/>
                <w:sz w:val="22"/>
                <w:szCs w:val="22"/>
              </w:rPr>
            </w:pPr>
          </w:p>
        </w:tc>
      </w:tr>
      <w:tr w:rsidR="00560F87" w:rsidRPr="000745E3" w:rsidTr="001C55EB">
        <w:tc>
          <w:tcPr>
            <w:tcW w:w="584" w:type="dxa"/>
            <w:tcBorders>
              <w:top w:val="single" w:sz="4" w:space="0" w:color="auto"/>
            </w:tcBorders>
          </w:tcPr>
          <w:p w:rsidR="00560F87" w:rsidRPr="000745E3" w:rsidRDefault="00560F87" w:rsidP="00560F87">
            <w:pPr>
              <w:rPr>
                <w:sz w:val="22"/>
                <w:szCs w:val="22"/>
              </w:rPr>
            </w:pPr>
          </w:p>
        </w:tc>
        <w:tc>
          <w:tcPr>
            <w:tcW w:w="566" w:type="dxa"/>
            <w:gridSpan w:val="4"/>
            <w:tcBorders>
              <w:top w:val="single" w:sz="4" w:space="0" w:color="auto"/>
            </w:tcBorders>
          </w:tcPr>
          <w:p w:rsidR="00560F87" w:rsidRPr="000745E3" w:rsidRDefault="00560F87" w:rsidP="00560F87">
            <w:pPr>
              <w:rPr>
                <w:sz w:val="22"/>
                <w:szCs w:val="22"/>
              </w:rPr>
            </w:pPr>
          </w:p>
        </w:tc>
        <w:tc>
          <w:tcPr>
            <w:tcW w:w="505" w:type="dxa"/>
            <w:gridSpan w:val="3"/>
            <w:tcBorders>
              <w:top w:val="single" w:sz="4" w:space="0" w:color="auto"/>
            </w:tcBorders>
          </w:tcPr>
          <w:p w:rsidR="00560F87" w:rsidRPr="000745E3" w:rsidRDefault="00560F87" w:rsidP="00560F87">
            <w:pPr>
              <w:rPr>
                <w:sz w:val="22"/>
                <w:szCs w:val="22"/>
              </w:rPr>
            </w:pPr>
          </w:p>
        </w:tc>
        <w:tc>
          <w:tcPr>
            <w:tcW w:w="521" w:type="dxa"/>
            <w:gridSpan w:val="2"/>
            <w:tcBorders>
              <w:top w:val="single" w:sz="4" w:space="0" w:color="auto"/>
            </w:tcBorders>
          </w:tcPr>
          <w:p w:rsidR="00560F87" w:rsidRPr="000745E3" w:rsidRDefault="00560F87" w:rsidP="00560F87">
            <w:pPr>
              <w:rPr>
                <w:sz w:val="22"/>
                <w:szCs w:val="22"/>
              </w:rPr>
            </w:pPr>
          </w:p>
        </w:tc>
        <w:tc>
          <w:tcPr>
            <w:tcW w:w="373" w:type="dxa"/>
            <w:gridSpan w:val="3"/>
            <w:tcBorders>
              <w:top w:val="single" w:sz="4" w:space="0" w:color="auto"/>
            </w:tcBorders>
          </w:tcPr>
          <w:p w:rsidR="00560F87" w:rsidRPr="000745E3" w:rsidRDefault="00560F87" w:rsidP="00560F87">
            <w:pPr>
              <w:rPr>
                <w:sz w:val="22"/>
                <w:szCs w:val="22"/>
              </w:rPr>
            </w:pPr>
          </w:p>
        </w:tc>
        <w:tc>
          <w:tcPr>
            <w:tcW w:w="378" w:type="dxa"/>
            <w:gridSpan w:val="2"/>
            <w:tcBorders>
              <w:top w:val="single" w:sz="4" w:space="0" w:color="auto"/>
            </w:tcBorders>
          </w:tcPr>
          <w:p w:rsidR="00560F87" w:rsidRPr="000745E3" w:rsidRDefault="00560F87" w:rsidP="00560F87">
            <w:pPr>
              <w:rPr>
                <w:sz w:val="22"/>
                <w:szCs w:val="22"/>
              </w:rPr>
            </w:pPr>
          </w:p>
        </w:tc>
        <w:tc>
          <w:tcPr>
            <w:tcW w:w="478" w:type="dxa"/>
            <w:gridSpan w:val="3"/>
            <w:tcBorders>
              <w:top w:val="single" w:sz="4" w:space="0" w:color="auto"/>
            </w:tcBorders>
          </w:tcPr>
          <w:p w:rsidR="00560F87" w:rsidRPr="000745E3" w:rsidRDefault="00560F87" w:rsidP="00560F87">
            <w:pPr>
              <w:rPr>
                <w:sz w:val="22"/>
                <w:szCs w:val="22"/>
              </w:rPr>
            </w:pPr>
          </w:p>
        </w:tc>
        <w:tc>
          <w:tcPr>
            <w:tcW w:w="463" w:type="dxa"/>
            <w:gridSpan w:val="4"/>
            <w:tcBorders>
              <w:top w:val="single" w:sz="4" w:space="0" w:color="auto"/>
            </w:tcBorders>
          </w:tcPr>
          <w:p w:rsidR="00560F87" w:rsidRPr="000745E3" w:rsidRDefault="00560F87" w:rsidP="00560F87">
            <w:pPr>
              <w:rPr>
                <w:sz w:val="22"/>
                <w:szCs w:val="22"/>
              </w:rPr>
            </w:pPr>
          </w:p>
        </w:tc>
        <w:tc>
          <w:tcPr>
            <w:tcW w:w="415" w:type="dxa"/>
            <w:gridSpan w:val="3"/>
            <w:tcBorders>
              <w:top w:val="single" w:sz="4" w:space="0" w:color="auto"/>
            </w:tcBorders>
          </w:tcPr>
          <w:p w:rsidR="00560F87" w:rsidRPr="000745E3" w:rsidRDefault="00560F87" w:rsidP="00560F87">
            <w:pPr>
              <w:rPr>
                <w:sz w:val="22"/>
                <w:szCs w:val="22"/>
              </w:rPr>
            </w:pPr>
          </w:p>
        </w:tc>
        <w:tc>
          <w:tcPr>
            <w:tcW w:w="664" w:type="dxa"/>
            <w:gridSpan w:val="4"/>
            <w:tcBorders>
              <w:top w:val="single" w:sz="4" w:space="0" w:color="auto"/>
            </w:tcBorders>
          </w:tcPr>
          <w:p w:rsidR="00560F87" w:rsidRPr="000745E3" w:rsidRDefault="00560F87" w:rsidP="00560F87">
            <w:pPr>
              <w:rPr>
                <w:sz w:val="22"/>
                <w:szCs w:val="22"/>
              </w:rPr>
            </w:pPr>
          </w:p>
        </w:tc>
        <w:tc>
          <w:tcPr>
            <w:tcW w:w="602" w:type="dxa"/>
            <w:gridSpan w:val="2"/>
            <w:tcBorders>
              <w:top w:val="single" w:sz="4" w:space="0" w:color="auto"/>
            </w:tcBorders>
          </w:tcPr>
          <w:p w:rsidR="00560F87" w:rsidRPr="000745E3" w:rsidRDefault="00560F87" w:rsidP="00560F87">
            <w:pPr>
              <w:rPr>
                <w:sz w:val="22"/>
                <w:szCs w:val="22"/>
              </w:rPr>
            </w:pPr>
          </w:p>
        </w:tc>
        <w:tc>
          <w:tcPr>
            <w:tcW w:w="597" w:type="dxa"/>
            <w:gridSpan w:val="5"/>
            <w:tcBorders>
              <w:top w:val="single" w:sz="4" w:space="0" w:color="auto"/>
            </w:tcBorders>
          </w:tcPr>
          <w:p w:rsidR="00560F87" w:rsidRPr="000745E3" w:rsidRDefault="00560F87" w:rsidP="00560F87">
            <w:pPr>
              <w:rPr>
                <w:sz w:val="22"/>
                <w:szCs w:val="22"/>
              </w:rPr>
            </w:pPr>
          </w:p>
        </w:tc>
        <w:tc>
          <w:tcPr>
            <w:tcW w:w="471" w:type="dxa"/>
            <w:gridSpan w:val="5"/>
            <w:tcBorders>
              <w:top w:val="single" w:sz="4" w:space="0" w:color="auto"/>
            </w:tcBorders>
          </w:tcPr>
          <w:p w:rsidR="00560F87" w:rsidRPr="000745E3" w:rsidRDefault="00560F87" w:rsidP="00560F87">
            <w:pPr>
              <w:rPr>
                <w:sz w:val="22"/>
                <w:szCs w:val="22"/>
              </w:rPr>
            </w:pPr>
          </w:p>
        </w:tc>
        <w:tc>
          <w:tcPr>
            <w:tcW w:w="588" w:type="dxa"/>
            <w:gridSpan w:val="3"/>
            <w:tcBorders>
              <w:top w:val="single" w:sz="4" w:space="0" w:color="auto"/>
            </w:tcBorders>
          </w:tcPr>
          <w:p w:rsidR="00560F87" w:rsidRPr="000745E3" w:rsidRDefault="00560F87" w:rsidP="00560F87">
            <w:pPr>
              <w:rPr>
                <w:sz w:val="22"/>
                <w:szCs w:val="22"/>
              </w:rPr>
            </w:pPr>
          </w:p>
        </w:tc>
        <w:tc>
          <w:tcPr>
            <w:tcW w:w="983" w:type="dxa"/>
            <w:gridSpan w:val="9"/>
            <w:tcBorders>
              <w:top w:val="single" w:sz="4" w:space="0" w:color="auto"/>
            </w:tcBorders>
          </w:tcPr>
          <w:p w:rsidR="00560F87" w:rsidRPr="000745E3" w:rsidRDefault="00560F87" w:rsidP="00560F87">
            <w:pPr>
              <w:rPr>
                <w:i/>
                <w:sz w:val="22"/>
                <w:szCs w:val="22"/>
              </w:rPr>
            </w:pPr>
          </w:p>
        </w:tc>
        <w:tc>
          <w:tcPr>
            <w:tcW w:w="1383" w:type="dxa"/>
            <w:gridSpan w:val="3"/>
            <w:tcBorders>
              <w:top w:val="single" w:sz="4" w:space="0" w:color="auto"/>
            </w:tcBorders>
          </w:tcPr>
          <w:p w:rsidR="00560F87" w:rsidRPr="000745E3" w:rsidRDefault="00560F87" w:rsidP="00560F87">
            <w:pPr>
              <w:rPr>
                <w:i/>
                <w:sz w:val="22"/>
                <w:szCs w:val="22"/>
              </w:rPr>
            </w:pPr>
          </w:p>
        </w:tc>
      </w:tr>
      <w:tr w:rsidR="00560F87" w:rsidRPr="000745E3" w:rsidTr="00560F87">
        <w:tc>
          <w:tcPr>
            <w:tcW w:w="4947" w:type="dxa"/>
            <w:gridSpan w:val="29"/>
          </w:tcPr>
          <w:p w:rsidR="00560F87" w:rsidRPr="000745E3" w:rsidRDefault="00CC7B07">
            <w:pPr>
              <w:rPr>
                <w:sz w:val="22"/>
                <w:szCs w:val="22"/>
              </w:rPr>
            </w:pPr>
            <w:r>
              <w:rPr>
                <w:sz w:val="22"/>
                <w:szCs w:val="22"/>
              </w:rPr>
              <w:t>The AC has reviewed the statement of the student of</w:t>
            </w:r>
          </w:p>
        </w:tc>
        <w:tc>
          <w:tcPr>
            <w:tcW w:w="831" w:type="dxa"/>
            <w:gridSpan w:val="4"/>
            <w:tcBorders>
              <w:bottom w:val="single" w:sz="4" w:space="0" w:color="auto"/>
            </w:tcBorders>
          </w:tcPr>
          <w:p w:rsidR="00560F87" w:rsidRPr="000745E3" w:rsidRDefault="00560F87" w:rsidP="00560F87">
            <w:pPr>
              <w:rPr>
                <w:sz w:val="22"/>
                <w:szCs w:val="22"/>
              </w:rPr>
            </w:pPr>
          </w:p>
        </w:tc>
        <w:tc>
          <w:tcPr>
            <w:tcW w:w="709" w:type="dxa"/>
            <w:gridSpan w:val="6"/>
          </w:tcPr>
          <w:p w:rsidR="00560F87" w:rsidRPr="000745E3" w:rsidRDefault="00CC7B07">
            <w:pPr>
              <w:rPr>
                <w:sz w:val="22"/>
                <w:szCs w:val="22"/>
              </w:rPr>
            </w:pPr>
            <w:r>
              <w:rPr>
                <w:sz w:val="22"/>
                <w:szCs w:val="22"/>
              </w:rPr>
              <w:t xml:space="preserve">year </w:t>
            </w:r>
          </w:p>
        </w:tc>
        <w:tc>
          <w:tcPr>
            <w:tcW w:w="851" w:type="dxa"/>
            <w:gridSpan w:val="7"/>
          </w:tcPr>
          <w:p w:rsidR="00560F87" w:rsidRPr="000745E3" w:rsidRDefault="00560F87" w:rsidP="00560F87">
            <w:pPr>
              <w:rPr>
                <w:sz w:val="22"/>
                <w:szCs w:val="22"/>
              </w:rPr>
            </w:pPr>
          </w:p>
        </w:tc>
        <w:tc>
          <w:tcPr>
            <w:tcW w:w="2233" w:type="dxa"/>
            <w:gridSpan w:val="10"/>
          </w:tcPr>
          <w:p w:rsidR="00560F87" w:rsidRPr="000745E3" w:rsidRDefault="00560F87" w:rsidP="00560F87">
            <w:pPr>
              <w:rPr>
                <w:i/>
                <w:sz w:val="22"/>
                <w:szCs w:val="22"/>
              </w:rPr>
            </w:pPr>
          </w:p>
        </w:tc>
      </w:tr>
      <w:tr w:rsidR="00560F87" w:rsidRPr="002F5512" w:rsidTr="00560F87">
        <w:tc>
          <w:tcPr>
            <w:tcW w:w="3868" w:type="dxa"/>
            <w:gridSpan w:val="22"/>
          </w:tcPr>
          <w:p w:rsidR="00560F87" w:rsidRPr="001C55EB" w:rsidRDefault="002F5512">
            <w:pPr>
              <w:rPr>
                <w:sz w:val="22"/>
                <w:szCs w:val="22"/>
                <w:lang w:val="ru-RU"/>
              </w:rPr>
            </w:pPr>
            <w:r>
              <w:rPr>
                <w:sz w:val="22"/>
                <w:szCs w:val="22"/>
              </w:rPr>
              <w:t>of</w:t>
            </w:r>
            <w:r w:rsidRPr="001C55EB">
              <w:rPr>
                <w:sz w:val="22"/>
                <w:szCs w:val="22"/>
                <w:lang w:val="ru-RU"/>
              </w:rPr>
              <w:t xml:space="preserve"> </w:t>
            </w:r>
            <w:r>
              <w:rPr>
                <w:sz w:val="22"/>
                <w:szCs w:val="22"/>
              </w:rPr>
              <w:t>degree</w:t>
            </w:r>
            <w:r w:rsidRPr="001C55EB">
              <w:rPr>
                <w:sz w:val="22"/>
                <w:szCs w:val="22"/>
                <w:lang w:val="ru-RU"/>
              </w:rPr>
              <w:t xml:space="preserve"> </w:t>
            </w:r>
            <w:r>
              <w:rPr>
                <w:sz w:val="22"/>
                <w:szCs w:val="22"/>
              </w:rPr>
              <w:t>programme</w:t>
            </w:r>
            <w:r w:rsidRPr="001C55EB">
              <w:rPr>
                <w:sz w:val="22"/>
                <w:szCs w:val="22"/>
                <w:lang w:val="ru-RU"/>
              </w:rPr>
              <w:t xml:space="preserve"> </w:t>
            </w:r>
          </w:p>
        </w:tc>
        <w:tc>
          <w:tcPr>
            <w:tcW w:w="5703" w:type="dxa"/>
            <w:gridSpan w:val="34"/>
            <w:tcBorders>
              <w:bottom w:val="single" w:sz="4" w:space="0" w:color="auto"/>
            </w:tcBorders>
          </w:tcPr>
          <w:p w:rsidR="00560F87" w:rsidRPr="001C55EB" w:rsidRDefault="00560F87" w:rsidP="00560F87">
            <w:pPr>
              <w:rPr>
                <w:i/>
                <w:sz w:val="22"/>
                <w:szCs w:val="22"/>
                <w:lang w:val="ru-RU"/>
              </w:rPr>
            </w:pPr>
          </w:p>
        </w:tc>
      </w:tr>
      <w:tr w:rsidR="00560F87" w:rsidRPr="000745E3" w:rsidTr="00560F87">
        <w:tc>
          <w:tcPr>
            <w:tcW w:w="584" w:type="dxa"/>
          </w:tcPr>
          <w:p w:rsidR="00560F87" w:rsidRPr="001C55EB" w:rsidRDefault="00560F87" w:rsidP="00560F87">
            <w:pPr>
              <w:rPr>
                <w:sz w:val="22"/>
                <w:szCs w:val="22"/>
                <w:lang w:val="ru-RU"/>
              </w:rPr>
            </w:pPr>
          </w:p>
        </w:tc>
        <w:tc>
          <w:tcPr>
            <w:tcW w:w="566" w:type="dxa"/>
            <w:gridSpan w:val="4"/>
          </w:tcPr>
          <w:p w:rsidR="00560F87" w:rsidRPr="001C55EB" w:rsidRDefault="00560F87" w:rsidP="00560F87">
            <w:pPr>
              <w:rPr>
                <w:sz w:val="22"/>
                <w:szCs w:val="22"/>
                <w:lang w:val="ru-RU"/>
              </w:rPr>
            </w:pPr>
          </w:p>
        </w:tc>
        <w:tc>
          <w:tcPr>
            <w:tcW w:w="505" w:type="dxa"/>
            <w:gridSpan w:val="3"/>
          </w:tcPr>
          <w:p w:rsidR="00560F87" w:rsidRPr="001C55EB" w:rsidRDefault="00560F87" w:rsidP="00560F87">
            <w:pPr>
              <w:rPr>
                <w:sz w:val="22"/>
                <w:szCs w:val="22"/>
                <w:lang w:val="ru-RU"/>
              </w:rPr>
            </w:pPr>
          </w:p>
        </w:tc>
        <w:tc>
          <w:tcPr>
            <w:tcW w:w="521" w:type="dxa"/>
            <w:gridSpan w:val="2"/>
          </w:tcPr>
          <w:p w:rsidR="00560F87" w:rsidRPr="001C55EB" w:rsidRDefault="00560F87" w:rsidP="00560F87">
            <w:pPr>
              <w:rPr>
                <w:sz w:val="22"/>
                <w:szCs w:val="22"/>
                <w:lang w:val="ru-RU"/>
              </w:rPr>
            </w:pPr>
          </w:p>
        </w:tc>
        <w:tc>
          <w:tcPr>
            <w:tcW w:w="373" w:type="dxa"/>
            <w:gridSpan w:val="3"/>
          </w:tcPr>
          <w:p w:rsidR="00560F87" w:rsidRPr="001C55EB" w:rsidRDefault="00560F87" w:rsidP="00560F87">
            <w:pPr>
              <w:rPr>
                <w:sz w:val="22"/>
                <w:szCs w:val="22"/>
                <w:lang w:val="ru-RU"/>
              </w:rPr>
            </w:pPr>
          </w:p>
        </w:tc>
        <w:tc>
          <w:tcPr>
            <w:tcW w:w="378" w:type="dxa"/>
            <w:gridSpan w:val="2"/>
          </w:tcPr>
          <w:p w:rsidR="00560F87" w:rsidRPr="001C55EB" w:rsidRDefault="00560F87" w:rsidP="00560F87">
            <w:pPr>
              <w:rPr>
                <w:sz w:val="22"/>
                <w:szCs w:val="22"/>
                <w:lang w:val="ru-RU"/>
              </w:rPr>
            </w:pPr>
          </w:p>
        </w:tc>
        <w:tc>
          <w:tcPr>
            <w:tcW w:w="478" w:type="dxa"/>
            <w:gridSpan w:val="3"/>
          </w:tcPr>
          <w:p w:rsidR="00560F87" w:rsidRPr="001C55EB" w:rsidRDefault="00560F87" w:rsidP="00560F87">
            <w:pPr>
              <w:rPr>
                <w:sz w:val="22"/>
                <w:szCs w:val="22"/>
                <w:lang w:val="ru-RU"/>
              </w:rPr>
            </w:pPr>
          </w:p>
        </w:tc>
        <w:tc>
          <w:tcPr>
            <w:tcW w:w="463" w:type="dxa"/>
            <w:gridSpan w:val="4"/>
          </w:tcPr>
          <w:p w:rsidR="00560F87" w:rsidRPr="001C55EB" w:rsidRDefault="00560F87" w:rsidP="00560F87">
            <w:pPr>
              <w:rPr>
                <w:sz w:val="22"/>
                <w:szCs w:val="22"/>
                <w:lang w:val="ru-RU"/>
              </w:rPr>
            </w:pPr>
          </w:p>
        </w:tc>
        <w:tc>
          <w:tcPr>
            <w:tcW w:w="5703" w:type="dxa"/>
            <w:gridSpan w:val="34"/>
          </w:tcPr>
          <w:p w:rsidR="00560F87" w:rsidRPr="000745E3" w:rsidRDefault="00560F87">
            <w:pPr>
              <w:jc w:val="center"/>
              <w:rPr>
                <w:i/>
                <w:sz w:val="22"/>
                <w:szCs w:val="22"/>
              </w:rPr>
            </w:pPr>
            <w:r w:rsidRPr="000745E3">
              <w:rPr>
                <w:i/>
                <w:lang w:eastAsia="en-US"/>
              </w:rPr>
              <w:t>(</w:t>
            </w:r>
            <w:r w:rsidR="002F5512">
              <w:rPr>
                <w:i/>
                <w:lang w:eastAsia="en-US"/>
              </w:rPr>
              <w:t>title of degree programme</w:t>
            </w:r>
            <w:r w:rsidRPr="000745E3">
              <w:rPr>
                <w:i/>
                <w:lang w:eastAsia="en-US"/>
              </w:rPr>
              <w:t>)</w:t>
            </w:r>
          </w:p>
        </w:tc>
      </w:tr>
      <w:tr w:rsidR="00560F87" w:rsidRPr="000745E3" w:rsidTr="00560F87">
        <w:tc>
          <w:tcPr>
            <w:tcW w:w="9571" w:type="dxa"/>
            <w:gridSpan w:val="56"/>
          </w:tcPr>
          <w:p w:rsidR="00560F87" w:rsidRPr="000745E3" w:rsidRDefault="002F5512" w:rsidP="00560F87">
            <w:pPr>
              <w:rPr>
                <w:i/>
                <w:lang w:eastAsia="en-US"/>
              </w:rPr>
            </w:pPr>
            <w:r>
              <w:rPr>
                <w:sz w:val="22"/>
                <w:szCs w:val="22"/>
              </w:rPr>
              <w:t>level</w:t>
            </w:r>
            <w:r w:rsidR="00560F87" w:rsidRPr="000745E3">
              <w:rPr>
                <w:sz w:val="22"/>
                <w:szCs w:val="22"/>
              </w:rPr>
              <w:t xml:space="preserve"> ________________________________________</w:t>
            </w: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560F87" w:rsidRPr="002F5512" w:rsidTr="001C55EB">
        <w:tc>
          <w:tcPr>
            <w:tcW w:w="584" w:type="dxa"/>
            <w:tcBorders>
              <w:top w:val="single" w:sz="4" w:space="0" w:color="auto"/>
            </w:tcBorders>
          </w:tcPr>
          <w:p w:rsidR="00560F87" w:rsidRPr="000745E3" w:rsidRDefault="00560F87" w:rsidP="00560F87">
            <w:pPr>
              <w:rPr>
                <w:sz w:val="22"/>
                <w:szCs w:val="22"/>
              </w:rPr>
            </w:pPr>
          </w:p>
        </w:tc>
        <w:tc>
          <w:tcPr>
            <w:tcW w:w="566" w:type="dxa"/>
            <w:gridSpan w:val="4"/>
            <w:tcBorders>
              <w:top w:val="single" w:sz="4" w:space="0" w:color="auto"/>
            </w:tcBorders>
          </w:tcPr>
          <w:p w:rsidR="00560F87" w:rsidRPr="000745E3" w:rsidRDefault="00560F87" w:rsidP="00560F87">
            <w:pPr>
              <w:rPr>
                <w:sz w:val="22"/>
                <w:szCs w:val="22"/>
              </w:rPr>
            </w:pPr>
          </w:p>
        </w:tc>
        <w:tc>
          <w:tcPr>
            <w:tcW w:w="505" w:type="dxa"/>
            <w:gridSpan w:val="3"/>
            <w:tcBorders>
              <w:top w:val="single" w:sz="4" w:space="0" w:color="auto"/>
            </w:tcBorders>
          </w:tcPr>
          <w:p w:rsidR="00560F87" w:rsidRPr="000745E3" w:rsidRDefault="00560F87" w:rsidP="00560F87">
            <w:pPr>
              <w:rPr>
                <w:sz w:val="22"/>
                <w:szCs w:val="22"/>
              </w:rPr>
            </w:pPr>
          </w:p>
        </w:tc>
        <w:tc>
          <w:tcPr>
            <w:tcW w:w="6533" w:type="dxa"/>
            <w:gridSpan w:val="45"/>
            <w:tcBorders>
              <w:top w:val="single" w:sz="4" w:space="0" w:color="auto"/>
            </w:tcBorders>
          </w:tcPr>
          <w:p w:rsidR="00560F87" w:rsidRPr="001C55EB" w:rsidRDefault="00560F87" w:rsidP="00560F87">
            <w:pPr>
              <w:jc w:val="center"/>
              <w:rPr>
                <w:i/>
                <w:lang w:val="en-US"/>
              </w:rPr>
            </w:pPr>
            <w:r w:rsidRPr="001C55EB">
              <w:rPr>
                <w:i/>
                <w:lang w:val="en-US"/>
              </w:rPr>
              <w:t>(</w:t>
            </w:r>
            <w:r w:rsidR="00556476">
              <w:rPr>
                <w:lang w:val="en-US"/>
              </w:rPr>
              <w:t>l</w:t>
            </w:r>
            <w:r w:rsidR="002F5512">
              <w:rPr>
                <w:lang w:val="en-US"/>
              </w:rPr>
              <w:t>ast name, first name, patronymic/middle name – if any</w:t>
            </w:r>
            <w:r w:rsidRPr="001C55EB">
              <w:rPr>
                <w:i/>
                <w:lang w:val="en-US"/>
              </w:rPr>
              <w:t>)</w:t>
            </w:r>
          </w:p>
        </w:tc>
        <w:tc>
          <w:tcPr>
            <w:tcW w:w="1383" w:type="dxa"/>
            <w:gridSpan w:val="3"/>
            <w:tcBorders>
              <w:top w:val="single" w:sz="4" w:space="0" w:color="auto"/>
            </w:tcBorders>
          </w:tcPr>
          <w:p w:rsidR="00560F87" w:rsidRPr="001C55EB" w:rsidRDefault="00560F87" w:rsidP="00560F87">
            <w:pPr>
              <w:rPr>
                <w:i/>
                <w:sz w:val="22"/>
                <w:szCs w:val="22"/>
                <w:lang w:val="en-US"/>
              </w:rPr>
            </w:pPr>
          </w:p>
        </w:tc>
      </w:tr>
      <w:tr w:rsidR="00560F87" w:rsidRPr="002F5512" w:rsidTr="001C55EB">
        <w:tc>
          <w:tcPr>
            <w:tcW w:w="584" w:type="dxa"/>
          </w:tcPr>
          <w:p w:rsidR="00560F87" w:rsidRPr="001C55EB" w:rsidRDefault="00560F87" w:rsidP="00560F87">
            <w:pPr>
              <w:rPr>
                <w:sz w:val="22"/>
                <w:szCs w:val="22"/>
                <w:lang w:val="en-US"/>
              </w:rPr>
            </w:pPr>
          </w:p>
        </w:tc>
        <w:tc>
          <w:tcPr>
            <w:tcW w:w="566" w:type="dxa"/>
            <w:gridSpan w:val="4"/>
          </w:tcPr>
          <w:p w:rsidR="00560F87" w:rsidRPr="001C55EB" w:rsidRDefault="00560F87" w:rsidP="00560F87">
            <w:pPr>
              <w:rPr>
                <w:sz w:val="22"/>
                <w:szCs w:val="22"/>
                <w:lang w:val="en-US"/>
              </w:rPr>
            </w:pPr>
          </w:p>
        </w:tc>
        <w:tc>
          <w:tcPr>
            <w:tcW w:w="505" w:type="dxa"/>
            <w:gridSpan w:val="3"/>
          </w:tcPr>
          <w:p w:rsidR="00560F87" w:rsidRPr="001C55EB" w:rsidRDefault="00560F87" w:rsidP="00560F87">
            <w:pPr>
              <w:rPr>
                <w:sz w:val="22"/>
                <w:szCs w:val="22"/>
                <w:lang w:val="en-US"/>
              </w:rPr>
            </w:pPr>
          </w:p>
        </w:tc>
        <w:tc>
          <w:tcPr>
            <w:tcW w:w="521" w:type="dxa"/>
            <w:gridSpan w:val="2"/>
          </w:tcPr>
          <w:p w:rsidR="00560F87" w:rsidRPr="001C55EB" w:rsidRDefault="00560F87" w:rsidP="00560F87">
            <w:pPr>
              <w:rPr>
                <w:sz w:val="22"/>
                <w:szCs w:val="22"/>
                <w:lang w:val="en-US"/>
              </w:rPr>
            </w:pPr>
          </w:p>
        </w:tc>
        <w:tc>
          <w:tcPr>
            <w:tcW w:w="373" w:type="dxa"/>
            <w:gridSpan w:val="3"/>
          </w:tcPr>
          <w:p w:rsidR="00560F87" w:rsidRPr="001C55EB" w:rsidRDefault="00560F87" w:rsidP="00560F87">
            <w:pPr>
              <w:rPr>
                <w:sz w:val="22"/>
                <w:szCs w:val="22"/>
                <w:lang w:val="en-US"/>
              </w:rPr>
            </w:pPr>
          </w:p>
        </w:tc>
        <w:tc>
          <w:tcPr>
            <w:tcW w:w="378" w:type="dxa"/>
            <w:gridSpan w:val="2"/>
          </w:tcPr>
          <w:p w:rsidR="00560F87" w:rsidRPr="001C55EB" w:rsidRDefault="00560F87" w:rsidP="00560F87">
            <w:pPr>
              <w:rPr>
                <w:sz w:val="22"/>
                <w:szCs w:val="22"/>
                <w:lang w:val="en-US"/>
              </w:rPr>
            </w:pPr>
          </w:p>
        </w:tc>
        <w:tc>
          <w:tcPr>
            <w:tcW w:w="478" w:type="dxa"/>
            <w:gridSpan w:val="3"/>
          </w:tcPr>
          <w:p w:rsidR="00560F87" w:rsidRPr="001C55EB" w:rsidRDefault="00560F87" w:rsidP="00560F87">
            <w:pPr>
              <w:rPr>
                <w:sz w:val="22"/>
                <w:szCs w:val="22"/>
                <w:lang w:val="en-US"/>
              </w:rPr>
            </w:pPr>
          </w:p>
        </w:tc>
        <w:tc>
          <w:tcPr>
            <w:tcW w:w="463" w:type="dxa"/>
            <w:gridSpan w:val="4"/>
          </w:tcPr>
          <w:p w:rsidR="00560F87" w:rsidRPr="001C55EB" w:rsidRDefault="00560F87" w:rsidP="00560F87">
            <w:pPr>
              <w:rPr>
                <w:sz w:val="22"/>
                <w:szCs w:val="22"/>
                <w:lang w:val="en-US"/>
              </w:rPr>
            </w:pPr>
          </w:p>
        </w:tc>
        <w:tc>
          <w:tcPr>
            <w:tcW w:w="415" w:type="dxa"/>
            <w:gridSpan w:val="3"/>
          </w:tcPr>
          <w:p w:rsidR="00560F87" w:rsidRPr="001C55EB" w:rsidRDefault="00560F87" w:rsidP="00560F87">
            <w:pPr>
              <w:rPr>
                <w:sz w:val="22"/>
                <w:szCs w:val="22"/>
                <w:lang w:val="en-US"/>
              </w:rPr>
            </w:pPr>
          </w:p>
        </w:tc>
        <w:tc>
          <w:tcPr>
            <w:tcW w:w="664" w:type="dxa"/>
            <w:gridSpan w:val="4"/>
          </w:tcPr>
          <w:p w:rsidR="00560F87" w:rsidRPr="001C55EB" w:rsidRDefault="00560F87" w:rsidP="00560F87">
            <w:pPr>
              <w:rPr>
                <w:sz w:val="22"/>
                <w:szCs w:val="22"/>
                <w:lang w:val="en-US"/>
              </w:rPr>
            </w:pPr>
          </w:p>
        </w:tc>
        <w:tc>
          <w:tcPr>
            <w:tcW w:w="602" w:type="dxa"/>
            <w:gridSpan w:val="2"/>
          </w:tcPr>
          <w:p w:rsidR="00560F87" w:rsidRPr="001C55EB" w:rsidRDefault="00560F87" w:rsidP="00560F87">
            <w:pPr>
              <w:rPr>
                <w:sz w:val="22"/>
                <w:szCs w:val="22"/>
                <w:lang w:val="en-US"/>
              </w:rPr>
            </w:pPr>
          </w:p>
        </w:tc>
        <w:tc>
          <w:tcPr>
            <w:tcW w:w="597" w:type="dxa"/>
            <w:gridSpan w:val="5"/>
          </w:tcPr>
          <w:p w:rsidR="00560F87" w:rsidRPr="001C55EB" w:rsidRDefault="00560F87" w:rsidP="00560F87">
            <w:pPr>
              <w:rPr>
                <w:sz w:val="22"/>
                <w:szCs w:val="22"/>
                <w:lang w:val="en-US"/>
              </w:rPr>
            </w:pPr>
          </w:p>
        </w:tc>
        <w:tc>
          <w:tcPr>
            <w:tcW w:w="471" w:type="dxa"/>
            <w:gridSpan w:val="5"/>
          </w:tcPr>
          <w:p w:rsidR="00560F87" w:rsidRPr="001C55EB" w:rsidRDefault="00560F87" w:rsidP="00560F87">
            <w:pPr>
              <w:rPr>
                <w:sz w:val="22"/>
                <w:szCs w:val="22"/>
                <w:lang w:val="en-US"/>
              </w:rPr>
            </w:pPr>
          </w:p>
        </w:tc>
        <w:tc>
          <w:tcPr>
            <w:tcW w:w="588" w:type="dxa"/>
            <w:gridSpan w:val="3"/>
          </w:tcPr>
          <w:p w:rsidR="00560F87" w:rsidRPr="001C55EB" w:rsidRDefault="00560F87" w:rsidP="00560F87">
            <w:pPr>
              <w:rPr>
                <w:sz w:val="22"/>
                <w:szCs w:val="22"/>
                <w:lang w:val="en-US"/>
              </w:rPr>
            </w:pPr>
          </w:p>
        </w:tc>
        <w:tc>
          <w:tcPr>
            <w:tcW w:w="983" w:type="dxa"/>
            <w:gridSpan w:val="9"/>
          </w:tcPr>
          <w:p w:rsidR="00560F87" w:rsidRPr="001C55EB" w:rsidRDefault="00560F87" w:rsidP="00560F87">
            <w:pPr>
              <w:rPr>
                <w:i/>
                <w:sz w:val="22"/>
                <w:szCs w:val="22"/>
                <w:lang w:val="en-US"/>
              </w:rPr>
            </w:pPr>
          </w:p>
        </w:tc>
        <w:tc>
          <w:tcPr>
            <w:tcW w:w="1383" w:type="dxa"/>
            <w:gridSpan w:val="3"/>
          </w:tcPr>
          <w:p w:rsidR="00560F87" w:rsidRPr="001C55EB" w:rsidRDefault="00560F87" w:rsidP="00560F87">
            <w:pPr>
              <w:rPr>
                <w:i/>
                <w:sz w:val="22"/>
                <w:szCs w:val="22"/>
                <w:lang w:val="en-US"/>
              </w:rPr>
            </w:pPr>
          </w:p>
        </w:tc>
      </w:tr>
      <w:tr w:rsidR="00560F87" w:rsidRPr="002F5512" w:rsidTr="00560F87">
        <w:tc>
          <w:tcPr>
            <w:tcW w:w="9571" w:type="dxa"/>
            <w:gridSpan w:val="56"/>
          </w:tcPr>
          <w:p w:rsidR="00560F87" w:rsidRPr="001C55EB" w:rsidRDefault="002F5512">
            <w:pPr>
              <w:jc w:val="both"/>
              <w:rPr>
                <w:i/>
                <w:sz w:val="22"/>
                <w:szCs w:val="22"/>
                <w:lang w:val="en-US"/>
              </w:rPr>
            </w:pPr>
            <w:proofErr w:type="gramStart"/>
            <w:r w:rsidRPr="001C55EB">
              <w:rPr>
                <w:i/>
                <w:sz w:val="22"/>
                <w:szCs w:val="22"/>
                <w:lang w:val="en-US"/>
              </w:rPr>
              <w:t>fr</w:t>
            </w:r>
            <w:r>
              <w:rPr>
                <w:i/>
                <w:sz w:val="22"/>
                <w:szCs w:val="22"/>
                <w:lang w:val="en-US"/>
              </w:rPr>
              <w:t>om</w:t>
            </w:r>
            <w:proofErr w:type="gramEnd"/>
            <w:r w:rsidRPr="001C55EB">
              <w:rPr>
                <w:i/>
                <w:sz w:val="22"/>
                <w:szCs w:val="22"/>
                <w:lang w:val="en-US"/>
              </w:rPr>
              <w:t xml:space="preserve"> ____.____.20____ </w:t>
            </w:r>
            <w:r>
              <w:rPr>
                <w:i/>
                <w:sz w:val="22"/>
                <w:szCs w:val="22"/>
                <w:lang w:val="en-US"/>
              </w:rPr>
              <w:t>on</w:t>
            </w:r>
            <w:r w:rsidRPr="002F5512">
              <w:rPr>
                <w:i/>
                <w:sz w:val="22"/>
                <w:szCs w:val="22"/>
                <w:lang w:val="en-US"/>
              </w:rPr>
              <w:t xml:space="preserve"> </w:t>
            </w:r>
            <w:r>
              <w:rPr>
                <w:i/>
                <w:sz w:val="22"/>
                <w:szCs w:val="22"/>
                <w:lang w:val="en-US"/>
              </w:rPr>
              <w:t>the</w:t>
            </w:r>
            <w:r w:rsidRPr="002F5512">
              <w:rPr>
                <w:i/>
                <w:sz w:val="22"/>
                <w:szCs w:val="22"/>
                <w:lang w:val="en-US"/>
              </w:rPr>
              <w:t xml:space="preserve"> </w:t>
            </w:r>
            <w:r>
              <w:rPr>
                <w:i/>
                <w:sz w:val="22"/>
                <w:szCs w:val="22"/>
                <w:lang w:val="en-US"/>
              </w:rPr>
              <w:t>appeal</w:t>
            </w:r>
            <w:r w:rsidRPr="002F5512">
              <w:rPr>
                <w:i/>
                <w:sz w:val="22"/>
                <w:szCs w:val="22"/>
                <w:lang w:val="en-US"/>
              </w:rPr>
              <w:t xml:space="preserve"> </w:t>
            </w:r>
            <w:r>
              <w:rPr>
                <w:i/>
                <w:sz w:val="22"/>
                <w:szCs w:val="22"/>
                <w:lang w:val="en-US"/>
              </w:rPr>
              <w:t>against</w:t>
            </w:r>
            <w:r w:rsidRPr="002F5512">
              <w:rPr>
                <w:i/>
                <w:sz w:val="22"/>
                <w:szCs w:val="22"/>
                <w:lang w:val="en-US"/>
              </w:rPr>
              <w:t xml:space="preserve"> </w:t>
            </w:r>
            <w:r>
              <w:rPr>
                <w:i/>
                <w:sz w:val="22"/>
                <w:szCs w:val="22"/>
                <w:lang w:val="en-US"/>
              </w:rPr>
              <w:t>the</w:t>
            </w:r>
            <w:r w:rsidRPr="002F5512">
              <w:rPr>
                <w:i/>
                <w:sz w:val="22"/>
                <w:szCs w:val="22"/>
                <w:lang w:val="en-US"/>
              </w:rPr>
              <w:t xml:space="preserve"> </w:t>
            </w:r>
            <w:r>
              <w:rPr>
                <w:i/>
                <w:sz w:val="22"/>
                <w:szCs w:val="22"/>
                <w:lang w:val="en-US"/>
              </w:rPr>
              <w:t>results</w:t>
            </w:r>
            <w:r w:rsidRPr="002F5512">
              <w:rPr>
                <w:i/>
                <w:sz w:val="22"/>
                <w:szCs w:val="22"/>
                <w:lang w:val="en-US"/>
              </w:rPr>
              <w:t xml:space="preserve"> </w:t>
            </w:r>
            <w:r>
              <w:rPr>
                <w:i/>
                <w:sz w:val="22"/>
                <w:szCs w:val="22"/>
                <w:lang w:val="en-US"/>
              </w:rPr>
              <w:t>of</w:t>
            </w:r>
            <w:r w:rsidRPr="002F5512">
              <w:rPr>
                <w:i/>
                <w:sz w:val="22"/>
                <w:szCs w:val="22"/>
                <w:lang w:val="en-US"/>
              </w:rPr>
              <w:t xml:space="preserve"> </w:t>
            </w:r>
            <w:r>
              <w:rPr>
                <w:i/>
                <w:sz w:val="22"/>
                <w:szCs w:val="22"/>
                <w:lang w:val="en-US"/>
              </w:rPr>
              <w:t>the</w:t>
            </w:r>
            <w:r w:rsidRPr="002F5512">
              <w:rPr>
                <w:i/>
                <w:sz w:val="22"/>
                <w:szCs w:val="22"/>
                <w:lang w:val="en-US"/>
              </w:rPr>
              <w:t xml:space="preserve"> </w:t>
            </w:r>
            <w:r>
              <w:rPr>
                <w:i/>
                <w:sz w:val="22"/>
                <w:szCs w:val="22"/>
                <w:lang w:val="en-US"/>
              </w:rPr>
              <w:t xml:space="preserve">state examination which took place on </w:t>
            </w:r>
            <w:r w:rsidR="00560F87" w:rsidRPr="001C55EB">
              <w:rPr>
                <w:i/>
                <w:sz w:val="22"/>
                <w:szCs w:val="22"/>
                <w:lang w:val="en-US"/>
              </w:rPr>
              <w:t xml:space="preserve"> ____.____.20____ .</w:t>
            </w:r>
          </w:p>
        </w:tc>
      </w:tr>
      <w:tr w:rsidR="00560F87" w:rsidRPr="002F5512" w:rsidTr="00560F87">
        <w:tc>
          <w:tcPr>
            <w:tcW w:w="9571" w:type="dxa"/>
            <w:gridSpan w:val="56"/>
          </w:tcPr>
          <w:p w:rsidR="00560F87" w:rsidRPr="001C55EB" w:rsidRDefault="00560F87" w:rsidP="00560F87">
            <w:pPr>
              <w:jc w:val="both"/>
              <w:rPr>
                <w:i/>
                <w:sz w:val="22"/>
                <w:szCs w:val="22"/>
                <w:lang w:val="en-US"/>
              </w:rPr>
            </w:pPr>
          </w:p>
        </w:tc>
      </w:tr>
      <w:tr w:rsidR="00560F87" w:rsidRPr="00CC5202" w:rsidTr="00560F87">
        <w:tc>
          <w:tcPr>
            <w:tcW w:w="9571" w:type="dxa"/>
            <w:gridSpan w:val="56"/>
          </w:tcPr>
          <w:p w:rsidR="00560F87" w:rsidRPr="001C55EB" w:rsidRDefault="002F5512">
            <w:pPr>
              <w:jc w:val="both"/>
              <w:rPr>
                <w:i/>
                <w:sz w:val="22"/>
                <w:szCs w:val="22"/>
                <w:lang w:val="en-US"/>
              </w:rPr>
            </w:pPr>
            <w:r>
              <w:rPr>
                <w:i/>
                <w:sz w:val="22"/>
                <w:szCs w:val="22"/>
                <w:lang w:val="en-US"/>
              </w:rPr>
              <w:t>The</w:t>
            </w:r>
            <w:r w:rsidRPr="00CC5202">
              <w:rPr>
                <w:i/>
                <w:sz w:val="22"/>
                <w:szCs w:val="22"/>
                <w:lang w:val="en-US"/>
              </w:rPr>
              <w:t xml:space="preserve"> </w:t>
            </w:r>
            <w:r>
              <w:rPr>
                <w:i/>
                <w:sz w:val="22"/>
                <w:szCs w:val="22"/>
                <w:lang w:val="en-US"/>
              </w:rPr>
              <w:t>appeal</w:t>
            </w:r>
            <w:r w:rsidRPr="00CC5202">
              <w:rPr>
                <w:i/>
                <w:sz w:val="22"/>
                <w:szCs w:val="22"/>
                <w:lang w:val="en-US"/>
              </w:rPr>
              <w:t xml:space="preserve"> </w:t>
            </w:r>
            <w:r>
              <w:rPr>
                <w:i/>
                <w:sz w:val="22"/>
                <w:szCs w:val="22"/>
                <w:lang w:val="en-US"/>
              </w:rPr>
              <w:t>contains</w:t>
            </w:r>
            <w:r w:rsidRPr="00CC5202">
              <w:rPr>
                <w:i/>
                <w:sz w:val="22"/>
                <w:szCs w:val="22"/>
                <w:lang w:val="en-US"/>
              </w:rPr>
              <w:t xml:space="preserve"> </w:t>
            </w:r>
            <w:r w:rsidR="00CC5202">
              <w:rPr>
                <w:i/>
                <w:sz w:val="22"/>
                <w:szCs w:val="22"/>
                <w:lang w:val="en-US"/>
              </w:rPr>
              <w:t>a</w:t>
            </w:r>
            <w:r w:rsidR="00CC5202" w:rsidRPr="00CC5202">
              <w:rPr>
                <w:i/>
                <w:sz w:val="22"/>
                <w:szCs w:val="22"/>
                <w:lang w:val="en-US"/>
              </w:rPr>
              <w:t xml:space="preserve"> </w:t>
            </w:r>
            <w:r w:rsidR="00CC5202">
              <w:rPr>
                <w:i/>
                <w:sz w:val="22"/>
                <w:szCs w:val="22"/>
                <w:lang w:val="en-US"/>
              </w:rPr>
              <w:t>complaint</w:t>
            </w:r>
            <w:r w:rsidR="00CC5202" w:rsidRPr="00CC5202">
              <w:rPr>
                <w:i/>
                <w:sz w:val="22"/>
                <w:szCs w:val="22"/>
                <w:lang w:val="en-US"/>
              </w:rPr>
              <w:t xml:space="preserve"> </w:t>
            </w:r>
            <w:r w:rsidR="00CC5202">
              <w:rPr>
                <w:i/>
                <w:sz w:val="22"/>
                <w:szCs w:val="22"/>
                <w:lang w:val="en-US"/>
              </w:rPr>
              <w:t xml:space="preserve">against an irregularity in established procedure for holding </w:t>
            </w:r>
            <w:r w:rsidR="00763413">
              <w:rPr>
                <w:i/>
                <w:sz w:val="22"/>
                <w:szCs w:val="22"/>
                <w:lang w:val="en-US"/>
              </w:rPr>
              <w:t xml:space="preserve">the </w:t>
            </w:r>
            <w:r w:rsidR="00CC5202">
              <w:rPr>
                <w:i/>
                <w:sz w:val="22"/>
                <w:szCs w:val="22"/>
                <w:lang w:val="en-US"/>
              </w:rPr>
              <w:t xml:space="preserve">state examination and/or objection to the results of the state examination, namely: </w:t>
            </w:r>
          </w:p>
        </w:tc>
      </w:tr>
      <w:tr w:rsidR="00560F87" w:rsidRPr="00CC5202" w:rsidTr="00560F87">
        <w:tc>
          <w:tcPr>
            <w:tcW w:w="9571" w:type="dxa"/>
            <w:gridSpan w:val="56"/>
            <w:tcBorders>
              <w:bottom w:val="single" w:sz="4" w:space="0" w:color="auto"/>
            </w:tcBorders>
          </w:tcPr>
          <w:p w:rsidR="00560F87" w:rsidRPr="001C55EB" w:rsidRDefault="00560F87" w:rsidP="00560F87">
            <w:pPr>
              <w:jc w:val="center"/>
              <w:rPr>
                <w:i/>
                <w:sz w:val="22"/>
                <w:szCs w:val="22"/>
                <w:lang w:val="en-US"/>
              </w:rPr>
            </w:pPr>
          </w:p>
        </w:tc>
      </w:tr>
      <w:tr w:rsidR="00560F87" w:rsidRPr="00CC5202" w:rsidTr="00560F87">
        <w:tc>
          <w:tcPr>
            <w:tcW w:w="9571" w:type="dxa"/>
            <w:gridSpan w:val="56"/>
            <w:tcBorders>
              <w:bottom w:val="single" w:sz="4" w:space="0" w:color="auto"/>
            </w:tcBorders>
          </w:tcPr>
          <w:p w:rsidR="00560F87" w:rsidRPr="001C55EB" w:rsidRDefault="00560F87" w:rsidP="00560F87">
            <w:pPr>
              <w:jc w:val="center"/>
              <w:rPr>
                <w:i/>
                <w:sz w:val="22"/>
                <w:szCs w:val="22"/>
                <w:lang w:val="en-US"/>
              </w:rPr>
            </w:pPr>
          </w:p>
        </w:tc>
      </w:tr>
      <w:tr w:rsidR="00560F87" w:rsidRPr="00CC5202" w:rsidTr="00560F87">
        <w:tc>
          <w:tcPr>
            <w:tcW w:w="9571" w:type="dxa"/>
            <w:gridSpan w:val="56"/>
            <w:tcBorders>
              <w:bottom w:val="single" w:sz="4" w:space="0" w:color="auto"/>
            </w:tcBorders>
          </w:tcPr>
          <w:p w:rsidR="00560F87" w:rsidRPr="001C55EB" w:rsidRDefault="00560F87" w:rsidP="00560F87">
            <w:pPr>
              <w:jc w:val="center"/>
              <w:rPr>
                <w:i/>
                <w:sz w:val="22"/>
                <w:szCs w:val="22"/>
                <w:lang w:val="en-US"/>
              </w:rPr>
            </w:pPr>
          </w:p>
        </w:tc>
      </w:tr>
      <w:tr w:rsidR="00560F87" w:rsidRPr="00CC5202" w:rsidTr="00560F87">
        <w:tc>
          <w:tcPr>
            <w:tcW w:w="9571" w:type="dxa"/>
            <w:gridSpan w:val="56"/>
            <w:tcBorders>
              <w:bottom w:val="single" w:sz="4" w:space="0" w:color="auto"/>
            </w:tcBorders>
          </w:tcPr>
          <w:p w:rsidR="00560F87" w:rsidRPr="001C55EB" w:rsidRDefault="00560F87" w:rsidP="00560F87">
            <w:pPr>
              <w:jc w:val="center"/>
              <w:rPr>
                <w:i/>
                <w:sz w:val="22"/>
                <w:szCs w:val="22"/>
                <w:lang w:val="en-US"/>
              </w:rPr>
            </w:pPr>
          </w:p>
        </w:tc>
      </w:tr>
      <w:tr w:rsidR="00560F87" w:rsidRPr="000745E3" w:rsidTr="00560F87">
        <w:tc>
          <w:tcPr>
            <w:tcW w:w="9571" w:type="dxa"/>
            <w:gridSpan w:val="56"/>
            <w:tcBorders>
              <w:top w:val="single" w:sz="4" w:space="0" w:color="auto"/>
            </w:tcBorders>
          </w:tcPr>
          <w:p w:rsidR="00560F87" w:rsidRPr="000745E3" w:rsidRDefault="00560F87" w:rsidP="00560F87">
            <w:pPr>
              <w:jc w:val="center"/>
              <w:rPr>
                <w:i/>
              </w:rPr>
            </w:pPr>
            <w:r w:rsidRPr="000745E3">
              <w:rPr>
                <w:i/>
              </w:rPr>
              <w:t>(</w:t>
            </w:r>
            <w:r w:rsidR="008A6CD0">
              <w:rPr>
                <w:i/>
              </w:rPr>
              <w:t>statements of the appeal in brief</w:t>
            </w:r>
            <w:r w:rsidRPr="000745E3">
              <w:rPr>
                <w:i/>
              </w:rPr>
              <w:t>)</w:t>
            </w:r>
          </w:p>
        </w:tc>
      </w:tr>
      <w:tr w:rsidR="00560F87" w:rsidRPr="008A6CD0" w:rsidTr="00560F87">
        <w:tc>
          <w:tcPr>
            <w:tcW w:w="9571" w:type="dxa"/>
            <w:gridSpan w:val="56"/>
          </w:tcPr>
          <w:p w:rsidR="00560F87" w:rsidRPr="001C55EB" w:rsidRDefault="008A6CD0">
            <w:pPr>
              <w:jc w:val="both"/>
              <w:rPr>
                <w:i/>
                <w:sz w:val="22"/>
                <w:szCs w:val="22"/>
                <w:lang w:val="en-US"/>
              </w:rPr>
            </w:pPr>
            <w:r>
              <w:rPr>
                <w:i/>
                <w:sz w:val="22"/>
                <w:szCs w:val="22"/>
              </w:rPr>
              <w:t xml:space="preserve">The following documents have presented for the review by the AC (video/audio recordings): </w:t>
            </w:r>
          </w:p>
        </w:tc>
      </w:tr>
      <w:tr w:rsidR="00560F87" w:rsidRPr="000745E3" w:rsidTr="00560F87">
        <w:tc>
          <w:tcPr>
            <w:tcW w:w="644" w:type="dxa"/>
            <w:gridSpan w:val="2"/>
          </w:tcPr>
          <w:p w:rsidR="00560F87" w:rsidRPr="000745E3" w:rsidRDefault="00560F87" w:rsidP="00560F87">
            <w:pPr>
              <w:jc w:val="both"/>
              <w:rPr>
                <w:sz w:val="22"/>
                <w:szCs w:val="22"/>
              </w:rPr>
            </w:pPr>
            <w:r w:rsidRPr="000745E3">
              <w:rPr>
                <w:sz w:val="22"/>
                <w:szCs w:val="22"/>
              </w:rPr>
              <w:t>1.</w:t>
            </w:r>
          </w:p>
        </w:tc>
        <w:tc>
          <w:tcPr>
            <w:tcW w:w="8927" w:type="dxa"/>
            <w:gridSpan w:val="54"/>
            <w:tcBorders>
              <w:bottom w:val="single" w:sz="4" w:space="0" w:color="auto"/>
            </w:tcBorders>
          </w:tcPr>
          <w:p w:rsidR="00560F87" w:rsidRPr="000745E3" w:rsidRDefault="00560F87" w:rsidP="00560F87">
            <w:pPr>
              <w:jc w:val="both"/>
              <w:rPr>
                <w:i/>
                <w:sz w:val="22"/>
                <w:szCs w:val="22"/>
              </w:rPr>
            </w:pPr>
          </w:p>
        </w:tc>
      </w:tr>
      <w:tr w:rsidR="00560F87" w:rsidRPr="000745E3" w:rsidTr="00560F87">
        <w:tc>
          <w:tcPr>
            <w:tcW w:w="644" w:type="dxa"/>
            <w:gridSpan w:val="2"/>
          </w:tcPr>
          <w:p w:rsidR="00560F87" w:rsidRPr="000745E3" w:rsidRDefault="00560F87" w:rsidP="00560F87">
            <w:pPr>
              <w:jc w:val="both"/>
              <w:rPr>
                <w:sz w:val="22"/>
                <w:szCs w:val="22"/>
              </w:rPr>
            </w:pPr>
            <w:r w:rsidRPr="000745E3">
              <w:rPr>
                <w:sz w:val="22"/>
                <w:szCs w:val="22"/>
              </w:rPr>
              <w:t>2.</w:t>
            </w:r>
          </w:p>
        </w:tc>
        <w:tc>
          <w:tcPr>
            <w:tcW w:w="8927" w:type="dxa"/>
            <w:gridSpan w:val="54"/>
            <w:tcBorders>
              <w:top w:val="single" w:sz="4" w:space="0" w:color="auto"/>
              <w:bottom w:val="single" w:sz="4" w:space="0" w:color="auto"/>
            </w:tcBorders>
          </w:tcPr>
          <w:p w:rsidR="00560F87" w:rsidRPr="000745E3" w:rsidRDefault="00560F87" w:rsidP="00560F87">
            <w:pPr>
              <w:jc w:val="both"/>
              <w:rPr>
                <w:i/>
                <w:sz w:val="22"/>
                <w:szCs w:val="22"/>
              </w:rPr>
            </w:pPr>
          </w:p>
        </w:tc>
      </w:tr>
      <w:tr w:rsidR="00560F87" w:rsidRPr="000745E3" w:rsidTr="00560F87">
        <w:tc>
          <w:tcPr>
            <w:tcW w:w="644" w:type="dxa"/>
            <w:gridSpan w:val="2"/>
          </w:tcPr>
          <w:p w:rsidR="00560F87" w:rsidRPr="000745E3" w:rsidRDefault="00560F87" w:rsidP="00560F87">
            <w:pPr>
              <w:jc w:val="both"/>
              <w:rPr>
                <w:sz w:val="22"/>
                <w:szCs w:val="22"/>
              </w:rPr>
            </w:pPr>
            <w:r w:rsidRPr="000745E3">
              <w:rPr>
                <w:sz w:val="22"/>
                <w:szCs w:val="22"/>
              </w:rPr>
              <w:t>3.</w:t>
            </w:r>
          </w:p>
        </w:tc>
        <w:tc>
          <w:tcPr>
            <w:tcW w:w="8927" w:type="dxa"/>
            <w:gridSpan w:val="54"/>
            <w:tcBorders>
              <w:top w:val="single" w:sz="4" w:space="0" w:color="auto"/>
              <w:bottom w:val="single" w:sz="4" w:space="0" w:color="auto"/>
            </w:tcBorders>
          </w:tcPr>
          <w:p w:rsidR="00560F87" w:rsidRPr="000745E3" w:rsidRDefault="00560F87" w:rsidP="00560F87">
            <w:pPr>
              <w:jc w:val="both"/>
              <w:rPr>
                <w:i/>
                <w:sz w:val="22"/>
                <w:szCs w:val="22"/>
              </w:rPr>
            </w:pPr>
          </w:p>
        </w:tc>
      </w:tr>
      <w:tr w:rsidR="00560F87" w:rsidRPr="000745E3" w:rsidTr="00560F87">
        <w:tc>
          <w:tcPr>
            <w:tcW w:w="644" w:type="dxa"/>
            <w:gridSpan w:val="2"/>
          </w:tcPr>
          <w:p w:rsidR="00560F87" w:rsidRPr="000745E3" w:rsidRDefault="00560F87" w:rsidP="00560F87">
            <w:pPr>
              <w:jc w:val="both"/>
              <w:rPr>
                <w:sz w:val="22"/>
                <w:szCs w:val="22"/>
              </w:rPr>
            </w:pPr>
            <w:r w:rsidRPr="000745E3">
              <w:rPr>
                <w:sz w:val="22"/>
                <w:szCs w:val="22"/>
              </w:rPr>
              <w:t>4.</w:t>
            </w:r>
          </w:p>
        </w:tc>
        <w:tc>
          <w:tcPr>
            <w:tcW w:w="8927" w:type="dxa"/>
            <w:gridSpan w:val="54"/>
            <w:tcBorders>
              <w:top w:val="single" w:sz="4" w:space="0" w:color="auto"/>
              <w:bottom w:val="single" w:sz="4" w:space="0" w:color="auto"/>
            </w:tcBorders>
          </w:tcPr>
          <w:p w:rsidR="00560F87" w:rsidRPr="000745E3" w:rsidRDefault="00560F87" w:rsidP="00560F87">
            <w:pPr>
              <w:jc w:val="both"/>
              <w:rPr>
                <w:i/>
                <w:sz w:val="22"/>
                <w:szCs w:val="22"/>
              </w:rPr>
            </w:pPr>
          </w:p>
        </w:tc>
      </w:tr>
      <w:tr w:rsidR="00560F87" w:rsidRPr="000745E3" w:rsidTr="00560F87">
        <w:tc>
          <w:tcPr>
            <w:tcW w:w="9571" w:type="dxa"/>
            <w:gridSpan w:val="56"/>
          </w:tcPr>
          <w:p w:rsidR="00560F87" w:rsidRPr="000745E3" w:rsidRDefault="00560F87" w:rsidP="00560F87">
            <w:pPr>
              <w:jc w:val="both"/>
              <w:rPr>
                <w:i/>
                <w:sz w:val="22"/>
                <w:szCs w:val="22"/>
              </w:rPr>
            </w:pPr>
          </w:p>
        </w:tc>
      </w:tr>
      <w:tr w:rsidR="008D33C7" w:rsidRPr="00AD6652" w:rsidTr="00560F87">
        <w:tc>
          <w:tcPr>
            <w:tcW w:w="9571" w:type="dxa"/>
            <w:gridSpan w:val="56"/>
          </w:tcPr>
          <w:p w:rsidR="008D33C7" w:rsidRDefault="008D33C7">
            <w:pPr>
              <w:jc w:val="both"/>
              <w:rPr>
                <w:i/>
                <w:sz w:val="22"/>
                <w:szCs w:val="22"/>
                <w:lang w:val="en-US"/>
              </w:rPr>
            </w:pPr>
          </w:p>
        </w:tc>
      </w:tr>
      <w:tr w:rsidR="00560F87" w:rsidRPr="00AD6652" w:rsidTr="00560F87">
        <w:tc>
          <w:tcPr>
            <w:tcW w:w="9571" w:type="dxa"/>
            <w:gridSpan w:val="56"/>
          </w:tcPr>
          <w:p w:rsidR="00560F87" w:rsidRPr="001C55EB" w:rsidRDefault="00AD6652">
            <w:pPr>
              <w:jc w:val="both"/>
              <w:rPr>
                <w:i/>
                <w:sz w:val="22"/>
                <w:szCs w:val="22"/>
                <w:lang w:val="en-US"/>
              </w:rPr>
            </w:pPr>
            <w:r>
              <w:rPr>
                <w:i/>
                <w:sz w:val="22"/>
                <w:szCs w:val="22"/>
                <w:lang w:val="en-US"/>
              </w:rPr>
              <w:lastRenderedPageBreak/>
              <w:t xml:space="preserve">During the AC session, the following questions were posed to the student and the following answers were received: </w:t>
            </w:r>
          </w:p>
        </w:tc>
      </w:tr>
      <w:tr w:rsidR="00560F87" w:rsidRPr="000745E3" w:rsidTr="00560F87">
        <w:trPr>
          <w:trHeight w:val="196"/>
        </w:trPr>
        <w:tc>
          <w:tcPr>
            <w:tcW w:w="9571" w:type="dxa"/>
            <w:gridSpan w:val="56"/>
          </w:tcPr>
          <w:p w:rsidR="00560F87" w:rsidRPr="00AD6652" w:rsidRDefault="00AD6652" w:rsidP="00560F87">
            <w:pPr>
              <w:rPr>
                <w:i/>
                <w:sz w:val="22"/>
                <w:szCs w:val="22"/>
              </w:rPr>
            </w:pPr>
            <w:r w:rsidRPr="00AD6652">
              <w:rPr>
                <w:i/>
                <w:sz w:val="22"/>
                <w:szCs w:val="22"/>
              </w:rPr>
              <w:t>Question</w:t>
            </w:r>
            <w:r w:rsidR="00560F87" w:rsidRPr="00AD6652">
              <w:rPr>
                <w:i/>
                <w:sz w:val="22"/>
                <w:szCs w:val="22"/>
              </w:rPr>
              <w:t>:</w:t>
            </w:r>
          </w:p>
        </w:tc>
      </w:tr>
      <w:tr w:rsidR="00560F87" w:rsidRPr="000745E3" w:rsidTr="00560F87">
        <w:tc>
          <w:tcPr>
            <w:tcW w:w="644" w:type="dxa"/>
            <w:gridSpan w:val="2"/>
          </w:tcPr>
          <w:p w:rsidR="00560F87" w:rsidRPr="000745E3" w:rsidRDefault="00560F87" w:rsidP="00560F87">
            <w:pPr>
              <w:rPr>
                <w:sz w:val="22"/>
                <w:szCs w:val="22"/>
              </w:rPr>
            </w:pPr>
            <w:r w:rsidRPr="000745E3">
              <w:rPr>
                <w:sz w:val="22"/>
                <w:szCs w:val="22"/>
              </w:rPr>
              <w:t>1.</w:t>
            </w:r>
          </w:p>
        </w:tc>
        <w:tc>
          <w:tcPr>
            <w:tcW w:w="8927" w:type="dxa"/>
            <w:gridSpan w:val="54"/>
            <w:tcBorders>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560F87" w:rsidRPr="000745E3" w:rsidTr="00560F87">
        <w:tc>
          <w:tcPr>
            <w:tcW w:w="1008" w:type="dxa"/>
            <w:gridSpan w:val="3"/>
            <w:tcBorders>
              <w:top w:val="single" w:sz="4" w:space="0" w:color="auto"/>
            </w:tcBorders>
          </w:tcPr>
          <w:p w:rsidR="00560F87" w:rsidRPr="000745E3" w:rsidRDefault="00AD6652" w:rsidP="00560F87">
            <w:pPr>
              <w:rPr>
                <w:sz w:val="22"/>
                <w:szCs w:val="22"/>
              </w:rPr>
            </w:pPr>
            <w:r>
              <w:rPr>
                <w:sz w:val="22"/>
                <w:szCs w:val="22"/>
              </w:rPr>
              <w:t>Answer</w:t>
            </w:r>
            <w:r w:rsidR="00560F87" w:rsidRPr="000745E3">
              <w:rPr>
                <w:sz w:val="22"/>
                <w:szCs w:val="22"/>
              </w:rPr>
              <w:t>:</w:t>
            </w:r>
          </w:p>
        </w:tc>
        <w:tc>
          <w:tcPr>
            <w:tcW w:w="8563" w:type="dxa"/>
            <w:gridSpan w:val="53"/>
            <w:tcBorders>
              <w:top w:val="single" w:sz="4" w:space="0" w:color="auto"/>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85466E" w:rsidRPr="000745E3" w:rsidTr="006974BF">
        <w:tc>
          <w:tcPr>
            <w:tcW w:w="9571" w:type="dxa"/>
            <w:gridSpan w:val="56"/>
            <w:tcBorders>
              <w:top w:val="single" w:sz="4" w:space="0" w:color="auto"/>
            </w:tcBorders>
          </w:tcPr>
          <w:p w:rsidR="0085466E" w:rsidRPr="000745E3" w:rsidRDefault="0085466E" w:rsidP="00560F87">
            <w:pPr>
              <w:rPr>
                <w:i/>
                <w:sz w:val="22"/>
                <w:szCs w:val="22"/>
              </w:rPr>
            </w:pPr>
            <w:r>
              <w:rPr>
                <w:i/>
                <w:sz w:val="22"/>
                <w:szCs w:val="22"/>
              </w:rPr>
              <w:t>Question:</w:t>
            </w:r>
          </w:p>
        </w:tc>
      </w:tr>
      <w:tr w:rsidR="00560F87" w:rsidRPr="000745E3" w:rsidTr="00560F87">
        <w:tc>
          <w:tcPr>
            <w:tcW w:w="644" w:type="dxa"/>
            <w:gridSpan w:val="2"/>
          </w:tcPr>
          <w:p w:rsidR="00560F87" w:rsidRPr="000745E3" w:rsidRDefault="00560F87" w:rsidP="00560F87">
            <w:pPr>
              <w:rPr>
                <w:sz w:val="22"/>
                <w:szCs w:val="22"/>
              </w:rPr>
            </w:pPr>
            <w:r w:rsidRPr="000745E3">
              <w:rPr>
                <w:sz w:val="22"/>
                <w:szCs w:val="22"/>
              </w:rPr>
              <w:t>2.</w:t>
            </w:r>
          </w:p>
        </w:tc>
        <w:tc>
          <w:tcPr>
            <w:tcW w:w="8927" w:type="dxa"/>
            <w:gridSpan w:val="54"/>
            <w:tcBorders>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560F87" w:rsidRPr="000745E3" w:rsidTr="00560F87">
        <w:tc>
          <w:tcPr>
            <w:tcW w:w="1008" w:type="dxa"/>
            <w:gridSpan w:val="3"/>
            <w:tcBorders>
              <w:top w:val="single" w:sz="4" w:space="0" w:color="auto"/>
            </w:tcBorders>
          </w:tcPr>
          <w:p w:rsidR="00560F87" w:rsidRPr="000745E3" w:rsidRDefault="00AD6652" w:rsidP="00560F87">
            <w:pPr>
              <w:rPr>
                <w:sz w:val="22"/>
                <w:szCs w:val="22"/>
              </w:rPr>
            </w:pPr>
            <w:r>
              <w:rPr>
                <w:sz w:val="22"/>
                <w:szCs w:val="22"/>
              </w:rPr>
              <w:t>Answer:</w:t>
            </w:r>
          </w:p>
        </w:tc>
        <w:tc>
          <w:tcPr>
            <w:tcW w:w="8563" w:type="dxa"/>
            <w:gridSpan w:val="53"/>
            <w:tcBorders>
              <w:top w:val="single" w:sz="4" w:space="0" w:color="auto"/>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top w:val="single" w:sz="4" w:space="0" w:color="auto"/>
            </w:tcBorders>
          </w:tcPr>
          <w:p w:rsidR="00560F87" w:rsidRPr="000745E3" w:rsidRDefault="001C55EB" w:rsidP="00560F87">
            <w:pPr>
              <w:rPr>
                <w:i/>
                <w:sz w:val="22"/>
                <w:szCs w:val="22"/>
              </w:rPr>
            </w:pPr>
            <w:r>
              <w:rPr>
                <w:i/>
                <w:sz w:val="22"/>
                <w:szCs w:val="22"/>
              </w:rPr>
              <w:t>Question</w:t>
            </w:r>
            <w:r w:rsidR="00560F87" w:rsidRPr="000745E3">
              <w:rPr>
                <w:i/>
                <w:sz w:val="22"/>
                <w:szCs w:val="22"/>
              </w:rPr>
              <w:t>:</w:t>
            </w:r>
          </w:p>
        </w:tc>
      </w:tr>
      <w:tr w:rsidR="00560F87" w:rsidRPr="000745E3" w:rsidTr="00560F87">
        <w:tc>
          <w:tcPr>
            <w:tcW w:w="644" w:type="dxa"/>
            <w:gridSpan w:val="2"/>
          </w:tcPr>
          <w:p w:rsidR="00560F87" w:rsidRPr="000745E3" w:rsidRDefault="00560F87" w:rsidP="00560F87">
            <w:pPr>
              <w:rPr>
                <w:sz w:val="22"/>
                <w:szCs w:val="22"/>
              </w:rPr>
            </w:pPr>
            <w:r w:rsidRPr="000745E3">
              <w:rPr>
                <w:sz w:val="22"/>
                <w:szCs w:val="22"/>
              </w:rPr>
              <w:t>3.</w:t>
            </w:r>
          </w:p>
        </w:tc>
        <w:tc>
          <w:tcPr>
            <w:tcW w:w="8927" w:type="dxa"/>
            <w:gridSpan w:val="54"/>
            <w:tcBorders>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560F87" w:rsidRPr="000745E3" w:rsidTr="00560F87">
        <w:tc>
          <w:tcPr>
            <w:tcW w:w="1094" w:type="dxa"/>
            <w:gridSpan w:val="4"/>
            <w:tcBorders>
              <w:top w:val="single" w:sz="4" w:space="0" w:color="auto"/>
            </w:tcBorders>
          </w:tcPr>
          <w:p w:rsidR="00560F87" w:rsidRPr="000745E3" w:rsidRDefault="00AD6652" w:rsidP="00560F87">
            <w:pPr>
              <w:rPr>
                <w:sz w:val="22"/>
                <w:szCs w:val="22"/>
              </w:rPr>
            </w:pPr>
            <w:r>
              <w:rPr>
                <w:sz w:val="22"/>
                <w:szCs w:val="22"/>
              </w:rPr>
              <w:t>Answer:</w:t>
            </w:r>
          </w:p>
        </w:tc>
        <w:tc>
          <w:tcPr>
            <w:tcW w:w="8477" w:type="dxa"/>
            <w:gridSpan w:val="52"/>
            <w:tcBorders>
              <w:top w:val="single" w:sz="4" w:space="0" w:color="auto"/>
              <w:bottom w:val="single" w:sz="4" w:space="0" w:color="auto"/>
            </w:tcBorders>
          </w:tcPr>
          <w:p w:rsidR="00560F87" w:rsidRPr="000745E3" w:rsidRDefault="00560F87" w:rsidP="00560F87">
            <w:pPr>
              <w:rPr>
                <w:i/>
                <w:sz w:val="22"/>
                <w:szCs w:val="22"/>
              </w:rPr>
            </w:pPr>
          </w:p>
        </w:tc>
      </w:tr>
      <w:tr w:rsidR="00560F87" w:rsidRPr="000745E3" w:rsidTr="00560F87">
        <w:tc>
          <w:tcPr>
            <w:tcW w:w="9571" w:type="dxa"/>
            <w:gridSpan w:val="56"/>
            <w:tcBorders>
              <w:bottom w:val="single" w:sz="4" w:space="0" w:color="auto"/>
            </w:tcBorders>
          </w:tcPr>
          <w:p w:rsidR="00560F87" w:rsidRPr="000745E3" w:rsidRDefault="00560F87" w:rsidP="00560F87">
            <w:pPr>
              <w:rPr>
                <w:i/>
                <w:sz w:val="22"/>
                <w:szCs w:val="22"/>
              </w:rPr>
            </w:pPr>
          </w:p>
        </w:tc>
      </w:tr>
      <w:tr w:rsidR="00560F87" w:rsidRPr="000745E3" w:rsidTr="00560F87">
        <w:tc>
          <w:tcPr>
            <w:tcW w:w="644" w:type="dxa"/>
            <w:gridSpan w:val="2"/>
            <w:tcBorders>
              <w:top w:val="single" w:sz="4" w:space="0" w:color="auto"/>
            </w:tcBorders>
          </w:tcPr>
          <w:p w:rsidR="00560F87" w:rsidRPr="000745E3" w:rsidRDefault="00560F87" w:rsidP="00560F87">
            <w:pPr>
              <w:rPr>
                <w:sz w:val="22"/>
                <w:szCs w:val="22"/>
              </w:rPr>
            </w:pPr>
          </w:p>
        </w:tc>
        <w:tc>
          <w:tcPr>
            <w:tcW w:w="2120" w:type="dxa"/>
            <w:gridSpan w:val="12"/>
            <w:tcBorders>
              <w:top w:val="single" w:sz="4" w:space="0" w:color="auto"/>
            </w:tcBorders>
          </w:tcPr>
          <w:p w:rsidR="00560F87" w:rsidRPr="000745E3" w:rsidRDefault="00560F87" w:rsidP="00560F87">
            <w:pPr>
              <w:rPr>
                <w:sz w:val="22"/>
                <w:szCs w:val="22"/>
              </w:rPr>
            </w:pPr>
          </w:p>
        </w:tc>
        <w:tc>
          <w:tcPr>
            <w:tcW w:w="565" w:type="dxa"/>
            <w:gridSpan w:val="3"/>
            <w:tcBorders>
              <w:top w:val="single" w:sz="4" w:space="0" w:color="auto"/>
            </w:tcBorders>
          </w:tcPr>
          <w:p w:rsidR="00560F87" w:rsidRPr="000745E3" w:rsidRDefault="00560F87" w:rsidP="00560F87">
            <w:pPr>
              <w:rPr>
                <w:sz w:val="22"/>
                <w:szCs w:val="22"/>
              </w:rPr>
            </w:pPr>
          </w:p>
        </w:tc>
        <w:tc>
          <w:tcPr>
            <w:tcW w:w="923" w:type="dxa"/>
            <w:gridSpan w:val="7"/>
            <w:tcBorders>
              <w:top w:val="single" w:sz="4" w:space="0" w:color="auto"/>
            </w:tcBorders>
          </w:tcPr>
          <w:p w:rsidR="00560F87" w:rsidRPr="000745E3" w:rsidRDefault="00560F87" w:rsidP="00560F87">
            <w:pPr>
              <w:rPr>
                <w:sz w:val="22"/>
                <w:szCs w:val="22"/>
              </w:rPr>
            </w:pPr>
          </w:p>
        </w:tc>
        <w:tc>
          <w:tcPr>
            <w:tcW w:w="575" w:type="dxa"/>
            <w:gridSpan w:val="2"/>
            <w:tcBorders>
              <w:top w:val="single" w:sz="4" w:space="0" w:color="auto"/>
            </w:tcBorders>
          </w:tcPr>
          <w:p w:rsidR="00560F87" w:rsidRPr="000745E3" w:rsidRDefault="00560F87" w:rsidP="00560F87">
            <w:pPr>
              <w:rPr>
                <w:sz w:val="22"/>
                <w:szCs w:val="22"/>
              </w:rPr>
            </w:pPr>
          </w:p>
        </w:tc>
        <w:tc>
          <w:tcPr>
            <w:tcW w:w="368" w:type="dxa"/>
            <w:gridSpan w:val="4"/>
            <w:tcBorders>
              <w:top w:val="single" w:sz="4" w:space="0" w:color="auto"/>
            </w:tcBorders>
          </w:tcPr>
          <w:p w:rsidR="00560F87" w:rsidRPr="000745E3" w:rsidRDefault="00560F87" w:rsidP="00560F87">
            <w:pPr>
              <w:rPr>
                <w:sz w:val="22"/>
                <w:szCs w:val="22"/>
              </w:rPr>
            </w:pPr>
          </w:p>
        </w:tc>
        <w:tc>
          <w:tcPr>
            <w:tcW w:w="1364" w:type="dxa"/>
            <w:gridSpan w:val="10"/>
            <w:tcBorders>
              <w:top w:val="single" w:sz="4" w:space="0" w:color="auto"/>
            </w:tcBorders>
          </w:tcPr>
          <w:p w:rsidR="00560F87" w:rsidRPr="000745E3" w:rsidRDefault="00560F87" w:rsidP="00560F87">
            <w:pPr>
              <w:rPr>
                <w:sz w:val="22"/>
                <w:szCs w:val="22"/>
              </w:rPr>
            </w:pPr>
          </w:p>
        </w:tc>
        <w:tc>
          <w:tcPr>
            <w:tcW w:w="293" w:type="dxa"/>
            <w:gridSpan w:val="2"/>
            <w:tcBorders>
              <w:top w:val="single" w:sz="4" w:space="0" w:color="auto"/>
            </w:tcBorders>
          </w:tcPr>
          <w:p w:rsidR="00560F87" w:rsidRPr="000745E3" w:rsidRDefault="00560F87" w:rsidP="00560F87">
            <w:pPr>
              <w:rPr>
                <w:sz w:val="22"/>
                <w:szCs w:val="22"/>
              </w:rPr>
            </w:pPr>
          </w:p>
        </w:tc>
        <w:tc>
          <w:tcPr>
            <w:tcW w:w="409" w:type="dxa"/>
            <w:gridSpan w:val="3"/>
            <w:tcBorders>
              <w:top w:val="single" w:sz="4" w:space="0" w:color="auto"/>
            </w:tcBorders>
          </w:tcPr>
          <w:p w:rsidR="00560F87" w:rsidRPr="000745E3" w:rsidRDefault="00560F87" w:rsidP="00560F87">
            <w:pPr>
              <w:rPr>
                <w:sz w:val="22"/>
                <w:szCs w:val="22"/>
              </w:rPr>
            </w:pPr>
          </w:p>
        </w:tc>
        <w:tc>
          <w:tcPr>
            <w:tcW w:w="310" w:type="dxa"/>
            <w:gridSpan w:val="3"/>
            <w:tcBorders>
              <w:top w:val="single" w:sz="4" w:space="0" w:color="auto"/>
            </w:tcBorders>
          </w:tcPr>
          <w:p w:rsidR="00560F87" w:rsidRPr="000745E3" w:rsidRDefault="00560F87" w:rsidP="00560F87">
            <w:pPr>
              <w:rPr>
                <w:sz w:val="22"/>
                <w:szCs w:val="22"/>
              </w:rPr>
            </w:pPr>
          </w:p>
        </w:tc>
        <w:tc>
          <w:tcPr>
            <w:tcW w:w="280" w:type="dxa"/>
            <w:gridSpan w:val="4"/>
            <w:tcBorders>
              <w:top w:val="single" w:sz="4" w:space="0" w:color="auto"/>
            </w:tcBorders>
          </w:tcPr>
          <w:p w:rsidR="00560F87" w:rsidRPr="000745E3" w:rsidRDefault="00560F87" w:rsidP="00560F87">
            <w:pPr>
              <w:rPr>
                <w:sz w:val="22"/>
                <w:szCs w:val="22"/>
              </w:rPr>
            </w:pPr>
          </w:p>
        </w:tc>
        <w:tc>
          <w:tcPr>
            <w:tcW w:w="814" w:type="dxa"/>
            <w:gridSpan w:val="2"/>
            <w:tcBorders>
              <w:top w:val="single" w:sz="4" w:space="0" w:color="auto"/>
            </w:tcBorders>
          </w:tcPr>
          <w:p w:rsidR="00560F87" w:rsidRPr="000745E3" w:rsidRDefault="00560F87" w:rsidP="00560F87">
            <w:pPr>
              <w:rPr>
                <w:i/>
                <w:sz w:val="22"/>
                <w:szCs w:val="22"/>
              </w:rPr>
            </w:pPr>
          </w:p>
        </w:tc>
        <w:tc>
          <w:tcPr>
            <w:tcW w:w="906" w:type="dxa"/>
            <w:gridSpan w:val="2"/>
            <w:tcBorders>
              <w:top w:val="single" w:sz="4" w:space="0" w:color="auto"/>
            </w:tcBorders>
          </w:tcPr>
          <w:p w:rsidR="00560F87" w:rsidRPr="000745E3" w:rsidRDefault="00560F87" w:rsidP="00560F87">
            <w:pPr>
              <w:rPr>
                <w:sz w:val="22"/>
                <w:szCs w:val="22"/>
              </w:rPr>
            </w:pPr>
          </w:p>
        </w:tc>
      </w:tr>
      <w:tr w:rsidR="00560F87" w:rsidRPr="000745E3" w:rsidTr="00560F87">
        <w:tc>
          <w:tcPr>
            <w:tcW w:w="9571" w:type="dxa"/>
            <w:gridSpan w:val="56"/>
          </w:tcPr>
          <w:p w:rsidR="00560F87" w:rsidRPr="000745E3" w:rsidRDefault="00AD6652">
            <w:pPr>
              <w:rPr>
                <w:i/>
                <w:sz w:val="22"/>
                <w:szCs w:val="22"/>
              </w:rPr>
            </w:pPr>
            <w:r>
              <w:rPr>
                <w:i/>
                <w:sz w:val="22"/>
                <w:szCs w:val="22"/>
              </w:rPr>
              <w:t xml:space="preserve">As a result, the AC has established:  </w:t>
            </w:r>
          </w:p>
        </w:tc>
      </w:tr>
      <w:tr w:rsidR="00560F87" w:rsidRPr="000745E3" w:rsidTr="00560F87">
        <w:tc>
          <w:tcPr>
            <w:tcW w:w="9571" w:type="dxa"/>
            <w:gridSpan w:val="56"/>
            <w:tcBorders>
              <w:bottom w:val="single" w:sz="4" w:space="0" w:color="auto"/>
            </w:tcBorders>
          </w:tcPr>
          <w:p w:rsidR="00560F87" w:rsidRPr="000745E3" w:rsidRDefault="00560F87" w:rsidP="00560F87">
            <w:pPr>
              <w:jc w:val="both"/>
              <w:rPr>
                <w:i/>
                <w:sz w:val="22"/>
                <w:szCs w:val="22"/>
              </w:rPr>
            </w:pPr>
          </w:p>
        </w:tc>
      </w:tr>
      <w:tr w:rsidR="00560F87" w:rsidRPr="000745E3" w:rsidTr="00560F87">
        <w:tc>
          <w:tcPr>
            <w:tcW w:w="9571" w:type="dxa"/>
            <w:gridSpan w:val="56"/>
            <w:tcBorders>
              <w:top w:val="single" w:sz="4" w:space="0" w:color="auto"/>
              <w:bottom w:val="single" w:sz="4" w:space="0" w:color="auto"/>
            </w:tcBorders>
          </w:tcPr>
          <w:p w:rsidR="00560F87" w:rsidRPr="000745E3" w:rsidRDefault="00560F87" w:rsidP="00560F87">
            <w:pPr>
              <w:shd w:val="clear" w:color="auto" w:fill="FFFFFF"/>
              <w:tabs>
                <w:tab w:val="left" w:leader="underscore" w:pos="8630"/>
              </w:tabs>
              <w:spacing w:line="322" w:lineRule="exact"/>
              <w:ind w:left="14"/>
              <w:jc w:val="both"/>
              <w:rPr>
                <w:i/>
                <w:sz w:val="22"/>
                <w:szCs w:val="22"/>
              </w:rPr>
            </w:pPr>
          </w:p>
        </w:tc>
      </w:tr>
      <w:tr w:rsidR="00560F87" w:rsidRPr="000745E3" w:rsidTr="00560F87">
        <w:tc>
          <w:tcPr>
            <w:tcW w:w="9571" w:type="dxa"/>
            <w:gridSpan w:val="56"/>
            <w:tcBorders>
              <w:top w:val="single" w:sz="4" w:space="0" w:color="auto"/>
              <w:bottom w:val="single" w:sz="4" w:space="0" w:color="auto"/>
            </w:tcBorders>
          </w:tcPr>
          <w:p w:rsidR="00560F87" w:rsidRPr="000745E3" w:rsidRDefault="00560F87" w:rsidP="00560F87">
            <w:pPr>
              <w:shd w:val="clear" w:color="auto" w:fill="FFFFFF"/>
              <w:tabs>
                <w:tab w:val="left" w:leader="underscore" w:pos="8630"/>
              </w:tabs>
              <w:spacing w:line="322" w:lineRule="exact"/>
              <w:ind w:left="14"/>
              <w:jc w:val="both"/>
              <w:rPr>
                <w:i/>
                <w:sz w:val="22"/>
                <w:szCs w:val="22"/>
              </w:rPr>
            </w:pPr>
          </w:p>
        </w:tc>
      </w:tr>
      <w:tr w:rsidR="00560F87" w:rsidRPr="00AD6652" w:rsidTr="00560F87">
        <w:tc>
          <w:tcPr>
            <w:tcW w:w="9571" w:type="dxa"/>
            <w:gridSpan w:val="56"/>
            <w:tcBorders>
              <w:top w:val="single" w:sz="4" w:space="0" w:color="auto"/>
            </w:tcBorders>
          </w:tcPr>
          <w:p w:rsidR="00560F87" w:rsidRPr="001C55EB" w:rsidRDefault="00AD6652">
            <w:pPr>
              <w:shd w:val="clear" w:color="auto" w:fill="FFFFFF"/>
              <w:tabs>
                <w:tab w:val="left" w:leader="underscore" w:pos="8630"/>
              </w:tabs>
              <w:spacing w:line="322" w:lineRule="exact"/>
              <w:ind w:left="14"/>
              <w:jc w:val="both"/>
              <w:rPr>
                <w:i/>
                <w:sz w:val="22"/>
                <w:szCs w:val="22"/>
                <w:lang w:val="en-US"/>
              </w:rPr>
            </w:pPr>
            <w:r>
              <w:rPr>
                <w:i/>
                <w:sz w:val="22"/>
                <w:szCs w:val="22"/>
              </w:rPr>
              <w:t xml:space="preserve">On the basis of the stated above the AC </w:t>
            </w:r>
            <w:r w:rsidR="00354273">
              <w:rPr>
                <w:i/>
                <w:sz w:val="22"/>
                <w:szCs w:val="22"/>
              </w:rPr>
              <w:t xml:space="preserve">holds that: </w:t>
            </w:r>
          </w:p>
        </w:tc>
      </w:tr>
      <w:tr w:rsidR="00560F87" w:rsidRPr="00AD6652" w:rsidTr="00560F87">
        <w:tc>
          <w:tcPr>
            <w:tcW w:w="9571" w:type="dxa"/>
            <w:gridSpan w:val="56"/>
            <w:tcBorders>
              <w:bottom w:val="single" w:sz="4" w:space="0" w:color="auto"/>
            </w:tcBorders>
          </w:tcPr>
          <w:p w:rsidR="00560F87" w:rsidRPr="001C55EB" w:rsidRDefault="00560F87" w:rsidP="00560F87">
            <w:pPr>
              <w:rPr>
                <w:i/>
                <w:sz w:val="22"/>
                <w:szCs w:val="22"/>
                <w:lang w:val="en-US"/>
              </w:rPr>
            </w:pPr>
          </w:p>
        </w:tc>
      </w:tr>
      <w:tr w:rsidR="00560F87" w:rsidRPr="00AD6652" w:rsidTr="00560F87">
        <w:tc>
          <w:tcPr>
            <w:tcW w:w="9571" w:type="dxa"/>
            <w:gridSpan w:val="56"/>
            <w:tcBorders>
              <w:top w:val="single" w:sz="4" w:space="0" w:color="auto"/>
              <w:bottom w:val="single" w:sz="4" w:space="0" w:color="auto"/>
            </w:tcBorders>
          </w:tcPr>
          <w:p w:rsidR="00560F87" w:rsidRPr="001C55EB" w:rsidRDefault="00560F87" w:rsidP="00560F87">
            <w:pPr>
              <w:rPr>
                <w:i/>
                <w:sz w:val="22"/>
                <w:szCs w:val="22"/>
                <w:lang w:val="en-US"/>
              </w:rPr>
            </w:pPr>
          </w:p>
        </w:tc>
      </w:tr>
      <w:tr w:rsidR="00560F87" w:rsidRPr="00AD6652" w:rsidTr="00560F87">
        <w:tc>
          <w:tcPr>
            <w:tcW w:w="9571" w:type="dxa"/>
            <w:gridSpan w:val="56"/>
            <w:tcBorders>
              <w:top w:val="single" w:sz="4" w:space="0" w:color="auto"/>
              <w:bottom w:val="single" w:sz="4" w:space="0" w:color="auto"/>
            </w:tcBorders>
          </w:tcPr>
          <w:p w:rsidR="00560F87" w:rsidRPr="001C55EB" w:rsidRDefault="00560F87" w:rsidP="00560F87">
            <w:pPr>
              <w:rPr>
                <w:i/>
                <w:sz w:val="22"/>
                <w:szCs w:val="22"/>
                <w:lang w:val="en-US"/>
              </w:rPr>
            </w:pPr>
          </w:p>
        </w:tc>
      </w:tr>
      <w:tr w:rsidR="00560F87" w:rsidRPr="00354273" w:rsidTr="00560F87">
        <w:tc>
          <w:tcPr>
            <w:tcW w:w="9571" w:type="dxa"/>
            <w:gridSpan w:val="56"/>
            <w:tcBorders>
              <w:top w:val="single" w:sz="4" w:space="0" w:color="auto"/>
            </w:tcBorders>
          </w:tcPr>
          <w:p w:rsidR="00560F87" w:rsidRPr="001C55EB" w:rsidRDefault="00560F87" w:rsidP="00560F87">
            <w:pPr>
              <w:rPr>
                <w:b/>
                <w:i/>
                <w:sz w:val="22"/>
                <w:szCs w:val="22"/>
                <w:lang w:val="en-US"/>
              </w:rPr>
            </w:pPr>
          </w:p>
          <w:p w:rsidR="00560F87" w:rsidRPr="001C55EB" w:rsidRDefault="00354273" w:rsidP="00560F87">
            <w:pPr>
              <w:rPr>
                <w:b/>
                <w:i/>
                <w:sz w:val="22"/>
                <w:szCs w:val="22"/>
                <w:lang w:val="en-US"/>
              </w:rPr>
            </w:pPr>
            <w:r>
              <w:rPr>
                <w:b/>
                <w:i/>
                <w:sz w:val="22"/>
                <w:szCs w:val="22"/>
                <w:lang w:val="en-US"/>
              </w:rPr>
              <w:t>The</w:t>
            </w:r>
            <w:r w:rsidRPr="00354273">
              <w:rPr>
                <w:b/>
                <w:i/>
                <w:sz w:val="22"/>
                <w:szCs w:val="22"/>
                <w:lang w:val="en-US"/>
              </w:rPr>
              <w:t xml:space="preserve"> </w:t>
            </w:r>
            <w:r>
              <w:rPr>
                <w:b/>
                <w:i/>
                <w:sz w:val="22"/>
                <w:szCs w:val="22"/>
                <w:lang w:val="en-US"/>
              </w:rPr>
              <w:t>AC</w:t>
            </w:r>
            <w:r w:rsidRPr="00354273">
              <w:rPr>
                <w:b/>
                <w:i/>
                <w:sz w:val="22"/>
                <w:szCs w:val="22"/>
                <w:lang w:val="en-US"/>
              </w:rPr>
              <w:t>’</w:t>
            </w:r>
            <w:r>
              <w:rPr>
                <w:b/>
                <w:i/>
                <w:sz w:val="22"/>
                <w:szCs w:val="22"/>
                <w:lang w:val="en-US"/>
              </w:rPr>
              <w:t>s</w:t>
            </w:r>
            <w:r w:rsidRPr="00354273">
              <w:rPr>
                <w:b/>
                <w:i/>
                <w:sz w:val="22"/>
                <w:szCs w:val="22"/>
                <w:lang w:val="en-US"/>
              </w:rPr>
              <w:t xml:space="preserve"> </w:t>
            </w:r>
            <w:r>
              <w:rPr>
                <w:b/>
                <w:i/>
                <w:sz w:val="22"/>
                <w:szCs w:val="22"/>
                <w:lang w:val="en-US"/>
              </w:rPr>
              <w:t>resolution</w:t>
            </w:r>
            <w:r w:rsidRPr="00354273">
              <w:rPr>
                <w:b/>
                <w:i/>
                <w:sz w:val="22"/>
                <w:szCs w:val="22"/>
                <w:lang w:val="en-US"/>
              </w:rPr>
              <w:t xml:space="preserve"> </w:t>
            </w:r>
            <w:r w:rsidR="00560F87" w:rsidRPr="001C55EB">
              <w:rPr>
                <w:i/>
                <w:sz w:val="22"/>
                <w:szCs w:val="22"/>
                <w:lang w:val="en-US"/>
              </w:rPr>
              <w:t>(</w:t>
            </w:r>
            <w:r>
              <w:rPr>
                <w:i/>
                <w:sz w:val="22"/>
                <w:szCs w:val="22"/>
                <w:lang w:val="en-US"/>
              </w:rPr>
              <w:t xml:space="preserve">select appropriate solution/solutions from those listed below): </w:t>
            </w:r>
          </w:p>
          <w:p w:rsidR="00560F87" w:rsidRPr="001C55EB" w:rsidRDefault="00560F87" w:rsidP="00560F87">
            <w:pPr>
              <w:rPr>
                <w:i/>
                <w:sz w:val="22"/>
                <w:szCs w:val="22"/>
                <w:lang w:val="en-US"/>
              </w:rPr>
            </w:pPr>
          </w:p>
        </w:tc>
      </w:tr>
      <w:tr w:rsidR="00560F87" w:rsidRPr="000745E3" w:rsidTr="00560F87">
        <w:tc>
          <w:tcPr>
            <w:tcW w:w="2417" w:type="dxa"/>
            <w:gridSpan w:val="11"/>
          </w:tcPr>
          <w:p w:rsidR="00560F87" w:rsidRPr="000745E3" w:rsidRDefault="006F6D59">
            <w:pPr>
              <w:rPr>
                <w:b/>
                <w:sz w:val="22"/>
                <w:szCs w:val="22"/>
              </w:rPr>
            </w:pPr>
            <w:r>
              <w:rPr>
                <w:b/>
                <w:sz w:val="22"/>
                <w:szCs w:val="22"/>
              </w:rPr>
              <w:t>Uphold t</w:t>
            </w:r>
            <w:r w:rsidR="004C5376">
              <w:rPr>
                <w:b/>
                <w:sz w:val="22"/>
                <w:szCs w:val="22"/>
              </w:rPr>
              <w:t>he appeal of</w:t>
            </w:r>
          </w:p>
        </w:tc>
        <w:tc>
          <w:tcPr>
            <w:tcW w:w="5062" w:type="dxa"/>
            <w:gridSpan w:val="36"/>
            <w:tcBorders>
              <w:bottom w:val="single" w:sz="4" w:space="0" w:color="auto"/>
            </w:tcBorders>
          </w:tcPr>
          <w:p w:rsidR="00560F87" w:rsidRPr="000745E3" w:rsidRDefault="00560F87" w:rsidP="00560F87">
            <w:pPr>
              <w:rPr>
                <w:sz w:val="22"/>
                <w:szCs w:val="22"/>
              </w:rPr>
            </w:pPr>
          </w:p>
        </w:tc>
        <w:tc>
          <w:tcPr>
            <w:tcW w:w="2092" w:type="dxa"/>
            <w:gridSpan w:val="9"/>
          </w:tcPr>
          <w:p w:rsidR="00560F87" w:rsidRPr="000745E3" w:rsidRDefault="004C5376" w:rsidP="00560F87">
            <w:pPr>
              <w:rPr>
                <w:b/>
                <w:i/>
                <w:sz w:val="22"/>
                <w:szCs w:val="22"/>
              </w:rPr>
            </w:pPr>
            <w:r>
              <w:rPr>
                <w:b/>
                <w:i/>
                <w:sz w:val="22"/>
                <w:szCs w:val="22"/>
              </w:rPr>
              <w:t>.</w:t>
            </w:r>
          </w:p>
        </w:tc>
      </w:tr>
      <w:tr w:rsidR="00560F87" w:rsidRPr="004C5376"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389" w:type="dxa"/>
            <w:gridSpan w:val="2"/>
          </w:tcPr>
          <w:p w:rsidR="00560F87" w:rsidRPr="000745E3" w:rsidRDefault="00560F87" w:rsidP="00560F87">
            <w:pPr>
              <w:rPr>
                <w:sz w:val="22"/>
                <w:szCs w:val="22"/>
              </w:rPr>
            </w:pPr>
          </w:p>
        </w:tc>
        <w:tc>
          <w:tcPr>
            <w:tcW w:w="5693" w:type="dxa"/>
            <w:gridSpan w:val="39"/>
          </w:tcPr>
          <w:p w:rsidR="00560F87" w:rsidRPr="001C55EB" w:rsidRDefault="004C5376" w:rsidP="00560F87">
            <w:pPr>
              <w:jc w:val="center"/>
              <w:rPr>
                <w:sz w:val="22"/>
                <w:szCs w:val="22"/>
                <w:lang w:val="en-US"/>
              </w:rPr>
            </w:pPr>
            <w:r>
              <w:rPr>
                <w:i/>
                <w:lang w:val="en-US"/>
              </w:rPr>
              <w:t xml:space="preserve">  </w:t>
            </w:r>
            <w:r w:rsidR="00560F87" w:rsidRPr="001C55EB">
              <w:rPr>
                <w:i/>
                <w:lang w:val="en-US"/>
              </w:rPr>
              <w:t>(</w:t>
            </w:r>
            <w:r>
              <w:rPr>
                <w:i/>
                <w:lang w:val="en-US"/>
              </w:rPr>
              <w:t xml:space="preserve">student’s last name, first name, patronymic/middle name – if any) </w:t>
            </w:r>
          </w:p>
          <w:p w:rsidR="00560F87" w:rsidRPr="001C55EB" w:rsidRDefault="00560F87" w:rsidP="00560F87">
            <w:pPr>
              <w:rPr>
                <w:sz w:val="22"/>
                <w:szCs w:val="22"/>
                <w:lang w:val="en-US"/>
              </w:rPr>
            </w:pPr>
          </w:p>
        </w:tc>
        <w:tc>
          <w:tcPr>
            <w:tcW w:w="280" w:type="dxa"/>
            <w:gridSpan w:val="4"/>
          </w:tcPr>
          <w:p w:rsidR="00560F87" w:rsidRPr="001C55EB" w:rsidRDefault="00560F87" w:rsidP="00560F87">
            <w:pPr>
              <w:rPr>
                <w:sz w:val="22"/>
                <w:szCs w:val="22"/>
                <w:lang w:val="en-US"/>
              </w:rPr>
            </w:pPr>
          </w:p>
        </w:tc>
        <w:tc>
          <w:tcPr>
            <w:tcW w:w="814" w:type="dxa"/>
            <w:gridSpan w:val="2"/>
          </w:tcPr>
          <w:p w:rsidR="00560F87" w:rsidRPr="001C55EB" w:rsidRDefault="00560F87" w:rsidP="00560F87">
            <w:pPr>
              <w:rPr>
                <w:i/>
                <w:sz w:val="22"/>
                <w:szCs w:val="22"/>
                <w:lang w:val="en-US"/>
              </w:rPr>
            </w:pPr>
          </w:p>
        </w:tc>
        <w:tc>
          <w:tcPr>
            <w:tcW w:w="906" w:type="dxa"/>
            <w:gridSpan w:val="2"/>
          </w:tcPr>
          <w:p w:rsidR="00560F87" w:rsidRPr="001C55EB" w:rsidRDefault="00560F87" w:rsidP="00560F87">
            <w:pPr>
              <w:rPr>
                <w:sz w:val="22"/>
                <w:szCs w:val="22"/>
                <w:lang w:val="en-US"/>
              </w:rPr>
            </w:pPr>
          </w:p>
        </w:tc>
      </w:tr>
      <w:tr w:rsidR="00560F87" w:rsidRPr="00853BED" w:rsidTr="00560F87">
        <w:tc>
          <w:tcPr>
            <w:tcW w:w="9571" w:type="dxa"/>
            <w:gridSpan w:val="56"/>
          </w:tcPr>
          <w:p w:rsidR="00560F87" w:rsidRPr="001C55EB" w:rsidRDefault="004C5376">
            <w:pPr>
              <w:jc w:val="both"/>
              <w:rPr>
                <w:i/>
                <w:iCs/>
                <w:color w:val="404040" w:themeColor="text1" w:themeTint="BF"/>
                <w:sz w:val="22"/>
                <w:szCs w:val="22"/>
                <w:lang w:val="en-US"/>
              </w:rPr>
            </w:pPr>
            <w:r>
              <w:rPr>
                <w:i/>
                <w:sz w:val="22"/>
                <w:szCs w:val="22"/>
                <w:lang w:val="en-US"/>
              </w:rPr>
              <w:t>The</w:t>
            </w:r>
            <w:r w:rsidRPr="00853BED">
              <w:rPr>
                <w:i/>
                <w:sz w:val="22"/>
                <w:szCs w:val="22"/>
                <w:lang w:val="en-US"/>
              </w:rPr>
              <w:t xml:space="preserve"> </w:t>
            </w:r>
            <w:r>
              <w:rPr>
                <w:i/>
                <w:sz w:val="22"/>
                <w:szCs w:val="22"/>
                <w:lang w:val="en-US"/>
              </w:rPr>
              <w:t>result</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w:t>
            </w:r>
            <w:r w:rsidRPr="00853BED">
              <w:rPr>
                <w:i/>
                <w:sz w:val="22"/>
                <w:szCs w:val="22"/>
                <w:lang w:val="en-US"/>
              </w:rPr>
              <w:t xml:space="preserve"> </w:t>
            </w:r>
            <w:r>
              <w:rPr>
                <w:i/>
                <w:sz w:val="22"/>
                <w:szCs w:val="22"/>
                <w:lang w:val="en-US"/>
              </w:rPr>
              <w:t>examination</w:t>
            </w:r>
            <w:r w:rsidR="00853BED" w:rsidRPr="00853BED">
              <w:rPr>
                <w:i/>
                <w:sz w:val="22"/>
                <w:szCs w:val="22"/>
                <w:lang w:val="en-US"/>
              </w:rPr>
              <w:t xml:space="preserve">, </w:t>
            </w:r>
            <w:r w:rsidR="00853BED">
              <w:rPr>
                <w:i/>
                <w:sz w:val="22"/>
                <w:szCs w:val="22"/>
                <w:lang w:val="en-US"/>
              </w:rPr>
              <w:t>dated</w:t>
            </w:r>
            <w:r w:rsidR="00853BED" w:rsidRPr="001C55EB">
              <w:rPr>
                <w:i/>
                <w:sz w:val="22"/>
                <w:szCs w:val="22"/>
                <w:lang w:val="en-US"/>
              </w:rPr>
              <w:t xml:space="preserve"> </w:t>
            </w:r>
            <w:r w:rsidR="00560F87" w:rsidRPr="001C55EB">
              <w:rPr>
                <w:i/>
                <w:sz w:val="22"/>
                <w:szCs w:val="22"/>
                <w:lang w:val="en-US"/>
              </w:rPr>
              <w:t>____.____.20_</w:t>
            </w:r>
            <w:r w:rsidR="00D81ED8" w:rsidRPr="001C55EB">
              <w:rPr>
                <w:i/>
                <w:sz w:val="22"/>
                <w:szCs w:val="22"/>
                <w:lang w:val="en-US"/>
              </w:rPr>
              <w:t>_,</w:t>
            </w:r>
            <w:r w:rsidR="00853BED" w:rsidRPr="001C55EB">
              <w:rPr>
                <w:i/>
                <w:sz w:val="22"/>
                <w:szCs w:val="22"/>
                <w:lang w:val="en-US"/>
              </w:rPr>
              <w:t xml:space="preserve"> </w:t>
            </w:r>
            <w:proofErr w:type="gramStart"/>
            <w:r w:rsidR="00853BED" w:rsidRPr="001C55EB">
              <w:rPr>
                <w:i/>
                <w:sz w:val="22"/>
                <w:szCs w:val="22"/>
                <w:lang w:val="en-US"/>
              </w:rPr>
              <w:t>shall be annulled</w:t>
            </w:r>
            <w:proofErr w:type="gramEnd"/>
            <w:r w:rsidR="00853BED" w:rsidRPr="001C55EB">
              <w:rPr>
                <w:i/>
                <w:sz w:val="22"/>
                <w:szCs w:val="22"/>
                <w:lang w:val="en-US"/>
              </w:rPr>
              <w:t xml:space="preserve">. </w:t>
            </w:r>
            <w:r w:rsidR="00853BED">
              <w:rPr>
                <w:i/>
                <w:sz w:val="22"/>
                <w:szCs w:val="22"/>
                <w:lang w:val="en-US"/>
              </w:rPr>
              <w:t xml:space="preserve">The student </w:t>
            </w:r>
            <w:proofErr w:type="gramStart"/>
            <w:r w:rsidR="00853BED">
              <w:rPr>
                <w:i/>
                <w:sz w:val="22"/>
                <w:szCs w:val="22"/>
                <w:lang w:val="en-US"/>
              </w:rPr>
              <w:t>is offered</w:t>
            </w:r>
            <w:proofErr w:type="gramEnd"/>
            <w:r w:rsidR="00853BED">
              <w:rPr>
                <w:i/>
                <w:sz w:val="22"/>
                <w:szCs w:val="22"/>
                <w:lang w:val="en-US"/>
              </w:rPr>
              <w:t xml:space="preserve"> an opportunity to retake the state examination. </w:t>
            </w:r>
            <w:r w:rsidR="00560F87" w:rsidRPr="001C55EB">
              <w:rPr>
                <w:i/>
                <w:sz w:val="22"/>
                <w:szCs w:val="22"/>
                <w:lang w:val="en-US"/>
              </w:rPr>
              <w:t xml:space="preserve"> </w:t>
            </w:r>
          </w:p>
        </w:tc>
      </w:tr>
      <w:tr w:rsidR="00560F87" w:rsidRPr="00853BED" w:rsidTr="00560F87">
        <w:tc>
          <w:tcPr>
            <w:tcW w:w="9571" w:type="dxa"/>
            <w:gridSpan w:val="56"/>
          </w:tcPr>
          <w:p w:rsidR="00560F87" w:rsidRPr="001C55EB" w:rsidRDefault="00560F87" w:rsidP="00560F87">
            <w:pPr>
              <w:rPr>
                <w:i/>
                <w:sz w:val="22"/>
                <w:szCs w:val="22"/>
                <w:lang w:val="en-US"/>
              </w:rPr>
            </w:pPr>
          </w:p>
        </w:tc>
      </w:tr>
      <w:tr w:rsidR="00560F87" w:rsidRPr="00853BED" w:rsidTr="00560F87">
        <w:tc>
          <w:tcPr>
            <w:tcW w:w="9571" w:type="dxa"/>
            <w:gridSpan w:val="56"/>
          </w:tcPr>
          <w:p w:rsidR="00560F87" w:rsidRPr="001C55EB" w:rsidRDefault="00853BED">
            <w:pPr>
              <w:jc w:val="both"/>
              <w:rPr>
                <w:i/>
                <w:sz w:val="22"/>
                <w:szCs w:val="22"/>
                <w:lang w:val="en-US"/>
              </w:rPr>
            </w:pPr>
            <w:r>
              <w:rPr>
                <w:i/>
                <w:sz w:val="22"/>
                <w:szCs w:val="22"/>
                <w:lang w:val="en-US"/>
              </w:rPr>
              <w:t>If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statements</w:t>
            </w:r>
            <w:r w:rsidRPr="00853BED">
              <w:rPr>
                <w:i/>
                <w:sz w:val="22"/>
                <w:szCs w:val="22"/>
                <w:lang w:val="en-US"/>
              </w:rPr>
              <w:t xml:space="preserve"> </w:t>
            </w:r>
            <w:r>
              <w:rPr>
                <w:i/>
                <w:sz w:val="22"/>
                <w:szCs w:val="22"/>
                <w:lang w:val="en-US"/>
              </w:rPr>
              <w:t>presented</w:t>
            </w:r>
            <w:r w:rsidRPr="00853BED">
              <w:rPr>
                <w:i/>
                <w:sz w:val="22"/>
                <w:szCs w:val="22"/>
                <w:lang w:val="en-US"/>
              </w:rPr>
              <w:t xml:space="preserve"> </w:t>
            </w:r>
            <w:r>
              <w:rPr>
                <w:i/>
                <w:sz w:val="22"/>
                <w:szCs w:val="22"/>
                <w:lang w:val="en-US"/>
              </w:rPr>
              <w:t>in</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appeal</w:t>
            </w:r>
            <w:r w:rsidRPr="00853BED">
              <w:rPr>
                <w:i/>
                <w:sz w:val="22"/>
                <w:szCs w:val="22"/>
                <w:lang w:val="en-US"/>
              </w:rPr>
              <w:t xml:space="preserve"> </w:t>
            </w:r>
            <w:r>
              <w:rPr>
                <w:i/>
                <w:sz w:val="22"/>
                <w:szCs w:val="22"/>
                <w:lang w:val="en-US"/>
              </w:rPr>
              <w:t>have</w:t>
            </w:r>
            <w:r w:rsidRPr="00853BED">
              <w:rPr>
                <w:i/>
                <w:sz w:val="22"/>
                <w:szCs w:val="22"/>
                <w:lang w:val="en-US"/>
              </w:rPr>
              <w:t xml:space="preserve"> </w:t>
            </w:r>
            <w:r>
              <w:rPr>
                <w:i/>
                <w:sz w:val="22"/>
                <w:szCs w:val="22"/>
                <w:lang w:val="en-US"/>
              </w:rPr>
              <w:t>been</w:t>
            </w:r>
            <w:r w:rsidRPr="00853BED">
              <w:rPr>
                <w:i/>
                <w:sz w:val="22"/>
                <w:szCs w:val="22"/>
                <w:lang w:val="en-US"/>
              </w:rPr>
              <w:t xml:space="preserve"> </w:t>
            </w:r>
            <w:r>
              <w:rPr>
                <w:i/>
                <w:sz w:val="22"/>
                <w:szCs w:val="22"/>
                <w:lang w:val="en-US"/>
              </w:rPr>
              <w:t>confirmed</w:t>
            </w:r>
            <w:r w:rsidRPr="00853BED">
              <w:rPr>
                <w:i/>
                <w:sz w:val="22"/>
                <w:szCs w:val="22"/>
                <w:lang w:val="en-US"/>
              </w:rPr>
              <w:t xml:space="preserve"> </w:t>
            </w:r>
            <w:r>
              <w:rPr>
                <w:i/>
                <w:sz w:val="22"/>
                <w:szCs w:val="22"/>
                <w:lang w:val="en-US"/>
              </w:rPr>
              <w:t>and</w:t>
            </w:r>
            <w:r w:rsidRPr="00853BED">
              <w:rPr>
                <w:i/>
                <w:sz w:val="22"/>
                <w:szCs w:val="22"/>
                <w:lang w:val="en-US"/>
              </w:rPr>
              <w:t xml:space="preserve"> </w:t>
            </w:r>
            <w:r>
              <w:rPr>
                <w:i/>
                <w:sz w:val="22"/>
                <w:szCs w:val="22"/>
                <w:lang w:val="en-US"/>
              </w:rPr>
              <w:t>have</w:t>
            </w:r>
            <w:r w:rsidRPr="00853BED">
              <w:rPr>
                <w:i/>
                <w:sz w:val="22"/>
                <w:szCs w:val="22"/>
                <w:lang w:val="en-US"/>
              </w:rPr>
              <w:t xml:space="preserve"> </w:t>
            </w:r>
            <w:proofErr w:type="gramStart"/>
            <w:r>
              <w:rPr>
                <w:i/>
                <w:sz w:val="22"/>
                <w:szCs w:val="22"/>
                <w:lang w:val="en-US"/>
              </w:rPr>
              <w:t>impacted</w:t>
            </w:r>
            <w:r w:rsidRPr="00853BED">
              <w:rPr>
                <w:i/>
                <w:sz w:val="22"/>
                <w:szCs w:val="22"/>
                <w:lang w:val="en-US"/>
              </w:rPr>
              <w:t xml:space="preserve"> </w:t>
            </w:r>
            <w:r>
              <w:rPr>
                <w:i/>
                <w:sz w:val="22"/>
                <w:szCs w:val="22"/>
                <w:lang w:val="en-US"/>
              </w:rPr>
              <w:t>on</w:t>
            </w:r>
            <w:proofErr w:type="gramEnd"/>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results</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w:t>
            </w:r>
            <w:r w:rsidRPr="00853BED">
              <w:rPr>
                <w:i/>
                <w:sz w:val="22"/>
                <w:szCs w:val="22"/>
                <w:lang w:val="en-US"/>
              </w:rPr>
              <w:t xml:space="preserve"> </w:t>
            </w:r>
            <w:r>
              <w:rPr>
                <w:i/>
                <w:sz w:val="22"/>
                <w:szCs w:val="22"/>
                <w:lang w:val="en-US"/>
              </w:rPr>
              <w:t>examination</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other</w:t>
            </w:r>
            <w:r w:rsidRPr="00853BED">
              <w:rPr>
                <w:i/>
                <w:sz w:val="22"/>
                <w:szCs w:val="22"/>
                <w:lang w:val="en-US"/>
              </w:rPr>
              <w:t xml:space="preserve"> </w:t>
            </w:r>
            <w:r>
              <w:rPr>
                <w:i/>
                <w:sz w:val="22"/>
                <w:szCs w:val="22"/>
                <w:lang w:val="en-US"/>
              </w:rPr>
              <w:t>students</w:t>
            </w:r>
            <w:r w:rsidRPr="00853BED">
              <w:rPr>
                <w:i/>
                <w:sz w:val="22"/>
                <w:szCs w:val="22"/>
                <w:lang w:val="en-US"/>
              </w:rPr>
              <w:t xml:space="preserve"> </w:t>
            </w:r>
            <w:r>
              <w:rPr>
                <w:i/>
                <w:sz w:val="22"/>
                <w:szCs w:val="22"/>
                <w:lang w:val="en-US"/>
              </w:rPr>
              <w:t>who</w:t>
            </w:r>
            <w:r w:rsidRPr="00853BED">
              <w:rPr>
                <w:i/>
                <w:sz w:val="22"/>
                <w:szCs w:val="22"/>
                <w:lang w:val="en-US"/>
              </w:rPr>
              <w:t xml:space="preserve"> </w:t>
            </w:r>
            <w:r>
              <w:rPr>
                <w:i/>
                <w:sz w:val="22"/>
                <w:szCs w:val="22"/>
                <w:lang w:val="en-US"/>
              </w:rPr>
              <w:t>participated</w:t>
            </w:r>
            <w:r w:rsidRPr="00853BED">
              <w:rPr>
                <w:i/>
                <w:sz w:val="22"/>
                <w:szCs w:val="22"/>
                <w:lang w:val="en-US"/>
              </w:rPr>
              <w:t xml:space="preserve"> </w:t>
            </w:r>
            <w:r>
              <w:rPr>
                <w:i/>
                <w:sz w:val="22"/>
                <w:szCs w:val="22"/>
                <w:lang w:val="en-US"/>
              </w:rPr>
              <w:t xml:space="preserve">therein, in addition to the results of the student who has lodged the appeal, the results of all students who participated in the state examination shall be thusly annulled. Students </w:t>
            </w:r>
            <w:proofErr w:type="gramStart"/>
            <w:r>
              <w:rPr>
                <w:i/>
                <w:sz w:val="22"/>
                <w:szCs w:val="22"/>
                <w:lang w:val="en-US"/>
              </w:rPr>
              <w:t>shall be appointed</w:t>
            </w:r>
            <w:proofErr w:type="gramEnd"/>
            <w:r>
              <w:rPr>
                <w:i/>
                <w:sz w:val="22"/>
                <w:szCs w:val="22"/>
                <w:lang w:val="en-US"/>
              </w:rPr>
              <w:t xml:space="preserve"> a retake of the state examination. </w:t>
            </w:r>
          </w:p>
        </w:tc>
      </w:tr>
      <w:tr w:rsidR="00560F87" w:rsidRPr="00853BED" w:rsidTr="00560F87">
        <w:tc>
          <w:tcPr>
            <w:tcW w:w="1299" w:type="dxa"/>
            <w:gridSpan w:val="6"/>
          </w:tcPr>
          <w:p w:rsidR="00560F87" w:rsidRPr="001C55EB" w:rsidRDefault="00560F87" w:rsidP="00560F87">
            <w:pPr>
              <w:rPr>
                <w:sz w:val="22"/>
                <w:szCs w:val="22"/>
                <w:lang w:val="en-US"/>
              </w:rPr>
            </w:pPr>
          </w:p>
        </w:tc>
        <w:tc>
          <w:tcPr>
            <w:tcW w:w="1118" w:type="dxa"/>
            <w:gridSpan w:val="5"/>
            <w:tcBorders>
              <w:bottom w:val="single" w:sz="4" w:space="0" w:color="auto"/>
            </w:tcBorders>
          </w:tcPr>
          <w:p w:rsidR="00560F87" w:rsidRPr="001C55EB" w:rsidRDefault="00560F87" w:rsidP="00560F87">
            <w:pPr>
              <w:rPr>
                <w:sz w:val="22"/>
                <w:szCs w:val="22"/>
                <w:lang w:val="en-US"/>
              </w:rPr>
            </w:pPr>
          </w:p>
        </w:tc>
        <w:tc>
          <w:tcPr>
            <w:tcW w:w="1234" w:type="dxa"/>
            <w:gridSpan w:val="8"/>
            <w:tcBorders>
              <w:bottom w:val="single" w:sz="4" w:space="0" w:color="auto"/>
            </w:tcBorders>
          </w:tcPr>
          <w:p w:rsidR="00560F87" w:rsidRPr="001C55EB" w:rsidRDefault="00560F87" w:rsidP="00560F87">
            <w:pPr>
              <w:rPr>
                <w:sz w:val="22"/>
                <w:szCs w:val="22"/>
                <w:lang w:val="en-US"/>
              </w:rPr>
            </w:pPr>
          </w:p>
        </w:tc>
        <w:tc>
          <w:tcPr>
            <w:tcW w:w="1283" w:type="dxa"/>
            <w:gridSpan w:val="9"/>
          </w:tcPr>
          <w:p w:rsidR="00560F87" w:rsidRPr="001C55EB" w:rsidRDefault="00560F87" w:rsidP="00560F87">
            <w:pPr>
              <w:rPr>
                <w:sz w:val="22"/>
                <w:szCs w:val="22"/>
                <w:lang w:val="en-US"/>
              </w:rPr>
            </w:pPr>
          </w:p>
        </w:tc>
        <w:tc>
          <w:tcPr>
            <w:tcW w:w="1196" w:type="dxa"/>
            <w:gridSpan w:val="7"/>
            <w:tcBorders>
              <w:bottom w:val="single" w:sz="4" w:space="0" w:color="auto"/>
            </w:tcBorders>
          </w:tcPr>
          <w:p w:rsidR="00560F87" w:rsidRPr="001C55EB" w:rsidRDefault="00560F87" w:rsidP="00560F87">
            <w:pPr>
              <w:rPr>
                <w:sz w:val="22"/>
                <w:szCs w:val="22"/>
                <w:lang w:val="en-US"/>
              </w:rPr>
            </w:pPr>
          </w:p>
        </w:tc>
        <w:tc>
          <w:tcPr>
            <w:tcW w:w="1057" w:type="dxa"/>
            <w:gridSpan w:val="8"/>
            <w:tcBorders>
              <w:bottom w:val="single" w:sz="4" w:space="0" w:color="auto"/>
            </w:tcBorders>
          </w:tcPr>
          <w:p w:rsidR="00560F87" w:rsidRPr="001C55EB" w:rsidRDefault="00560F87" w:rsidP="00560F87">
            <w:pPr>
              <w:rPr>
                <w:sz w:val="22"/>
                <w:szCs w:val="22"/>
                <w:lang w:val="en-US"/>
              </w:rPr>
            </w:pPr>
          </w:p>
        </w:tc>
        <w:tc>
          <w:tcPr>
            <w:tcW w:w="2384" w:type="dxa"/>
            <w:gridSpan w:val="13"/>
          </w:tcPr>
          <w:p w:rsidR="00560F87" w:rsidRPr="001C55EB" w:rsidRDefault="00560F87" w:rsidP="00560F87">
            <w:pPr>
              <w:rPr>
                <w:i/>
                <w:sz w:val="22"/>
                <w:szCs w:val="22"/>
                <w:lang w:val="en-US"/>
              </w:rPr>
            </w:pPr>
          </w:p>
        </w:tc>
      </w:tr>
      <w:tr w:rsidR="00560F87" w:rsidRPr="000745E3" w:rsidTr="00560F87">
        <w:tc>
          <w:tcPr>
            <w:tcW w:w="1299" w:type="dxa"/>
            <w:gridSpan w:val="6"/>
            <w:tcBorders>
              <w:right w:val="single" w:sz="4" w:space="0" w:color="auto"/>
            </w:tcBorders>
          </w:tcPr>
          <w:p w:rsidR="00560F87" w:rsidRPr="001C55EB" w:rsidRDefault="00560F87" w:rsidP="00560F87">
            <w:pPr>
              <w:rPr>
                <w:sz w:val="22"/>
                <w:szCs w:val="22"/>
                <w:lang w:val="en-US"/>
              </w:rPr>
            </w:pPr>
          </w:p>
        </w:tc>
        <w:tc>
          <w:tcPr>
            <w:tcW w:w="1118" w:type="dxa"/>
            <w:gridSpan w:val="5"/>
            <w:tcBorders>
              <w:top w:val="single" w:sz="4" w:space="0" w:color="auto"/>
              <w:left w:val="single" w:sz="4" w:space="0" w:color="auto"/>
              <w:bottom w:val="single" w:sz="4" w:space="0" w:color="auto"/>
              <w:right w:val="single" w:sz="4" w:space="0" w:color="auto"/>
            </w:tcBorders>
          </w:tcPr>
          <w:p w:rsidR="00560F87" w:rsidRPr="000745E3" w:rsidRDefault="00853BED" w:rsidP="00560F87">
            <w:pPr>
              <w:jc w:val="center"/>
              <w:rPr>
                <w:b/>
                <w:sz w:val="22"/>
                <w:szCs w:val="22"/>
              </w:rPr>
            </w:pPr>
            <w:r>
              <w:rPr>
                <w:b/>
                <w:sz w:val="22"/>
                <w:szCs w:val="22"/>
              </w:rPr>
              <w:t>YES</w:t>
            </w:r>
          </w:p>
        </w:tc>
        <w:tc>
          <w:tcPr>
            <w:tcW w:w="1234"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pPr>
              <w:rPr>
                <w:sz w:val="22"/>
                <w:szCs w:val="22"/>
              </w:rPr>
            </w:pPr>
          </w:p>
        </w:tc>
        <w:tc>
          <w:tcPr>
            <w:tcW w:w="1283" w:type="dxa"/>
            <w:gridSpan w:val="9"/>
            <w:tcBorders>
              <w:left w:val="single" w:sz="4" w:space="0" w:color="auto"/>
              <w:right w:val="single" w:sz="4" w:space="0" w:color="auto"/>
            </w:tcBorders>
          </w:tcPr>
          <w:p w:rsidR="00560F87" w:rsidRPr="000745E3" w:rsidRDefault="00560F87" w:rsidP="00560F87">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560F87" w:rsidRPr="000745E3" w:rsidRDefault="00853BED" w:rsidP="00560F87">
            <w:pPr>
              <w:jc w:val="center"/>
              <w:rPr>
                <w:b/>
                <w:sz w:val="22"/>
                <w:szCs w:val="22"/>
              </w:rPr>
            </w:pPr>
            <w:r>
              <w:rPr>
                <w:b/>
                <w:sz w:val="22"/>
                <w:szCs w:val="22"/>
              </w:rPr>
              <w:t>NO</w:t>
            </w:r>
          </w:p>
        </w:tc>
        <w:tc>
          <w:tcPr>
            <w:tcW w:w="1057" w:type="dxa"/>
            <w:gridSpan w:val="8"/>
            <w:tcBorders>
              <w:top w:val="single" w:sz="4" w:space="0" w:color="auto"/>
              <w:left w:val="single" w:sz="4" w:space="0" w:color="auto"/>
              <w:bottom w:val="single" w:sz="4" w:space="0" w:color="auto"/>
              <w:right w:val="single" w:sz="4" w:space="0" w:color="auto"/>
            </w:tcBorders>
          </w:tcPr>
          <w:p w:rsidR="00560F87" w:rsidRPr="000745E3" w:rsidRDefault="00560F87" w:rsidP="00560F87">
            <w:pPr>
              <w:rPr>
                <w:sz w:val="22"/>
                <w:szCs w:val="22"/>
              </w:rPr>
            </w:pPr>
          </w:p>
        </w:tc>
        <w:tc>
          <w:tcPr>
            <w:tcW w:w="2384" w:type="dxa"/>
            <w:gridSpan w:val="13"/>
            <w:tcBorders>
              <w:left w:val="single" w:sz="4" w:space="0" w:color="auto"/>
            </w:tcBorders>
          </w:tcPr>
          <w:p w:rsidR="00560F87" w:rsidRPr="000745E3" w:rsidRDefault="00560F87" w:rsidP="00560F87">
            <w:pPr>
              <w:rPr>
                <w:i/>
                <w:sz w:val="22"/>
                <w:szCs w:val="22"/>
              </w:rPr>
            </w:pPr>
          </w:p>
        </w:tc>
      </w:tr>
      <w:tr w:rsidR="00560F87" w:rsidRPr="00853BED" w:rsidTr="00560F87">
        <w:tc>
          <w:tcPr>
            <w:tcW w:w="1878" w:type="dxa"/>
            <w:gridSpan w:val="9"/>
          </w:tcPr>
          <w:p w:rsidR="00560F87" w:rsidRPr="000745E3" w:rsidRDefault="00560F87" w:rsidP="00560F87">
            <w:pPr>
              <w:rPr>
                <w:sz w:val="22"/>
                <w:szCs w:val="22"/>
              </w:rPr>
            </w:pPr>
          </w:p>
        </w:tc>
        <w:tc>
          <w:tcPr>
            <w:tcW w:w="4598" w:type="dxa"/>
            <w:gridSpan w:val="29"/>
          </w:tcPr>
          <w:p w:rsidR="00560F87" w:rsidRPr="001C55EB" w:rsidRDefault="00560F87">
            <w:pPr>
              <w:jc w:val="center"/>
              <w:rPr>
                <w:i/>
                <w:sz w:val="22"/>
                <w:szCs w:val="22"/>
                <w:lang w:val="ru-RU"/>
              </w:rPr>
            </w:pPr>
            <w:r w:rsidRPr="001C55EB">
              <w:rPr>
                <w:i/>
                <w:sz w:val="22"/>
                <w:szCs w:val="22"/>
                <w:lang w:val="ru-RU"/>
              </w:rPr>
              <w:t>(</w:t>
            </w:r>
            <w:r w:rsidR="00853BED">
              <w:rPr>
                <w:i/>
                <w:sz w:val="22"/>
                <w:szCs w:val="22"/>
              </w:rPr>
              <w:t>select</w:t>
            </w:r>
            <w:r w:rsidR="00853BED" w:rsidRPr="001C55EB">
              <w:rPr>
                <w:i/>
                <w:sz w:val="22"/>
                <w:szCs w:val="22"/>
                <w:lang w:val="ru-RU"/>
              </w:rPr>
              <w:t xml:space="preserve"> </w:t>
            </w:r>
            <w:r w:rsidR="00853BED">
              <w:rPr>
                <w:i/>
                <w:sz w:val="22"/>
                <w:szCs w:val="22"/>
              </w:rPr>
              <w:t>as</w:t>
            </w:r>
            <w:r w:rsidR="00853BED" w:rsidRPr="001C55EB">
              <w:rPr>
                <w:i/>
                <w:sz w:val="22"/>
                <w:szCs w:val="22"/>
                <w:lang w:val="ru-RU"/>
              </w:rPr>
              <w:t xml:space="preserve"> </w:t>
            </w:r>
            <w:r w:rsidR="00853BED">
              <w:rPr>
                <w:i/>
                <w:sz w:val="22"/>
                <w:szCs w:val="22"/>
              </w:rPr>
              <w:t>appropriate</w:t>
            </w:r>
            <w:r w:rsidRPr="001C55EB">
              <w:rPr>
                <w:i/>
                <w:sz w:val="22"/>
                <w:szCs w:val="22"/>
                <w:lang w:val="ru-RU"/>
              </w:rPr>
              <w:t>)</w:t>
            </w:r>
          </w:p>
        </w:tc>
        <w:tc>
          <w:tcPr>
            <w:tcW w:w="3095" w:type="dxa"/>
            <w:gridSpan w:val="18"/>
          </w:tcPr>
          <w:p w:rsidR="00560F87" w:rsidRPr="001C55EB" w:rsidRDefault="00560F87" w:rsidP="00560F87">
            <w:pPr>
              <w:rPr>
                <w:i/>
                <w:sz w:val="22"/>
                <w:szCs w:val="22"/>
                <w:lang w:val="ru-RU"/>
              </w:rPr>
            </w:pPr>
          </w:p>
        </w:tc>
      </w:tr>
      <w:tr w:rsidR="00560F87" w:rsidRPr="00853BED" w:rsidTr="00560F87">
        <w:tc>
          <w:tcPr>
            <w:tcW w:w="9571" w:type="dxa"/>
            <w:gridSpan w:val="56"/>
          </w:tcPr>
          <w:p w:rsidR="00560F87" w:rsidRPr="001C55EB" w:rsidRDefault="00560F87" w:rsidP="00560F87">
            <w:pPr>
              <w:rPr>
                <w:i/>
                <w:sz w:val="22"/>
                <w:szCs w:val="22"/>
                <w:lang w:val="ru-RU"/>
              </w:rPr>
            </w:pPr>
          </w:p>
        </w:tc>
      </w:tr>
      <w:tr w:rsidR="00560F87" w:rsidRPr="000745E3" w:rsidTr="00560F87">
        <w:tc>
          <w:tcPr>
            <w:tcW w:w="2479" w:type="dxa"/>
            <w:gridSpan w:val="12"/>
          </w:tcPr>
          <w:p w:rsidR="00560F87" w:rsidRPr="000745E3" w:rsidRDefault="00853BED">
            <w:pPr>
              <w:rPr>
                <w:b/>
                <w:sz w:val="22"/>
                <w:szCs w:val="22"/>
              </w:rPr>
            </w:pPr>
            <w:r>
              <w:rPr>
                <w:b/>
                <w:sz w:val="22"/>
                <w:szCs w:val="22"/>
              </w:rPr>
              <w:t xml:space="preserve">Refuse the appeal of </w:t>
            </w:r>
          </w:p>
        </w:tc>
        <w:tc>
          <w:tcPr>
            <w:tcW w:w="5284" w:type="dxa"/>
            <w:gridSpan w:val="39"/>
            <w:tcBorders>
              <w:bottom w:val="single" w:sz="4" w:space="0" w:color="auto"/>
            </w:tcBorders>
          </w:tcPr>
          <w:p w:rsidR="00560F87" w:rsidRPr="000745E3" w:rsidRDefault="00560F87" w:rsidP="00560F87">
            <w:pPr>
              <w:rPr>
                <w:sz w:val="22"/>
                <w:szCs w:val="22"/>
              </w:rPr>
            </w:pPr>
          </w:p>
        </w:tc>
        <w:tc>
          <w:tcPr>
            <w:tcW w:w="1808" w:type="dxa"/>
            <w:gridSpan w:val="5"/>
          </w:tcPr>
          <w:p w:rsidR="00560F87" w:rsidRPr="000745E3" w:rsidRDefault="00853BED" w:rsidP="00560F87">
            <w:pPr>
              <w:rPr>
                <w:b/>
                <w:i/>
                <w:sz w:val="22"/>
                <w:szCs w:val="22"/>
              </w:rPr>
            </w:pPr>
            <w:r>
              <w:rPr>
                <w:b/>
                <w:i/>
                <w:sz w:val="22"/>
                <w:szCs w:val="22"/>
              </w:rPr>
              <w:t>.</w:t>
            </w:r>
          </w:p>
        </w:tc>
      </w:tr>
      <w:tr w:rsidR="0085466E" w:rsidRPr="00853BED" w:rsidTr="006974BF">
        <w:tc>
          <w:tcPr>
            <w:tcW w:w="7665" w:type="dxa"/>
            <w:gridSpan w:val="49"/>
          </w:tcPr>
          <w:p w:rsidR="0085466E" w:rsidRPr="001C55EB" w:rsidRDefault="0085466E" w:rsidP="001C55EB">
            <w:pPr>
              <w:rPr>
                <w:sz w:val="22"/>
                <w:szCs w:val="22"/>
                <w:lang w:val="en-US"/>
              </w:rPr>
            </w:pPr>
            <w:r>
              <w:rPr>
                <w:i/>
                <w:lang w:val="en-US"/>
              </w:rPr>
              <w:t xml:space="preserve">                                          </w:t>
            </w:r>
            <w:r w:rsidRPr="001C55EB">
              <w:rPr>
                <w:i/>
                <w:lang w:val="en-US"/>
              </w:rPr>
              <w:t>(</w:t>
            </w:r>
            <w:r>
              <w:rPr>
                <w:i/>
                <w:lang w:val="en-US"/>
              </w:rPr>
              <w:t>student’s last name, first name, patronymic/middle name – if any</w:t>
            </w:r>
            <w:r w:rsidRPr="001C55EB">
              <w:rPr>
                <w:i/>
                <w:lang w:val="en-US"/>
              </w:rPr>
              <w:t>)</w:t>
            </w:r>
          </w:p>
          <w:p w:rsidR="0085466E" w:rsidRPr="001C55EB" w:rsidRDefault="0085466E" w:rsidP="00560F87">
            <w:pPr>
              <w:rPr>
                <w:sz w:val="22"/>
                <w:szCs w:val="22"/>
                <w:lang w:val="en-US"/>
              </w:rPr>
            </w:pPr>
          </w:p>
        </w:tc>
        <w:tc>
          <w:tcPr>
            <w:tcW w:w="1906" w:type="dxa"/>
            <w:gridSpan w:val="7"/>
          </w:tcPr>
          <w:p w:rsidR="0085466E" w:rsidRPr="001C55EB" w:rsidRDefault="0085466E" w:rsidP="00560F87">
            <w:pPr>
              <w:rPr>
                <w:i/>
                <w:sz w:val="22"/>
                <w:szCs w:val="22"/>
                <w:lang w:val="en-US"/>
              </w:rPr>
            </w:pPr>
          </w:p>
        </w:tc>
      </w:tr>
      <w:tr w:rsidR="00560F87" w:rsidRPr="00853BED" w:rsidTr="00560F87">
        <w:tc>
          <w:tcPr>
            <w:tcW w:w="9571" w:type="dxa"/>
            <w:gridSpan w:val="56"/>
          </w:tcPr>
          <w:p w:rsidR="00560F87" w:rsidRPr="001C55EB" w:rsidRDefault="00853BED">
            <w:pPr>
              <w:jc w:val="both"/>
              <w:rPr>
                <w:i/>
                <w:iCs/>
                <w:color w:val="404040" w:themeColor="text1" w:themeTint="BF"/>
                <w:sz w:val="22"/>
                <w:szCs w:val="22"/>
                <w:lang w:val="en-US"/>
              </w:rPr>
            </w:pPr>
            <w:r>
              <w:rPr>
                <w:i/>
                <w:sz w:val="22"/>
                <w:szCs w:val="22"/>
                <w:lang w:val="en-US"/>
              </w:rPr>
              <w:t>The</w:t>
            </w:r>
            <w:r w:rsidRPr="00853BED">
              <w:rPr>
                <w:i/>
                <w:sz w:val="22"/>
                <w:szCs w:val="22"/>
                <w:lang w:val="en-US"/>
              </w:rPr>
              <w:t xml:space="preserve"> </w:t>
            </w:r>
            <w:r>
              <w:rPr>
                <w:i/>
                <w:sz w:val="22"/>
                <w:szCs w:val="22"/>
                <w:lang w:val="en-US"/>
              </w:rPr>
              <w:t>results</w:t>
            </w:r>
            <w:r w:rsidRPr="00853BED">
              <w:rPr>
                <w:i/>
                <w:sz w:val="22"/>
                <w:szCs w:val="22"/>
                <w:lang w:val="en-US"/>
              </w:rPr>
              <w:t xml:space="preserve"> </w:t>
            </w:r>
            <w:r>
              <w:rPr>
                <w:i/>
                <w:sz w:val="22"/>
                <w:szCs w:val="22"/>
                <w:lang w:val="en-US"/>
              </w:rPr>
              <w:t>of</w:t>
            </w:r>
            <w:r w:rsidRPr="00853BED">
              <w:rPr>
                <w:i/>
                <w:sz w:val="22"/>
                <w:szCs w:val="22"/>
                <w:lang w:val="en-US"/>
              </w:rPr>
              <w:t xml:space="preserve"> </w:t>
            </w:r>
            <w:r>
              <w:rPr>
                <w:i/>
                <w:sz w:val="22"/>
                <w:szCs w:val="22"/>
                <w:lang w:val="en-US"/>
              </w:rPr>
              <w:t>the</w:t>
            </w:r>
            <w:r w:rsidRPr="00853BED">
              <w:rPr>
                <w:i/>
                <w:sz w:val="22"/>
                <w:szCs w:val="22"/>
                <w:lang w:val="en-US"/>
              </w:rPr>
              <w:t xml:space="preserve"> </w:t>
            </w:r>
            <w:r>
              <w:rPr>
                <w:i/>
                <w:sz w:val="22"/>
                <w:szCs w:val="22"/>
                <w:lang w:val="en-US"/>
              </w:rPr>
              <w:t>state</w:t>
            </w:r>
            <w:r w:rsidRPr="00853BED">
              <w:rPr>
                <w:i/>
                <w:sz w:val="22"/>
                <w:szCs w:val="22"/>
                <w:lang w:val="en-US"/>
              </w:rPr>
              <w:t xml:space="preserve"> </w:t>
            </w:r>
            <w:r>
              <w:rPr>
                <w:i/>
                <w:sz w:val="22"/>
                <w:szCs w:val="22"/>
                <w:lang w:val="en-US"/>
              </w:rPr>
              <w:t>examination</w:t>
            </w:r>
            <w:r w:rsidRPr="00853BED">
              <w:rPr>
                <w:i/>
                <w:sz w:val="22"/>
                <w:szCs w:val="22"/>
                <w:lang w:val="en-US"/>
              </w:rPr>
              <w:t xml:space="preserve">, </w:t>
            </w:r>
            <w:r>
              <w:rPr>
                <w:i/>
                <w:sz w:val="22"/>
                <w:szCs w:val="22"/>
                <w:lang w:val="en-US"/>
              </w:rPr>
              <w:t>dated</w:t>
            </w:r>
            <w:r w:rsidRPr="00853BED">
              <w:rPr>
                <w:i/>
                <w:sz w:val="22"/>
                <w:szCs w:val="22"/>
                <w:lang w:val="en-US"/>
              </w:rPr>
              <w:t xml:space="preserve"> </w:t>
            </w:r>
            <w:r w:rsidR="00560F87" w:rsidRPr="001C55EB">
              <w:rPr>
                <w:i/>
                <w:sz w:val="22"/>
                <w:szCs w:val="22"/>
                <w:lang w:val="en-US"/>
              </w:rPr>
              <w:t>____.____.20_</w:t>
            </w:r>
            <w:proofErr w:type="gramStart"/>
            <w:r w:rsidR="00560F87" w:rsidRPr="001C55EB">
              <w:rPr>
                <w:i/>
                <w:sz w:val="22"/>
                <w:szCs w:val="22"/>
                <w:lang w:val="en-US"/>
              </w:rPr>
              <w:t xml:space="preserve">_ </w:t>
            </w:r>
            <w:r>
              <w:rPr>
                <w:i/>
                <w:sz w:val="22"/>
                <w:szCs w:val="22"/>
                <w:lang w:val="en-US"/>
              </w:rPr>
              <w:t>,</w:t>
            </w:r>
            <w:proofErr w:type="gramEnd"/>
            <w:r>
              <w:rPr>
                <w:i/>
                <w:sz w:val="22"/>
                <w:szCs w:val="22"/>
                <w:lang w:val="en-US"/>
              </w:rPr>
              <w:t xml:space="preserve"> shall not be subject to revision. </w:t>
            </w:r>
            <w:r w:rsidRPr="001C55EB">
              <w:rPr>
                <w:i/>
                <w:sz w:val="22"/>
                <w:szCs w:val="22"/>
                <w:lang w:val="en-US"/>
              </w:rPr>
              <w:t xml:space="preserve"> </w:t>
            </w:r>
            <w:r w:rsidR="00560F87" w:rsidRPr="001C55EB">
              <w:rPr>
                <w:i/>
                <w:sz w:val="22"/>
                <w:szCs w:val="22"/>
                <w:lang w:val="en-US"/>
              </w:rPr>
              <w:t xml:space="preserve"> </w:t>
            </w:r>
          </w:p>
        </w:tc>
      </w:tr>
      <w:tr w:rsidR="00560F87" w:rsidRPr="00853BED" w:rsidTr="00560F87">
        <w:tc>
          <w:tcPr>
            <w:tcW w:w="9571" w:type="dxa"/>
            <w:gridSpan w:val="56"/>
          </w:tcPr>
          <w:p w:rsidR="00560F87" w:rsidRPr="001C55EB" w:rsidRDefault="00560F87" w:rsidP="00560F87">
            <w:pPr>
              <w:rPr>
                <w:i/>
                <w:sz w:val="22"/>
                <w:szCs w:val="22"/>
                <w:lang w:val="en-US"/>
              </w:rPr>
            </w:pPr>
          </w:p>
        </w:tc>
      </w:tr>
      <w:tr w:rsidR="00560F87" w:rsidRPr="00853BED" w:rsidTr="00560F87">
        <w:tc>
          <w:tcPr>
            <w:tcW w:w="644" w:type="dxa"/>
            <w:gridSpan w:val="2"/>
          </w:tcPr>
          <w:p w:rsidR="00560F87" w:rsidRPr="001C55EB" w:rsidRDefault="00560F87" w:rsidP="00560F87">
            <w:pPr>
              <w:rPr>
                <w:sz w:val="22"/>
                <w:szCs w:val="22"/>
                <w:lang w:val="en-US"/>
              </w:rPr>
            </w:pPr>
          </w:p>
        </w:tc>
        <w:tc>
          <w:tcPr>
            <w:tcW w:w="450" w:type="dxa"/>
            <w:gridSpan w:val="2"/>
          </w:tcPr>
          <w:p w:rsidR="00560F87" w:rsidRPr="001C55EB" w:rsidRDefault="00560F87" w:rsidP="00560F87">
            <w:pPr>
              <w:rPr>
                <w:sz w:val="22"/>
                <w:szCs w:val="22"/>
                <w:lang w:val="en-US"/>
              </w:rPr>
            </w:pPr>
          </w:p>
        </w:tc>
        <w:tc>
          <w:tcPr>
            <w:tcW w:w="395" w:type="dxa"/>
            <w:gridSpan w:val="3"/>
          </w:tcPr>
          <w:p w:rsidR="00560F87" w:rsidRPr="001C55EB" w:rsidRDefault="00560F87" w:rsidP="00560F87">
            <w:pPr>
              <w:rPr>
                <w:sz w:val="22"/>
                <w:szCs w:val="22"/>
                <w:lang w:val="en-US"/>
              </w:rPr>
            </w:pPr>
          </w:p>
        </w:tc>
        <w:tc>
          <w:tcPr>
            <w:tcW w:w="389" w:type="dxa"/>
            <w:gridSpan w:val="2"/>
          </w:tcPr>
          <w:p w:rsidR="00560F87" w:rsidRPr="001C55EB" w:rsidRDefault="00560F87" w:rsidP="00560F87">
            <w:pPr>
              <w:rPr>
                <w:sz w:val="22"/>
                <w:szCs w:val="22"/>
                <w:lang w:val="en-US"/>
              </w:rPr>
            </w:pPr>
          </w:p>
        </w:tc>
        <w:tc>
          <w:tcPr>
            <w:tcW w:w="539" w:type="dxa"/>
            <w:gridSpan w:val="2"/>
          </w:tcPr>
          <w:p w:rsidR="00560F87" w:rsidRPr="001C55EB" w:rsidRDefault="00560F87" w:rsidP="00560F87">
            <w:pPr>
              <w:rPr>
                <w:sz w:val="22"/>
                <w:szCs w:val="22"/>
                <w:lang w:val="en-US"/>
              </w:rPr>
            </w:pPr>
          </w:p>
        </w:tc>
        <w:tc>
          <w:tcPr>
            <w:tcW w:w="347" w:type="dxa"/>
            <w:gridSpan w:val="3"/>
          </w:tcPr>
          <w:p w:rsidR="00560F87" w:rsidRPr="001C55EB" w:rsidRDefault="00560F87" w:rsidP="00560F87">
            <w:pPr>
              <w:rPr>
                <w:sz w:val="22"/>
                <w:szCs w:val="22"/>
                <w:lang w:val="en-US"/>
              </w:rPr>
            </w:pPr>
          </w:p>
        </w:tc>
        <w:tc>
          <w:tcPr>
            <w:tcW w:w="565" w:type="dxa"/>
            <w:gridSpan w:val="3"/>
          </w:tcPr>
          <w:p w:rsidR="00560F87" w:rsidRPr="001C55EB" w:rsidRDefault="00560F87" w:rsidP="00560F87">
            <w:pPr>
              <w:rPr>
                <w:sz w:val="22"/>
                <w:szCs w:val="22"/>
                <w:lang w:val="en-US"/>
              </w:rPr>
            </w:pPr>
          </w:p>
        </w:tc>
        <w:tc>
          <w:tcPr>
            <w:tcW w:w="399" w:type="dxa"/>
            <w:gridSpan w:val="3"/>
          </w:tcPr>
          <w:p w:rsidR="00560F87" w:rsidRPr="001C55EB" w:rsidRDefault="00560F87" w:rsidP="00560F87">
            <w:pPr>
              <w:rPr>
                <w:sz w:val="22"/>
                <w:szCs w:val="22"/>
                <w:lang w:val="en-US"/>
              </w:rPr>
            </w:pPr>
          </w:p>
        </w:tc>
        <w:tc>
          <w:tcPr>
            <w:tcW w:w="524" w:type="dxa"/>
            <w:gridSpan w:val="4"/>
          </w:tcPr>
          <w:p w:rsidR="00560F87" w:rsidRPr="001C55EB" w:rsidRDefault="00560F87" w:rsidP="00560F87">
            <w:pPr>
              <w:rPr>
                <w:sz w:val="22"/>
                <w:szCs w:val="22"/>
                <w:lang w:val="en-US"/>
              </w:rPr>
            </w:pPr>
          </w:p>
        </w:tc>
        <w:tc>
          <w:tcPr>
            <w:tcW w:w="575" w:type="dxa"/>
            <w:gridSpan w:val="2"/>
          </w:tcPr>
          <w:p w:rsidR="00560F87" w:rsidRPr="001C55EB" w:rsidRDefault="00560F87" w:rsidP="00560F87">
            <w:pPr>
              <w:rPr>
                <w:sz w:val="22"/>
                <w:szCs w:val="22"/>
                <w:lang w:val="en-US"/>
              </w:rPr>
            </w:pPr>
          </w:p>
        </w:tc>
        <w:tc>
          <w:tcPr>
            <w:tcW w:w="368" w:type="dxa"/>
            <w:gridSpan w:val="4"/>
          </w:tcPr>
          <w:p w:rsidR="00560F87" w:rsidRPr="001C55EB" w:rsidRDefault="00560F87" w:rsidP="00560F87">
            <w:pPr>
              <w:rPr>
                <w:sz w:val="22"/>
                <w:szCs w:val="22"/>
                <w:lang w:val="en-US"/>
              </w:rPr>
            </w:pPr>
          </w:p>
        </w:tc>
        <w:tc>
          <w:tcPr>
            <w:tcW w:w="1364" w:type="dxa"/>
            <w:gridSpan w:val="10"/>
          </w:tcPr>
          <w:p w:rsidR="00560F87" w:rsidRPr="001C55EB" w:rsidRDefault="00560F87" w:rsidP="00560F87">
            <w:pPr>
              <w:rPr>
                <w:sz w:val="22"/>
                <w:szCs w:val="22"/>
                <w:lang w:val="en-US"/>
              </w:rPr>
            </w:pPr>
          </w:p>
        </w:tc>
        <w:tc>
          <w:tcPr>
            <w:tcW w:w="293" w:type="dxa"/>
            <w:gridSpan w:val="2"/>
          </w:tcPr>
          <w:p w:rsidR="00560F87" w:rsidRPr="001C55EB" w:rsidRDefault="00560F87" w:rsidP="00560F87">
            <w:pPr>
              <w:rPr>
                <w:sz w:val="22"/>
                <w:szCs w:val="22"/>
                <w:lang w:val="en-US"/>
              </w:rPr>
            </w:pPr>
          </w:p>
        </w:tc>
        <w:tc>
          <w:tcPr>
            <w:tcW w:w="409" w:type="dxa"/>
            <w:gridSpan w:val="3"/>
          </w:tcPr>
          <w:p w:rsidR="00560F87" w:rsidRPr="001C55EB" w:rsidRDefault="00560F87" w:rsidP="00560F87">
            <w:pPr>
              <w:rPr>
                <w:sz w:val="22"/>
                <w:szCs w:val="22"/>
                <w:lang w:val="en-US"/>
              </w:rPr>
            </w:pPr>
          </w:p>
        </w:tc>
        <w:tc>
          <w:tcPr>
            <w:tcW w:w="310" w:type="dxa"/>
            <w:gridSpan w:val="3"/>
          </w:tcPr>
          <w:p w:rsidR="00560F87" w:rsidRPr="001C55EB" w:rsidRDefault="00560F87" w:rsidP="00560F87">
            <w:pPr>
              <w:rPr>
                <w:sz w:val="22"/>
                <w:szCs w:val="22"/>
                <w:lang w:val="en-US"/>
              </w:rPr>
            </w:pPr>
          </w:p>
        </w:tc>
        <w:tc>
          <w:tcPr>
            <w:tcW w:w="280" w:type="dxa"/>
            <w:gridSpan w:val="4"/>
          </w:tcPr>
          <w:p w:rsidR="00560F87" w:rsidRPr="001C55EB" w:rsidRDefault="00560F87" w:rsidP="00560F87">
            <w:pPr>
              <w:rPr>
                <w:sz w:val="22"/>
                <w:szCs w:val="22"/>
                <w:lang w:val="en-US"/>
              </w:rPr>
            </w:pPr>
          </w:p>
        </w:tc>
        <w:tc>
          <w:tcPr>
            <w:tcW w:w="814" w:type="dxa"/>
            <w:gridSpan w:val="2"/>
          </w:tcPr>
          <w:p w:rsidR="00560F87" w:rsidRPr="001C55EB" w:rsidRDefault="00560F87" w:rsidP="00560F87">
            <w:pPr>
              <w:rPr>
                <w:i/>
                <w:sz w:val="22"/>
                <w:szCs w:val="22"/>
                <w:lang w:val="en-US"/>
              </w:rPr>
            </w:pPr>
          </w:p>
        </w:tc>
        <w:tc>
          <w:tcPr>
            <w:tcW w:w="906" w:type="dxa"/>
            <w:gridSpan w:val="2"/>
          </w:tcPr>
          <w:p w:rsidR="00560F87" w:rsidRPr="001C55EB" w:rsidRDefault="00560F87" w:rsidP="00560F87">
            <w:pPr>
              <w:rPr>
                <w:sz w:val="22"/>
                <w:szCs w:val="22"/>
                <w:lang w:val="en-US"/>
              </w:rPr>
            </w:pPr>
          </w:p>
        </w:tc>
      </w:tr>
      <w:tr w:rsidR="00560F87" w:rsidRPr="000745E3" w:rsidTr="00560F87">
        <w:tc>
          <w:tcPr>
            <w:tcW w:w="3329" w:type="dxa"/>
            <w:gridSpan w:val="17"/>
          </w:tcPr>
          <w:p w:rsidR="00560F87" w:rsidRPr="000745E3" w:rsidRDefault="00F17905" w:rsidP="00560F87">
            <w:pPr>
              <w:rPr>
                <w:sz w:val="22"/>
                <w:szCs w:val="22"/>
              </w:rPr>
            </w:pPr>
            <w:r>
              <w:rPr>
                <w:sz w:val="22"/>
                <w:szCs w:val="22"/>
              </w:rPr>
              <w:t>AC Chairperson</w:t>
            </w:r>
          </w:p>
        </w:tc>
        <w:tc>
          <w:tcPr>
            <w:tcW w:w="1866" w:type="dxa"/>
            <w:gridSpan w:val="13"/>
            <w:tcBorders>
              <w:bottom w:val="single" w:sz="4" w:space="0" w:color="auto"/>
            </w:tcBorders>
          </w:tcPr>
          <w:p w:rsidR="00560F87" w:rsidRPr="000745E3" w:rsidRDefault="00560F87" w:rsidP="00560F87">
            <w:pPr>
              <w:rPr>
                <w:sz w:val="22"/>
                <w:szCs w:val="22"/>
              </w:rPr>
            </w:pPr>
          </w:p>
        </w:tc>
        <w:tc>
          <w:tcPr>
            <w:tcW w:w="1070" w:type="dxa"/>
            <w:gridSpan w:val="7"/>
          </w:tcPr>
          <w:p w:rsidR="00560F87" w:rsidRPr="000745E3" w:rsidRDefault="00560F87" w:rsidP="00560F87">
            <w:pPr>
              <w:rPr>
                <w:sz w:val="22"/>
                <w:szCs w:val="22"/>
              </w:rPr>
            </w:pPr>
          </w:p>
        </w:tc>
        <w:tc>
          <w:tcPr>
            <w:tcW w:w="3306" w:type="dxa"/>
            <w:gridSpan w:val="19"/>
            <w:tcBorders>
              <w:bottom w:val="single" w:sz="4" w:space="0" w:color="auto"/>
            </w:tcBorders>
          </w:tcPr>
          <w:p w:rsidR="00560F87" w:rsidRPr="000745E3" w:rsidRDefault="00560F87" w:rsidP="00560F87">
            <w:pPr>
              <w:rPr>
                <w:i/>
                <w:sz w:val="22"/>
                <w:szCs w:val="22"/>
              </w:rPr>
            </w:pPr>
          </w:p>
        </w:tc>
      </w:tr>
      <w:tr w:rsidR="00560F87" w:rsidRPr="000745E3"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389" w:type="dxa"/>
            <w:gridSpan w:val="2"/>
          </w:tcPr>
          <w:p w:rsidR="00560F87" w:rsidRPr="000745E3" w:rsidRDefault="00560F87" w:rsidP="00560F87">
            <w:pPr>
              <w:rPr>
                <w:sz w:val="22"/>
                <w:szCs w:val="22"/>
              </w:rPr>
            </w:pPr>
          </w:p>
        </w:tc>
        <w:tc>
          <w:tcPr>
            <w:tcW w:w="539" w:type="dxa"/>
            <w:gridSpan w:val="2"/>
          </w:tcPr>
          <w:p w:rsidR="00560F87" w:rsidRPr="000745E3" w:rsidRDefault="00560F87" w:rsidP="00560F87">
            <w:pPr>
              <w:rPr>
                <w:sz w:val="22"/>
                <w:szCs w:val="22"/>
              </w:rPr>
            </w:pPr>
          </w:p>
        </w:tc>
        <w:tc>
          <w:tcPr>
            <w:tcW w:w="347" w:type="dxa"/>
            <w:gridSpan w:val="3"/>
          </w:tcPr>
          <w:p w:rsidR="00560F87" w:rsidRPr="000745E3" w:rsidRDefault="00560F87" w:rsidP="00560F87">
            <w:pPr>
              <w:rPr>
                <w:sz w:val="22"/>
                <w:szCs w:val="22"/>
              </w:rPr>
            </w:pPr>
          </w:p>
        </w:tc>
        <w:tc>
          <w:tcPr>
            <w:tcW w:w="565" w:type="dxa"/>
            <w:gridSpan w:val="3"/>
          </w:tcPr>
          <w:p w:rsidR="00560F87" w:rsidRPr="000745E3" w:rsidRDefault="00560F87" w:rsidP="00560F87">
            <w:pPr>
              <w:rPr>
                <w:sz w:val="22"/>
                <w:szCs w:val="22"/>
              </w:rPr>
            </w:pPr>
          </w:p>
        </w:tc>
        <w:tc>
          <w:tcPr>
            <w:tcW w:w="1866" w:type="dxa"/>
            <w:gridSpan w:val="13"/>
          </w:tcPr>
          <w:p w:rsidR="00560F87" w:rsidRPr="000745E3" w:rsidRDefault="00560F87" w:rsidP="00560F87">
            <w:pPr>
              <w:jc w:val="center"/>
              <w:rPr>
                <w:i/>
                <w:sz w:val="22"/>
                <w:szCs w:val="22"/>
              </w:rPr>
            </w:pPr>
            <w:r w:rsidRPr="000745E3">
              <w:rPr>
                <w:i/>
                <w:sz w:val="22"/>
                <w:szCs w:val="22"/>
              </w:rPr>
              <w:t>(</w:t>
            </w:r>
            <w:r w:rsidR="00CC7B07">
              <w:rPr>
                <w:i/>
                <w:sz w:val="22"/>
                <w:szCs w:val="22"/>
              </w:rPr>
              <w:t>signature</w:t>
            </w:r>
            <w:r w:rsidRPr="000745E3">
              <w:rPr>
                <w:i/>
                <w:sz w:val="22"/>
                <w:szCs w:val="22"/>
              </w:rPr>
              <w:t>)</w:t>
            </w:r>
          </w:p>
        </w:tc>
        <w:tc>
          <w:tcPr>
            <w:tcW w:w="1364" w:type="dxa"/>
            <w:gridSpan w:val="10"/>
          </w:tcPr>
          <w:p w:rsidR="00560F87" w:rsidRPr="000745E3" w:rsidRDefault="00560F87" w:rsidP="00560F87">
            <w:pPr>
              <w:jc w:val="center"/>
              <w:rPr>
                <w:i/>
                <w:sz w:val="22"/>
                <w:szCs w:val="22"/>
              </w:rPr>
            </w:pPr>
          </w:p>
        </w:tc>
        <w:tc>
          <w:tcPr>
            <w:tcW w:w="293" w:type="dxa"/>
            <w:gridSpan w:val="2"/>
          </w:tcPr>
          <w:p w:rsidR="00560F87" w:rsidRPr="000745E3" w:rsidRDefault="00560F87" w:rsidP="00560F87">
            <w:pPr>
              <w:jc w:val="center"/>
              <w:rPr>
                <w:i/>
                <w:sz w:val="22"/>
                <w:szCs w:val="22"/>
              </w:rPr>
            </w:pPr>
          </w:p>
        </w:tc>
        <w:tc>
          <w:tcPr>
            <w:tcW w:w="1813" w:type="dxa"/>
            <w:gridSpan w:val="12"/>
          </w:tcPr>
          <w:p w:rsidR="00560F87" w:rsidRPr="000745E3" w:rsidRDefault="00560F87" w:rsidP="00560F87">
            <w:pPr>
              <w:jc w:val="center"/>
              <w:rPr>
                <w:i/>
                <w:sz w:val="22"/>
                <w:szCs w:val="22"/>
              </w:rPr>
            </w:pPr>
            <w:r w:rsidRPr="000745E3">
              <w:rPr>
                <w:i/>
                <w:sz w:val="22"/>
                <w:szCs w:val="22"/>
              </w:rPr>
              <w:t>(</w:t>
            </w:r>
            <w:r w:rsidR="00F17905">
              <w:rPr>
                <w:i/>
              </w:rPr>
              <w:t>last name and initials</w:t>
            </w:r>
            <w:r w:rsidRPr="000745E3">
              <w:rPr>
                <w:i/>
                <w:sz w:val="22"/>
                <w:szCs w:val="22"/>
              </w:rPr>
              <w:t>)</w:t>
            </w:r>
          </w:p>
        </w:tc>
        <w:tc>
          <w:tcPr>
            <w:tcW w:w="906" w:type="dxa"/>
            <w:gridSpan w:val="2"/>
          </w:tcPr>
          <w:p w:rsidR="00560F87" w:rsidRPr="000745E3" w:rsidRDefault="00560F87" w:rsidP="00560F87">
            <w:pPr>
              <w:rPr>
                <w:sz w:val="22"/>
                <w:szCs w:val="22"/>
              </w:rPr>
            </w:pPr>
          </w:p>
        </w:tc>
      </w:tr>
      <w:tr w:rsidR="00560F87" w:rsidRPr="000745E3" w:rsidTr="00560F87">
        <w:tc>
          <w:tcPr>
            <w:tcW w:w="2764" w:type="dxa"/>
            <w:gridSpan w:val="14"/>
          </w:tcPr>
          <w:p w:rsidR="00560F87" w:rsidRPr="000745E3" w:rsidRDefault="00CC7B07">
            <w:pPr>
              <w:rPr>
                <w:sz w:val="22"/>
                <w:szCs w:val="22"/>
              </w:rPr>
            </w:pPr>
            <w:r>
              <w:rPr>
                <w:sz w:val="22"/>
                <w:szCs w:val="22"/>
              </w:rPr>
              <w:t>AC Secretary</w:t>
            </w:r>
          </w:p>
        </w:tc>
        <w:tc>
          <w:tcPr>
            <w:tcW w:w="565" w:type="dxa"/>
            <w:gridSpan w:val="3"/>
          </w:tcPr>
          <w:p w:rsidR="00560F87" w:rsidRPr="000745E3" w:rsidRDefault="00560F87" w:rsidP="00560F87">
            <w:pPr>
              <w:rPr>
                <w:sz w:val="22"/>
                <w:szCs w:val="22"/>
              </w:rPr>
            </w:pPr>
          </w:p>
        </w:tc>
        <w:tc>
          <w:tcPr>
            <w:tcW w:w="1866" w:type="dxa"/>
            <w:gridSpan w:val="13"/>
            <w:tcBorders>
              <w:bottom w:val="single" w:sz="4" w:space="0" w:color="auto"/>
            </w:tcBorders>
          </w:tcPr>
          <w:p w:rsidR="00560F87" w:rsidRPr="000745E3" w:rsidRDefault="00560F87" w:rsidP="00560F87">
            <w:pPr>
              <w:jc w:val="center"/>
              <w:rPr>
                <w:sz w:val="22"/>
                <w:szCs w:val="22"/>
              </w:rPr>
            </w:pPr>
          </w:p>
        </w:tc>
        <w:tc>
          <w:tcPr>
            <w:tcW w:w="1070" w:type="dxa"/>
            <w:gridSpan w:val="7"/>
          </w:tcPr>
          <w:p w:rsidR="00560F87" w:rsidRPr="000745E3" w:rsidRDefault="00560F87" w:rsidP="00560F87">
            <w:pPr>
              <w:jc w:val="center"/>
              <w:rPr>
                <w:sz w:val="22"/>
                <w:szCs w:val="22"/>
              </w:rPr>
            </w:pPr>
          </w:p>
        </w:tc>
        <w:tc>
          <w:tcPr>
            <w:tcW w:w="3306" w:type="dxa"/>
            <w:gridSpan w:val="19"/>
            <w:tcBorders>
              <w:bottom w:val="single" w:sz="4" w:space="0" w:color="auto"/>
            </w:tcBorders>
          </w:tcPr>
          <w:p w:rsidR="00560F87" w:rsidRPr="000745E3" w:rsidRDefault="00560F87" w:rsidP="00560F87">
            <w:pPr>
              <w:jc w:val="center"/>
              <w:rPr>
                <w:i/>
                <w:sz w:val="22"/>
                <w:szCs w:val="22"/>
              </w:rPr>
            </w:pPr>
          </w:p>
        </w:tc>
      </w:tr>
      <w:tr w:rsidR="00560F87" w:rsidRPr="006A70C2" w:rsidTr="00560F87">
        <w:tc>
          <w:tcPr>
            <w:tcW w:w="644" w:type="dxa"/>
            <w:gridSpan w:val="2"/>
          </w:tcPr>
          <w:p w:rsidR="00560F87" w:rsidRPr="000745E3" w:rsidRDefault="00560F87" w:rsidP="00560F87">
            <w:pPr>
              <w:rPr>
                <w:sz w:val="22"/>
                <w:szCs w:val="22"/>
              </w:rPr>
            </w:pPr>
          </w:p>
        </w:tc>
        <w:tc>
          <w:tcPr>
            <w:tcW w:w="450" w:type="dxa"/>
            <w:gridSpan w:val="2"/>
          </w:tcPr>
          <w:p w:rsidR="00560F87" w:rsidRPr="000745E3" w:rsidRDefault="00560F87" w:rsidP="00560F87">
            <w:pPr>
              <w:rPr>
                <w:sz w:val="22"/>
                <w:szCs w:val="22"/>
              </w:rPr>
            </w:pPr>
          </w:p>
        </w:tc>
        <w:tc>
          <w:tcPr>
            <w:tcW w:w="395" w:type="dxa"/>
            <w:gridSpan w:val="3"/>
          </w:tcPr>
          <w:p w:rsidR="00560F87" w:rsidRPr="000745E3" w:rsidRDefault="00560F87" w:rsidP="00560F87">
            <w:pPr>
              <w:rPr>
                <w:sz w:val="22"/>
                <w:szCs w:val="22"/>
              </w:rPr>
            </w:pPr>
          </w:p>
        </w:tc>
        <w:tc>
          <w:tcPr>
            <w:tcW w:w="389" w:type="dxa"/>
            <w:gridSpan w:val="2"/>
          </w:tcPr>
          <w:p w:rsidR="00560F87" w:rsidRPr="000745E3" w:rsidRDefault="00560F87" w:rsidP="00560F87">
            <w:pPr>
              <w:rPr>
                <w:sz w:val="22"/>
                <w:szCs w:val="22"/>
              </w:rPr>
            </w:pPr>
          </w:p>
        </w:tc>
        <w:tc>
          <w:tcPr>
            <w:tcW w:w="539" w:type="dxa"/>
            <w:gridSpan w:val="2"/>
          </w:tcPr>
          <w:p w:rsidR="00560F87" w:rsidRPr="000745E3" w:rsidRDefault="00560F87" w:rsidP="00560F87">
            <w:pPr>
              <w:rPr>
                <w:sz w:val="22"/>
                <w:szCs w:val="22"/>
              </w:rPr>
            </w:pPr>
          </w:p>
        </w:tc>
        <w:tc>
          <w:tcPr>
            <w:tcW w:w="347" w:type="dxa"/>
            <w:gridSpan w:val="3"/>
          </w:tcPr>
          <w:p w:rsidR="00560F87" w:rsidRPr="000745E3" w:rsidRDefault="00560F87" w:rsidP="00560F87">
            <w:pPr>
              <w:rPr>
                <w:sz w:val="22"/>
                <w:szCs w:val="22"/>
              </w:rPr>
            </w:pPr>
          </w:p>
        </w:tc>
        <w:tc>
          <w:tcPr>
            <w:tcW w:w="565" w:type="dxa"/>
            <w:gridSpan w:val="3"/>
          </w:tcPr>
          <w:p w:rsidR="00560F87" w:rsidRPr="000745E3" w:rsidRDefault="00560F87" w:rsidP="00560F87">
            <w:pPr>
              <w:rPr>
                <w:sz w:val="22"/>
                <w:szCs w:val="22"/>
              </w:rPr>
            </w:pPr>
          </w:p>
        </w:tc>
        <w:tc>
          <w:tcPr>
            <w:tcW w:w="1866" w:type="dxa"/>
            <w:gridSpan w:val="13"/>
          </w:tcPr>
          <w:p w:rsidR="00560F87" w:rsidRPr="000745E3" w:rsidRDefault="00560F87">
            <w:pPr>
              <w:jc w:val="center"/>
              <w:rPr>
                <w:i/>
                <w:sz w:val="22"/>
                <w:szCs w:val="22"/>
              </w:rPr>
            </w:pPr>
            <w:r w:rsidRPr="000745E3">
              <w:rPr>
                <w:i/>
                <w:sz w:val="22"/>
                <w:szCs w:val="22"/>
              </w:rPr>
              <w:t>(</w:t>
            </w:r>
            <w:r w:rsidR="00CC7B07">
              <w:rPr>
                <w:i/>
                <w:sz w:val="22"/>
                <w:szCs w:val="22"/>
              </w:rPr>
              <w:t>signature</w:t>
            </w:r>
            <w:r w:rsidRPr="000745E3">
              <w:rPr>
                <w:i/>
                <w:sz w:val="22"/>
                <w:szCs w:val="22"/>
              </w:rPr>
              <w:t>)</w:t>
            </w:r>
          </w:p>
        </w:tc>
        <w:tc>
          <w:tcPr>
            <w:tcW w:w="1364" w:type="dxa"/>
            <w:gridSpan w:val="10"/>
          </w:tcPr>
          <w:p w:rsidR="00560F87" w:rsidRPr="000745E3" w:rsidRDefault="00560F87" w:rsidP="00560F87">
            <w:pPr>
              <w:jc w:val="center"/>
              <w:rPr>
                <w:sz w:val="22"/>
                <w:szCs w:val="22"/>
              </w:rPr>
            </w:pPr>
          </w:p>
        </w:tc>
        <w:tc>
          <w:tcPr>
            <w:tcW w:w="293" w:type="dxa"/>
            <w:gridSpan w:val="2"/>
          </w:tcPr>
          <w:p w:rsidR="00560F87" w:rsidRPr="000745E3" w:rsidRDefault="00560F87" w:rsidP="00560F87">
            <w:pPr>
              <w:jc w:val="center"/>
              <w:rPr>
                <w:sz w:val="22"/>
                <w:szCs w:val="22"/>
              </w:rPr>
            </w:pPr>
          </w:p>
        </w:tc>
        <w:tc>
          <w:tcPr>
            <w:tcW w:w="1813" w:type="dxa"/>
            <w:gridSpan w:val="12"/>
          </w:tcPr>
          <w:p w:rsidR="00560F87" w:rsidRPr="00C7450D" w:rsidRDefault="00560F87" w:rsidP="00560F87">
            <w:pPr>
              <w:jc w:val="center"/>
              <w:rPr>
                <w:i/>
                <w:sz w:val="22"/>
                <w:szCs w:val="22"/>
              </w:rPr>
            </w:pPr>
            <w:r w:rsidRPr="000745E3">
              <w:rPr>
                <w:i/>
                <w:sz w:val="22"/>
                <w:szCs w:val="22"/>
              </w:rPr>
              <w:t>(</w:t>
            </w:r>
            <w:r w:rsidR="00F17905">
              <w:rPr>
                <w:i/>
              </w:rPr>
              <w:t>last name and initials</w:t>
            </w:r>
            <w:r w:rsidRPr="000745E3">
              <w:rPr>
                <w:i/>
                <w:sz w:val="22"/>
                <w:szCs w:val="22"/>
              </w:rPr>
              <w:t>)</w:t>
            </w:r>
          </w:p>
        </w:tc>
        <w:tc>
          <w:tcPr>
            <w:tcW w:w="906" w:type="dxa"/>
            <w:gridSpan w:val="2"/>
          </w:tcPr>
          <w:p w:rsidR="00560F87" w:rsidRPr="006A70C2" w:rsidRDefault="00560F87" w:rsidP="00560F87">
            <w:pPr>
              <w:rPr>
                <w:sz w:val="22"/>
                <w:szCs w:val="22"/>
              </w:rPr>
            </w:pPr>
          </w:p>
        </w:tc>
      </w:tr>
    </w:tbl>
    <w:p w:rsidR="005F6630" w:rsidRDefault="005F6630" w:rsidP="005F6630"/>
    <w:sectPr w:rsidR="005F6630" w:rsidSect="00F020CD">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E7" w:rsidRDefault="00B04DE7" w:rsidP="00BF30D4">
      <w:r>
        <w:separator/>
      </w:r>
    </w:p>
  </w:endnote>
  <w:endnote w:type="continuationSeparator" w:id="0">
    <w:p w:rsidR="00B04DE7" w:rsidRDefault="00B04DE7"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E7" w:rsidRDefault="00B04DE7" w:rsidP="00BF30D4">
      <w:r>
        <w:separator/>
      </w:r>
    </w:p>
  </w:footnote>
  <w:footnote w:type="continuationSeparator" w:id="0">
    <w:p w:rsidR="00B04DE7" w:rsidRDefault="00B04DE7" w:rsidP="00BF30D4">
      <w:r>
        <w:continuationSeparator/>
      </w:r>
    </w:p>
  </w:footnote>
  <w:footnote w:id="1">
    <w:p w:rsidR="005768D2" w:rsidRPr="009F719D" w:rsidRDefault="005768D2">
      <w:pPr>
        <w:pStyle w:val="FootnoteText"/>
      </w:pPr>
      <w:r>
        <w:rPr>
          <w:rStyle w:val="FootnoteReference"/>
        </w:rPr>
        <w:footnoteRef/>
      </w:r>
      <w:r>
        <w:t xml:space="preserve"> Zoom, Skype, MS Teams, Webinar, etc. </w:t>
      </w:r>
    </w:p>
  </w:footnote>
  <w:footnote w:id="2">
    <w:p w:rsidR="005768D2" w:rsidRDefault="005768D2" w:rsidP="00337103">
      <w:pPr>
        <w:pStyle w:val="FootnoteText"/>
        <w:jc w:val="both"/>
      </w:pPr>
      <w:r>
        <w:rPr>
          <w:rStyle w:val="FootnoteReference"/>
        </w:rPr>
        <w:footnoteRef/>
      </w:r>
      <w:r>
        <w:t xml:space="preserve"> Final examinations in individual courses </w:t>
      </w:r>
      <w:proofErr w:type="gramStart"/>
      <w:r>
        <w:t>are aimed</w:t>
      </w:r>
      <w:proofErr w:type="gramEnd"/>
      <w:r>
        <w:t xml:space="preserve"> at evaluating a student’s academic progress in a given course of a degree programme and shall cover all course content, as stipulated by the respective HE FSES. </w:t>
      </w:r>
    </w:p>
  </w:footnote>
  <w:footnote w:id="3">
    <w:p w:rsidR="005768D2" w:rsidRDefault="005768D2" w:rsidP="00337103">
      <w:pPr>
        <w:pStyle w:val="FootnoteText"/>
        <w:jc w:val="both"/>
      </w:pPr>
      <w:r>
        <w:rPr>
          <w:rStyle w:val="FootnoteReference"/>
        </w:rPr>
        <w:footnoteRef/>
      </w:r>
      <w:r>
        <w:t xml:space="preserve"> Final interdisciplinary examinations </w:t>
      </w:r>
      <w:proofErr w:type="gramStart"/>
      <w:r>
        <w:t>are aimed</w:t>
      </w:r>
      <w:proofErr w:type="gramEnd"/>
      <w:r>
        <w:t xml:space="preserve"> at evaluating students’ knowledge and skills attained in the course of general professional and special training. Along with requirements to the contents of individual courses, it should also cover general requirements for final year students, stipulated by the HE FSES for this field of study (concentration). Such examinations reveal and evaluate the student’s theoretical base necessary for solving professional tasks and the competencies required for career development in the </w:t>
      </w:r>
      <w:proofErr w:type="gramStart"/>
      <w:r>
        <w:t>main focus</w:t>
      </w:r>
      <w:proofErr w:type="gramEnd"/>
      <w:r>
        <w:t xml:space="preserve"> areas of his/her chosen profession.</w:t>
      </w:r>
    </w:p>
  </w:footnote>
  <w:footnote w:id="4">
    <w:p w:rsidR="005768D2" w:rsidRPr="00395ED5" w:rsidRDefault="005768D2">
      <w:pPr>
        <w:pStyle w:val="FootnoteText"/>
      </w:pPr>
      <w:r>
        <w:rPr>
          <w:rStyle w:val="FootnoteReference"/>
        </w:rPr>
        <w:footnoteRef/>
      </w:r>
      <w:r>
        <w:t xml:space="preserve"> The review of Specialist and Master’s theses is mandatory and hence </w:t>
      </w:r>
      <w:proofErr w:type="gramStart"/>
      <w:r>
        <w:t>may not be cancelled</w:t>
      </w:r>
      <w:proofErr w:type="gramEnd"/>
      <w:r>
        <w:t xml:space="preserve">. </w:t>
      </w:r>
    </w:p>
  </w:footnote>
  <w:footnote w:id="5">
    <w:p w:rsidR="005768D2" w:rsidRPr="000B0E97" w:rsidRDefault="005768D2" w:rsidP="00EA0EFE">
      <w:pPr>
        <w:pStyle w:val="FootnoteText"/>
        <w:jc w:val="both"/>
      </w:pPr>
      <w:r>
        <w:rPr>
          <w:rStyle w:val="FootnoteReference"/>
        </w:rPr>
        <w:footnoteRef/>
      </w:r>
      <w:r>
        <w:t xml:space="preserve"> Professionals may also include HSE University’s academic staff members employed at the University (as their primary place of employment, or on a part-time basis) in non-teaching positions. </w:t>
      </w:r>
    </w:p>
  </w:footnote>
  <w:footnote w:id="6">
    <w:p w:rsidR="005768D2" w:rsidRPr="001C55EB" w:rsidRDefault="005768D2">
      <w:pPr>
        <w:pStyle w:val="FootnoteText"/>
        <w:rPr>
          <w:lang w:val="en-US"/>
        </w:rPr>
      </w:pPr>
      <w:r>
        <w:rPr>
          <w:rStyle w:val="FootnoteReference"/>
        </w:rPr>
        <w:footnoteRef/>
      </w:r>
      <w:r>
        <w:t xml:space="preserve"> This shall serve as the grounds for issuing a directive on the dismissal of students due to the completion of their studies.   </w:t>
      </w:r>
    </w:p>
  </w:footnote>
  <w:footnote w:id="7">
    <w:p w:rsidR="005768D2" w:rsidRPr="00FC7C9E" w:rsidRDefault="005768D2">
      <w:pPr>
        <w:pStyle w:val="FootnoteText"/>
      </w:pPr>
      <w:r>
        <w:rPr>
          <w:rStyle w:val="FootnoteReference"/>
        </w:rPr>
        <w:footnoteRef/>
      </w:r>
      <w:r>
        <w:t xml:space="preserve"> Other means of transmitting information </w:t>
      </w:r>
      <w:proofErr w:type="gramStart"/>
      <w:r>
        <w:t>may also be used</w:t>
      </w:r>
      <w:proofErr w:type="gramEnd"/>
      <w:r>
        <w:t xml:space="preserve">. </w:t>
      </w:r>
    </w:p>
  </w:footnote>
  <w:footnote w:id="8">
    <w:p w:rsidR="005768D2" w:rsidRPr="001C55EB" w:rsidRDefault="005768D2">
      <w:pPr>
        <w:pStyle w:val="FootnoteText"/>
        <w:rPr>
          <w:lang w:val="en-US"/>
        </w:rPr>
      </w:pPr>
      <w:r>
        <w:rPr>
          <w:rStyle w:val="FootnoteReference"/>
        </w:rPr>
        <w:footnoteRef/>
      </w:r>
      <w:r>
        <w:t xml:space="preserve"> Link to the </w:t>
      </w:r>
      <w:r>
        <w:rPr>
          <w:lang w:val="en-US"/>
        </w:rPr>
        <w:t xml:space="preserve">procedures on submitting appeals, if it </w:t>
      </w:r>
      <w:proofErr w:type="gramStart"/>
      <w:r>
        <w:rPr>
          <w:lang w:val="en-US"/>
        </w:rPr>
        <w:t>is published</w:t>
      </w:r>
      <w:proofErr w:type="gramEnd"/>
      <w:r>
        <w:rPr>
          <w:lang w:val="en-US"/>
        </w:rPr>
        <w:t xml:space="preserve"> on the faculty’s homepage (see p. 6.8 of these Regulations). </w:t>
      </w:r>
    </w:p>
  </w:footnote>
  <w:footnote w:id="9">
    <w:p w:rsidR="005768D2" w:rsidRPr="00F91BCF" w:rsidRDefault="005768D2">
      <w:pPr>
        <w:pStyle w:val="FootnoteText"/>
      </w:pPr>
      <w:r>
        <w:rPr>
          <w:rStyle w:val="FootnoteReference"/>
        </w:rPr>
        <w:footnoteRef/>
      </w:r>
      <w:r>
        <w:t xml:space="preserve"> See p. 6.15 hereof.</w:t>
      </w:r>
    </w:p>
  </w:footnote>
  <w:footnote w:id="10">
    <w:p w:rsidR="005768D2" w:rsidRPr="00F91BCF" w:rsidRDefault="005768D2">
      <w:pPr>
        <w:pStyle w:val="FootnoteText"/>
      </w:pPr>
      <w:r>
        <w:rPr>
          <w:rStyle w:val="FootnoteReference"/>
        </w:rPr>
        <w:footnoteRef/>
      </w:r>
      <w:r>
        <w:t xml:space="preserve"> See p. 3.22 hereof. </w:t>
      </w:r>
    </w:p>
  </w:footnote>
  <w:footnote w:id="11">
    <w:p w:rsidR="005768D2" w:rsidRPr="00F91BCF" w:rsidRDefault="005768D2">
      <w:pPr>
        <w:pStyle w:val="FootnoteText"/>
      </w:pPr>
      <w:r>
        <w:rPr>
          <w:rStyle w:val="FootnoteReference"/>
        </w:rPr>
        <w:footnoteRef/>
      </w:r>
      <w:r>
        <w:t xml:space="preserve"> See p. 5.8 hereof. </w:t>
      </w:r>
    </w:p>
  </w:footnote>
  <w:footnote w:id="12">
    <w:p w:rsidR="005768D2" w:rsidRPr="007446AB" w:rsidRDefault="005768D2" w:rsidP="00AD4029">
      <w:pPr>
        <w:pStyle w:val="FootnoteText"/>
        <w:jc w:val="both"/>
      </w:pPr>
      <w:r>
        <w:rPr>
          <w:rStyle w:val="FootnoteReference"/>
        </w:rPr>
        <w:footnoteRef/>
      </w:r>
      <w:r>
        <w:t xml:space="preserve"> See p. 3.27 hereof.</w:t>
      </w:r>
    </w:p>
  </w:footnote>
  <w:footnote w:id="13">
    <w:p w:rsidR="005768D2" w:rsidRDefault="005768D2">
      <w:pPr>
        <w:pStyle w:val="FootnoteText"/>
      </w:pPr>
      <w:r>
        <w:rPr>
          <w:rStyle w:val="FootnoteReference"/>
        </w:rPr>
        <w:footnoteRef/>
      </w:r>
      <w:r>
        <w:t xml:space="preserve"> See p. 4.7 hereof.</w:t>
      </w:r>
    </w:p>
  </w:footnote>
  <w:footnote w:id="14">
    <w:p w:rsidR="005768D2" w:rsidRDefault="005768D2">
      <w:pPr>
        <w:pStyle w:val="FootnoteText"/>
      </w:pPr>
      <w:r>
        <w:rPr>
          <w:rStyle w:val="FootnoteReference"/>
        </w:rPr>
        <w:footnoteRef/>
      </w:r>
      <w:r>
        <w:t xml:space="preserve"> Hereinafter, two-thirds </w:t>
      </w:r>
      <w:proofErr w:type="gramStart"/>
      <w:r>
        <w:t>are rounded up</w:t>
      </w:r>
      <w:proofErr w:type="gramEnd"/>
      <w:r>
        <w:t xml:space="preserve"> to the nearest whole number.</w:t>
      </w:r>
    </w:p>
  </w:footnote>
  <w:footnote w:id="15">
    <w:p w:rsidR="005768D2" w:rsidRPr="00F27F8D" w:rsidRDefault="005768D2" w:rsidP="00F27F8D">
      <w:pPr>
        <w:pStyle w:val="FootnoteText"/>
        <w:jc w:val="both"/>
      </w:pPr>
      <w:r>
        <w:rPr>
          <w:rStyle w:val="FootnoteReference"/>
        </w:rPr>
        <w:footnoteRef/>
      </w:r>
      <w:r>
        <w:t xml:space="preserve"> The results of state examinations </w:t>
      </w:r>
      <w:proofErr w:type="gramStart"/>
      <w:r>
        <w:t>shall be assessed</w:t>
      </w:r>
      <w:proofErr w:type="gramEnd"/>
      <w:r>
        <w:t xml:space="preserve"> pursuant to the same system as employed for interim assessments, as set forth in the Regulations for Interim and Ongoing Assessment of Students at HSE University.</w:t>
      </w:r>
    </w:p>
  </w:footnote>
  <w:footnote w:id="16">
    <w:p w:rsidR="005768D2" w:rsidRPr="001C55EB" w:rsidRDefault="005768D2">
      <w:pPr>
        <w:pStyle w:val="FootnoteText"/>
        <w:rPr>
          <w:lang w:val="en-US"/>
        </w:rPr>
      </w:pPr>
      <w:r>
        <w:rPr>
          <w:rStyle w:val="FootnoteReference"/>
        </w:rPr>
        <w:footnoteRef/>
      </w:r>
      <w:r>
        <w:t xml:space="preserve"> This </w:t>
      </w:r>
      <w:r>
        <w:rPr>
          <w:lang w:val="en-US"/>
        </w:rPr>
        <w:t xml:space="preserve">is the prerequisite of timely familiarization with the materials submitted for thesis </w:t>
      </w:r>
      <w:proofErr w:type="spellStart"/>
      <w:r>
        <w:rPr>
          <w:lang w:val="en-US"/>
        </w:rPr>
        <w:t>defence</w:t>
      </w:r>
      <w:proofErr w:type="spellEnd"/>
      <w:r>
        <w:rPr>
          <w:lang w:val="en-US"/>
        </w:rPr>
        <w:t xml:space="preserve"> (thesis, feedback, review, etc.) by members and secretary of the State Thesis </w:t>
      </w:r>
      <w:proofErr w:type="spellStart"/>
      <w:r>
        <w:rPr>
          <w:lang w:val="en-US"/>
        </w:rPr>
        <w:t>Defence</w:t>
      </w:r>
      <w:proofErr w:type="spellEnd"/>
      <w:r>
        <w:rPr>
          <w:lang w:val="en-US"/>
        </w:rPr>
        <w:t xml:space="preserve"> Board.  </w:t>
      </w:r>
    </w:p>
  </w:footnote>
  <w:footnote w:id="17">
    <w:p w:rsidR="005768D2" w:rsidRPr="001C55EB" w:rsidRDefault="005768D2">
      <w:pPr>
        <w:pStyle w:val="FootnoteText"/>
        <w:rPr>
          <w:lang w:val="en-US"/>
        </w:rPr>
      </w:pPr>
      <w:r>
        <w:rPr>
          <w:rStyle w:val="FootnoteReference"/>
        </w:rPr>
        <w:footnoteRef/>
      </w:r>
      <w:r>
        <w:t xml:space="preserve"> It is possible to sign minutes and degree certificates </w:t>
      </w:r>
      <w:r>
        <w:rPr>
          <w:lang w:val="en-US"/>
        </w:rPr>
        <w:t xml:space="preserve">simultaneously. </w:t>
      </w:r>
    </w:p>
  </w:footnote>
  <w:footnote w:id="18">
    <w:p w:rsidR="005768D2" w:rsidRPr="008755E7" w:rsidRDefault="005768D2">
      <w:pPr>
        <w:pStyle w:val="FootnoteText"/>
      </w:pPr>
      <w:r>
        <w:rPr>
          <w:rStyle w:val="FootnoteReference"/>
        </w:rPr>
        <w:footnoteRef/>
      </w:r>
      <w:r>
        <w:t xml:space="preserve"> Immediately after filling the minutes on the day when a state examination takes place. </w:t>
      </w:r>
      <w:proofErr w:type="gramStart"/>
      <w:r>
        <w:t>All minutes may be signed by the SCB Presidium secretary as per the decision of a degree programme’s academic supervisor</w:t>
      </w:r>
      <w:proofErr w:type="gramEnd"/>
      <w:r>
        <w:t xml:space="preserve">. </w:t>
      </w:r>
    </w:p>
  </w:footnote>
  <w:footnote w:id="19">
    <w:p w:rsidR="005768D2" w:rsidRPr="00F25510" w:rsidRDefault="005768D2">
      <w:pPr>
        <w:pStyle w:val="FootnoteText"/>
      </w:pPr>
      <w:r>
        <w:rPr>
          <w:rStyle w:val="FootnoteReference"/>
        </w:rPr>
        <w:footnoteRef/>
      </w:r>
      <w:r>
        <w:t xml:space="preserve"> The results to be announced to students in line with p. 3.20 hereof may be brought to students’ attention by informing them about the place where this information is kept (i.e., a personal LMS account). </w:t>
      </w:r>
    </w:p>
  </w:footnote>
  <w:footnote w:id="20">
    <w:p w:rsidR="005768D2" w:rsidRDefault="005768D2" w:rsidP="003B300C">
      <w:pPr>
        <w:pStyle w:val="FootnoteText"/>
        <w:jc w:val="both"/>
      </w:pPr>
      <w:r>
        <w:rPr>
          <w:rStyle w:val="FootnoteReference"/>
        </w:rPr>
        <w:footnoteRef/>
      </w:r>
      <w:r>
        <w:t xml:space="preserve"> Deadlines for submission of the final versions of </w:t>
      </w:r>
      <w:proofErr w:type="spellStart"/>
      <w:r>
        <w:t>theses</w:t>
      </w:r>
      <w:proofErr w:type="spellEnd"/>
      <w:r>
        <w:t xml:space="preserve"> are specified in the directive on holding state examination, but no later than </w:t>
      </w:r>
      <w:proofErr w:type="gramStart"/>
      <w:r>
        <w:t>7</w:t>
      </w:r>
      <w:proofErr w:type="gramEnd"/>
      <w:r>
        <w:t xml:space="preserve"> (seven) working days before the date of a given thesis defence. </w:t>
      </w:r>
    </w:p>
  </w:footnote>
  <w:footnote w:id="21">
    <w:p w:rsidR="005768D2" w:rsidRPr="001C55EB" w:rsidRDefault="005768D2">
      <w:pPr>
        <w:pStyle w:val="FootnoteText"/>
        <w:rPr>
          <w:lang w:val="en-US"/>
        </w:rPr>
      </w:pPr>
      <w:r>
        <w:rPr>
          <w:rStyle w:val="FootnoteReference"/>
        </w:rPr>
        <w:footnoteRef/>
      </w:r>
      <w:r>
        <w:t xml:space="preserve"> </w:t>
      </w:r>
      <w:r>
        <w:rPr>
          <w:lang w:val="en-US"/>
        </w:rPr>
        <w:t xml:space="preserve">The procedures for plagiarism are determined in the </w:t>
      </w:r>
      <w:r w:rsidRPr="001C55EB">
        <w:rPr>
          <w:shd w:val="clear" w:color="auto" w:fill="FFFFFF"/>
        </w:rPr>
        <w:t xml:space="preserve">Regulations on Checking Student Papers for Plagiarism and the Publication of Bachelor’s, Specialist and Master’s Theses on the HSE Corporate Website. </w:t>
      </w:r>
    </w:p>
  </w:footnote>
  <w:footnote w:id="22">
    <w:p w:rsidR="005768D2" w:rsidRDefault="005768D2" w:rsidP="003B300C">
      <w:pPr>
        <w:pStyle w:val="FootnoteText"/>
        <w:jc w:val="both"/>
      </w:pPr>
      <w:r>
        <w:rPr>
          <w:rStyle w:val="FootnoteReference"/>
        </w:rPr>
        <w:footnoteRef/>
      </w:r>
      <w:r>
        <w:t xml:space="preserve"> The requirement to use the means of communication shall be set in Guidelines for Thesis Preparation, as developed by respective degree programmes, as well as the directive on holding state examinations. </w:t>
      </w:r>
    </w:p>
  </w:footnote>
  <w:footnote w:id="23">
    <w:p w:rsidR="005768D2" w:rsidRPr="000B4BFB" w:rsidRDefault="005768D2">
      <w:pPr>
        <w:pStyle w:val="FootnoteText"/>
      </w:pPr>
      <w:r>
        <w:rPr>
          <w:rStyle w:val="FootnoteReference"/>
        </w:rPr>
        <w:footnoteRef/>
      </w:r>
      <w:r>
        <w:t xml:space="preserve"> Considered with amendments made. </w:t>
      </w:r>
    </w:p>
  </w:footnote>
  <w:footnote w:id="24">
    <w:p w:rsidR="005768D2" w:rsidRDefault="005768D2" w:rsidP="003B300C">
      <w:pPr>
        <w:pStyle w:val="FootnoteText"/>
        <w:jc w:val="both"/>
      </w:pPr>
      <w:r>
        <w:rPr>
          <w:rStyle w:val="FootnoteReference"/>
        </w:rPr>
        <w:footnoteRef/>
      </w:r>
      <w:r>
        <w:t xml:space="preserve"> The secretary of the examination board may prepare a schedule to </w:t>
      </w:r>
      <w:proofErr w:type="gramStart"/>
      <w:r>
        <w:t>be distributed</w:t>
      </w:r>
      <w:proofErr w:type="gramEnd"/>
      <w:r>
        <w:t xml:space="preserve"> to students before the start of the examination process. If an examination is arranged in this way, this information should be communicated to students no later than </w:t>
      </w:r>
      <w:proofErr w:type="gramStart"/>
      <w:r>
        <w:t>2</w:t>
      </w:r>
      <w:proofErr w:type="gramEnd"/>
      <w:r>
        <w:t xml:space="preserve"> (two) working days before the examination date and published on the bulletin board and/or website of the given degree programme. </w:t>
      </w:r>
    </w:p>
  </w:footnote>
  <w:footnote w:id="25">
    <w:p w:rsidR="005768D2" w:rsidRPr="001C55EB" w:rsidRDefault="005768D2">
      <w:pPr>
        <w:pStyle w:val="FootnoteText"/>
        <w:rPr>
          <w:lang w:val="en-US"/>
        </w:rPr>
      </w:pPr>
      <w:r>
        <w:rPr>
          <w:rStyle w:val="FootnoteReference"/>
        </w:rPr>
        <w:footnoteRef/>
      </w:r>
      <w:r>
        <w:t xml:space="preserve"> Questions may be asked (</w:t>
      </w:r>
      <w:r>
        <w:rPr>
          <w:lang w:val="en-US"/>
        </w:rPr>
        <w:t xml:space="preserve">repeated) </w:t>
      </w:r>
      <w:proofErr w:type="gramStart"/>
      <w:r>
        <w:rPr>
          <w:lang w:val="en-US"/>
        </w:rPr>
        <w:t>through the use of</w:t>
      </w:r>
      <w:proofErr w:type="gramEnd"/>
      <w:r>
        <w:rPr>
          <w:lang w:val="en-US"/>
        </w:rPr>
        <w:t xml:space="preserve"> </w:t>
      </w:r>
      <w:r w:rsidR="00CE6406">
        <w:rPr>
          <w:lang w:val="en-US"/>
        </w:rPr>
        <w:t>a medium such as chat (or other media</w:t>
      </w:r>
      <w:r>
        <w:rPr>
          <w:lang w:val="en-US"/>
        </w:rPr>
        <w:t xml:space="preserve">). </w:t>
      </w:r>
    </w:p>
  </w:footnote>
  <w:footnote w:id="26">
    <w:p w:rsidR="005768D2" w:rsidRPr="00421408" w:rsidRDefault="005768D2">
      <w:pPr>
        <w:pStyle w:val="FootnoteText"/>
      </w:pPr>
      <w:r>
        <w:rPr>
          <w:rStyle w:val="FootnoteReference"/>
        </w:rPr>
        <w:footnoteRef/>
      </w:r>
      <w:r>
        <w:t xml:space="preserve"> If reviewing a thesis is mandatory. Hereinafter, ‘thesis’ means Master’s and Specialist thesis and Bachelor’s thesis, unless the decision has been made to cancel mandatory reviewing. </w:t>
      </w:r>
    </w:p>
  </w:footnote>
  <w:footnote w:id="27">
    <w:p w:rsidR="005768D2" w:rsidRPr="00281617" w:rsidRDefault="005768D2">
      <w:pPr>
        <w:pStyle w:val="FootnoteText"/>
      </w:pPr>
      <w:r>
        <w:rPr>
          <w:rStyle w:val="FootnoteReference"/>
        </w:rPr>
        <w:footnoteRef/>
      </w:r>
      <w:r>
        <w:t xml:space="preserve"> Both a thesis supervisor and a referee shall be responsible for a student’s familiarization with the feedback/review. </w:t>
      </w:r>
    </w:p>
  </w:footnote>
  <w:footnote w:id="28">
    <w:p w:rsidR="005768D2" w:rsidRDefault="005768D2" w:rsidP="003B300C">
      <w:pPr>
        <w:pStyle w:val="FootnoteText"/>
        <w:jc w:val="both"/>
      </w:pPr>
      <w:r>
        <w:rPr>
          <w:rStyle w:val="FootnoteReference"/>
        </w:rPr>
        <w:footnoteRef/>
      </w:r>
      <w:r>
        <w:t xml:space="preserve"> The requirements of a given degree programme with respect to the thesis defence procedure are described in the Guidelines for Thesis Preparation. </w:t>
      </w:r>
    </w:p>
  </w:footnote>
  <w:footnote w:id="29">
    <w:p w:rsidR="005768D2" w:rsidRDefault="005768D2" w:rsidP="003B300C">
      <w:pPr>
        <w:pStyle w:val="FootnoteText"/>
        <w:jc w:val="both"/>
      </w:pPr>
      <w:r>
        <w:rPr>
          <w:rStyle w:val="FootnoteReference"/>
        </w:rPr>
        <w:footnoteRef/>
      </w:r>
      <w:r>
        <w:t xml:space="preserve"> May act as a secretary of the local SCB and/or secretary of the SCB Presidium at the same time.</w:t>
      </w:r>
    </w:p>
  </w:footnote>
  <w:footnote w:id="30">
    <w:p w:rsidR="005768D2" w:rsidRDefault="005768D2" w:rsidP="008A4927">
      <w:pPr>
        <w:pStyle w:val="FootnoteText"/>
        <w:jc w:val="both"/>
      </w:pPr>
      <w:r>
        <w:rPr>
          <w:rStyle w:val="FootnoteReference"/>
        </w:rPr>
        <w:footnoteRef/>
      </w:r>
      <w:r>
        <w:t xml:space="preserve"> The register </w:t>
      </w:r>
      <w:proofErr w:type="gramStart"/>
      <w:r>
        <w:t>may be maintained</w:t>
      </w:r>
      <w:proofErr w:type="gramEnd"/>
      <w:r>
        <w:t xml:space="preserve"> depending on the formation of the AC, as described in p. 6.3. </w:t>
      </w:r>
      <w:proofErr w:type="gramStart"/>
      <w:r>
        <w:t>hereof</w:t>
      </w:r>
      <w:proofErr w:type="gramEnd"/>
      <w:r>
        <w:t xml:space="preserve">. An electronic register </w:t>
      </w:r>
      <w:proofErr w:type="gramStart"/>
      <w:r>
        <w:t>may be maintained</w:t>
      </w:r>
      <w:proofErr w:type="gramEnd"/>
      <w:r>
        <w:t>.</w:t>
      </w:r>
    </w:p>
  </w:footnote>
  <w:footnote w:id="31">
    <w:p w:rsidR="005768D2" w:rsidRDefault="005768D2" w:rsidP="00565AD4">
      <w:pPr>
        <w:pStyle w:val="FootnoteText"/>
        <w:jc w:val="both"/>
      </w:pPr>
      <w:r>
        <w:rPr>
          <w:rStyle w:val="FootnoteReference"/>
        </w:rPr>
        <w:footnoteRef/>
      </w:r>
      <w:r>
        <w:t xml:space="preserve"> If </w:t>
      </w:r>
      <w:proofErr w:type="gramStart"/>
      <w:r>
        <w:t>needed:</w:t>
      </w:r>
      <w:proofErr w:type="gramEnd"/>
      <w:r>
        <w:t xml:space="preserve"> via corporate student e-mail or the LMS, with a mandatory reminder about acknowledgement with the minutes (personally or electronically). </w:t>
      </w:r>
    </w:p>
  </w:footnote>
  <w:footnote w:id="32">
    <w:p w:rsidR="005768D2" w:rsidRPr="000E427E" w:rsidRDefault="005768D2">
      <w:pPr>
        <w:pStyle w:val="FootnoteText"/>
      </w:pPr>
      <w:r>
        <w:rPr>
          <w:rStyle w:val="FootnoteReference"/>
        </w:rPr>
        <w:footnoteRef/>
      </w:r>
      <w:r>
        <w:t xml:space="preserve"> The procedure for its signing may be analogous to that in place for AC minutes; please see p. 6.15 hereof. </w:t>
      </w:r>
    </w:p>
  </w:footnote>
  <w:footnote w:id="33">
    <w:p w:rsidR="005768D2" w:rsidRDefault="005768D2" w:rsidP="00F64684">
      <w:pPr>
        <w:pStyle w:val="FootnoteText"/>
        <w:jc w:val="both"/>
      </w:pPr>
      <w:r>
        <w:rPr>
          <w:rStyle w:val="FootnoteReference"/>
        </w:rPr>
        <w:footnoteRef/>
      </w:r>
      <w:r>
        <w:t xml:space="preserve"> </w:t>
      </w:r>
      <w:proofErr w:type="gramStart"/>
      <w:r>
        <w:t>If an AC has been established for each degree programme/a group of degree programmes administered by a single Programme Office, the latter shall be responsible for the storage of minutes; if the AC has been established for a group of degree programmes administered by several Programme Offices, as well as with respect to a range of fields of study/concentrations, the subdivision responsible for the storage of minu</w:t>
      </w:r>
      <w:r w:rsidR="00CE750A">
        <w:t>tes shall be determined by the Deputy D</w:t>
      </w:r>
      <w:r>
        <w:t>ean for academic affairs.</w:t>
      </w:r>
      <w:proofErr w:type="gramEnd"/>
      <w:r>
        <w:t xml:space="preserve"> </w:t>
      </w:r>
    </w:p>
  </w:footnote>
  <w:footnote w:id="34">
    <w:p w:rsidR="005768D2" w:rsidRDefault="005768D2" w:rsidP="00FF032E">
      <w:pPr>
        <w:pStyle w:val="FootnoteText"/>
        <w:jc w:val="both"/>
      </w:pPr>
      <w:r>
        <w:rPr>
          <w:rStyle w:val="FootnoteReference"/>
        </w:rPr>
        <w:footnoteRef/>
      </w:r>
      <w:r>
        <w:t xml:space="preserve"> Effective from the FSC completion date, as per the established Academic Calendar at HSE University.</w:t>
      </w:r>
    </w:p>
  </w:footnote>
  <w:footnote w:id="35">
    <w:p w:rsidR="005768D2" w:rsidRPr="00A844C5" w:rsidRDefault="005768D2">
      <w:pPr>
        <w:pStyle w:val="FootnoteText"/>
      </w:pPr>
      <w:r>
        <w:rPr>
          <w:rStyle w:val="FootnoteReference"/>
        </w:rPr>
        <w:footnoteRef/>
      </w:r>
      <w:r>
        <w:t xml:space="preserve"> During the period when restrictive measures are in place, a copy of a medical certificate </w:t>
      </w:r>
      <w:proofErr w:type="gramStart"/>
      <w:r>
        <w:t>may be accepted</w:t>
      </w:r>
      <w:proofErr w:type="gramEnd"/>
      <w:r>
        <w:t xml:space="preserve">, as sent to the Programme Office by e-mail. The original of the certificate </w:t>
      </w:r>
      <w:proofErr w:type="gramStart"/>
      <w:r>
        <w:t>shall be presented</w:t>
      </w:r>
      <w:proofErr w:type="gramEnd"/>
      <w:r>
        <w:t xml:space="preserve"> after restrictive measures have been removed. </w:t>
      </w:r>
    </w:p>
  </w:footnote>
  <w:footnote w:id="36">
    <w:p w:rsidR="005768D2" w:rsidRPr="00B952D6" w:rsidRDefault="005768D2">
      <w:pPr>
        <w:pStyle w:val="FootnoteText"/>
      </w:pPr>
      <w:r>
        <w:rPr>
          <w:rStyle w:val="FootnoteReference"/>
        </w:rPr>
        <w:footnoteRef/>
      </w:r>
      <w:r>
        <w:t xml:space="preserve"> See footnote 35 above. </w:t>
      </w:r>
    </w:p>
  </w:footnote>
  <w:footnote w:id="37">
    <w:p w:rsidR="005768D2" w:rsidRDefault="005768D2">
      <w:pPr>
        <w:pStyle w:val="FootnoteText"/>
      </w:pPr>
      <w:r>
        <w:rPr>
          <w:rStyle w:val="FootnoteReference"/>
        </w:rPr>
        <w:footnoteRef/>
      </w:r>
      <w:r>
        <w:t xml:space="preserve"> In such cases, HSE University may decide to grant such students an exceptional leave of absence.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57713"/>
      <w:docPartObj>
        <w:docPartGallery w:val="Page Numbers (Top of Page)"/>
        <w:docPartUnique/>
      </w:docPartObj>
    </w:sdtPr>
    <w:sdtEndPr/>
    <w:sdtContent>
      <w:p w:rsidR="005768D2" w:rsidRDefault="005768D2">
        <w:pPr>
          <w:pStyle w:val="Header"/>
          <w:jc w:val="center"/>
        </w:pPr>
        <w:r>
          <w:fldChar w:fldCharType="begin"/>
        </w:r>
        <w:r>
          <w:instrText>PAGE   \* MERGEFORMAT</w:instrText>
        </w:r>
        <w:r>
          <w:fldChar w:fldCharType="separate"/>
        </w:r>
        <w:r w:rsidR="00A10F20">
          <w:rPr>
            <w:noProof/>
          </w:rPr>
          <w:t>21</w:t>
        </w:r>
        <w:r>
          <w:fldChar w:fldCharType="end"/>
        </w:r>
      </w:p>
    </w:sdtContent>
  </w:sdt>
  <w:p w:rsidR="005768D2" w:rsidRDefault="00576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58D211D"/>
    <w:multiLevelType w:val="hybridMultilevel"/>
    <w:tmpl w:val="4F88A986"/>
    <w:lvl w:ilvl="0" w:tplc="2A8481F4">
      <w:start w:val="1"/>
      <w:numFmt w:val="decimal"/>
      <w:lvlText w:val="3.17.%1."/>
      <w:lvlJc w:val="left"/>
      <w:pPr>
        <w:ind w:left="720" w:hanging="360"/>
      </w:pPr>
      <w:rPr>
        <w:rFonts w:hint="default"/>
      </w:rPr>
    </w:lvl>
    <w:lvl w:ilvl="1" w:tplc="9B767274">
      <w:start w:val="1"/>
      <w:numFmt w:val="decimal"/>
      <w:suff w:val="space"/>
      <w:lvlText w:val="3.17.%2."/>
      <w:lvlJc w:val="left"/>
      <w:pPr>
        <w:ind w:left="1440" w:hanging="360"/>
      </w:pPr>
      <w:rPr>
        <w:rFonts w:hint="default"/>
      </w:rPr>
    </w:lvl>
    <w:lvl w:ilvl="2" w:tplc="5AC6E842">
      <w:start w:val="1"/>
      <w:numFmt w:val="decimal"/>
      <w:suff w:val="space"/>
      <w:lvlText w:val="3.17.%3."/>
      <w:lvlJc w:val="left"/>
      <w:pPr>
        <w:ind w:left="1315"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3">
    <w:nsid w:val="0F222B33"/>
    <w:multiLevelType w:val="hybridMultilevel"/>
    <w:tmpl w:val="C436F0CA"/>
    <w:lvl w:ilvl="0" w:tplc="D722B588">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15D48F3"/>
    <w:multiLevelType w:val="multilevel"/>
    <w:tmpl w:val="08E2147C"/>
    <w:lvl w:ilvl="0">
      <w:start w:val="1"/>
      <w:numFmt w:val="decimal"/>
      <w:suff w:val="space"/>
      <w:lvlText w:val="%1."/>
      <w:lvlJc w:val="left"/>
      <w:pPr>
        <w:ind w:left="717" w:hanging="360"/>
      </w:pPr>
      <w:rPr>
        <w:rFonts w:hint="default"/>
        <w:b w:val="0"/>
      </w:rPr>
    </w:lvl>
    <w:lvl w:ilvl="1">
      <w:start w:val="1"/>
      <w:numFmt w:val="decimal"/>
      <w:isLgl/>
      <w:lvlText w:val="%1.%2."/>
      <w:lvlJc w:val="left"/>
      <w:pPr>
        <w:ind w:left="1077" w:hanging="72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15">
    <w:nsid w:val="126B3913"/>
    <w:multiLevelType w:val="hybridMultilevel"/>
    <w:tmpl w:val="83EC8E04"/>
    <w:lvl w:ilvl="0" w:tplc="175EEAFC">
      <w:start w:val="1"/>
      <w:numFmt w:val="decimal"/>
      <w:suff w:val="space"/>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5B149D8"/>
    <w:multiLevelType w:val="hybridMultilevel"/>
    <w:tmpl w:val="7D48D822"/>
    <w:lvl w:ilvl="0" w:tplc="1D0EFF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D532941"/>
    <w:multiLevelType w:val="multilevel"/>
    <w:tmpl w:val="4E9071D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276BDA"/>
    <w:multiLevelType w:val="hybridMultilevel"/>
    <w:tmpl w:val="37C86972"/>
    <w:lvl w:ilvl="0" w:tplc="FFF61476">
      <w:start w:val="5"/>
      <w:numFmt w:val="decimal"/>
      <w:suff w:val="space"/>
      <w:lvlText w:val="%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21">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55A6B"/>
    <w:multiLevelType w:val="multilevel"/>
    <w:tmpl w:val="A364D2D0"/>
    <w:lvl w:ilvl="0">
      <w:start w:val="12"/>
      <w:numFmt w:val="decimal"/>
      <w:suff w:val="space"/>
      <w:lvlText w:val="%1."/>
      <w:lvlJc w:val="left"/>
      <w:pPr>
        <w:ind w:left="525" w:hanging="525"/>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80E42D6"/>
    <w:multiLevelType w:val="hybridMultilevel"/>
    <w:tmpl w:val="E0F4A9CC"/>
    <w:lvl w:ilvl="0" w:tplc="92FC725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0094D44"/>
    <w:multiLevelType w:val="multilevel"/>
    <w:tmpl w:val="0ED450BA"/>
    <w:lvl w:ilvl="0">
      <w:start w:val="6"/>
      <w:numFmt w:val="decimal"/>
      <w:suff w:val="space"/>
      <w:lvlText w:val="%1."/>
      <w:lvlJc w:val="left"/>
      <w:pPr>
        <w:ind w:left="5606" w:hanging="360"/>
      </w:pPr>
      <w:rPr>
        <w:rFonts w:cs="Times New Roman" w:hint="default"/>
        <w:b/>
      </w:rPr>
    </w:lvl>
    <w:lvl w:ilvl="1">
      <w:start w:val="1"/>
      <w:numFmt w:val="decimal"/>
      <w:suff w:val="space"/>
      <w:lvlText w:val="%1.%2."/>
      <w:lvlJc w:val="left"/>
      <w:pPr>
        <w:ind w:left="1000"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31">
    <w:nsid w:val="49F2150F"/>
    <w:multiLevelType w:val="hybridMultilevel"/>
    <w:tmpl w:val="31367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1934BC4"/>
    <w:multiLevelType w:val="multilevel"/>
    <w:tmpl w:val="63D6707A"/>
    <w:lvl w:ilvl="0">
      <w:start w:val="8"/>
      <w:numFmt w:val="decimal"/>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56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8FC7BEE"/>
    <w:multiLevelType w:val="hybridMultilevel"/>
    <w:tmpl w:val="45B46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B4F1EFF"/>
    <w:multiLevelType w:val="hybridMultilevel"/>
    <w:tmpl w:val="6F8A892E"/>
    <w:lvl w:ilvl="0" w:tplc="56F093FA">
      <w:start w:val="1"/>
      <w:numFmt w:val="decimal"/>
      <w:suff w:val="space"/>
      <w:lvlText w:val="5.%1."/>
      <w:lvlJc w:val="left"/>
      <w:pPr>
        <w:ind w:left="185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5E7F7234"/>
    <w:multiLevelType w:val="hybridMultilevel"/>
    <w:tmpl w:val="C128B412"/>
    <w:lvl w:ilvl="0" w:tplc="AAFAE7B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9">
    <w:nsid w:val="628301DC"/>
    <w:multiLevelType w:val="multilevel"/>
    <w:tmpl w:val="41222E88"/>
    <w:lvl w:ilvl="0">
      <w:start w:val="6"/>
      <w:numFmt w:val="decimal"/>
      <w:lvlText w:val="%1."/>
      <w:lvlJc w:val="left"/>
      <w:pPr>
        <w:ind w:left="390" w:hanging="39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2">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5F414F"/>
    <w:multiLevelType w:val="multilevel"/>
    <w:tmpl w:val="2E2EFEC8"/>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5">
    <w:nsid w:val="7AC82C00"/>
    <w:multiLevelType w:val="multilevel"/>
    <w:tmpl w:val="612EAD8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D60B8D"/>
    <w:multiLevelType w:val="hybridMultilevel"/>
    <w:tmpl w:val="DB804EE0"/>
    <w:lvl w:ilvl="0" w:tplc="4DAC3B50">
      <w:start w:val="1"/>
      <w:numFmt w:val="decimal"/>
      <w:suff w:val="space"/>
      <w:lvlText w:val="4.%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12"/>
  </w:num>
  <w:num w:numId="2">
    <w:abstractNumId w:val="36"/>
  </w:num>
  <w:num w:numId="3">
    <w:abstractNumId w:val="20"/>
  </w:num>
  <w:num w:numId="4">
    <w:abstractNumId w:val="32"/>
  </w:num>
  <w:num w:numId="5">
    <w:abstractNumId w:val="24"/>
  </w:num>
  <w:num w:numId="6">
    <w:abstractNumId w:val="16"/>
  </w:num>
  <w:num w:numId="7">
    <w:abstractNumId w:val="12"/>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26"/>
  </w:num>
  <w:num w:numId="9">
    <w:abstractNumId w:val="40"/>
  </w:num>
  <w:num w:numId="10">
    <w:abstractNumId w:val="34"/>
  </w:num>
  <w:num w:numId="11">
    <w:abstractNumId w:val="12"/>
  </w:num>
  <w:num w:numId="12">
    <w:abstractNumId w:val="44"/>
  </w:num>
  <w:num w:numId="13">
    <w:abstractNumId w:val="41"/>
  </w:num>
  <w:num w:numId="14">
    <w:abstractNumId w:val="30"/>
  </w:num>
  <w:num w:numId="15">
    <w:abstractNumId w:val="29"/>
  </w:num>
  <w:num w:numId="16">
    <w:abstractNumId w:val="21"/>
  </w:num>
  <w:num w:numId="17">
    <w:abstractNumId w:val="11"/>
  </w:num>
  <w:num w:numId="18">
    <w:abstractNumId w:val="42"/>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13"/>
  </w:num>
  <w:num w:numId="32">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373"/>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6">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8">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1785"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42"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1">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2984" w:hanging="432"/>
        </w:pPr>
        <w:rPr>
          <w:rFonts w:cs="Times New Roman" w:hint="default"/>
        </w:rPr>
      </w:lvl>
    </w:lvlOverride>
    <w:lvlOverride w:ilvl="2">
      <w:lvl w:ilvl="2">
        <w:start w:val="1"/>
        <w:numFmt w:val="decimal"/>
        <w:suff w:val="space"/>
        <w:lvlText w:val="%1.%2.%3."/>
        <w:lvlJc w:val="left"/>
        <w:pPr>
          <w:ind w:left="284"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2">
    <w:abstractNumId w:val="34"/>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4260" w:hanging="432"/>
        </w:pPr>
        <w:rPr>
          <w:rFonts w:cs="Times New Roman" w:hint="default"/>
        </w:rPr>
      </w:lvl>
    </w:lvlOverride>
    <w:lvlOverride w:ilvl="2">
      <w:lvl w:ilvl="2">
        <w:start w:val="1"/>
        <w:numFmt w:val="decimal"/>
        <w:suff w:val="space"/>
        <w:lvlText w:val="%1.%2.%3."/>
        <w:lvlJc w:val="left"/>
        <w:pPr>
          <w:ind w:left="0" w:firstLine="851"/>
        </w:pPr>
        <w:rPr>
          <w:rFonts w:cs="Times New Roman" w:hint="default"/>
        </w:rPr>
      </w:lvl>
    </w:lvlOverride>
    <w:lvlOverride w:ilvl="3">
      <w:lvl w:ilvl="3">
        <w:start w:val="1"/>
        <w:numFmt w:val="decimal"/>
        <w:suff w:val="space"/>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3">
    <w:abstractNumId w:val="17"/>
  </w:num>
  <w:num w:numId="44">
    <w:abstractNumId w:val="38"/>
  </w:num>
  <w:num w:numId="45">
    <w:abstractNumId w:val="14"/>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3"/>
  </w:num>
  <w:num w:numId="49">
    <w:abstractNumId w:val="15"/>
  </w:num>
  <w:num w:numId="50">
    <w:abstractNumId w:val="18"/>
  </w:num>
  <w:num w:numId="51">
    <w:abstractNumId w:val="25"/>
  </w:num>
  <w:num w:numId="52">
    <w:abstractNumId w:val="33"/>
  </w:num>
  <w:num w:numId="53">
    <w:abstractNumId w:val="39"/>
  </w:num>
  <w:num w:numId="54">
    <w:abstractNumId w:val="23"/>
  </w:num>
  <w:num w:numId="55">
    <w:abstractNumId w:val="35"/>
  </w:num>
  <w:num w:numId="56">
    <w:abstractNumId w:val="46"/>
  </w:num>
  <w:num w:numId="57">
    <w:abstractNumId w:val="31"/>
  </w:num>
  <w:num w:numId="58">
    <w:abstractNumId w:val="19"/>
  </w:num>
  <w:num w:numId="59">
    <w:abstractNumId w:val="37"/>
  </w:num>
  <w:num w:numId="60">
    <w:abstractNumId w:val="10"/>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0MjEwNjEwsjQxMDBX0lEKTi0uzszPAykwrQUAhIyNNywAAAA="/>
  </w:docVars>
  <w:rsids>
    <w:rsidRoot w:val="00503DEE"/>
    <w:rsid w:val="0000271F"/>
    <w:rsid w:val="00002DD6"/>
    <w:rsid w:val="00004F06"/>
    <w:rsid w:val="00005BDE"/>
    <w:rsid w:val="000065B9"/>
    <w:rsid w:val="000068F4"/>
    <w:rsid w:val="000071D6"/>
    <w:rsid w:val="00010464"/>
    <w:rsid w:val="000106C7"/>
    <w:rsid w:val="00010855"/>
    <w:rsid w:val="000126BC"/>
    <w:rsid w:val="0001324A"/>
    <w:rsid w:val="00014293"/>
    <w:rsid w:val="00015B9E"/>
    <w:rsid w:val="00021767"/>
    <w:rsid w:val="00021B2D"/>
    <w:rsid w:val="0002419F"/>
    <w:rsid w:val="00026BDB"/>
    <w:rsid w:val="00026DE0"/>
    <w:rsid w:val="0003194C"/>
    <w:rsid w:val="00031BD7"/>
    <w:rsid w:val="00035075"/>
    <w:rsid w:val="000400BD"/>
    <w:rsid w:val="00041ECE"/>
    <w:rsid w:val="0004267D"/>
    <w:rsid w:val="00044960"/>
    <w:rsid w:val="000454E9"/>
    <w:rsid w:val="000465C4"/>
    <w:rsid w:val="000474D5"/>
    <w:rsid w:val="000508DE"/>
    <w:rsid w:val="00052DD5"/>
    <w:rsid w:val="000556F5"/>
    <w:rsid w:val="00056365"/>
    <w:rsid w:val="000565A5"/>
    <w:rsid w:val="00060686"/>
    <w:rsid w:val="00060969"/>
    <w:rsid w:val="0006148F"/>
    <w:rsid w:val="00061C64"/>
    <w:rsid w:val="00062E67"/>
    <w:rsid w:val="00064E0A"/>
    <w:rsid w:val="00064F53"/>
    <w:rsid w:val="00067491"/>
    <w:rsid w:val="00071E0A"/>
    <w:rsid w:val="000725EC"/>
    <w:rsid w:val="00073746"/>
    <w:rsid w:val="00073F31"/>
    <w:rsid w:val="000743D4"/>
    <w:rsid w:val="00077C7E"/>
    <w:rsid w:val="00080202"/>
    <w:rsid w:val="000808B7"/>
    <w:rsid w:val="00081020"/>
    <w:rsid w:val="0008203D"/>
    <w:rsid w:val="0008785C"/>
    <w:rsid w:val="000932F0"/>
    <w:rsid w:val="00095630"/>
    <w:rsid w:val="00095641"/>
    <w:rsid w:val="00097449"/>
    <w:rsid w:val="000A0559"/>
    <w:rsid w:val="000A1B71"/>
    <w:rsid w:val="000A24A3"/>
    <w:rsid w:val="000A4E49"/>
    <w:rsid w:val="000A6B8A"/>
    <w:rsid w:val="000A752D"/>
    <w:rsid w:val="000A7B1C"/>
    <w:rsid w:val="000B0E97"/>
    <w:rsid w:val="000B3AE6"/>
    <w:rsid w:val="000B3D03"/>
    <w:rsid w:val="000B4BFB"/>
    <w:rsid w:val="000B5617"/>
    <w:rsid w:val="000B5C45"/>
    <w:rsid w:val="000B67A4"/>
    <w:rsid w:val="000C0B80"/>
    <w:rsid w:val="000C13A9"/>
    <w:rsid w:val="000C2D22"/>
    <w:rsid w:val="000C323E"/>
    <w:rsid w:val="000C344A"/>
    <w:rsid w:val="000C41AF"/>
    <w:rsid w:val="000C6A2C"/>
    <w:rsid w:val="000C7A63"/>
    <w:rsid w:val="000D2502"/>
    <w:rsid w:val="000D484C"/>
    <w:rsid w:val="000E04E5"/>
    <w:rsid w:val="000E0572"/>
    <w:rsid w:val="000E0D18"/>
    <w:rsid w:val="000E111D"/>
    <w:rsid w:val="000E28AB"/>
    <w:rsid w:val="000E33DB"/>
    <w:rsid w:val="000E3C67"/>
    <w:rsid w:val="000E427E"/>
    <w:rsid w:val="000E5CFD"/>
    <w:rsid w:val="000E68E3"/>
    <w:rsid w:val="000E7E59"/>
    <w:rsid w:val="000F0625"/>
    <w:rsid w:val="000F0F67"/>
    <w:rsid w:val="000F175B"/>
    <w:rsid w:val="000F2171"/>
    <w:rsid w:val="000F2A1F"/>
    <w:rsid w:val="000F6425"/>
    <w:rsid w:val="000F6F2C"/>
    <w:rsid w:val="000F77C2"/>
    <w:rsid w:val="00100315"/>
    <w:rsid w:val="00101D34"/>
    <w:rsid w:val="00104324"/>
    <w:rsid w:val="0010622C"/>
    <w:rsid w:val="0010688D"/>
    <w:rsid w:val="00111061"/>
    <w:rsid w:val="001126B2"/>
    <w:rsid w:val="001136BE"/>
    <w:rsid w:val="00115841"/>
    <w:rsid w:val="00115EB3"/>
    <w:rsid w:val="0011717E"/>
    <w:rsid w:val="0011780D"/>
    <w:rsid w:val="00120AFB"/>
    <w:rsid w:val="00120BCC"/>
    <w:rsid w:val="001214F2"/>
    <w:rsid w:val="0012375F"/>
    <w:rsid w:val="001260D9"/>
    <w:rsid w:val="001266BD"/>
    <w:rsid w:val="00127A21"/>
    <w:rsid w:val="00130329"/>
    <w:rsid w:val="001329F5"/>
    <w:rsid w:val="00132A6F"/>
    <w:rsid w:val="00133967"/>
    <w:rsid w:val="00134090"/>
    <w:rsid w:val="00134C53"/>
    <w:rsid w:val="00135C6E"/>
    <w:rsid w:val="001360F2"/>
    <w:rsid w:val="00136EF8"/>
    <w:rsid w:val="00140858"/>
    <w:rsid w:val="001408CC"/>
    <w:rsid w:val="00141A8E"/>
    <w:rsid w:val="00142A72"/>
    <w:rsid w:val="00145BCE"/>
    <w:rsid w:val="001470F0"/>
    <w:rsid w:val="001508B3"/>
    <w:rsid w:val="00150C63"/>
    <w:rsid w:val="0015114F"/>
    <w:rsid w:val="00152EB5"/>
    <w:rsid w:val="001531FE"/>
    <w:rsid w:val="0015551A"/>
    <w:rsid w:val="00156D37"/>
    <w:rsid w:val="001571DC"/>
    <w:rsid w:val="00157BB6"/>
    <w:rsid w:val="001651FB"/>
    <w:rsid w:val="001656A5"/>
    <w:rsid w:val="00165DAE"/>
    <w:rsid w:val="00166A5F"/>
    <w:rsid w:val="0017039C"/>
    <w:rsid w:val="00170C24"/>
    <w:rsid w:val="00170E96"/>
    <w:rsid w:val="0017101F"/>
    <w:rsid w:val="00171839"/>
    <w:rsid w:val="00171D89"/>
    <w:rsid w:val="0017272E"/>
    <w:rsid w:val="00172DE7"/>
    <w:rsid w:val="0017479C"/>
    <w:rsid w:val="00177162"/>
    <w:rsid w:val="0017717B"/>
    <w:rsid w:val="00177598"/>
    <w:rsid w:val="00177776"/>
    <w:rsid w:val="001819BA"/>
    <w:rsid w:val="00184769"/>
    <w:rsid w:val="00184D0E"/>
    <w:rsid w:val="00186648"/>
    <w:rsid w:val="00186F4B"/>
    <w:rsid w:val="00187DDE"/>
    <w:rsid w:val="001A29A6"/>
    <w:rsid w:val="001A43B8"/>
    <w:rsid w:val="001A67D3"/>
    <w:rsid w:val="001B0501"/>
    <w:rsid w:val="001B05DF"/>
    <w:rsid w:val="001B105C"/>
    <w:rsid w:val="001B18EB"/>
    <w:rsid w:val="001B2847"/>
    <w:rsid w:val="001B3D41"/>
    <w:rsid w:val="001B4E03"/>
    <w:rsid w:val="001B4F49"/>
    <w:rsid w:val="001B610B"/>
    <w:rsid w:val="001B676C"/>
    <w:rsid w:val="001B74DE"/>
    <w:rsid w:val="001C025B"/>
    <w:rsid w:val="001C0CA7"/>
    <w:rsid w:val="001C0F10"/>
    <w:rsid w:val="001C20AF"/>
    <w:rsid w:val="001C5079"/>
    <w:rsid w:val="001C55EB"/>
    <w:rsid w:val="001C61FB"/>
    <w:rsid w:val="001C628D"/>
    <w:rsid w:val="001C645D"/>
    <w:rsid w:val="001C6539"/>
    <w:rsid w:val="001C6CBE"/>
    <w:rsid w:val="001D0B79"/>
    <w:rsid w:val="001D212B"/>
    <w:rsid w:val="001D2C8C"/>
    <w:rsid w:val="001D2DFA"/>
    <w:rsid w:val="001D343C"/>
    <w:rsid w:val="001D3FA5"/>
    <w:rsid w:val="001D445C"/>
    <w:rsid w:val="001D44C8"/>
    <w:rsid w:val="001D455A"/>
    <w:rsid w:val="001D5D04"/>
    <w:rsid w:val="001E1B5B"/>
    <w:rsid w:val="001E35E0"/>
    <w:rsid w:val="001E608E"/>
    <w:rsid w:val="001E70A7"/>
    <w:rsid w:val="001F07CA"/>
    <w:rsid w:val="001F14C1"/>
    <w:rsid w:val="001F1741"/>
    <w:rsid w:val="001F4BB0"/>
    <w:rsid w:val="001F4CF3"/>
    <w:rsid w:val="00201229"/>
    <w:rsid w:val="002012B8"/>
    <w:rsid w:val="0020174D"/>
    <w:rsid w:val="00203221"/>
    <w:rsid w:val="002046B4"/>
    <w:rsid w:val="00206ECA"/>
    <w:rsid w:val="00207EA8"/>
    <w:rsid w:val="00210950"/>
    <w:rsid w:val="0021274E"/>
    <w:rsid w:val="00213735"/>
    <w:rsid w:val="0021452D"/>
    <w:rsid w:val="0021475C"/>
    <w:rsid w:val="00214915"/>
    <w:rsid w:val="00214954"/>
    <w:rsid w:val="002156FC"/>
    <w:rsid w:val="00215EA5"/>
    <w:rsid w:val="00216F7F"/>
    <w:rsid w:val="00217C99"/>
    <w:rsid w:val="0022155B"/>
    <w:rsid w:val="002215AC"/>
    <w:rsid w:val="002216E8"/>
    <w:rsid w:val="00221FB2"/>
    <w:rsid w:val="00225B84"/>
    <w:rsid w:val="00225F3D"/>
    <w:rsid w:val="002269D6"/>
    <w:rsid w:val="00227B62"/>
    <w:rsid w:val="00233E68"/>
    <w:rsid w:val="002359EA"/>
    <w:rsid w:val="00240528"/>
    <w:rsid w:val="00240BE3"/>
    <w:rsid w:val="00241B29"/>
    <w:rsid w:val="00242EB3"/>
    <w:rsid w:val="00243504"/>
    <w:rsid w:val="00243B07"/>
    <w:rsid w:val="002450A0"/>
    <w:rsid w:val="002452B5"/>
    <w:rsid w:val="0024551B"/>
    <w:rsid w:val="0024660D"/>
    <w:rsid w:val="002519C9"/>
    <w:rsid w:val="00251C65"/>
    <w:rsid w:val="00253251"/>
    <w:rsid w:val="002604EA"/>
    <w:rsid w:val="00263D99"/>
    <w:rsid w:val="00263F28"/>
    <w:rsid w:val="00264845"/>
    <w:rsid w:val="00264CA6"/>
    <w:rsid w:val="002666C8"/>
    <w:rsid w:val="00267151"/>
    <w:rsid w:val="00267D93"/>
    <w:rsid w:val="00267F69"/>
    <w:rsid w:val="0027125E"/>
    <w:rsid w:val="00277320"/>
    <w:rsid w:val="002801F3"/>
    <w:rsid w:val="00281617"/>
    <w:rsid w:val="00281C67"/>
    <w:rsid w:val="002823F0"/>
    <w:rsid w:val="00282A5B"/>
    <w:rsid w:val="0028333E"/>
    <w:rsid w:val="00283F75"/>
    <w:rsid w:val="002850BC"/>
    <w:rsid w:val="00285F08"/>
    <w:rsid w:val="00287283"/>
    <w:rsid w:val="00287712"/>
    <w:rsid w:val="00291230"/>
    <w:rsid w:val="00294497"/>
    <w:rsid w:val="00294DA5"/>
    <w:rsid w:val="002A2160"/>
    <w:rsid w:val="002A2FF1"/>
    <w:rsid w:val="002A35F4"/>
    <w:rsid w:val="002A61A0"/>
    <w:rsid w:val="002A724A"/>
    <w:rsid w:val="002A7A28"/>
    <w:rsid w:val="002A7EAD"/>
    <w:rsid w:val="002B0C19"/>
    <w:rsid w:val="002B70E5"/>
    <w:rsid w:val="002C013F"/>
    <w:rsid w:val="002C0C0C"/>
    <w:rsid w:val="002C1610"/>
    <w:rsid w:val="002C1EEC"/>
    <w:rsid w:val="002C2174"/>
    <w:rsid w:val="002C2C1F"/>
    <w:rsid w:val="002C350C"/>
    <w:rsid w:val="002C445B"/>
    <w:rsid w:val="002C5C22"/>
    <w:rsid w:val="002C6985"/>
    <w:rsid w:val="002C7827"/>
    <w:rsid w:val="002D34D2"/>
    <w:rsid w:val="002D4B1A"/>
    <w:rsid w:val="002D76EA"/>
    <w:rsid w:val="002E0D14"/>
    <w:rsid w:val="002E1A1F"/>
    <w:rsid w:val="002E1FB3"/>
    <w:rsid w:val="002E3915"/>
    <w:rsid w:val="002E3BAD"/>
    <w:rsid w:val="002E4298"/>
    <w:rsid w:val="002E43D5"/>
    <w:rsid w:val="002E4C0A"/>
    <w:rsid w:val="002E7837"/>
    <w:rsid w:val="002F0869"/>
    <w:rsid w:val="002F141E"/>
    <w:rsid w:val="002F2E21"/>
    <w:rsid w:val="002F3D60"/>
    <w:rsid w:val="002F435D"/>
    <w:rsid w:val="002F4AA4"/>
    <w:rsid w:val="002F5512"/>
    <w:rsid w:val="002F6060"/>
    <w:rsid w:val="002F64EE"/>
    <w:rsid w:val="00300ABF"/>
    <w:rsid w:val="00300D87"/>
    <w:rsid w:val="00301005"/>
    <w:rsid w:val="003038B4"/>
    <w:rsid w:val="00310346"/>
    <w:rsid w:val="003106DB"/>
    <w:rsid w:val="00310DFA"/>
    <w:rsid w:val="00311FF7"/>
    <w:rsid w:val="00313B8C"/>
    <w:rsid w:val="0031782A"/>
    <w:rsid w:val="00317D73"/>
    <w:rsid w:val="0032190E"/>
    <w:rsid w:val="003219E1"/>
    <w:rsid w:val="0032321A"/>
    <w:rsid w:val="00323B76"/>
    <w:rsid w:val="00325B42"/>
    <w:rsid w:val="003261FB"/>
    <w:rsid w:val="003277EF"/>
    <w:rsid w:val="00330066"/>
    <w:rsid w:val="003359DB"/>
    <w:rsid w:val="00335F3A"/>
    <w:rsid w:val="00337103"/>
    <w:rsid w:val="00341908"/>
    <w:rsid w:val="00341EAF"/>
    <w:rsid w:val="003438BD"/>
    <w:rsid w:val="00343F1D"/>
    <w:rsid w:val="00344A70"/>
    <w:rsid w:val="003500DB"/>
    <w:rsid w:val="00353F63"/>
    <w:rsid w:val="00354273"/>
    <w:rsid w:val="003542A3"/>
    <w:rsid w:val="00354C1D"/>
    <w:rsid w:val="0035527B"/>
    <w:rsid w:val="00357B39"/>
    <w:rsid w:val="00362ED3"/>
    <w:rsid w:val="00362F2B"/>
    <w:rsid w:val="00364C6A"/>
    <w:rsid w:val="0036634B"/>
    <w:rsid w:val="00366704"/>
    <w:rsid w:val="00366B4D"/>
    <w:rsid w:val="00367219"/>
    <w:rsid w:val="00367F92"/>
    <w:rsid w:val="0037146A"/>
    <w:rsid w:val="003714D8"/>
    <w:rsid w:val="00371840"/>
    <w:rsid w:val="0037249B"/>
    <w:rsid w:val="00372B1F"/>
    <w:rsid w:val="00374423"/>
    <w:rsid w:val="00383A21"/>
    <w:rsid w:val="00387F90"/>
    <w:rsid w:val="00390E79"/>
    <w:rsid w:val="00391C84"/>
    <w:rsid w:val="003924FC"/>
    <w:rsid w:val="003928FB"/>
    <w:rsid w:val="003956A2"/>
    <w:rsid w:val="00395ED5"/>
    <w:rsid w:val="0039725A"/>
    <w:rsid w:val="003A04CD"/>
    <w:rsid w:val="003A1D72"/>
    <w:rsid w:val="003A5021"/>
    <w:rsid w:val="003A78E8"/>
    <w:rsid w:val="003B300C"/>
    <w:rsid w:val="003B4DEF"/>
    <w:rsid w:val="003B596A"/>
    <w:rsid w:val="003B61B5"/>
    <w:rsid w:val="003B786A"/>
    <w:rsid w:val="003C0591"/>
    <w:rsid w:val="003C09A1"/>
    <w:rsid w:val="003C0BC5"/>
    <w:rsid w:val="003C25F9"/>
    <w:rsid w:val="003C414F"/>
    <w:rsid w:val="003D08F4"/>
    <w:rsid w:val="003D1C38"/>
    <w:rsid w:val="003D33A7"/>
    <w:rsid w:val="003D3451"/>
    <w:rsid w:val="003D489A"/>
    <w:rsid w:val="003D494B"/>
    <w:rsid w:val="003D578C"/>
    <w:rsid w:val="003D5EC5"/>
    <w:rsid w:val="003D6047"/>
    <w:rsid w:val="003D6B30"/>
    <w:rsid w:val="003D7CAC"/>
    <w:rsid w:val="003D7E7A"/>
    <w:rsid w:val="003E04CA"/>
    <w:rsid w:val="003E0E6D"/>
    <w:rsid w:val="003E2A60"/>
    <w:rsid w:val="003E2F0C"/>
    <w:rsid w:val="003E3049"/>
    <w:rsid w:val="003E30A5"/>
    <w:rsid w:val="003E58EE"/>
    <w:rsid w:val="003E6590"/>
    <w:rsid w:val="003E6F24"/>
    <w:rsid w:val="003E70F6"/>
    <w:rsid w:val="003F24E5"/>
    <w:rsid w:val="003F3A8A"/>
    <w:rsid w:val="003F3A98"/>
    <w:rsid w:val="00400680"/>
    <w:rsid w:val="00400EBF"/>
    <w:rsid w:val="0040216B"/>
    <w:rsid w:val="004039D0"/>
    <w:rsid w:val="00403D14"/>
    <w:rsid w:val="00404100"/>
    <w:rsid w:val="00405A96"/>
    <w:rsid w:val="004061BD"/>
    <w:rsid w:val="00410990"/>
    <w:rsid w:val="00410F90"/>
    <w:rsid w:val="00414662"/>
    <w:rsid w:val="004167BF"/>
    <w:rsid w:val="004205C3"/>
    <w:rsid w:val="004213B4"/>
    <w:rsid w:val="00421408"/>
    <w:rsid w:val="004225D3"/>
    <w:rsid w:val="00425398"/>
    <w:rsid w:val="00425694"/>
    <w:rsid w:val="004267FC"/>
    <w:rsid w:val="004318B1"/>
    <w:rsid w:val="004326D3"/>
    <w:rsid w:val="004330F0"/>
    <w:rsid w:val="00433DBE"/>
    <w:rsid w:val="00440C4B"/>
    <w:rsid w:val="0044367A"/>
    <w:rsid w:val="00443B25"/>
    <w:rsid w:val="00445D98"/>
    <w:rsid w:val="004465FF"/>
    <w:rsid w:val="004475A3"/>
    <w:rsid w:val="00450361"/>
    <w:rsid w:val="004515ED"/>
    <w:rsid w:val="00453015"/>
    <w:rsid w:val="00453E88"/>
    <w:rsid w:val="00456380"/>
    <w:rsid w:val="00461D50"/>
    <w:rsid w:val="00462722"/>
    <w:rsid w:val="004652E9"/>
    <w:rsid w:val="00467F66"/>
    <w:rsid w:val="00470E43"/>
    <w:rsid w:val="004725C7"/>
    <w:rsid w:val="00472A36"/>
    <w:rsid w:val="00472D07"/>
    <w:rsid w:val="00473D9E"/>
    <w:rsid w:val="004743FE"/>
    <w:rsid w:val="00476F12"/>
    <w:rsid w:val="00480E31"/>
    <w:rsid w:val="004824E6"/>
    <w:rsid w:val="004834A1"/>
    <w:rsid w:val="004842DC"/>
    <w:rsid w:val="00484492"/>
    <w:rsid w:val="0048713E"/>
    <w:rsid w:val="004905AB"/>
    <w:rsid w:val="00491C44"/>
    <w:rsid w:val="004927D5"/>
    <w:rsid w:val="00494055"/>
    <w:rsid w:val="00495038"/>
    <w:rsid w:val="00495522"/>
    <w:rsid w:val="00495FAC"/>
    <w:rsid w:val="004A16C0"/>
    <w:rsid w:val="004A212A"/>
    <w:rsid w:val="004A2866"/>
    <w:rsid w:val="004A310D"/>
    <w:rsid w:val="004A36E3"/>
    <w:rsid w:val="004A381A"/>
    <w:rsid w:val="004A3E78"/>
    <w:rsid w:val="004A476F"/>
    <w:rsid w:val="004A5660"/>
    <w:rsid w:val="004A672D"/>
    <w:rsid w:val="004A6B86"/>
    <w:rsid w:val="004A6DE2"/>
    <w:rsid w:val="004B1239"/>
    <w:rsid w:val="004B1608"/>
    <w:rsid w:val="004B16CA"/>
    <w:rsid w:val="004B64DD"/>
    <w:rsid w:val="004B7BF2"/>
    <w:rsid w:val="004C02A5"/>
    <w:rsid w:val="004C0FDA"/>
    <w:rsid w:val="004C3F9E"/>
    <w:rsid w:val="004C5376"/>
    <w:rsid w:val="004D0368"/>
    <w:rsid w:val="004D06B8"/>
    <w:rsid w:val="004D1BBD"/>
    <w:rsid w:val="004D29B8"/>
    <w:rsid w:val="004D2B1E"/>
    <w:rsid w:val="004D368E"/>
    <w:rsid w:val="004D3DAF"/>
    <w:rsid w:val="004D67C5"/>
    <w:rsid w:val="004D739F"/>
    <w:rsid w:val="004D74E0"/>
    <w:rsid w:val="004E0899"/>
    <w:rsid w:val="004E2CAA"/>
    <w:rsid w:val="004E4A8A"/>
    <w:rsid w:val="004E5B41"/>
    <w:rsid w:val="004E5FEA"/>
    <w:rsid w:val="004E7E6F"/>
    <w:rsid w:val="004F1BF2"/>
    <w:rsid w:val="004F2CF5"/>
    <w:rsid w:val="004F4D2F"/>
    <w:rsid w:val="004F5AE7"/>
    <w:rsid w:val="004F6C4C"/>
    <w:rsid w:val="00503DEE"/>
    <w:rsid w:val="005048C7"/>
    <w:rsid w:val="005048E9"/>
    <w:rsid w:val="005057F4"/>
    <w:rsid w:val="00507D76"/>
    <w:rsid w:val="005129B9"/>
    <w:rsid w:val="00516D4A"/>
    <w:rsid w:val="00517EAB"/>
    <w:rsid w:val="005212B8"/>
    <w:rsid w:val="00524CF9"/>
    <w:rsid w:val="00524E0D"/>
    <w:rsid w:val="0052552F"/>
    <w:rsid w:val="005269C9"/>
    <w:rsid w:val="005277E9"/>
    <w:rsid w:val="00530E07"/>
    <w:rsid w:val="0053133B"/>
    <w:rsid w:val="00532599"/>
    <w:rsid w:val="00533B2D"/>
    <w:rsid w:val="00536912"/>
    <w:rsid w:val="00536CB8"/>
    <w:rsid w:val="00542D0F"/>
    <w:rsid w:val="005437A2"/>
    <w:rsid w:val="005437FE"/>
    <w:rsid w:val="00544E46"/>
    <w:rsid w:val="00546642"/>
    <w:rsid w:val="005468E6"/>
    <w:rsid w:val="00550B4B"/>
    <w:rsid w:val="005546B5"/>
    <w:rsid w:val="00554F3A"/>
    <w:rsid w:val="00556476"/>
    <w:rsid w:val="0055647B"/>
    <w:rsid w:val="00560F87"/>
    <w:rsid w:val="00561D5C"/>
    <w:rsid w:val="00562A8C"/>
    <w:rsid w:val="00563FCC"/>
    <w:rsid w:val="00565794"/>
    <w:rsid w:val="00565AD4"/>
    <w:rsid w:val="00567BCB"/>
    <w:rsid w:val="00570F86"/>
    <w:rsid w:val="00574670"/>
    <w:rsid w:val="005768D2"/>
    <w:rsid w:val="00580977"/>
    <w:rsid w:val="005809C7"/>
    <w:rsid w:val="00582496"/>
    <w:rsid w:val="00585783"/>
    <w:rsid w:val="00585FE1"/>
    <w:rsid w:val="0058609C"/>
    <w:rsid w:val="00586178"/>
    <w:rsid w:val="00586822"/>
    <w:rsid w:val="00586AA6"/>
    <w:rsid w:val="00592E05"/>
    <w:rsid w:val="005943F9"/>
    <w:rsid w:val="00597BFF"/>
    <w:rsid w:val="00597F4B"/>
    <w:rsid w:val="005A0941"/>
    <w:rsid w:val="005A0C8E"/>
    <w:rsid w:val="005A0F8E"/>
    <w:rsid w:val="005A2DB1"/>
    <w:rsid w:val="005A7E0F"/>
    <w:rsid w:val="005B148B"/>
    <w:rsid w:val="005B206E"/>
    <w:rsid w:val="005B2870"/>
    <w:rsid w:val="005B2DFF"/>
    <w:rsid w:val="005B2E49"/>
    <w:rsid w:val="005B5A03"/>
    <w:rsid w:val="005B61DC"/>
    <w:rsid w:val="005C2A8D"/>
    <w:rsid w:val="005C3CFC"/>
    <w:rsid w:val="005C5104"/>
    <w:rsid w:val="005C60E1"/>
    <w:rsid w:val="005C67D9"/>
    <w:rsid w:val="005C723B"/>
    <w:rsid w:val="005C7325"/>
    <w:rsid w:val="005C74EC"/>
    <w:rsid w:val="005C77CF"/>
    <w:rsid w:val="005D138D"/>
    <w:rsid w:val="005D2F0A"/>
    <w:rsid w:val="005D3FD8"/>
    <w:rsid w:val="005D4223"/>
    <w:rsid w:val="005D4A0D"/>
    <w:rsid w:val="005D5A70"/>
    <w:rsid w:val="005D5C53"/>
    <w:rsid w:val="005D753B"/>
    <w:rsid w:val="005D7FA3"/>
    <w:rsid w:val="005E092E"/>
    <w:rsid w:val="005E10EB"/>
    <w:rsid w:val="005E1E5B"/>
    <w:rsid w:val="005E35F2"/>
    <w:rsid w:val="005E4704"/>
    <w:rsid w:val="005E48BF"/>
    <w:rsid w:val="005E62E4"/>
    <w:rsid w:val="005E6383"/>
    <w:rsid w:val="005E6866"/>
    <w:rsid w:val="005E77FE"/>
    <w:rsid w:val="005F24B5"/>
    <w:rsid w:val="005F406D"/>
    <w:rsid w:val="005F461E"/>
    <w:rsid w:val="005F4AEA"/>
    <w:rsid w:val="005F4D89"/>
    <w:rsid w:val="005F60CC"/>
    <w:rsid w:val="005F6630"/>
    <w:rsid w:val="00602F9D"/>
    <w:rsid w:val="00606FBB"/>
    <w:rsid w:val="006106E8"/>
    <w:rsid w:val="00612AE4"/>
    <w:rsid w:val="0061431F"/>
    <w:rsid w:val="00615AD7"/>
    <w:rsid w:val="0061609B"/>
    <w:rsid w:val="006209D3"/>
    <w:rsid w:val="00620EC9"/>
    <w:rsid w:val="006217BB"/>
    <w:rsid w:val="00621AD7"/>
    <w:rsid w:val="0062213F"/>
    <w:rsid w:val="00622705"/>
    <w:rsid w:val="0062364B"/>
    <w:rsid w:val="00624275"/>
    <w:rsid w:val="00624429"/>
    <w:rsid w:val="006252A7"/>
    <w:rsid w:val="00625365"/>
    <w:rsid w:val="00626883"/>
    <w:rsid w:val="00626D1E"/>
    <w:rsid w:val="00626FA1"/>
    <w:rsid w:val="0062721D"/>
    <w:rsid w:val="00631E09"/>
    <w:rsid w:val="00632D51"/>
    <w:rsid w:val="00634847"/>
    <w:rsid w:val="0063708D"/>
    <w:rsid w:val="00637A1B"/>
    <w:rsid w:val="00641A0E"/>
    <w:rsid w:val="00642A9F"/>
    <w:rsid w:val="006438D0"/>
    <w:rsid w:val="0064568C"/>
    <w:rsid w:val="00647450"/>
    <w:rsid w:val="006521CD"/>
    <w:rsid w:val="00652372"/>
    <w:rsid w:val="0065285B"/>
    <w:rsid w:val="00652EB7"/>
    <w:rsid w:val="0065357F"/>
    <w:rsid w:val="00653A7F"/>
    <w:rsid w:val="00655348"/>
    <w:rsid w:val="00656B1B"/>
    <w:rsid w:val="00657959"/>
    <w:rsid w:val="00660C8C"/>
    <w:rsid w:val="00660E4F"/>
    <w:rsid w:val="00661D16"/>
    <w:rsid w:val="00661DB5"/>
    <w:rsid w:val="006624B6"/>
    <w:rsid w:val="00662DE4"/>
    <w:rsid w:val="00665125"/>
    <w:rsid w:val="0066516D"/>
    <w:rsid w:val="006662B5"/>
    <w:rsid w:val="00667477"/>
    <w:rsid w:val="00670ECB"/>
    <w:rsid w:val="0067203D"/>
    <w:rsid w:val="006747F1"/>
    <w:rsid w:val="00674962"/>
    <w:rsid w:val="00674C6D"/>
    <w:rsid w:val="00680F69"/>
    <w:rsid w:val="00681B08"/>
    <w:rsid w:val="0068651A"/>
    <w:rsid w:val="0069052F"/>
    <w:rsid w:val="00693879"/>
    <w:rsid w:val="00693E06"/>
    <w:rsid w:val="00695B3A"/>
    <w:rsid w:val="006973A0"/>
    <w:rsid w:val="006974BF"/>
    <w:rsid w:val="006974D8"/>
    <w:rsid w:val="00697CD2"/>
    <w:rsid w:val="00697E83"/>
    <w:rsid w:val="006A4075"/>
    <w:rsid w:val="006A5C51"/>
    <w:rsid w:val="006B267F"/>
    <w:rsid w:val="006B445C"/>
    <w:rsid w:val="006B45FF"/>
    <w:rsid w:val="006B4C96"/>
    <w:rsid w:val="006B631A"/>
    <w:rsid w:val="006B6C8C"/>
    <w:rsid w:val="006C1105"/>
    <w:rsid w:val="006C16E8"/>
    <w:rsid w:val="006C1C7E"/>
    <w:rsid w:val="006C23B0"/>
    <w:rsid w:val="006C3505"/>
    <w:rsid w:val="006C5280"/>
    <w:rsid w:val="006C56FB"/>
    <w:rsid w:val="006C7EB2"/>
    <w:rsid w:val="006D120A"/>
    <w:rsid w:val="006D1C67"/>
    <w:rsid w:val="006D1D9D"/>
    <w:rsid w:val="006D3789"/>
    <w:rsid w:val="006D3818"/>
    <w:rsid w:val="006D68F7"/>
    <w:rsid w:val="006D734F"/>
    <w:rsid w:val="006E02D3"/>
    <w:rsid w:val="006E3579"/>
    <w:rsid w:val="006E37B4"/>
    <w:rsid w:val="006E444B"/>
    <w:rsid w:val="006E5EEA"/>
    <w:rsid w:val="006F168B"/>
    <w:rsid w:val="006F33BF"/>
    <w:rsid w:val="006F4242"/>
    <w:rsid w:val="006F44DA"/>
    <w:rsid w:val="006F5977"/>
    <w:rsid w:val="006F5BDA"/>
    <w:rsid w:val="006F5D08"/>
    <w:rsid w:val="006F62D7"/>
    <w:rsid w:val="006F6D59"/>
    <w:rsid w:val="007014C9"/>
    <w:rsid w:val="007031BB"/>
    <w:rsid w:val="007037B6"/>
    <w:rsid w:val="00703FDD"/>
    <w:rsid w:val="00706C65"/>
    <w:rsid w:val="00712AA4"/>
    <w:rsid w:val="007148FF"/>
    <w:rsid w:val="00714A62"/>
    <w:rsid w:val="00715572"/>
    <w:rsid w:val="007156F8"/>
    <w:rsid w:val="00715D92"/>
    <w:rsid w:val="00715D96"/>
    <w:rsid w:val="00717ECC"/>
    <w:rsid w:val="0072069F"/>
    <w:rsid w:val="00722888"/>
    <w:rsid w:val="00722BC4"/>
    <w:rsid w:val="0072333E"/>
    <w:rsid w:val="00727914"/>
    <w:rsid w:val="0073028C"/>
    <w:rsid w:val="00731954"/>
    <w:rsid w:val="007320B4"/>
    <w:rsid w:val="00732A19"/>
    <w:rsid w:val="007349ED"/>
    <w:rsid w:val="00735835"/>
    <w:rsid w:val="00740140"/>
    <w:rsid w:val="00740E63"/>
    <w:rsid w:val="00742C78"/>
    <w:rsid w:val="007446AB"/>
    <w:rsid w:val="007446D7"/>
    <w:rsid w:val="007448F3"/>
    <w:rsid w:val="00745A2E"/>
    <w:rsid w:val="0074669B"/>
    <w:rsid w:val="0075036F"/>
    <w:rsid w:val="0075434D"/>
    <w:rsid w:val="0075455F"/>
    <w:rsid w:val="00756177"/>
    <w:rsid w:val="00763136"/>
    <w:rsid w:val="00763413"/>
    <w:rsid w:val="007637BF"/>
    <w:rsid w:val="00763D6F"/>
    <w:rsid w:val="007641D2"/>
    <w:rsid w:val="0076492F"/>
    <w:rsid w:val="007661AA"/>
    <w:rsid w:val="0076635F"/>
    <w:rsid w:val="00766845"/>
    <w:rsid w:val="00772492"/>
    <w:rsid w:val="00772B1C"/>
    <w:rsid w:val="00773420"/>
    <w:rsid w:val="00773FBD"/>
    <w:rsid w:val="007755D5"/>
    <w:rsid w:val="00776932"/>
    <w:rsid w:val="00782255"/>
    <w:rsid w:val="007826CB"/>
    <w:rsid w:val="007833DD"/>
    <w:rsid w:val="007843A8"/>
    <w:rsid w:val="00784E66"/>
    <w:rsid w:val="0078543A"/>
    <w:rsid w:val="00786491"/>
    <w:rsid w:val="00786625"/>
    <w:rsid w:val="00786DB2"/>
    <w:rsid w:val="007875FE"/>
    <w:rsid w:val="00790351"/>
    <w:rsid w:val="00791A12"/>
    <w:rsid w:val="0079383E"/>
    <w:rsid w:val="00793C94"/>
    <w:rsid w:val="0079431D"/>
    <w:rsid w:val="0079469D"/>
    <w:rsid w:val="0079568B"/>
    <w:rsid w:val="00795946"/>
    <w:rsid w:val="00795CF7"/>
    <w:rsid w:val="00795EDB"/>
    <w:rsid w:val="007970B8"/>
    <w:rsid w:val="007970DF"/>
    <w:rsid w:val="00797F09"/>
    <w:rsid w:val="007A0804"/>
    <w:rsid w:val="007A13A9"/>
    <w:rsid w:val="007A14FC"/>
    <w:rsid w:val="007A1769"/>
    <w:rsid w:val="007A1C5F"/>
    <w:rsid w:val="007A273F"/>
    <w:rsid w:val="007A4052"/>
    <w:rsid w:val="007A76AC"/>
    <w:rsid w:val="007A76E3"/>
    <w:rsid w:val="007B204E"/>
    <w:rsid w:val="007B31EB"/>
    <w:rsid w:val="007B3B43"/>
    <w:rsid w:val="007B5BC7"/>
    <w:rsid w:val="007B7657"/>
    <w:rsid w:val="007C0E2E"/>
    <w:rsid w:val="007C0E81"/>
    <w:rsid w:val="007C16AF"/>
    <w:rsid w:val="007C3C8A"/>
    <w:rsid w:val="007C4AED"/>
    <w:rsid w:val="007D0962"/>
    <w:rsid w:val="007D0968"/>
    <w:rsid w:val="007D16BA"/>
    <w:rsid w:val="007D315D"/>
    <w:rsid w:val="007D51BE"/>
    <w:rsid w:val="007D7990"/>
    <w:rsid w:val="007E007C"/>
    <w:rsid w:val="007E147D"/>
    <w:rsid w:val="007E3160"/>
    <w:rsid w:val="007E4220"/>
    <w:rsid w:val="007E5A73"/>
    <w:rsid w:val="007F0183"/>
    <w:rsid w:val="007F03DE"/>
    <w:rsid w:val="007F0B61"/>
    <w:rsid w:val="007F1003"/>
    <w:rsid w:val="007F136D"/>
    <w:rsid w:val="007F2AC9"/>
    <w:rsid w:val="007F349A"/>
    <w:rsid w:val="007F3C50"/>
    <w:rsid w:val="007F3FC0"/>
    <w:rsid w:val="007F509A"/>
    <w:rsid w:val="007F743C"/>
    <w:rsid w:val="0080218F"/>
    <w:rsid w:val="00804FC1"/>
    <w:rsid w:val="00805222"/>
    <w:rsid w:val="00806F88"/>
    <w:rsid w:val="008100DD"/>
    <w:rsid w:val="00812223"/>
    <w:rsid w:val="00812516"/>
    <w:rsid w:val="008125C0"/>
    <w:rsid w:val="008151DA"/>
    <w:rsid w:val="008152F0"/>
    <w:rsid w:val="00816B58"/>
    <w:rsid w:val="00817FE0"/>
    <w:rsid w:val="00827503"/>
    <w:rsid w:val="008303C6"/>
    <w:rsid w:val="0083588E"/>
    <w:rsid w:val="00836511"/>
    <w:rsid w:val="008404B7"/>
    <w:rsid w:val="00840786"/>
    <w:rsid w:val="00841020"/>
    <w:rsid w:val="00841F9A"/>
    <w:rsid w:val="0084316C"/>
    <w:rsid w:val="00847C46"/>
    <w:rsid w:val="00852833"/>
    <w:rsid w:val="00853906"/>
    <w:rsid w:val="00853BED"/>
    <w:rsid w:val="0085466E"/>
    <w:rsid w:val="00855FFE"/>
    <w:rsid w:val="00860820"/>
    <w:rsid w:val="008615D6"/>
    <w:rsid w:val="00861766"/>
    <w:rsid w:val="00862971"/>
    <w:rsid w:val="008632B9"/>
    <w:rsid w:val="0086344F"/>
    <w:rsid w:val="00866BF9"/>
    <w:rsid w:val="008707CE"/>
    <w:rsid w:val="008715D2"/>
    <w:rsid w:val="00873A96"/>
    <w:rsid w:val="0087445C"/>
    <w:rsid w:val="008755E7"/>
    <w:rsid w:val="00876041"/>
    <w:rsid w:val="00876CBD"/>
    <w:rsid w:val="00880EAB"/>
    <w:rsid w:val="008817D2"/>
    <w:rsid w:val="0088243B"/>
    <w:rsid w:val="00883FCB"/>
    <w:rsid w:val="00885B4C"/>
    <w:rsid w:val="00885F13"/>
    <w:rsid w:val="00890744"/>
    <w:rsid w:val="0089129B"/>
    <w:rsid w:val="00891DBE"/>
    <w:rsid w:val="00892B69"/>
    <w:rsid w:val="00892C36"/>
    <w:rsid w:val="008961DF"/>
    <w:rsid w:val="0089787D"/>
    <w:rsid w:val="008A1EF3"/>
    <w:rsid w:val="008A3FDB"/>
    <w:rsid w:val="008A4927"/>
    <w:rsid w:val="008A4E4A"/>
    <w:rsid w:val="008A5372"/>
    <w:rsid w:val="008A5B03"/>
    <w:rsid w:val="008A6CD0"/>
    <w:rsid w:val="008B2186"/>
    <w:rsid w:val="008B23BA"/>
    <w:rsid w:val="008B2C91"/>
    <w:rsid w:val="008B2D40"/>
    <w:rsid w:val="008B56CE"/>
    <w:rsid w:val="008B627D"/>
    <w:rsid w:val="008B63AF"/>
    <w:rsid w:val="008B653F"/>
    <w:rsid w:val="008B6CE3"/>
    <w:rsid w:val="008B7A3D"/>
    <w:rsid w:val="008C0710"/>
    <w:rsid w:val="008C0DB7"/>
    <w:rsid w:val="008C1E66"/>
    <w:rsid w:val="008C2C52"/>
    <w:rsid w:val="008C3E91"/>
    <w:rsid w:val="008C4F22"/>
    <w:rsid w:val="008C602C"/>
    <w:rsid w:val="008C6F28"/>
    <w:rsid w:val="008D1231"/>
    <w:rsid w:val="008D161A"/>
    <w:rsid w:val="008D2AA4"/>
    <w:rsid w:val="008D2E4E"/>
    <w:rsid w:val="008D33C7"/>
    <w:rsid w:val="008D5004"/>
    <w:rsid w:val="008D6087"/>
    <w:rsid w:val="008E1042"/>
    <w:rsid w:val="008E1356"/>
    <w:rsid w:val="008E15B6"/>
    <w:rsid w:val="008E1A31"/>
    <w:rsid w:val="008E3ED8"/>
    <w:rsid w:val="008E4395"/>
    <w:rsid w:val="008E56D3"/>
    <w:rsid w:val="008E70F0"/>
    <w:rsid w:val="008E78C9"/>
    <w:rsid w:val="008F034B"/>
    <w:rsid w:val="008F0381"/>
    <w:rsid w:val="008F17FF"/>
    <w:rsid w:val="008F47B3"/>
    <w:rsid w:val="008F4F51"/>
    <w:rsid w:val="008F7858"/>
    <w:rsid w:val="00900B9F"/>
    <w:rsid w:val="00912024"/>
    <w:rsid w:val="009126EF"/>
    <w:rsid w:val="009129BC"/>
    <w:rsid w:val="009129BF"/>
    <w:rsid w:val="00914132"/>
    <w:rsid w:val="00915859"/>
    <w:rsid w:val="00916177"/>
    <w:rsid w:val="009173BA"/>
    <w:rsid w:val="00917BC1"/>
    <w:rsid w:val="00921586"/>
    <w:rsid w:val="00921E3C"/>
    <w:rsid w:val="0092260F"/>
    <w:rsid w:val="00922FDF"/>
    <w:rsid w:val="00923810"/>
    <w:rsid w:val="0092446D"/>
    <w:rsid w:val="00924D9D"/>
    <w:rsid w:val="009255EC"/>
    <w:rsid w:val="00930453"/>
    <w:rsid w:val="009358AB"/>
    <w:rsid w:val="00936463"/>
    <w:rsid w:val="00942363"/>
    <w:rsid w:val="009429E0"/>
    <w:rsid w:val="009467F2"/>
    <w:rsid w:val="00947517"/>
    <w:rsid w:val="0095075A"/>
    <w:rsid w:val="00950AC5"/>
    <w:rsid w:val="00951108"/>
    <w:rsid w:val="00951E91"/>
    <w:rsid w:val="00955A47"/>
    <w:rsid w:val="00955FB8"/>
    <w:rsid w:val="00957376"/>
    <w:rsid w:val="00960A01"/>
    <w:rsid w:val="00962EBF"/>
    <w:rsid w:val="009656E7"/>
    <w:rsid w:val="00965847"/>
    <w:rsid w:val="009661BD"/>
    <w:rsid w:val="00967CF7"/>
    <w:rsid w:val="00972296"/>
    <w:rsid w:val="00975A44"/>
    <w:rsid w:val="00976F03"/>
    <w:rsid w:val="00977001"/>
    <w:rsid w:val="009776DE"/>
    <w:rsid w:val="009806A5"/>
    <w:rsid w:val="0098245F"/>
    <w:rsid w:val="009825DA"/>
    <w:rsid w:val="00982AE7"/>
    <w:rsid w:val="00982E3D"/>
    <w:rsid w:val="0098484A"/>
    <w:rsid w:val="0098550F"/>
    <w:rsid w:val="00985D6F"/>
    <w:rsid w:val="00986A4A"/>
    <w:rsid w:val="0098712F"/>
    <w:rsid w:val="00990CD8"/>
    <w:rsid w:val="00991871"/>
    <w:rsid w:val="00992620"/>
    <w:rsid w:val="009932A1"/>
    <w:rsid w:val="00993310"/>
    <w:rsid w:val="009936E8"/>
    <w:rsid w:val="009942C5"/>
    <w:rsid w:val="0099553C"/>
    <w:rsid w:val="00995D03"/>
    <w:rsid w:val="009A0410"/>
    <w:rsid w:val="009A0934"/>
    <w:rsid w:val="009A12CC"/>
    <w:rsid w:val="009A303E"/>
    <w:rsid w:val="009A7522"/>
    <w:rsid w:val="009A784A"/>
    <w:rsid w:val="009B09C9"/>
    <w:rsid w:val="009B1CFC"/>
    <w:rsid w:val="009B2A58"/>
    <w:rsid w:val="009B35DA"/>
    <w:rsid w:val="009B4DCC"/>
    <w:rsid w:val="009B4FDC"/>
    <w:rsid w:val="009B5373"/>
    <w:rsid w:val="009B6A2B"/>
    <w:rsid w:val="009B6EDF"/>
    <w:rsid w:val="009C01C4"/>
    <w:rsid w:val="009C0BC9"/>
    <w:rsid w:val="009C1802"/>
    <w:rsid w:val="009C56A1"/>
    <w:rsid w:val="009C5F29"/>
    <w:rsid w:val="009C6FAD"/>
    <w:rsid w:val="009C736B"/>
    <w:rsid w:val="009C7627"/>
    <w:rsid w:val="009C7D81"/>
    <w:rsid w:val="009D0BAA"/>
    <w:rsid w:val="009D2519"/>
    <w:rsid w:val="009D2C13"/>
    <w:rsid w:val="009D40EF"/>
    <w:rsid w:val="009D58CB"/>
    <w:rsid w:val="009D5EC3"/>
    <w:rsid w:val="009E17CC"/>
    <w:rsid w:val="009E2559"/>
    <w:rsid w:val="009E44E8"/>
    <w:rsid w:val="009E564E"/>
    <w:rsid w:val="009E7304"/>
    <w:rsid w:val="009F03C9"/>
    <w:rsid w:val="009F3BA0"/>
    <w:rsid w:val="009F3E0A"/>
    <w:rsid w:val="009F622E"/>
    <w:rsid w:val="009F64F2"/>
    <w:rsid w:val="009F65D2"/>
    <w:rsid w:val="009F719D"/>
    <w:rsid w:val="009F7B17"/>
    <w:rsid w:val="00A00063"/>
    <w:rsid w:val="00A00855"/>
    <w:rsid w:val="00A041A1"/>
    <w:rsid w:val="00A04B1F"/>
    <w:rsid w:val="00A060C4"/>
    <w:rsid w:val="00A07342"/>
    <w:rsid w:val="00A07C62"/>
    <w:rsid w:val="00A10F20"/>
    <w:rsid w:val="00A10FD7"/>
    <w:rsid w:val="00A1370D"/>
    <w:rsid w:val="00A1506C"/>
    <w:rsid w:val="00A161AA"/>
    <w:rsid w:val="00A20AB7"/>
    <w:rsid w:val="00A21387"/>
    <w:rsid w:val="00A21A05"/>
    <w:rsid w:val="00A22F1F"/>
    <w:rsid w:val="00A23D1A"/>
    <w:rsid w:val="00A24A24"/>
    <w:rsid w:val="00A30456"/>
    <w:rsid w:val="00A32E62"/>
    <w:rsid w:val="00A3396B"/>
    <w:rsid w:val="00A366E3"/>
    <w:rsid w:val="00A368C1"/>
    <w:rsid w:val="00A36E19"/>
    <w:rsid w:val="00A373D5"/>
    <w:rsid w:val="00A37C2D"/>
    <w:rsid w:val="00A429B2"/>
    <w:rsid w:val="00A43FDF"/>
    <w:rsid w:val="00A4469D"/>
    <w:rsid w:val="00A44DD6"/>
    <w:rsid w:val="00A4599D"/>
    <w:rsid w:val="00A45D43"/>
    <w:rsid w:val="00A470A8"/>
    <w:rsid w:val="00A51A37"/>
    <w:rsid w:val="00A53CEC"/>
    <w:rsid w:val="00A5433E"/>
    <w:rsid w:val="00A54ABA"/>
    <w:rsid w:val="00A54CC2"/>
    <w:rsid w:val="00A55300"/>
    <w:rsid w:val="00A55A14"/>
    <w:rsid w:val="00A55A59"/>
    <w:rsid w:val="00A57B6B"/>
    <w:rsid w:val="00A57E54"/>
    <w:rsid w:val="00A61CA4"/>
    <w:rsid w:val="00A6285D"/>
    <w:rsid w:val="00A62D86"/>
    <w:rsid w:val="00A64F81"/>
    <w:rsid w:val="00A67C23"/>
    <w:rsid w:val="00A67F16"/>
    <w:rsid w:val="00A701C4"/>
    <w:rsid w:val="00A70DCD"/>
    <w:rsid w:val="00A72BAC"/>
    <w:rsid w:val="00A7470C"/>
    <w:rsid w:val="00A76E02"/>
    <w:rsid w:val="00A80FF2"/>
    <w:rsid w:val="00A844C5"/>
    <w:rsid w:val="00A90882"/>
    <w:rsid w:val="00A931FF"/>
    <w:rsid w:val="00A947EC"/>
    <w:rsid w:val="00A970FB"/>
    <w:rsid w:val="00A97FD4"/>
    <w:rsid w:val="00AA070C"/>
    <w:rsid w:val="00AA1047"/>
    <w:rsid w:val="00AA15AD"/>
    <w:rsid w:val="00AA2A35"/>
    <w:rsid w:val="00AA3FA2"/>
    <w:rsid w:val="00AB14C4"/>
    <w:rsid w:val="00AB49AA"/>
    <w:rsid w:val="00AB564A"/>
    <w:rsid w:val="00AC383A"/>
    <w:rsid w:val="00AC3B92"/>
    <w:rsid w:val="00AC3CDA"/>
    <w:rsid w:val="00AC5B78"/>
    <w:rsid w:val="00AC6076"/>
    <w:rsid w:val="00AC68F4"/>
    <w:rsid w:val="00AC69E8"/>
    <w:rsid w:val="00AC705C"/>
    <w:rsid w:val="00AD34C4"/>
    <w:rsid w:val="00AD362C"/>
    <w:rsid w:val="00AD4029"/>
    <w:rsid w:val="00AD6652"/>
    <w:rsid w:val="00AE11A2"/>
    <w:rsid w:val="00AE1DD7"/>
    <w:rsid w:val="00AE2633"/>
    <w:rsid w:val="00AE271B"/>
    <w:rsid w:val="00AE31A0"/>
    <w:rsid w:val="00AE78F7"/>
    <w:rsid w:val="00AE7D81"/>
    <w:rsid w:val="00AF0B96"/>
    <w:rsid w:val="00AF0F81"/>
    <w:rsid w:val="00AF149B"/>
    <w:rsid w:val="00AF345D"/>
    <w:rsid w:val="00AF6471"/>
    <w:rsid w:val="00AF6D33"/>
    <w:rsid w:val="00AF7AAF"/>
    <w:rsid w:val="00B0070E"/>
    <w:rsid w:val="00B01722"/>
    <w:rsid w:val="00B04397"/>
    <w:rsid w:val="00B04DE7"/>
    <w:rsid w:val="00B12743"/>
    <w:rsid w:val="00B13C04"/>
    <w:rsid w:val="00B143B4"/>
    <w:rsid w:val="00B14470"/>
    <w:rsid w:val="00B1679F"/>
    <w:rsid w:val="00B16CF6"/>
    <w:rsid w:val="00B16EBD"/>
    <w:rsid w:val="00B17141"/>
    <w:rsid w:val="00B20ED0"/>
    <w:rsid w:val="00B21514"/>
    <w:rsid w:val="00B2365E"/>
    <w:rsid w:val="00B2390A"/>
    <w:rsid w:val="00B23E35"/>
    <w:rsid w:val="00B241CC"/>
    <w:rsid w:val="00B25CA1"/>
    <w:rsid w:val="00B25FDA"/>
    <w:rsid w:val="00B271D4"/>
    <w:rsid w:val="00B271FD"/>
    <w:rsid w:val="00B2795C"/>
    <w:rsid w:val="00B27C00"/>
    <w:rsid w:val="00B3406E"/>
    <w:rsid w:val="00B347BE"/>
    <w:rsid w:val="00B35353"/>
    <w:rsid w:val="00B35AC9"/>
    <w:rsid w:val="00B3712C"/>
    <w:rsid w:val="00B3777D"/>
    <w:rsid w:val="00B40366"/>
    <w:rsid w:val="00B415A2"/>
    <w:rsid w:val="00B427F7"/>
    <w:rsid w:val="00B44DFA"/>
    <w:rsid w:val="00B44EB6"/>
    <w:rsid w:val="00B45C4C"/>
    <w:rsid w:val="00B50EB0"/>
    <w:rsid w:val="00B519EB"/>
    <w:rsid w:val="00B51F05"/>
    <w:rsid w:val="00B522AD"/>
    <w:rsid w:val="00B55D04"/>
    <w:rsid w:val="00B56447"/>
    <w:rsid w:val="00B567B5"/>
    <w:rsid w:val="00B60125"/>
    <w:rsid w:val="00B617FB"/>
    <w:rsid w:val="00B617FC"/>
    <w:rsid w:val="00B620DF"/>
    <w:rsid w:val="00B62EF7"/>
    <w:rsid w:val="00B63215"/>
    <w:rsid w:val="00B634D9"/>
    <w:rsid w:val="00B651C7"/>
    <w:rsid w:val="00B719B2"/>
    <w:rsid w:val="00B7283F"/>
    <w:rsid w:val="00B743C0"/>
    <w:rsid w:val="00B75D9A"/>
    <w:rsid w:val="00B7606F"/>
    <w:rsid w:val="00B7611C"/>
    <w:rsid w:val="00B77A3D"/>
    <w:rsid w:val="00B77C25"/>
    <w:rsid w:val="00B803AD"/>
    <w:rsid w:val="00B80536"/>
    <w:rsid w:val="00B818F8"/>
    <w:rsid w:val="00B82CFC"/>
    <w:rsid w:val="00B82D98"/>
    <w:rsid w:val="00B83DBC"/>
    <w:rsid w:val="00B84DF0"/>
    <w:rsid w:val="00B85EE5"/>
    <w:rsid w:val="00B92558"/>
    <w:rsid w:val="00B93E88"/>
    <w:rsid w:val="00B94BA6"/>
    <w:rsid w:val="00B952D6"/>
    <w:rsid w:val="00B978EC"/>
    <w:rsid w:val="00BA000A"/>
    <w:rsid w:val="00BA1220"/>
    <w:rsid w:val="00BA3571"/>
    <w:rsid w:val="00BA653D"/>
    <w:rsid w:val="00BA7E2F"/>
    <w:rsid w:val="00BB058B"/>
    <w:rsid w:val="00BB0D0C"/>
    <w:rsid w:val="00BB0DA0"/>
    <w:rsid w:val="00BB1154"/>
    <w:rsid w:val="00BB3CB1"/>
    <w:rsid w:val="00BB3EA9"/>
    <w:rsid w:val="00BB4D46"/>
    <w:rsid w:val="00BB55C5"/>
    <w:rsid w:val="00BC0931"/>
    <w:rsid w:val="00BC269A"/>
    <w:rsid w:val="00BC2D6C"/>
    <w:rsid w:val="00BC57A7"/>
    <w:rsid w:val="00BC7128"/>
    <w:rsid w:val="00BD0D17"/>
    <w:rsid w:val="00BD2151"/>
    <w:rsid w:val="00BD3865"/>
    <w:rsid w:val="00BD3A12"/>
    <w:rsid w:val="00BD4182"/>
    <w:rsid w:val="00BD494F"/>
    <w:rsid w:val="00BE00DD"/>
    <w:rsid w:val="00BE1F58"/>
    <w:rsid w:val="00BE46B5"/>
    <w:rsid w:val="00BE4B8F"/>
    <w:rsid w:val="00BE4B91"/>
    <w:rsid w:val="00BE54F2"/>
    <w:rsid w:val="00BE5962"/>
    <w:rsid w:val="00BF2239"/>
    <w:rsid w:val="00BF2AD6"/>
    <w:rsid w:val="00BF30D4"/>
    <w:rsid w:val="00BF382A"/>
    <w:rsid w:val="00BF3965"/>
    <w:rsid w:val="00BF57B1"/>
    <w:rsid w:val="00BF5FB1"/>
    <w:rsid w:val="00BF625D"/>
    <w:rsid w:val="00BF6E98"/>
    <w:rsid w:val="00C016E1"/>
    <w:rsid w:val="00C02C41"/>
    <w:rsid w:val="00C05385"/>
    <w:rsid w:val="00C0573A"/>
    <w:rsid w:val="00C07692"/>
    <w:rsid w:val="00C11036"/>
    <w:rsid w:val="00C115C2"/>
    <w:rsid w:val="00C11D5A"/>
    <w:rsid w:val="00C11EA4"/>
    <w:rsid w:val="00C1224B"/>
    <w:rsid w:val="00C12484"/>
    <w:rsid w:val="00C13594"/>
    <w:rsid w:val="00C13D12"/>
    <w:rsid w:val="00C144B5"/>
    <w:rsid w:val="00C14BFE"/>
    <w:rsid w:val="00C17594"/>
    <w:rsid w:val="00C20022"/>
    <w:rsid w:val="00C207A6"/>
    <w:rsid w:val="00C207BA"/>
    <w:rsid w:val="00C21AF9"/>
    <w:rsid w:val="00C227D6"/>
    <w:rsid w:val="00C22A5C"/>
    <w:rsid w:val="00C238D4"/>
    <w:rsid w:val="00C23D93"/>
    <w:rsid w:val="00C24C6F"/>
    <w:rsid w:val="00C25A0A"/>
    <w:rsid w:val="00C3120E"/>
    <w:rsid w:val="00C330EF"/>
    <w:rsid w:val="00C3402E"/>
    <w:rsid w:val="00C35426"/>
    <w:rsid w:val="00C36848"/>
    <w:rsid w:val="00C369AB"/>
    <w:rsid w:val="00C37D71"/>
    <w:rsid w:val="00C403E6"/>
    <w:rsid w:val="00C40AC0"/>
    <w:rsid w:val="00C42A38"/>
    <w:rsid w:val="00C430AA"/>
    <w:rsid w:val="00C437AD"/>
    <w:rsid w:val="00C452A3"/>
    <w:rsid w:val="00C46344"/>
    <w:rsid w:val="00C46C74"/>
    <w:rsid w:val="00C478A5"/>
    <w:rsid w:val="00C51D17"/>
    <w:rsid w:val="00C51F45"/>
    <w:rsid w:val="00C53A53"/>
    <w:rsid w:val="00C576E2"/>
    <w:rsid w:val="00C6035B"/>
    <w:rsid w:val="00C6054B"/>
    <w:rsid w:val="00C63617"/>
    <w:rsid w:val="00C63E33"/>
    <w:rsid w:val="00C65440"/>
    <w:rsid w:val="00C666D4"/>
    <w:rsid w:val="00C6768B"/>
    <w:rsid w:val="00C67AA0"/>
    <w:rsid w:val="00C701E8"/>
    <w:rsid w:val="00C725E9"/>
    <w:rsid w:val="00C73740"/>
    <w:rsid w:val="00C73CB8"/>
    <w:rsid w:val="00C74B17"/>
    <w:rsid w:val="00C75088"/>
    <w:rsid w:val="00C7536E"/>
    <w:rsid w:val="00C75383"/>
    <w:rsid w:val="00C75FAB"/>
    <w:rsid w:val="00C779BE"/>
    <w:rsid w:val="00C80B7D"/>
    <w:rsid w:val="00C80EA4"/>
    <w:rsid w:val="00C80EB3"/>
    <w:rsid w:val="00C83688"/>
    <w:rsid w:val="00C87F58"/>
    <w:rsid w:val="00C924E1"/>
    <w:rsid w:val="00C9273A"/>
    <w:rsid w:val="00C93708"/>
    <w:rsid w:val="00C93A5A"/>
    <w:rsid w:val="00C94A3F"/>
    <w:rsid w:val="00C95DAE"/>
    <w:rsid w:val="00C97C4A"/>
    <w:rsid w:val="00CA2236"/>
    <w:rsid w:val="00CA2808"/>
    <w:rsid w:val="00CA3947"/>
    <w:rsid w:val="00CA5185"/>
    <w:rsid w:val="00CA7F29"/>
    <w:rsid w:val="00CB0D92"/>
    <w:rsid w:val="00CB20D4"/>
    <w:rsid w:val="00CB2BA5"/>
    <w:rsid w:val="00CB41E9"/>
    <w:rsid w:val="00CB4232"/>
    <w:rsid w:val="00CC1B9D"/>
    <w:rsid w:val="00CC1F9A"/>
    <w:rsid w:val="00CC5202"/>
    <w:rsid w:val="00CC70B8"/>
    <w:rsid w:val="00CC772A"/>
    <w:rsid w:val="00CC7B07"/>
    <w:rsid w:val="00CD0720"/>
    <w:rsid w:val="00CD1836"/>
    <w:rsid w:val="00CD3626"/>
    <w:rsid w:val="00CD465E"/>
    <w:rsid w:val="00CD4B8F"/>
    <w:rsid w:val="00CD587F"/>
    <w:rsid w:val="00CD63D1"/>
    <w:rsid w:val="00CD6C4D"/>
    <w:rsid w:val="00CD7465"/>
    <w:rsid w:val="00CE0851"/>
    <w:rsid w:val="00CE184B"/>
    <w:rsid w:val="00CE4765"/>
    <w:rsid w:val="00CE6406"/>
    <w:rsid w:val="00CE6832"/>
    <w:rsid w:val="00CE750A"/>
    <w:rsid w:val="00CE77EF"/>
    <w:rsid w:val="00CF01C3"/>
    <w:rsid w:val="00CF1AD0"/>
    <w:rsid w:val="00CF689D"/>
    <w:rsid w:val="00CF7B39"/>
    <w:rsid w:val="00D00245"/>
    <w:rsid w:val="00D01D65"/>
    <w:rsid w:val="00D03193"/>
    <w:rsid w:val="00D03A82"/>
    <w:rsid w:val="00D03E2D"/>
    <w:rsid w:val="00D07D27"/>
    <w:rsid w:val="00D10411"/>
    <w:rsid w:val="00D10818"/>
    <w:rsid w:val="00D115FD"/>
    <w:rsid w:val="00D12BD2"/>
    <w:rsid w:val="00D143B1"/>
    <w:rsid w:val="00D14DD3"/>
    <w:rsid w:val="00D154ED"/>
    <w:rsid w:val="00D177C0"/>
    <w:rsid w:val="00D17FF4"/>
    <w:rsid w:val="00D207A3"/>
    <w:rsid w:val="00D22A98"/>
    <w:rsid w:val="00D238B9"/>
    <w:rsid w:val="00D249E5"/>
    <w:rsid w:val="00D24FE0"/>
    <w:rsid w:val="00D2603E"/>
    <w:rsid w:val="00D27EC5"/>
    <w:rsid w:val="00D312FE"/>
    <w:rsid w:val="00D3187A"/>
    <w:rsid w:val="00D3358C"/>
    <w:rsid w:val="00D42915"/>
    <w:rsid w:val="00D45269"/>
    <w:rsid w:val="00D45A90"/>
    <w:rsid w:val="00D46BCB"/>
    <w:rsid w:val="00D47919"/>
    <w:rsid w:val="00D479AC"/>
    <w:rsid w:val="00D50465"/>
    <w:rsid w:val="00D504DF"/>
    <w:rsid w:val="00D54015"/>
    <w:rsid w:val="00D54B30"/>
    <w:rsid w:val="00D575E3"/>
    <w:rsid w:val="00D60485"/>
    <w:rsid w:val="00D60C7C"/>
    <w:rsid w:val="00D61D7C"/>
    <w:rsid w:val="00D631CA"/>
    <w:rsid w:val="00D63631"/>
    <w:rsid w:val="00D63F11"/>
    <w:rsid w:val="00D660A5"/>
    <w:rsid w:val="00D66514"/>
    <w:rsid w:val="00D66573"/>
    <w:rsid w:val="00D66AD3"/>
    <w:rsid w:val="00D66E5B"/>
    <w:rsid w:val="00D674C6"/>
    <w:rsid w:val="00D67636"/>
    <w:rsid w:val="00D67879"/>
    <w:rsid w:val="00D67AF2"/>
    <w:rsid w:val="00D67D4B"/>
    <w:rsid w:val="00D724AB"/>
    <w:rsid w:val="00D728F4"/>
    <w:rsid w:val="00D76A1C"/>
    <w:rsid w:val="00D80BF0"/>
    <w:rsid w:val="00D80DF3"/>
    <w:rsid w:val="00D80F9E"/>
    <w:rsid w:val="00D81ED8"/>
    <w:rsid w:val="00D82DA4"/>
    <w:rsid w:val="00D83417"/>
    <w:rsid w:val="00D86A74"/>
    <w:rsid w:val="00D876E9"/>
    <w:rsid w:val="00D87B1E"/>
    <w:rsid w:val="00D949A9"/>
    <w:rsid w:val="00D95122"/>
    <w:rsid w:val="00D95A0F"/>
    <w:rsid w:val="00D95CB8"/>
    <w:rsid w:val="00DA13BE"/>
    <w:rsid w:val="00DA5A52"/>
    <w:rsid w:val="00DA5B1A"/>
    <w:rsid w:val="00DA5EB2"/>
    <w:rsid w:val="00DB015A"/>
    <w:rsid w:val="00DB143C"/>
    <w:rsid w:val="00DB2488"/>
    <w:rsid w:val="00DB4222"/>
    <w:rsid w:val="00DB434B"/>
    <w:rsid w:val="00DB7D36"/>
    <w:rsid w:val="00DC5BB3"/>
    <w:rsid w:val="00DC6196"/>
    <w:rsid w:val="00DC6487"/>
    <w:rsid w:val="00DC7EDB"/>
    <w:rsid w:val="00DD0A30"/>
    <w:rsid w:val="00DD0AA7"/>
    <w:rsid w:val="00DD0C6E"/>
    <w:rsid w:val="00DD1D3C"/>
    <w:rsid w:val="00DD1F0C"/>
    <w:rsid w:val="00DD246B"/>
    <w:rsid w:val="00DD5E0F"/>
    <w:rsid w:val="00DE1677"/>
    <w:rsid w:val="00DE42EB"/>
    <w:rsid w:val="00DE58DB"/>
    <w:rsid w:val="00DE5D8A"/>
    <w:rsid w:val="00DE5EBA"/>
    <w:rsid w:val="00DE66A8"/>
    <w:rsid w:val="00DE66B5"/>
    <w:rsid w:val="00DF25DD"/>
    <w:rsid w:val="00DF36A7"/>
    <w:rsid w:val="00DF4C20"/>
    <w:rsid w:val="00DF4C54"/>
    <w:rsid w:val="00DF53B7"/>
    <w:rsid w:val="00DF5BE5"/>
    <w:rsid w:val="00DF62B3"/>
    <w:rsid w:val="00E02D1C"/>
    <w:rsid w:val="00E02E97"/>
    <w:rsid w:val="00E04565"/>
    <w:rsid w:val="00E059DE"/>
    <w:rsid w:val="00E06A6D"/>
    <w:rsid w:val="00E06E19"/>
    <w:rsid w:val="00E074FA"/>
    <w:rsid w:val="00E10459"/>
    <w:rsid w:val="00E108F3"/>
    <w:rsid w:val="00E11188"/>
    <w:rsid w:val="00E116F5"/>
    <w:rsid w:val="00E135EF"/>
    <w:rsid w:val="00E13894"/>
    <w:rsid w:val="00E140CD"/>
    <w:rsid w:val="00E16305"/>
    <w:rsid w:val="00E17489"/>
    <w:rsid w:val="00E204DD"/>
    <w:rsid w:val="00E20D8E"/>
    <w:rsid w:val="00E212E3"/>
    <w:rsid w:val="00E219BF"/>
    <w:rsid w:val="00E2275A"/>
    <w:rsid w:val="00E232C0"/>
    <w:rsid w:val="00E25C4B"/>
    <w:rsid w:val="00E26892"/>
    <w:rsid w:val="00E26AC6"/>
    <w:rsid w:val="00E30626"/>
    <w:rsid w:val="00E312BB"/>
    <w:rsid w:val="00E312BE"/>
    <w:rsid w:val="00E336B8"/>
    <w:rsid w:val="00E36246"/>
    <w:rsid w:val="00E40448"/>
    <w:rsid w:val="00E4045A"/>
    <w:rsid w:val="00E42042"/>
    <w:rsid w:val="00E43A72"/>
    <w:rsid w:val="00E44042"/>
    <w:rsid w:val="00E4437A"/>
    <w:rsid w:val="00E446A8"/>
    <w:rsid w:val="00E4478B"/>
    <w:rsid w:val="00E44FD3"/>
    <w:rsid w:val="00E4582F"/>
    <w:rsid w:val="00E5087F"/>
    <w:rsid w:val="00E519B1"/>
    <w:rsid w:val="00E52570"/>
    <w:rsid w:val="00E528D7"/>
    <w:rsid w:val="00E53D08"/>
    <w:rsid w:val="00E5531C"/>
    <w:rsid w:val="00E567FB"/>
    <w:rsid w:val="00E603DF"/>
    <w:rsid w:val="00E62B42"/>
    <w:rsid w:val="00E63B25"/>
    <w:rsid w:val="00E67436"/>
    <w:rsid w:val="00E7393C"/>
    <w:rsid w:val="00E73CA7"/>
    <w:rsid w:val="00E73DC4"/>
    <w:rsid w:val="00E759F6"/>
    <w:rsid w:val="00E80841"/>
    <w:rsid w:val="00E82C56"/>
    <w:rsid w:val="00E84B3B"/>
    <w:rsid w:val="00E85402"/>
    <w:rsid w:val="00E85C6C"/>
    <w:rsid w:val="00E86019"/>
    <w:rsid w:val="00E9406B"/>
    <w:rsid w:val="00E96807"/>
    <w:rsid w:val="00E974BB"/>
    <w:rsid w:val="00EA0250"/>
    <w:rsid w:val="00EA0EFE"/>
    <w:rsid w:val="00EA1B6D"/>
    <w:rsid w:val="00EA4992"/>
    <w:rsid w:val="00EA6900"/>
    <w:rsid w:val="00EA7694"/>
    <w:rsid w:val="00EB02B3"/>
    <w:rsid w:val="00EB1C3A"/>
    <w:rsid w:val="00EB22E6"/>
    <w:rsid w:val="00EB3844"/>
    <w:rsid w:val="00EB4A2A"/>
    <w:rsid w:val="00EB4A60"/>
    <w:rsid w:val="00EB6E30"/>
    <w:rsid w:val="00EC04CD"/>
    <w:rsid w:val="00EC167E"/>
    <w:rsid w:val="00EC3F56"/>
    <w:rsid w:val="00EC504B"/>
    <w:rsid w:val="00ED163E"/>
    <w:rsid w:val="00ED1B44"/>
    <w:rsid w:val="00ED258F"/>
    <w:rsid w:val="00ED342E"/>
    <w:rsid w:val="00ED5743"/>
    <w:rsid w:val="00ED5B8E"/>
    <w:rsid w:val="00ED5F50"/>
    <w:rsid w:val="00ED67F1"/>
    <w:rsid w:val="00ED728B"/>
    <w:rsid w:val="00ED7445"/>
    <w:rsid w:val="00EE00D8"/>
    <w:rsid w:val="00EE0147"/>
    <w:rsid w:val="00EE285E"/>
    <w:rsid w:val="00EE2863"/>
    <w:rsid w:val="00EE5E73"/>
    <w:rsid w:val="00EE7429"/>
    <w:rsid w:val="00EF5599"/>
    <w:rsid w:val="00EF5926"/>
    <w:rsid w:val="00EF77AB"/>
    <w:rsid w:val="00F020CD"/>
    <w:rsid w:val="00F0338F"/>
    <w:rsid w:val="00F039ED"/>
    <w:rsid w:val="00F03D93"/>
    <w:rsid w:val="00F04AA5"/>
    <w:rsid w:val="00F06281"/>
    <w:rsid w:val="00F0670A"/>
    <w:rsid w:val="00F11324"/>
    <w:rsid w:val="00F11D19"/>
    <w:rsid w:val="00F13789"/>
    <w:rsid w:val="00F143DA"/>
    <w:rsid w:val="00F15E7E"/>
    <w:rsid w:val="00F16162"/>
    <w:rsid w:val="00F17905"/>
    <w:rsid w:val="00F2014F"/>
    <w:rsid w:val="00F207EB"/>
    <w:rsid w:val="00F21E37"/>
    <w:rsid w:val="00F22730"/>
    <w:rsid w:val="00F23D26"/>
    <w:rsid w:val="00F25510"/>
    <w:rsid w:val="00F25DD4"/>
    <w:rsid w:val="00F26086"/>
    <w:rsid w:val="00F2711D"/>
    <w:rsid w:val="00F27F8D"/>
    <w:rsid w:val="00F308DA"/>
    <w:rsid w:val="00F3238F"/>
    <w:rsid w:val="00F33E3B"/>
    <w:rsid w:val="00F36DB2"/>
    <w:rsid w:val="00F418C8"/>
    <w:rsid w:val="00F41C12"/>
    <w:rsid w:val="00F41FD5"/>
    <w:rsid w:val="00F42A90"/>
    <w:rsid w:val="00F43A4A"/>
    <w:rsid w:val="00F43F4F"/>
    <w:rsid w:val="00F453FF"/>
    <w:rsid w:val="00F50C4D"/>
    <w:rsid w:val="00F52AAA"/>
    <w:rsid w:val="00F5327C"/>
    <w:rsid w:val="00F53418"/>
    <w:rsid w:val="00F5523F"/>
    <w:rsid w:val="00F55F5E"/>
    <w:rsid w:val="00F60BC7"/>
    <w:rsid w:val="00F610C8"/>
    <w:rsid w:val="00F62A7C"/>
    <w:rsid w:val="00F64155"/>
    <w:rsid w:val="00F643AB"/>
    <w:rsid w:val="00F64684"/>
    <w:rsid w:val="00F64994"/>
    <w:rsid w:val="00F708DD"/>
    <w:rsid w:val="00F70C7E"/>
    <w:rsid w:val="00F7168B"/>
    <w:rsid w:val="00F718B6"/>
    <w:rsid w:val="00F7206B"/>
    <w:rsid w:val="00F72E17"/>
    <w:rsid w:val="00F731D9"/>
    <w:rsid w:val="00F73F6E"/>
    <w:rsid w:val="00F7639C"/>
    <w:rsid w:val="00F765BA"/>
    <w:rsid w:val="00F77B8E"/>
    <w:rsid w:val="00F8097C"/>
    <w:rsid w:val="00F812AE"/>
    <w:rsid w:val="00F8306F"/>
    <w:rsid w:val="00F83A4E"/>
    <w:rsid w:val="00F83A8A"/>
    <w:rsid w:val="00F84611"/>
    <w:rsid w:val="00F8560F"/>
    <w:rsid w:val="00F857D9"/>
    <w:rsid w:val="00F87186"/>
    <w:rsid w:val="00F876B3"/>
    <w:rsid w:val="00F90E03"/>
    <w:rsid w:val="00F91BCF"/>
    <w:rsid w:val="00F929AD"/>
    <w:rsid w:val="00F930ED"/>
    <w:rsid w:val="00F95E6E"/>
    <w:rsid w:val="00F95FAA"/>
    <w:rsid w:val="00F96145"/>
    <w:rsid w:val="00F976B4"/>
    <w:rsid w:val="00F97A8B"/>
    <w:rsid w:val="00FA0230"/>
    <w:rsid w:val="00FA2D1F"/>
    <w:rsid w:val="00FA3CC5"/>
    <w:rsid w:val="00FA4631"/>
    <w:rsid w:val="00FB10AA"/>
    <w:rsid w:val="00FB244B"/>
    <w:rsid w:val="00FB3333"/>
    <w:rsid w:val="00FB5EC9"/>
    <w:rsid w:val="00FB68F3"/>
    <w:rsid w:val="00FB7470"/>
    <w:rsid w:val="00FC0CF2"/>
    <w:rsid w:val="00FC136B"/>
    <w:rsid w:val="00FC1447"/>
    <w:rsid w:val="00FC18AD"/>
    <w:rsid w:val="00FC1FBA"/>
    <w:rsid w:val="00FC30DC"/>
    <w:rsid w:val="00FC36E0"/>
    <w:rsid w:val="00FC65CF"/>
    <w:rsid w:val="00FC6835"/>
    <w:rsid w:val="00FC71DE"/>
    <w:rsid w:val="00FC7932"/>
    <w:rsid w:val="00FC7C9E"/>
    <w:rsid w:val="00FD0ADD"/>
    <w:rsid w:val="00FD0DCA"/>
    <w:rsid w:val="00FD2307"/>
    <w:rsid w:val="00FD2EEC"/>
    <w:rsid w:val="00FD4F81"/>
    <w:rsid w:val="00FE32F1"/>
    <w:rsid w:val="00FE4356"/>
    <w:rsid w:val="00FE4525"/>
    <w:rsid w:val="00FE4C0E"/>
    <w:rsid w:val="00FE4D59"/>
    <w:rsid w:val="00FE4DC2"/>
    <w:rsid w:val="00FE777D"/>
    <w:rsid w:val="00FF032E"/>
    <w:rsid w:val="00FF1216"/>
    <w:rsid w:val="00FF137D"/>
    <w:rsid w:val="00FF1472"/>
    <w:rsid w:val="00FF1EBE"/>
    <w:rsid w:val="00FF3511"/>
    <w:rsid w:val="00FF4724"/>
    <w:rsid w:val="00FF5C08"/>
    <w:rsid w:val="00FF5C20"/>
    <w:rsid w:val="00FF6472"/>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8400C0-F776-469B-9BE0-33AE19A8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C3"/>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locked/>
    <w:rsid w:val="00EA4992"/>
    <w:pPr>
      <w:keepNext/>
      <w:widowControl/>
      <w:autoSpaceDE/>
      <w:autoSpaceDN/>
      <w:adjustRightInd/>
      <w:spacing w:before="120" w:after="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раздела положения"/>
    <w:basedOn w:val="Normal"/>
    <w:link w:val="a1"/>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1">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en-GB"/>
    </w:rPr>
  </w:style>
  <w:style w:type="paragraph" w:styleId="ListParagraph">
    <w:name w:val="List Paragraph"/>
    <w:basedOn w:val="Normal"/>
    <w:uiPriority w:val="99"/>
    <w:qFormat/>
    <w:rsid w:val="004205C3"/>
    <w:pPr>
      <w:ind w:left="720"/>
      <w:contextualSpacing/>
    </w:pPr>
  </w:style>
  <w:style w:type="paragraph" w:customStyle="1" w:styleId="1">
    <w:name w:val="Абзац списка1"/>
    <w:basedOn w:val="Normal"/>
    <w:uiPriority w:val="99"/>
    <w:rsid w:val="004205C3"/>
    <w:pPr>
      <w:ind w:left="720"/>
      <w:contextualSpacing/>
    </w:pPr>
  </w:style>
  <w:style w:type="character" w:styleId="CommentReference">
    <w:name w:val="annotation reference"/>
    <w:semiHidden/>
    <w:rsid w:val="004205C3"/>
    <w:rPr>
      <w:rFonts w:cs="Times New Roman"/>
      <w:sz w:val="16"/>
    </w:rPr>
  </w:style>
  <w:style w:type="paragraph" w:styleId="CommentText">
    <w:name w:val="annotation text"/>
    <w:basedOn w:val="Normal"/>
    <w:link w:val="CommentTextChar"/>
    <w:semiHidden/>
    <w:rsid w:val="004205C3"/>
  </w:style>
  <w:style w:type="character" w:customStyle="1" w:styleId="CommentTextChar">
    <w:name w:val="Comment Text Char"/>
    <w:link w:val="CommentText"/>
    <w:uiPriority w:val="99"/>
    <w:semiHidden/>
    <w:locked/>
    <w:rsid w:val="004205C3"/>
    <w:rPr>
      <w:rFonts w:ascii="Times New Roman" w:hAnsi="Times New Roman" w:cs="Times New Roman"/>
      <w:sz w:val="20"/>
      <w:szCs w:val="20"/>
      <w:lang w:eastAsia="en-GB"/>
    </w:rPr>
  </w:style>
  <w:style w:type="paragraph" w:styleId="BalloonText">
    <w:name w:val="Balloon Text"/>
    <w:basedOn w:val="Normal"/>
    <w:link w:val="BalloonTextChar"/>
    <w:semiHidden/>
    <w:rsid w:val="004205C3"/>
    <w:rPr>
      <w:rFonts w:ascii="Tahoma" w:hAnsi="Tahoma" w:cs="Tahoma"/>
      <w:sz w:val="16"/>
      <w:szCs w:val="16"/>
    </w:rPr>
  </w:style>
  <w:style w:type="character" w:customStyle="1" w:styleId="BalloonTextChar">
    <w:name w:val="Balloon Text Char"/>
    <w:link w:val="BalloonText"/>
    <w:uiPriority w:val="99"/>
    <w:semiHidden/>
    <w:locked/>
    <w:rsid w:val="004205C3"/>
    <w:rPr>
      <w:rFonts w:ascii="Tahoma" w:hAnsi="Tahoma" w:cs="Tahoma"/>
      <w:sz w:val="16"/>
      <w:szCs w:val="16"/>
      <w:lang w:eastAsia="en-GB"/>
    </w:rPr>
  </w:style>
  <w:style w:type="paragraph" w:styleId="FootnoteText">
    <w:name w:val="footnote text"/>
    <w:basedOn w:val="Normal"/>
    <w:link w:val="FootnoteTextChar"/>
    <w:uiPriority w:val="99"/>
    <w:rsid w:val="00BF30D4"/>
  </w:style>
  <w:style w:type="character" w:customStyle="1" w:styleId="FootnoteTextChar">
    <w:name w:val="Footnote Text Char"/>
    <w:link w:val="FootnoteText"/>
    <w:uiPriority w:val="99"/>
    <w:locked/>
    <w:rsid w:val="00BF30D4"/>
    <w:rPr>
      <w:rFonts w:ascii="Times New Roman" w:hAnsi="Times New Roman" w:cs="Times New Roman"/>
      <w:sz w:val="20"/>
      <w:szCs w:val="20"/>
      <w:lang w:eastAsia="en-GB"/>
    </w:rPr>
  </w:style>
  <w:style w:type="character" w:styleId="FootnoteReference">
    <w:name w:val="footnote reference"/>
    <w:uiPriority w:val="99"/>
    <w:rsid w:val="00BF30D4"/>
    <w:rPr>
      <w:rFonts w:cs="Times New Roman"/>
      <w:vertAlign w:val="superscript"/>
    </w:rPr>
  </w:style>
  <w:style w:type="character" w:styleId="Hyperlink">
    <w:name w:val="Hyperlink"/>
    <w:rsid w:val="00C24C6F"/>
    <w:rPr>
      <w:rFonts w:cs="Times New Roman"/>
      <w:color w:val="0000FF"/>
      <w:u w:val="single"/>
    </w:rPr>
  </w:style>
  <w:style w:type="paragraph" w:styleId="Header">
    <w:name w:val="header"/>
    <w:basedOn w:val="Normal"/>
    <w:link w:val="HeaderChar"/>
    <w:uiPriority w:val="99"/>
    <w:rsid w:val="00C24C6F"/>
    <w:pPr>
      <w:tabs>
        <w:tab w:val="center" w:pos="4677"/>
        <w:tab w:val="right" w:pos="9355"/>
      </w:tabs>
    </w:pPr>
  </w:style>
  <w:style w:type="character" w:customStyle="1" w:styleId="HeaderChar">
    <w:name w:val="Header Char"/>
    <w:link w:val="Header"/>
    <w:uiPriority w:val="99"/>
    <w:locked/>
    <w:rsid w:val="00C24C6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4F4D2F"/>
    <w:rPr>
      <w:b/>
      <w:bCs/>
    </w:rPr>
  </w:style>
  <w:style w:type="character" w:customStyle="1" w:styleId="CommentSubjectChar">
    <w:name w:val="Comment Subject Char"/>
    <w:link w:val="CommentSubject"/>
    <w:uiPriority w:val="99"/>
    <w:semiHidden/>
    <w:locked/>
    <w:rsid w:val="004F4D2F"/>
    <w:rPr>
      <w:rFonts w:ascii="Times New Roman" w:hAnsi="Times New Roman" w:cs="Times New Roman"/>
      <w:b/>
      <w:bCs/>
      <w:sz w:val="20"/>
      <w:szCs w:val="20"/>
      <w:lang w:eastAsia="en-GB"/>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Footer">
    <w:name w:val="footer"/>
    <w:basedOn w:val="Normal"/>
    <w:link w:val="FooterChar"/>
    <w:uiPriority w:val="99"/>
    <w:unhideWhenUsed/>
    <w:rsid w:val="00E074FA"/>
    <w:pPr>
      <w:tabs>
        <w:tab w:val="center" w:pos="4677"/>
        <w:tab w:val="right" w:pos="9355"/>
      </w:tabs>
    </w:pPr>
  </w:style>
  <w:style w:type="character" w:customStyle="1" w:styleId="FooterChar">
    <w:name w:val="Footer Char"/>
    <w:basedOn w:val="DefaultParagraphFont"/>
    <w:link w:val="Footer"/>
    <w:uiPriority w:val="99"/>
    <w:rsid w:val="00E074FA"/>
    <w:rPr>
      <w:rFonts w:ascii="Times New Roman" w:eastAsia="Times New Roman" w:hAnsi="Times New Roman"/>
    </w:rPr>
  </w:style>
  <w:style w:type="paragraph" w:styleId="NormalWeb">
    <w:name w:val="Normal (Web)"/>
    <w:basedOn w:val="Normal"/>
    <w:rsid w:val="004267FC"/>
    <w:pPr>
      <w:widowControl/>
      <w:autoSpaceDE/>
      <w:autoSpaceDN/>
      <w:adjustRightInd/>
    </w:pPr>
    <w:rPr>
      <w:sz w:val="24"/>
      <w:szCs w:val="24"/>
    </w:rPr>
  </w:style>
  <w:style w:type="paragraph" w:customStyle="1" w:styleId="a0">
    <w:name w:val="пункт"/>
    <w:basedOn w:val="NormalWeb"/>
    <w:autoRedefine/>
    <w:qFormat/>
    <w:rsid w:val="004267FC"/>
    <w:pPr>
      <w:numPr>
        <w:numId w:val="16"/>
      </w:numPr>
      <w:tabs>
        <w:tab w:val="left" w:pos="709"/>
        <w:tab w:val="left" w:pos="851"/>
        <w:tab w:val="left" w:pos="993"/>
      </w:tabs>
      <w:spacing w:before="240"/>
      <w:jc w:val="both"/>
    </w:pPr>
    <w:rPr>
      <w:rFonts w:eastAsia="Calibri"/>
    </w:rPr>
  </w:style>
  <w:style w:type="paragraph" w:customStyle="1" w:styleId="10">
    <w:name w:val="Обычный1"/>
    <w:rsid w:val="005212B8"/>
    <w:pPr>
      <w:spacing w:line="276" w:lineRule="auto"/>
    </w:pPr>
    <w:rPr>
      <w:rFonts w:ascii="Arial" w:eastAsia="Arial" w:hAnsi="Arial" w:cs="Arial"/>
      <w:color w:val="000000"/>
      <w:sz w:val="22"/>
      <w:szCs w:val="22"/>
    </w:rPr>
  </w:style>
  <w:style w:type="paragraph" w:styleId="Revision">
    <w:name w:val="Revision"/>
    <w:hidden/>
    <w:uiPriority w:val="99"/>
    <w:semiHidden/>
    <w:rsid w:val="004B7BF2"/>
    <w:rPr>
      <w:rFonts w:ascii="Times New Roman" w:eastAsia="Times New Roman" w:hAnsi="Times New Roman"/>
    </w:rPr>
  </w:style>
  <w:style w:type="table" w:styleId="TableGrid">
    <w:name w:val="Table Grid"/>
    <w:basedOn w:val="TableNormal"/>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5F6630"/>
    <w:pPr>
      <w:widowControl/>
      <w:autoSpaceDE/>
      <w:autoSpaceDN/>
      <w:adjustRightInd/>
    </w:pPr>
    <w:rPr>
      <w:rFonts w:ascii="Baltica" w:hAnsi="Baltica"/>
      <w:i/>
      <w:sz w:val="24"/>
    </w:rPr>
  </w:style>
  <w:style w:type="character" w:customStyle="1" w:styleId="BodyText3Char">
    <w:name w:val="Body Text 3 Char"/>
    <w:basedOn w:val="DefaultParagraphFont"/>
    <w:link w:val="BodyText3"/>
    <w:uiPriority w:val="99"/>
    <w:rsid w:val="005F6630"/>
    <w:rPr>
      <w:rFonts w:ascii="Baltica" w:eastAsia="Times New Roman" w:hAnsi="Baltica"/>
      <w:i/>
      <w:sz w:val="24"/>
    </w:rPr>
  </w:style>
  <w:style w:type="paragraph" w:styleId="BodyText2">
    <w:name w:val="Body Text 2"/>
    <w:basedOn w:val="Normal"/>
    <w:link w:val="BodyText2Char"/>
    <w:uiPriority w:val="99"/>
    <w:rsid w:val="005F6630"/>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rsid w:val="005F6630"/>
    <w:rPr>
      <w:rFonts w:ascii="Times New Roman" w:eastAsia="Times New Roman" w:hAnsi="Times New Roman"/>
      <w:sz w:val="24"/>
      <w:szCs w:val="24"/>
    </w:rPr>
  </w:style>
  <w:style w:type="character" w:customStyle="1" w:styleId="Heading1Char">
    <w:name w:val="Heading 1 Char"/>
    <w:basedOn w:val="DefaultParagraphFont"/>
    <w:link w:val="Heading1"/>
    <w:rsid w:val="00EA4992"/>
    <w:rPr>
      <w:rFonts w:ascii="Times New Roman" w:eastAsia="Times New Roman" w:hAnsi="Times New Roman"/>
      <w:b/>
      <w:bCs/>
      <w:sz w:val="24"/>
      <w:szCs w:val="24"/>
    </w:rPr>
  </w:style>
  <w:style w:type="character" w:styleId="Strong">
    <w:name w:val="Strong"/>
    <w:basedOn w:val="DefaultParagraphFont"/>
    <w:uiPriority w:val="22"/>
    <w:qFormat/>
    <w:locked/>
    <w:rsid w:val="00EA4992"/>
    <w:rPr>
      <w:b/>
      <w:bCs/>
    </w:rPr>
  </w:style>
  <w:style w:type="paragraph" w:styleId="BodyText">
    <w:name w:val="Body Text"/>
    <w:basedOn w:val="Normal"/>
    <w:link w:val="BodyTextChar"/>
    <w:rsid w:val="00560F87"/>
    <w:pPr>
      <w:widowControl/>
      <w:autoSpaceDE/>
      <w:autoSpaceDN/>
      <w:adjustRightInd/>
      <w:spacing w:after="120"/>
    </w:pPr>
    <w:rPr>
      <w:sz w:val="24"/>
      <w:szCs w:val="24"/>
      <w:lang w:val="ru-RU" w:eastAsia="ru-RU" w:bidi="ar-SA"/>
    </w:rPr>
  </w:style>
  <w:style w:type="character" w:customStyle="1" w:styleId="BodyTextChar">
    <w:name w:val="Body Text Char"/>
    <w:basedOn w:val="DefaultParagraphFont"/>
    <w:link w:val="BodyText"/>
    <w:rsid w:val="00560F87"/>
    <w:rPr>
      <w:rFonts w:ascii="Times New Roman" w:eastAsia="Times New Roman" w:hAnsi="Times New Roman"/>
      <w:sz w:val="24"/>
      <w:szCs w:val="24"/>
      <w:lang w:val="ru-RU" w:eastAsia="ru-RU" w:bidi="ar-SA"/>
    </w:rPr>
  </w:style>
  <w:style w:type="character" w:styleId="Emphasis">
    <w:name w:val="Emphasis"/>
    <w:qFormat/>
    <w:locked/>
    <w:rsid w:val="00560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0695">
      <w:bodyDiv w:val="1"/>
      <w:marLeft w:val="0"/>
      <w:marRight w:val="0"/>
      <w:marTop w:val="0"/>
      <w:marBottom w:val="0"/>
      <w:divBdr>
        <w:top w:val="none" w:sz="0" w:space="0" w:color="auto"/>
        <w:left w:val="none" w:sz="0" w:space="0" w:color="auto"/>
        <w:bottom w:val="none" w:sz="0" w:space="0" w:color="auto"/>
        <w:right w:val="none" w:sz="0" w:space="0" w:color="auto"/>
      </w:divBdr>
      <w:divsChild>
        <w:div w:id="1164784588">
          <w:marLeft w:val="547"/>
          <w:marRight w:val="0"/>
          <w:marTop w:val="0"/>
          <w:marBottom w:val="0"/>
          <w:divBdr>
            <w:top w:val="none" w:sz="0" w:space="0" w:color="auto"/>
            <w:left w:val="none" w:sz="0" w:space="0" w:color="auto"/>
            <w:bottom w:val="none" w:sz="0" w:space="0" w:color="auto"/>
            <w:right w:val="none" w:sz="0" w:space="0" w:color="auto"/>
          </w:divBdr>
        </w:div>
      </w:divsChild>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CF79-47F7-40B8-B7A5-8EBB1C3E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Г.Малышева</dc:creator>
  <cp:lastModifiedBy>Maria Besova</cp:lastModifiedBy>
  <cp:revision>3</cp:revision>
  <cp:lastPrinted>2017-04-05T15:38:00Z</cp:lastPrinted>
  <dcterms:created xsi:type="dcterms:W3CDTF">2020-11-30T17:12:00Z</dcterms:created>
  <dcterms:modified xsi:type="dcterms:W3CDTF">2020-12-01T12:00:00Z</dcterms:modified>
</cp:coreProperties>
</file>