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C8" w:rsidRPr="00AC44C8" w:rsidRDefault="00AC44C8" w:rsidP="00AC44C8">
      <w:pPr>
        <w:pStyle w:val="Default"/>
        <w:jc w:val="center"/>
        <w:rPr>
          <w:b/>
          <w:bCs/>
          <w:sz w:val="26"/>
          <w:szCs w:val="26"/>
          <w:lang w:val="en-US"/>
        </w:rPr>
      </w:pPr>
      <w:r w:rsidRPr="00AC44C8">
        <w:rPr>
          <w:b/>
          <w:bCs/>
          <w:sz w:val="26"/>
          <w:szCs w:val="26"/>
          <w:lang w:val="en-US"/>
        </w:rPr>
        <w:t>Federal State Autonomous Educational Institution</w:t>
      </w:r>
    </w:p>
    <w:p w:rsidR="001A3A1B" w:rsidRPr="00AC44C8" w:rsidRDefault="00AC44C8" w:rsidP="00AC44C8">
      <w:pPr>
        <w:pStyle w:val="Default"/>
        <w:jc w:val="center"/>
        <w:rPr>
          <w:sz w:val="26"/>
          <w:szCs w:val="26"/>
          <w:lang w:val="en-US"/>
        </w:rPr>
      </w:pPr>
      <w:proofErr w:type="gramStart"/>
      <w:r w:rsidRPr="00AC44C8">
        <w:rPr>
          <w:b/>
          <w:bCs/>
          <w:sz w:val="26"/>
          <w:szCs w:val="26"/>
          <w:lang w:val="en-US"/>
        </w:rPr>
        <w:t>of</w:t>
      </w:r>
      <w:proofErr w:type="gramEnd"/>
      <w:r w:rsidRPr="00AC44C8">
        <w:rPr>
          <w:b/>
          <w:bCs/>
          <w:sz w:val="26"/>
          <w:szCs w:val="26"/>
          <w:lang w:val="en-US"/>
        </w:rPr>
        <w:t xml:space="preserve"> Higher Education</w:t>
      </w:r>
    </w:p>
    <w:p w:rsidR="00AC44C8" w:rsidRPr="00AC44C8" w:rsidRDefault="00AC44C8" w:rsidP="00AC44C8">
      <w:pPr>
        <w:pStyle w:val="Default"/>
        <w:jc w:val="center"/>
        <w:rPr>
          <w:b/>
          <w:bCs/>
          <w:sz w:val="26"/>
          <w:szCs w:val="26"/>
          <w:lang w:val="en-US"/>
        </w:rPr>
      </w:pPr>
      <w:r w:rsidRPr="00AC44C8">
        <w:rPr>
          <w:b/>
          <w:bCs/>
          <w:sz w:val="26"/>
          <w:szCs w:val="26"/>
          <w:lang w:val="en-US"/>
        </w:rPr>
        <w:t>NATIONAL RESEARCH UNIVERSITY</w:t>
      </w:r>
    </w:p>
    <w:p w:rsidR="001A3A1B" w:rsidRPr="00AC44C8" w:rsidRDefault="00AC44C8" w:rsidP="00AC44C8">
      <w:pPr>
        <w:pStyle w:val="Default"/>
        <w:jc w:val="center"/>
        <w:rPr>
          <w:b/>
          <w:bCs/>
          <w:sz w:val="26"/>
          <w:szCs w:val="26"/>
          <w:lang w:val="en-US"/>
        </w:rPr>
      </w:pPr>
      <w:r w:rsidRPr="00AC44C8">
        <w:rPr>
          <w:b/>
          <w:bCs/>
          <w:sz w:val="26"/>
          <w:szCs w:val="26"/>
          <w:lang w:val="en-US"/>
        </w:rPr>
        <w:t>«</w:t>
      </w:r>
      <w:r w:rsidRPr="00AC44C8">
        <w:rPr>
          <w:b/>
          <w:bCs/>
          <w:sz w:val="26"/>
          <w:szCs w:val="26"/>
          <w:lang w:val="en-US"/>
        </w:rPr>
        <w:t>HIGHER SCHOOL OF ECONOMICS</w:t>
      </w:r>
      <w:r w:rsidRPr="00AC44C8">
        <w:rPr>
          <w:b/>
          <w:bCs/>
          <w:sz w:val="26"/>
          <w:szCs w:val="26"/>
          <w:lang w:val="en-US"/>
        </w:rPr>
        <w:t>»</w:t>
      </w: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jc w:val="center"/>
        <w:rPr>
          <w:sz w:val="26"/>
          <w:szCs w:val="26"/>
          <w:lang w:val="en-US"/>
        </w:rPr>
      </w:pPr>
    </w:p>
    <w:p w:rsidR="001A3A1B" w:rsidRPr="00AC44C8" w:rsidRDefault="00AC44C8" w:rsidP="001A3A1B">
      <w:pPr>
        <w:pStyle w:val="Default"/>
        <w:jc w:val="center"/>
        <w:rPr>
          <w:b/>
          <w:bCs/>
          <w:sz w:val="26"/>
          <w:szCs w:val="26"/>
          <w:lang w:val="en-US"/>
        </w:rPr>
      </w:pPr>
      <w:r w:rsidRPr="00AC44C8">
        <w:rPr>
          <w:bCs/>
          <w:color w:val="auto"/>
          <w:sz w:val="26"/>
          <w:szCs w:val="26"/>
          <w:lang w:val="en-US"/>
        </w:rPr>
        <w:t>Department of Innovation Management</w:t>
      </w: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rPr>
          <w:sz w:val="26"/>
          <w:szCs w:val="26"/>
          <w:lang w:val="en-US"/>
        </w:rPr>
      </w:pPr>
    </w:p>
    <w:p w:rsidR="00AC44C8" w:rsidRPr="00AC44C8" w:rsidRDefault="00AC44C8" w:rsidP="00AC44C8">
      <w:pPr>
        <w:pStyle w:val="Default"/>
        <w:jc w:val="center"/>
        <w:rPr>
          <w:b/>
          <w:bCs/>
          <w:sz w:val="26"/>
          <w:szCs w:val="26"/>
          <w:lang w:val="en-US"/>
        </w:rPr>
      </w:pPr>
      <w:r w:rsidRPr="00AC44C8">
        <w:rPr>
          <w:b/>
          <w:bCs/>
          <w:sz w:val="26"/>
          <w:szCs w:val="26"/>
          <w:lang w:val="en-US"/>
        </w:rPr>
        <w:t>PORTFOLIO COMPOSITION</w:t>
      </w:r>
    </w:p>
    <w:p w:rsidR="00AC44C8" w:rsidRPr="00AC44C8" w:rsidRDefault="00AC44C8" w:rsidP="00AC44C8">
      <w:pPr>
        <w:pStyle w:val="Default"/>
        <w:jc w:val="center"/>
        <w:rPr>
          <w:b/>
          <w:bCs/>
          <w:sz w:val="26"/>
          <w:szCs w:val="26"/>
          <w:lang w:val="en-US"/>
        </w:rPr>
      </w:pPr>
    </w:p>
    <w:p w:rsidR="00AC44C8" w:rsidRPr="00AC44C8" w:rsidRDefault="00AC44C8" w:rsidP="00AC44C8">
      <w:pPr>
        <w:pStyle w:val="Default"/>
        <w:jc w:val="center"/>
        <w:rPr>
          <w:b/>
          <w:bCs/>
          <w:sz w:val="26"/>
          <w:szCs w:val="26"/>
          <w:lang w:val="en-US"/>
        </w:rPr>
      </w:pPr>
      <w:proofErr w:type="gramStart"/>
      <w:r w:rsidRPr="00AC44C8">
        <w:rPr>
          <w:b/>
          <w:bCs/>
          <w:sz w:val="26"/>
          <w:szCs w:val="26"/>
          <w:lang w:val="en-US"/>
        </w:rPr>
        <w:t>for</w:t>
      </w:r>
      <w:proofErr w:type="gramEnd"/>
      <w:r w:rsidRPr="00AC44C8">
        <w:rPr>
          <w:b/>
          <w:bCs/>
          <w:sz w:val="26"/>
          <w:szCs w:val="26"/>
          <w:lang w:val="en-US"/>
        </w:rPr>
        <w:t xml:space="preserve"> foreign citizens entering the</w:t>
      </w:r>
    </w:p>
    <w:p w:rsidR="008E4C0C" w:rsidRPr="00AC44C8" w:rsidRDefault="00AC44C8" w:rsidP="00AC44C8">
      <w:pPr>
        <w:pStyle w:val="Default"/>
        <w:jc w:val="center"/>
        <w:rPr>
          <w:b/>
          <w:bCs/>
          <w:sz w:val="26"/>
          <w:szCs w:val="26"/>
          <w:lang w:val="en-US"/>
        </w:rPr>
      </w:pPr>
      <w:r w:rsidRPr="00AC44C8">
        <w:rPr>
          <w:b/>
          <w:bCs/>
          <w:sz w:val="26"/>
          <w:szCs w:val="26"/>
          <w:lang w:val="en-US"/>
        </w:rPr>
        <w:t>Master's degree program</w:t>
      </w:r>
    </w:p>
    <w:p w:rsidR="008E4C0C" w:rsidRPr="00AC44C8" w:rsidRDefault="008E4C0C" w:rsidP="001A3A1B">
      <w:pPr>
        <w:pStyle w:val="Default"/>
        <w:jc w:val="center"/>
        <w:rPr>
          <w:b/>
          <w:bCs/>
          <w:sz w:val="26"/>
          <w:szCs w:val="26"/>
          <w:lang w:val="en-US"/>
        </w:rPr>
      </w:pPr>
    </w:p>
    <w:p w:rsidR="00AC44C8" w:rsidRPr="00AC44C8" w:rsidRDefault="00AC44C8" w:rsidP="00AC44C8">
      <w:pPr>
        <w:pStyle w:val="Default"/>
        <w:jc w:val="center"/>
        <w:rPr>
          <w:b/>
          <w:bCs/>
          <w:color w:val="auto"/>
          <w:sz w:val="26"/>
          <w:szCs w:val="26"/>
          <w:lang w:val="en-US"/>
        </w:rPr>
      </w:pPr>
      <w:r w:rsidRPr="00AC44C8">
        <w:rPr>
          <w:b/>
          <w:bCs/>
          <w:color w:val="auto"/>
          <w:sz w:val="26"/>
          <w:szCs w:val="26"/>
          <w:lang w:val="en-US"/>
        </w:rPr>
        <w:t>Management of research, development and innovation in the company</w:t>
      </w:r>
    </w:p>
    <w:p w:rsidR="001A3A1B" w:rsidRPr="00AC44C8" w:rsidRDefault="00AC44C8" w:rsidP="00AC44C8">
      <w:pPr>
        <w:pStyle w:val="Default"/>
        <w:jc w:val="center"/>
        <w:rPr>
          <w:b/>
          <w:bCs/>
          <w:sz w:val="26"/>
          <w:szCs w:val="26"/>
          <w:lang w:val="en-US"/>
        </w:rPr>
      </w:pPr>
      <w:r w:rsidRPr="00AC44C8">
        <w:rPr>
          <w:b/>
          <w:bCs/>
          <w:color w:val="auto"/>
          <w:sz w:val="26"/>
          <w:szCs w:val="26"/>
          <w:lang w:val="en-US"/>
        </w:rPr>
        <w:t xml:space="preserve"> (</w:t>
      </w:r>
      <w:proofErr w:type="gramStart"/>
      <w:r w:rsidRPr="00AC44C8">
        <w:rPr>
          <w:b/>
          <w:bCs/>
          <w:color w:val="auto"/>
          <w:sz w:val="26"/>
          <w:szCs w:val="26"/>
          <w:lang w:val="en-US"/>
        </w:rPr>
        <w:t>name</w:t>
      </w:r>
      <w:proofErr w:type="gramEnd"/>
      <w:r w:rsidRPr="00AC44C8">
        <w:rPr>
          <w:b/>
          <w:bCs/>
          <w:color w:val="auto"/>
          <w:sz w:val="26"/>
          <w:szCs w:val="26"/>
          <w:lang w:val="en-US"/>
        </w:rPr>
        <w:t xml:space="preserve"> of the educational program)</w:t>
      </w: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jc w:val="center"/>
        <w:rPr>
          <w:b/>
          <w:bCs/>
          <w:sz w:val="26"/>
          <w:szCs w:val="26"/>
          <w:lang w:val="en-US"/>
        </w:rPr>
      </w:pPr>
    </w:p>
    <w:p w:rsidR="001A3A1B" w:rsidRPr="00AC44C8" w:rsidRDefault="001A3A1B" w:rsidP="001A3A1B">
      <w:pPr>
        <w:pStyle w:val="Default"/>
        <w:jc w:val="center"/>
        <w:rPr>
          <w:b/>
          <w:bCs/>
          <w:sz w:val="26"/>
          <w:szCs w:val="26"/>
          <w:lang w:val="en-US"/>
        </w:rPr>
      </w:pPr>
    </w:p>
    <w:p w:rsidR="008E4C0C" w:rsidRPr="00AC44C8" w:rsidRDefault="008E4C0C" w:rsidP="001A3A1B">
      <w:pPr>
        <w:pStyle w:val="Default"/>
        <w:jc w:val="center"/>
        <w:rPr>
          <w:b/>
          <w:bCs/>
          <w:sz w:val="26"/>
          <w:szCs w:val="26"/>
          <w:lang w:val="en-US"/>
        </w:rPr>
      </w:pPr>
    </w:p>
    <w:p w:rsidR="008E4C0C" w:rsidRPr="00AC44C8" w:rsidRDefault="008E4C0C" w:rsidP="001A3A1B">
      <w:pPr>
        <w:pStyle w:val="Default"/>
        <w:jc w:val="center"/>
        <w:rPr>
          <w:b/>
          <w:bCs/>
          <w:sz w:val="26"/>
          <w:szCs w:val="26"/>
          <w:lang w:val="en-US"/>
        </w:rPr>
      </w:pPr>
    </w:p>
    <w:p w:rsidR="001A3A1B" w:rsidRPr="00AC44C8" w:rsidRDefault="001A3A1B" w:rsidP="00AC44C8">
      <w:pPr>
        <w:pStyle w:val="Default"/>
        <w:jc w:val="right"/>
        <w:rPr>
          <w:b/>
          <w:bCs/>
          <w:color w:val="7030A0"/>
          <w:sz w:val="26"/>
          <w:szCs w:val="26"/>
          <w:lang w:val="en-US"/>
        </w:rPr>
      </w:pPr>
      <w:r w:rsidRPr="00AC44C8">
        <w:rPr>
          <w:b/>
          <w:bCs/>
          <w:sz w:val="26"/>
          <w:szCs w:val="26"/>
          <w:lang w:val="en-US"/>
        </w:rPr>
        <w:tab/>
      </w:r>
      <w:r w:rsidRPr="00AC44C8">
        <w:rPr>
          <w:b/>
          <w:bCs/>
          <w:sz w:val="26"/>
          <w:szCs w:val="26"/>
          <w:lang w:val="en-US"/>
        </w:rPr>
        <w:tab/>
      </w:r>
      <w:r w:rsidRPr="00AC44C8">
        <w:rPr>
          <w:b/>
          <w:bCs/>
          <w:sz w:val="26"/>
          <w:szCs w:val="26"/>
          <w:lang w:val="en-US"/>
        </w:rPr>
        <w:tab/>
      </w:r>
      <w:r w:rsidRPr="00AC44C8">
        <w:rPr>
          <w:b/>
          <w:bCs/>
          <w:sz w:val="26"/>
          <w:szCs w:val="26"/>
          <w:lang w:val="en-US"/>
        </w:rPr>
        <w:tab/>
      </w:r>
      <w:r w:rsidRPr="00AC44C8">
        <w:rPr>
          <w:b/>
          <w:bCs/>
          <w:sz w:val="26"/>
          <w:szCs w:val="26"/>
          <w:lang w:val="en-US"/>
        </w:rPr>
        <w:tab/>
      </w:r>
      <w:r w:rsidRPr="00AC44C8">
        <w:rPr>
          <w:b/>
          <w:bCs/>
          <w:sz w:val="26"/>
          <w:szCs w:val="26"/>
          <w:lang w:val="en-US"/>
        </w:rPr>
        <w:tab/>
      </w:r>
      <w:r w:rsidR="00AC44C8">
        <w:rPr>
          <w:b/>
          <w:bCs/>
          <w:color w:val="auto"/>
          <w:sz w:val="26"/>
          <w:szCs w:val="26"/>
          <w:lang w:val="en-US"/>
        </w:rPr>
        <w:t xml:space="preserve">Academic </w:t>
      </w:r>
      <w:proofErr w:type="spellStart"/>
      <w:r w:rsidR="00AC44C8">
        <w:rPr>
          <w:b/>
          <w:bCs/>
          <w:color w:val="auto"/>
          <w:sz w:val="26"/>
          <w:szCs w:val="26"/>
          <w:lang w:val="en-US"/>
        </w:rPr>
        <w:t>superviser</w:t>
      </w:r>
      <w:proofErr w:type="spellEnd"/>
    </w:p>
    <w:p w:rsidR="008E4C0C" w:rsidRPr="008E4C0C" w:rsidRDefault="001A3A1B" w:rsidP="001A3A1B">
      <w:pPr>
        <w:pStyle w:val="Default"/>
        <w:rPr>
          <w:b/>
          <w:bCs/>
          <w:color w:val="7030A0"/>
          <w:sz w:val="26"/>
          <w:szCs w:val="26"/>
        </w:rPr>
      </w:pPr>
      <w:r w:rsidRPr="008E4C0C">
        <w:rPr>
          <w:b/>
          <w:bCs/>
          <w:color w:val="7030A0"/>
          <w:sz w:val="26"/>
          <w:szCs w:val="26"/>
        </w:rPr>
        <w:tab/>
      </w:r>
      <w:r w:rsidRPr="008E4C0C">
        <w:rPr>
          <w:b/>
          <w:bCs/>
          <w:color w:val="7030A0"/>
          <w:sz w:val="26"/>
          <w:szCs w:val="26"/>
        </w:rPr>
        <w:tab/>
      </w:r>
      <w:r w:rsidRPr="008E4C0C">
        <w:rPr>
          <w:b/>
          <w:bCs/>
          <w:color w:val="7030A0"/>
          <w:sz w:val="26"/>
          <w:szCs w:val="26"/>
        </w:rPr>
        <w:tab/>
      </w:r>
      <w:r w:rsidRPr="008E4C0C">
        <w:rPr>
          <w:b/>
          <w:bCs/>
          <w:color w:val="7030A0"/>
          <w:sz w:val="26"/>
          <w:szCs w:val="26"/>
        </w:rPr>
        <w:tab/>
      </w:r>
      <w:r w:rsidRPr="008E4C0C">
        <w:rPr>
          <w:b/>
          <w:bCs/>
          <w:color w:val="7030A0"/>
          <w:sz w:val="26"/>
          <w:szCs w:val="26"/>
        </w:rPr>
        <w:tab/>
      </w:r>
      <w:r w:rsidRPr="008E4C0C">
        <w:rPr>
          <w:b/>
          <w:bCs/>
          <w:color w:val="7030A0"/>
          <w:sz w:val="26"/>
          <w:szCs w:val="26"/>
        </w:rPr>
        <w:tab/>
      </w:r>
    </w:p>
    <w:p w:rsidR="008E4C0C" w:rsidRPr="008E4C0C" w:rsidRDefault="008E4C0C" w:rsidP="00AC44C8">
      <w:pPr>
        <w:pStyle w:val="Default"/>
        <w:jc w:val="right"/>
        <w:rPr>
          <w:b/>
          <w:bCs/>
          <w:color w:val="7030A0"/>
          <w:sz w:val="26"/>
          <w:szCs w:val="26"/>
        </w:rPr>
      </w:pPr>
    </w:p>
    <w:p w:rsidR="001A3A1B" w:rsidRPr="008E4C0C" w:rsidRDefault="00AC44C8" w:rsidP="008E4C0C">
      <w:pPr>
        <w:pStyle w:val="Default"/>
        <w:jc w:val="right"/>
        <w:rPr>
          <w:b/>
          <w:bCs/>
          <w:color w:val="auto"/>
          <w:sz w:val="26"/>
          <w:szCs w:val="26"/>
        </w:rPr>
      </w:pPr>
      <w:proofErr w:type="spellStart"/>
      <w:r>
        <w:rPr>
          <w:b/>
          <w:bCs/>
          <w:color w:val="auto"/>
          <w:sz w:val="26"/>
          <w:szCs w:val="26"/>
          <w:lang w:val="en-US"/>
        </w:rPr>
        <w:t>Stroganova</w:t>
      </w:r>
      <w:proofErr w:type="spellEnd"/>
      <w:r w:rsidRPr="00AC44C8">
        <w:rPr>
          <w:b/>
          <w:bCs/>
          <w:color w:val="auto"/>
          <w:sz w:val="26"/>
          <w:szCs w:val="26"/>
        </w:rPr>
        <w:t xml:space="preserve"> </w:t>
      </w:r>
      <w:r>
        <w:rPr>
          <w:b/>
          <w:bCs/>
          <w:color w:val="auto"/>
          <w:sz w:val="26"/>
          <w:szCs w:val="26"/>
          <w:lang w:val="en-US"/>
        </w:rPr>
        <w:t>T</w:t>
      </w:r>
      <w:r w:rsidRPr="00AC44C8">
        <w:rPr>
          <w:b/>
          <w:bCs/>
          <w:color w:val="auto"/>
          <w:sz w:val="26"/>
          <w:szCs w:val="26"/>
        </w:rPr>
        <w:t>.</w:t>
      </w:r>
      <w:r>
        <w:rPr>
          <w:b/>
          <w:bCs/>
          <w:color w:val="auto"/>
          <w:sz w:val="26"/>
          <w:szCs w:val="26"/>
          <w:lang w:val="en-US"/>
        </w:rPr>
        <w:t>F</w:t>
      </w:r>
      <w:r w:rsidRPr="00AC44C8">
        <w:rPr>
          <w:b/>
          <w:bCs/>
          <w:color w:val="auto"/>
          <w:sz w:val="26"/>
          <w:szCs w:val="26"/>
        </w:rPr>
        <w:t>.</w:t>
      </w:r>
      <w:r w:rsidR="001A3A1B" w:rsidRPr="008E4C0C">
        <w:rPr>
          <w:b/>
          <w:bCs/>
          <w:color w:val="auto"/>
          <w:sz w:val="26"/>
          <w:szCs w:val="26"/>
        </w:rPr>
        <w:t>__________</w:t>
      </w:r>
      <w:bookmarkStart w:id="0" w:name="_GoBack"/>
      <w:bookmarkEnd w:id="0"/>
      <w:r w:rsidR="001A3A1B" w:rsidRPr="008E4C0C">
        <w:rPr>
          <w:b/>
          <w:bCs/>
          <w:color w:val="auto"/>
          <w:sz w:val="26"/>
          <w:szCs w:val="26"/>
        </w:rPr>
        <w:t>________</w:t>
      </w:r>
    </w:p>
    <w:p w:rsidR="001A3A1B" w:rsidRPr="00AC44C8" w:rsidRDefault="001A3A1B" w:rsidP="00AC44C8">
      <w:pPr>
        <w:pStyle w:val="Default"/>
        <w:jc w:val="right"/>
        <w:rPr>
          <w:bCs/>
          <w:color w:val="auto"/>
          <w:sz w:val="26"/>
          <w:szCs w:val="26"/>
        </w:rPr>
      </w:pPr>
      <w:r w:rsidRPr="008E4C0C">
        <w:rPr>
          <w:b/>
          <w:bCs/>
          <w:color w:val="auto"/>
          <w:sz w:val="26"/>
          <w:szCs w:val="26"/>
        </w:rPr>
        <w:tab/>
      </w:r>
      <w:r w:rsidRPr="008E4C0C">
        <w:rPr>
          <w:b/>
          <w:bCs/>
          <w:color w:val="auto"/>
          <w:sz w:val="26"/>
          <w:szCs w:val="26"/>
        </w:rPr>
        <w:tab/>
      </w:r>
      <w:r w:rsidRPr="008E4C0C">
        <w:rPr>
          <w:b/>
          <w:bCs/>
          <w:color w:val="auto"/>
          <w:sz w:val="26"/>
          <w:szCs w:val="26"/>
        </w:rPr>
        <w:tab/>
      </w:r>
      <w:r w:rsidRPr="008E4C0C">
        <w:rPr>
          <w:b/>
          <w:bCs/>
          <w:color w:val="auto"/>
          <w:sz w:val="26"/>
          <w:szCs w:val="26"/>
        </w:rPr>
        <w:tab/>
      </w:r>
      <w:r w:rsidRPr="008E4C0C">
        <w:rPr>
          <w:b/>
          <w:bCs/>
          <w:color w:val="auto"/>
          <w:sz w:val="26"/>
          <w:szCs w:val="26"/>
        </w:rPr>
        <w:tab/>
      </w:r>
      <w:r w:rsidRPr="008E4C0C">
        <w:rPr>
          <w:b/>
          <w:bCs/>
          <w:color w:val="auto"/>
          <w:sz w:val="26"/>
          <w:szCs w:val="26"/>
        </w:rPr>
        <w:tab/>
      </w:r>
      <w:r w:rsidRPr="008E4C0C">
        <w:rPr>
          <w:b/>
          <w:bCs/>
          <w:color w:val="auto"/>
          <w:sz w:val="26"/>
          <w:szCs w:val="26"/>
        </w:rPr>
        <w:tab/>
      </w:r>
      <w:r w:rsidRPr="008E4C0C">
        <w:rPr>
          <w:b/>
          <w:bCs/>
          <w:color w:val="auto"/>
          <w:sz w:val="26"/>
          <w:szCs w:val="26"/>
        </w:rPr>
        <w:tab/>
      </w:r>
      <w:r w:rsidR="00AC44C8" w:rsidRPr="00AC44C8">
        <w:rPr>
          <w:b/>
          <w:bCs/>
          <w:color w:val="auto"/>
          <w:sz w:val="26"/>
          <w:szCs w:val="26"/>
        </w:rPr>
        <w:t>(</w:t>
      </w:r>
      <w:r w:rsidR="00AC44C8">
        <w:rPr>
          <w:b/>
          <w:bCs/>
          <w:color w:val="auto"/>
          <w:sz w:val="26"/>
          <w:szCs w:val="26"/>
          <w:lang w:val="en-US"/>
        </w:rPr>
        <w:t>name</w:t>
      </w:r>
      <w:r w:rsidR="00AC44C8">
        <w:rPr>
          <w:b/>
          <w:bCs/>
          <w:color w:val="auto"/>
          <w:sz w:val="26"/>
          <w:szCs w:val="26"/>
        </w:rPr>
        <w:t xml:space="preserve">, </w:t>
      </w:r>
      <w:proofErr w:type="spellStart"/>
      <w:r w:rsidR="00AC44C8">
        <w:rPr>
          <w:b/>
          <w:bCs/>
          <w:color w:val="auto"/>
          <w:sz w:val="26"/>
          <w:szCs w:val="26"/>
        </w:rPr>
        <w:t>signature</w:t>
      </w:r>
      <w:proofErr w:type="spellEnd"/>
      <w:r w:rsidR="00AC44C8" w:rsidRPr="00AC44C8">
        <w:rPr>
          <w:b/>
          <w:bCs/>
          <w:color w:val="auto"/>
          <w:sz w:val="26"/>
          <w:szCs w:val="26"/>
        </w:rPr>
        <w:t>)</w:t>
      </w:r>
    </w:p>
    <w:p w:rsidR="001A3A1B" w:rsidRPr="008E4C0C" w:rsidRDefault="001A3A1B" w:rsidP="001A3A1B">
      <w:pPr>
        <w:pStyle w:val="Default"/>
        <w:jc w:val="center"/>
        <w:rPr>
          <w:b/>
          <w:bCs/>
          <w:sz w:val="26"/>
          <w:szCs w:val="26"/>
        </w:rPr>
      </w:pPr>
    </w:p>
    <w:p w:rsidR="001A3A1B" w:rsidRPr="008E4C0C" w:rsidRDefault="001A3A1B" w:rsidP="001A3A1B">
      <w:pPr>
        <w:rPr>
          <w:b/>
          <w:bCs/>
          <w:sz w:val="26"/>
          <w:szCs w:val="26"/>
        </w:rPr>
      </w:pPr>
    </w:p>
    <w:p w:rsidR="001A3A1B" w:rsidRPr="008E4C0C" w:rsidRDefault="001A3A1B" w:rsidP="001A3A1B">
      <w:pPr>
        <w:rPr>
          <w:b/>
          <w:bCs/>
          <w:sz w:val="26"/>
          <w:szCs w:val="26"/>
        </w:rPr>
      </w:pPr>
    </w:p>
    <w:p w:rsidR="001A3A1B" w:rsidRPr="008E4C0C" w:rsidRDefault="001A3A1B" w:rsidP="001A3A1B">
      <w:pPr>
        <w:rPr>
          <w:b/>
          <w:bCs/>
          <w:sz w:val="26"/>
          <w:szCs w:val="26"/>
        </w:rPr>
      </w:pPr>
    </w:p>
    <w:p w:rsidR="001A3A1B" w:rsidRPr="008E4C0C" w:rsidRDefault="001A3A1B" w:rsidP="001A3A1B">
      <w:pPr>
        <w:rPr>
          <w:b/>
          <w:bCs/>
          <w:sz w:val="26"/>
          <w:szCs w:val="26"/>
        </w:rPr>
      </w:pPr>
    </w:p>
    <w:p w:rsidR="001A3A1B" w:rsidRPr="008E4C0C" w:rsidRDefault="001A3A1B" w:rsidP="008E4C0C">
      <w:pPr>
        <w:rPr>
          <w:b/>
          <w:bCs/>
          <w:sz w:val="26"/>
          <w:szCs w:val="26"/>
        </w:rPr>
      </w:pPr>
    </w:p>
    <w:p w:rsidR="001A3A1B" w:rsidRPr="008E4C0C" w:rsidRDefault="001A3A1B" w:rsidP="001A3A1B">
      <w:pPr>
        <w:jc w:val="center"/>
        <w:rPr>
          <w:b/>
          <w:bCs/>
          <w:sz w:val="26"/>
          <w:szCs w:val="26"/>
        </w:rPr>
      </w:pPr>
    </w:p>
    <w:p w:rsidR="001A3A1B" w:rsidRDefault="001A3A1B" w:rsidP="001A3A1B">
      <w:pPr>
        <w:jc w:val="center"/>
        <w:rPr>
          <w:b/>
          <w:bCs/>
          <w:sz w:val="26"/>
          <w:szCs w:val="26"/>
        </w:rPr>
      </w:pPr>
    </w:p>
    <w:p w:rsidR="008E4C0C" w:rsidRPr="008E4C0C" w:rsidRDefault="008E4C0C" w:rsidP="001A3A1B">
      <w:pPr>
        <w:jc w:val="center"/>
        <w:rPr>
          <w:b/>
          <w:bCs/>
          <w:sz w:val="26"/>
          <w:szCs w:val="26"/>
        </w:rPr>
      </w:pPr>
    </w:p>
    <w:p w:rsidR="001A3A1B" w:rsidRPr="008E4C0C" w:rsidRDefault="001A3A1B" w:rsidP="001A3A1B">
      <w:pPr>
        <w:jc w:val="center"/>
        <w:rPr>
          <w:b/>
          <w:bCs/>
          <w:sz w:val="26"/>
          <w:szCs w:val="26"/>
        </w:rPr>
      </w:pPr>
    </w:p>
    <w:p w:rsidR="001A3A1B" w:rsidRPr="008E4C0C" w:rsidRDefault="008E4C0C" w:rsidP="001A3A1B">
      <w:pPr>
        <w:jc w:val="center"/>
        <w:rPr>
          <w:b/>
          <w:bCs/>
          <w:sz w:val="26"/>
          <w:szCs w:val="26"/>
        </w:rPr>
      </w:pPr>
      <w:r w:rsidRPr="008E4C0C">
        <w:rPr>
          <w:b/>
          <w:bCs/>
          <w:sz w:val="26"/>
          <w:szCs w:val="26"/>
        </w:rPr>
        <w:t>2023</w:t>
      </w:r>
      <w:r w:rsidR="001A3A1B" w:rsidRPr="008E4C0C">
        <w:rPr>
          <w:b/>
          <w:bCs/>
          <w:sz w:val="26"/>
          <w:szCs w:val="26"/>
        </w:rPr>
        <w:t xml:space="preserve"> г.</w:t>
      </w:r>
    </w:p>
    <w:p w:rsidR="001A3A1B" w:rsidRPr="008E4C0C" w:rsidRDefault="001A3A1B">
      <w:pPr>
        <w:widowControl/>
        <w:autoSpaceDE/>
        <w:autoSpaceDN/>
        <w:adjustRightInd/>
        <w:rPr>
          <w:spacing w:val="-1"/>
          <w:sz w:val="26"/>
          <w:szCs w:val="26"/>
        </w:rPr>
      </w:pPr>
    </w:p>
    <w:p w:rsidR="001A3A1B" w:rsidRPr="008E4C0C" w:rsidRDefault="001A3A1B">
      <w:pPr>
        <w:widowControl/>
        <w:autoSpaceDE/>
        <w:autoSpaceDN/>
        <w:adjustRightInd/>
        <w:rPr>
          <w:spacing w:val="-1"/>
          <w:sz w:val="26"/>
          <w:szCs w:val="26"/>
        </w:rPr>
      </w:pPr>
      <w:r w:rsidRPr="008E4C0C">
        <w:rPr>
          <w:spacing w:val="-1"/>
          <w:sz w:val="26"/>
          <w:szCs w:val="26"/>
        </w:rPr>
        <w:br w:type="page"/>
      </w:r>
    </w:p>
    <w:p w:rsidR="00BE140C" w:rsidRPr="00AC44C8" w:rsidRDefault="00AC44C8">
      <w:pPr>
        <w:pStyle w:val="a3"/>
        <w:kinsoku w:val="0"/>
        <w:overflowPunct w:val="0"/>
        <w:spacing w:before="46"/>
        <w:ind w:left="330" w:right="309" w:hanging="3"/>
        <w:jc w:val="center"/>
        <w:rPr>
          <w:spacing w:val="-1"/>
          <w:sz w:val="26"/>
          <w:szCs w:val="26"/>
          <w:lang w:val="en-US"/>
        </w:rPr>
      </w:pPr>
      <w:r w:rsidRPr="00AC44C8">
        <w:rPr>
          <w:spacing w:val="-1"/>
          <w:sz w:val="26"/>
          <w:szCs w:val="26"/>
          <w:lang w:val="en-US"/>
        </w:rPr>
        <w:lastRenderedPageBreak/>
        <w:t>The list of documents for passing the entrance test in the form of a competitive selection (portfolio) for foreign citizens within the framework of a separate competition for places under contracts for the provision of paid educational services and the criteria for evaluating the portfolio</w:t>
      </w:r>
    </w:p>
    <w:p w:rsidR="00BE140C" w:rsidRPr="00AC44C8" w:rsidRDefault="00BE140C">
      <w:pPr>
        <w:pStyle w:val="a3"/>
        <w:kinsoku w:val="0"/>
        <w:overflowPunct w:val="0"/>
        <w:spacing w:before="10"/>
        <w:ind w:left="0"/>
        <w:rPr>
          <w:sz w:val="26"/>
          <w:szCs w:val="26"/>
          <w:lang w:val="en-US"/>
        </w:rPr>
      </w:pPr>
    </w:p>
    <w:p w:rsidR="00BE140C" w:rsidRPr="00AC44C8" w:rsidRDefault="00AC44C8">
      <w:pPr>
        <w:pStyle w:val="a3"/>
        <w:kinsoku w:val="0"/>
        <w:overflowPunct w:val="0"/>
        <w:spacing w:before="0"/>
        <w:ind w:left="34"/>
        <w:jc w:val="center"/>
        <w:rPr>
          <w:color w:val="7030A0"/>
          <w:sz w:val="26"/>
          <w:szCs w:val="26"/>
          <w:lang w:val="en-US"/>
        </w:rPr>
      </w:pPr>
      <w:r>
        <w:rPr>
          <w:b/>
          <w:bCs/>
          <w:spacing w:val="-1"/>
          <w:sz w:val="26"/>
          <w:szCs w:val="26"/>
          <w:lang w:val="en-US"/>
        </w:rPr>
        <w:t xml:space="preserve">Educational program </w:t>
      </w:r>
      <w:r w:rsidRPr="00AC44C8">
        <w:rPr>
          <w:b/>
          <w:bCs/>
          <w:spacing w:val="-1"/>
          <w:sz w:val="26"/>
          <w:szCs w:val="26"/>
          <w:lang w:val="en-US"/>
        </w:rPr>
        <w:t>«Management of research, developmen</w:t>
      </w:r>
      <w:r>
        <w:rPr>
          <w:b/>
          <w:bCs/>
          <w:spacing w:val="-1"/>
          <w:sz w:val="26"/>
          <w:szCs w:val="26"/>
          <w:lang w:val="en-US"/>
        </w:rPr>
        <w:t>t and innovation in the company</w:t>
      </w:r>
      <w:r w:rsidR="008E4C0C" w:rsidRPr="00AC44C8">
        <w:rPr>
          <w:b/>
          <w:bCs/>
          <w:spacing w:val="1"/>
          <w:sz w:val="26"/>
          <w:szCs w:val="26"/>
          <w:lang w:val="en-US"/>
        </w:rPr>
        <w:t>»</w:t>
      </w:r>
    </w:p>
    <w:p w:rsidR="00BE140C" w:rsidRPr="00AC44C8" w:rsidRDefault="00BE140C">
      <w:pPr>
        <w:pStyle w:val="a3"/>
        <w:kinsoku w:val="0"/>
        <w:overflowPunct w:val="0"/>
        <w:spacing w:before="5"/>
        <w:ind w:left="0"/>
        <w:rPr>
          <w:b/>
          <w:bCs/>
          <w:sz w:val="26"/>
          <w:szCs w:val="26"/>
          <w:lang w:val="en-US"/>
        </w:rPr>
      </w:pPr>
    </w:p>
    <w:tbl>
      <w:tblPr>
        <w:tblW w:w="10490" w:type="dxa"/>
        <w:tblInd w:w="-704" w:type="dxa"/>
        <w:tblLayout w:type="fixed"/>
        <w:tblCellMar>
          <w:left w:w="0" w:type="dxa"/>
          <w:right w:w="0" w:type="dxa"/>
        </w:tblCellMar>
        <w:tblLook w:val="0000" w:firstRow="0" w:lastRow="0" w:firstColumn="0" w:lastColumn="0" w:noHBand="0" w:noVBand="0"/>
      </w:tblPr>
      <w:tblGrid>
        <w:gridCol w:w="4111"/>
        <w:gridCol w:w="4253"/>
        <w:gridCol w:w="2126"/>
      </w:tblGrid>
      <w:tr w:rsidR="00BE140C" w:rsidRPr="008E4C0C" w:rsidTr="00AC44C8">
        <w:trPr>
          <w:trHeight w:hRule="exact" w:val="1148"/>
        </w:trPr>
        <w:tc>
          <w:tcPr>
            <w:tcW w:w="4111" w:type="dxa"/>
            <w:tcBorders>
              <w:top w:val="single" w:sz="4" w:space="0" w:color="000009"/>
              <w:left w:val="single" w:sz="4" w:space="0" w:color="000009"/>
              <w:bottom w:val="single" w:sz="8" w:space="0" w:color="000009"/>
              <w:right w:val="single" w:sz="8" w:space="0" w:color="000009"/>
            </w:tcBorders>
          </w:tcPr>
          <w:p w:rsidR="00BE140C" w:rsidRPr="008E4C0C" w:rsidRDefault="00AC44C8" w:rsidP="00874BF7">
            <w:pPr>
              <w:jc w:val="center"/>
              <w:rPr>
                <w:sz w:val="26"/>
                <w:szCs w:val="26"/>
                <w:lang w:val="en-US"/>
              </w:rPr>
            </w:pPr>
            <w:proofErr w:type="spellStart"/>
            <w:r w:rsidRPr="00AC44C8">
              <w:rPr>
                <w:sz w:val="26"/>
                <w:szCs w:val="26"/>
              </w:rPr>
              <w:t>Portfolio</w:t>
            </w:r>
            <w:proofErr w:type="spellEnd"/>
            <w:r w:rsidRPr="00AC44C8">
              <w:rPr>
                <w:sz w:val="26"/>
                <w:szCs w:val="26"/>
              </w:rPr>
              <w:t xml:space="preserve"> </w:t>
            </w:r>
            <w:proofErr w:type="spellStart"/>
            <w:r w:rsidRPr="00AC44C8">
              <w:rPr>
                <w:sz w:val="26"/>
                <w:szCs w:val="26"/>
              </w:rPr>
              <w:t>section</w:t>
            </w:r>
            <w:proofErr w:type="spellEnd"/>
          </w:p>
        </w:tc>
        <w:tc>
          <w:tcPr>
            <w:tcW w:w="4253" w:type="dxa"/>
            <w:tcBorders>
              <w:top w:val="single" w:sz="4" w:space="0" w:color="000009"/>
              <w:left w:val="single" w:sz="8" w:space="0" w:color="000009"/>
              <w:bottom w:val="single" w:sz="8" w:space="0" w:color="000009"/>
              <w:right w:val="single" w:sz="8" w:space="0" w:color="000009"/>
            </w:tcBorders>
          </w:tcPr>
          <w:p w:rsidR="00BE140C" w:rsidRPr="00AC44C8" w:rsidRDefault="00AC44C8" w:rsidP="00874BF7">
            <w:pPr>
              <w:pStyle w:val="TableParagraph"/>
              <w:kinsoku w:val="0"/>
              <w:overflowPunct w:val="0"/>
              <w:spacing w:line="267" w:lineRule="exact"/>
              <w:ind w:left="411"/>
              <w:jc w:val="center"/>
              <w:rPr>
                <w:sz w:val="26"/>
                <w:szCs w:val="26"/>
                <w:lang w:val="en-US"/>
              </w:rPr>
            </w:pPr>
            <w:r>
              <w:rPr>
                <w:sz w:val="26"/>
                <w:szCs w:val="26"/>
                <w:lang w:val="en-US"/>
              </w:rPr>
              <w:t>Comment</w:t>
            </w:r>
          </w:p>
        </w:tc>
        <w:tc>
          <w:tcPr>
            <w:tcW w:w="2126" w:type="dxa"/>
            <w:tcBorders>
              <w:top w:val="single" w:sz="4" w:space="0" w:color="000009"/>
              <w:left w:val="single" w:sz="8" w:space="0" w:color="000009"/>
              <w:bottom w:val="single" w:sz="8" w:space="0" w:color="000009"/>
              <w:right w:val="single" w:sz="4" w:space="0" w:color="000009"/>
            </w:tcBorders>
          </w:tcPr>
          <w:p w:rsidR="00BE140C" w:rsidRPr="008E4C0C" w:rsidRDefault="00AC44C8" w:rsidP="001A3A1B">
            <w:pPr>
              <w:pStyle w:val="TableParagraph"/>
              <w:kinsoku w:val="0"/>
              <w:overflowPunct w:val="0"/>
              <w:spacing w:line="237" w:lineRule="auto"/>
              <w:ind w:right="418"/>
              <w:jc w:val="center"/>
              <w:rPr>
                <w:sz w:val="26"/>
                <w:szCs w:val="26"/>
              </w:rPr>
            </w:pPr>
            <w:proofErr w:type="spellStart"/>
            <w:r w:rsidRPr="00AC44C8">
              <w:rPr>
                <w:spacing w:val="-1"/>
                <w:sz w:val="26"/>
                <w:szCs w:val="26"/>
              </w:rPr>
              <w:t>Maximum</w:t>
            </w:r>
            <w:proofErr w:type="spellEnd"/>
            <w:r w:rsidRPr="00AC44C8">
              <w:rPr>
                <w:spacing w:val="-1"/>
                <w:sz w:val="26"/>
                <w:szCs w:val="26"/>
              </w:rPr>
              <w:t xml:space="preserve"> </w:t>
            </w:r>
            <w:proofErr w:type="spellStart"/>
            <w:r w:rsidRPr="00AC44C8">
              <w:rPr>
                <w:spacing w:val="-1"/>
                <w:sz w:val="26"/>
                <w:szCs w:val="26"/>
              </w:rPr>
              <w:t>number</w:t>
            </w:r>
            <w:proofErr w:type="spellEnd"/>
            <w:r w:rsidRPr="00AC44C8">
              <w:rPr>
                <w:spacing w:val="-1"/>
                <w:sz w:val="26"/>
                <w:szCs w:val="26"/>
              </w:rPr>
              <w:t xml:space="preserve"> </w:t>
            </w:r>
            <w:proofErr w:type="spellStart"/>
            <w:r w:rsidRPr="00AC44C8">
              <w:rPr>
                <w:spacing w:val="-1"/>
                <w:sz w:val="26"/>
                <w:szCs w:val="26"/>
              </w:rPr>
              <w:t>of</w:t>
            </w:r>
            <w:proofErr w:type="spellEnd"/>
            <w:r w:rsidRPr="00AC44C8">
              <w:rPr>
                <w:spacing w:val="-1"/>
                <w:sz w:val="26"/>
                <w:szCs w:val="26"/>
              </w:rPr>
              <w:t xml:space="preserve"> </w:t>
            </w:r>
            <w:proofErr w:type="spellStart"/>
            <w:r w:rsidRPr="00AC44C8">
              <w:rPr>
                <w:spacing w:val="-1"/>
                <w:sz w:val="26"/>
                <w:szCs w:val="26"/>
              </w:rPr>
              <w:t>points</w:t>
            </w:r>
            <w:proofErr w:type="spellEnd"/>
          </w:p>
        </w:tc>
      </w:tr>
      <w:tr w:rsidR="00BE140C" w:rsidRPr="008E4C0C" w:rsidTr="008E4C0C">
        <w:trPr>
          <w:trHeight w:hRule="exact" w:val="293"/>
        </w:trPr>
        <w:tc>
          <w:tcPr>
            <w:tcW w:w="10490" w:type="dxa"/>
            <w:gridSpan w:val="3"/>
            <w:tcBorders>
              <w:top w:val="single" w:sz="8" w:space="0" w:color="000009"/>
              <w:left w:val="single" w:sz="4" w:space="0" w:color="000009"/>
              <w:bottom w:val="single" w:sz="4" w:space="0" w:color="000009"/>
              <w:right w:val="single" w:sz="4" w:space="0" w:color="000009"/>
            </w:tcBorders>
          </w:tcPr>
          <w:p w:rsidR="00BE140C" w:rsidRPr="008E4C0C" w:rsidRDefault="00BE140C" w:rsidP="008E4C0C">
            <w:pPr>
              <w:pStyle w:val="TableParagraph"/>
              <w:kinsoku w:val="0"/>
              <w:overflowPunct w:val="0"/>
              <w:spacing w:line="267" w:lineRule="exact"/>
              <w:ind w:right="10"/>
              <w:rPr>
                <w:sz w:val="26"/>
                <w:szCs w:val="26"/>
              </w:rPr>
            </w:pPr>
          </w:p>
        </w:tc>
      </w:tr>
      <w:tr w:rsidR="00BE140C" w:rsidRPr="008E4C0C" w:rsidTr="008E4C0C">
        <w:trPr>
          <w:trHeight w:hRule="exact" w:val="3967"/>
        </w:trPr>
        <w:tc>
          <w:tcPr>
            <w:tcW w:w="4111" w:type="dxa"/>
            <w:tcBorders>
              <w:top w:val="single" w:sz="4" w:space="0" w:color="000009"/>
              <w:left w:val="single" w:sz="4" w:space="0" w:color="000009"/>
              <w:bottom w:val="single" w:sz="4" w:space="0" w:color="000009"/>
              <w:right w:val="single" w:sz="8" w:space="0" w:color="000009"/>
            </w:tcBorders>
          </w:tcPr>
          <w:p w:rsidR="00BE140C" w:rsidRPr="00AC44C8" w:rsidRDefault="00AC44C8" w:rsidP="008E4C0C">
            <w:pPr>
              <w:pStyle w:val="TableParagraph"/>
              <w:kinsoku w:val="0"/>
              <w:overflowPunct w:val="0"/>
              <w:ind w:left="109" w:right="581"/>
              <w:rPr>
                <w:sz w:val="26"/>
                <w:szCs w:val="26"/>
                <w:lang w:val="en-US"/>
              </w:rPr>
            </w:pPr>
            <w:r w:rsidRPr="00AC44C8">
              <w:rPr>
                <w:sz w:val="26"/>
                <w:szCs w:val="26"/>
                <w:lang w:val="en-US"/>
              </w:rPr>
              <w:t xml:space="preserve">Diploma of a specialist, bachelor, master, postgraduate (points are not summed </w:t>
            </w:r>
            <w:proofErr w:type="gramStart"/>
            <w:r w:rsidRPr="00AC44C8">
              <w:rPr>
                <w:sz w:val="26"/>
                <w:szCs w:val="26"/>
                <w:lang w:val="en-US"/>
              </w:rPr>
              <w:t>up,</w:t>
            </w:r>
            <w:proofErr w:type="gramEnd"/>
            <w:r w:rsidRPr="00AC44C8">
              <w:rPr>
                <w:sz w:val="26"/>
                <w:szCs w:val="26"/>
                <w:lang w:val="en-US"/>
              </w:rPr>
              <w:t xml:space="preserve"> they are set to the maximum value). Diploma of a specialist, bachelor, master, postgraduate (points are not summed </w:t>
            </w:r>
            <w:proofErr w:type="gramStart"/>
            <w:r w:rsidRPr="00AC44C8">
              <w:rPr>
                <w:sz w:val="26"/>
                <w:szCs w:val="26"/>
                <w:lang w:val="en-US"/>
              </w:rPr>
              <w:t>up,</w:t>
            </w:r>
            <w:proofErr w:type="gramEnd"/>
            <w:r w:rsidRPr="00AC44C8">
              <w:rPr>
                <w:sz w:val="26"/>
                <w:szCs w:val="26"/>
                <w:lang w:val="en-US"/>
              </w:rPr>
              <w:t xml:space="preserve"> they are set to the maximum value).</w:t>
            </w:r>
          </w:p>
        </w:tc>
        <w:tc>
          <w:tcPr>
            <w:tcW w:w="4253" w:type="dxa"/>
            <w:tcBorders>
              <w:top w:val="single" w:sz="4" w:space="0" w:color="000009"/>
              <w:left w:val="single" w:sz="8" w:space="0" w:color="000009"/>
              <w:bottom w:val="single" w:sz="4" w:space="0" w:color="000009"/>
              <w:right w:val="single" w:sz="8" w:space="0" w:color="000009"/>
            </w:tcBorders>
          </w:tcPr>
          <w:p w:rsidR="00BE140C" w:rsidRPr="00AC44C8" w:rsidRDefault="00AC44C8">
            <w:pPr>
              <w:pStyle w:val="TableParagraph"/>
              <w:kinsoku w:val="0"/>
              <w:overflowPunct w:val="0"/>
              <w:spacing w:line="267" w:lineRule="exact"/>
              <w:ind w:left="109"/>
              <w:rPr>
                <w:sz w:val="26"/>
                <w:szCs w:val="26"/>
                <w:lang w:val="en-US"/>
              </w:rPr>
            </w:pPr>
            <w:r w:rsidRPr="00AC44C8">
              <w:rPr>
                <w:sz w:val="26"/>
                <w:szCs w:val="26"/>
                <w:lang w:val="en-US"/>
              </w:rPr>
              <w:t xml:space="preserve">Points </w:t>
            </w:r>
            <w:proofErr w:type="gramStart"/>
            <w:r w:rsidRPr="00AC44C8">
              <w:rPr>
                <w:sz w:val="26"/>
                <w:szCs w:val="26"/>
                <w:lang w:val="en-US"/>
              </w:rPr>
              <w:t>are awarded</w:t>
            </w:r>
            <w:proofErr w:type="gramEnd"/>
            <w:r w:rsidRPr="00AC44C8">
              <w:rPr>
                <w:sz w:val="26"/>
                <w:szCs w:val="26"/>
                <w:lang w:val="en-US"/>
              </w:rPr>
              <w:t xml:space="preserve"> when providing documents on obtaining the appropriate level of education. The direction and level of training are taken into account (preference is given to the enlarged areas of training "Mathematical and natural sciences", "Engineering, technology and technical sciences", "Agriculture and agricultural sciences")</w:t>
            </w:r>
          </w:p>
        </w:tc>
        <w:tc>
          <w:tcPr>
            <w:tcW w:w="2126" w:type="dxa"/>
            <w:tcBorders>
              <w:top w:val="single" w:sz="4" w:space="0" w:color="000009"/>
              <w:left w:val="single" w:sz="8" w:space="0" w:color="000009"/>
              <w:bottom w:val="single" w:sz="4" w:space="0" w:color="000009"/>
              <w:right w:val="single" w:sz="4" w:space="0" w:color="000009"/>
            </w:tcBorders>
          </w:tcPr>
          <w:p w:rsidR="00BE140C" w:rsidRPr="008E4C0C" w:rsidRDefault="008E4C0C" w:rsidP="00AC44C8">
            <w:pPr>
              <w:pStyle w:val="TableParagraph"/>
              <w:kinsoku w:val="0"/>
              <w:overflowPunct w:val="0"/>
              <w:spacing w:line="267" w:lineRule="exact"/>
              <w:ind w:right="3"/>
              <w:jc w:val="center"/>
              <w:rPr>
                <w:sz w:val="26"/>
                <w:szCs w:val="26"/>
              </w:rPr>
            </w:pPr>
            <w:r w:rsidRPr="008E4C0C">
              <w:rPr>
                <w:sz w:val="26"/>
                <w:szCs w:val="26"/>
              </w:rPr>
              <w:t>10 (</w:t>
            </w:r>
            <w:r w:rsidR="00AC44C8">
              <w:rPr>
                <w:i/>
                <w:sz w:val="26"/>
                <w:szCs w:val="26"/>
                <w:lang w:val="en-US"/>
              </w:rPr>
              <w:t>ten</w:t>
            </w:r>
            <w:r w:rsidR="00AC44C8">
              <w:rPr>
                <w:sz w:val="26"/>
                <w:szCs w:val="26"/>
              </w:rPr>
              <w:t xml:space="preserve">) </w:t>
            </w:r>
            <w:proofErr w:type="spellStart"/>
            <w:r w:rsidR="00AC44C8">
              <w:rPr>
                <w:sz w:val="26"/>
                <w:szCs w:val="26"/>
              </w:rPr>
              <w:t>points</w:t>
            </w:r>
            <w:proofErr w:type="spellEnd"/>
          </w:p>
        </w:tc>
      </w:tr>
      <w:tr w:rsidR="00BE140C" w:rsidRPr="008E4C0C" w:rsidTr="008E4C0C">
        <w:trPr>
          <w:trHeight w:hRule="exact" w:val="4108"/>
        </w:trPr>
        <w:tc>
          <w:tcPr>
            <w:tcW w:w="4111" w:type="dxa"/>
            <w:tcBorders>
              <w:top w:val="single" w:sz="4" w:space="0" w:color="000009"/>
              <w:left w:val="single" w:sz="4" w:space="0" w:color="000009"/>
              <w:bottom w:val="single" w:sz="4" w:space="0" w:color="000009"/>
              <w:right w:val="single" w:sz="8" w:space="0" w:color="000009"/>
            </w:tcBorders>
          </w:tcPr>
          <w:p w:rsidR="00BE140C" w:rsidRPr="00AC44C8" w:rsidRDefault="00AC44C8">
            <w:pPr>
              <w:pStyle w:val="TableParagraph"/>
              <w:kinsoku w:val="0"/>
              <w:overflowPunct w:val="0"/>
              <w:spacing w:line="239" w:lineRule="auto"/>
              <w:ind w:left="109" w:right="211"/>
              <w:rPr>
                <w:sz w:val="26"/>
                <w:szCs w:val="26"/>
                <w:lang w:val="en-US"/>
              </w:rPr>
            </w:pPr>
            <w:r w:rsidRPr="00AC44C8">
              <w:rPr>
                <w:sz w:val="26"/>
                <w:szCs w:val="26"/>
                <w:lang w:val="en-US"/>
              </w:rPr>
              <w:t xml:space="preserve">Documents confirming work experience and/or project work (points are not summed </w:t>
            </w:r>
            <w:proofErr w:type="gramStart"/>
            <w:r w:rsidRPr="00AC44C8">
              <w:rPr>
                <w:sz w:val="26"/>
                <w:szCs w:val="26"/>
                <w:lang w:val="en-US"/>
              </w:rPr>
              <w:t>up,</w:t>
            </w:r>
            <w:proofErr w:type="gramEnd"/>
            <w:r w:rsidRPr="00AC44C8">
              <w:rPr>
                <w:sz w:val="26"/>
                <w:szCs w:val="26"/>
                <w:lang w:val="en-US"/>
              </w:rPr>
              <w:t xml:space="preserve"> they are set to the maximum value).</w:t>
            </w:r>
          </w:p>
        </w:tc>
        <w:tc>
          <w:tcPr>
            <w:tcW w:w="4253" w:type="dxa"/>
            <w:tcBorders>
              <w:top w:val="single" w:sz="4" w:space="0" w:color="000009"/>
              <w:left w:val="single" w:sz="8" w:space="0" w:color="000009"/>
              <w:bottom w:val="single" w:sz="4" w:space="0" w:color="000009"/>
              <w:right w:val="single" w:sz="8" w:space="0" w:color="000009"/>
            </w:tcBorders>
          </w:tcPr>
          <w:p w:rsidR="00BE140C" w:rsidRPr="00AC44C8" w:rsidRDefault="00AC44C8">
            <w:pPr>
              <w:pStyle w:val="TableParagraph"/>
              <w:kinsoku w:val="0"/>
              <w:overflowPunct w:val="0"/>
              <w:spacing w:line="267" w:lineRule="exact"/>
              <w:ind w:left="109"/>
              <w:rPr>
                <w:sz w:val="26"/>
                <w:szCs w:val="26"/>
                <w:lang w:val="en-US"/>
              </w:rPr>
            </w:pPr>
            <w:r w:rsidRPr="00AC44C8">
              <w:rPr>
                <w:sz w:val="26"/>
                <w:szCs w:val="26"/>
                <w:lang w:val="en-US"/>
              </w:rPr>
              <w:t xml:space="preserve">Points for professional activity are awarded taking into account the length of service, position, company on the basis of certified copies of workbooks, contracts of GPH for the performance of work/provision of services, acceptance certificates of works/provision of services, signed and certified certificates from the place of work. The internship or internship </w:t>
            </w:r>
            <w:proofErr w:type="gramStart"/>
            <w:r w:rsidRPr="00AC44C8">
              <w:rPr>
                <w:sz w:val="26"/>
                <w:szCs w:val="26"/>
                <w:lang w:val="en-US"/>
              </w:rPr>
              <w:t>is confirmed</w:t>
            </w:r>
            <w:proofErr w:type="gramEnd"/>
            <w:r w:rsidRPr="00AC44C8">
              <w:rPr>
                <w:sz w:val="26"/>
                <w:szCs w:val="26"/>
                <w:lang w:val="en-US"/>
              </w:rPr>
              <w:t xml:space="preserve"> by an official certificate from the organization that acted as the place of internship.</w:t>
            </w:r>
          </w:p>
        </w:tc>
        <w:tc>
          <w:tcPr>
            <w:tcW w:w="2126" w:type="dxa"/>
            <w:tcBorders>
              <w:top w:val="single" w:sz="4" w:space="0" w:color="000009"/>
              <w:left w:val="single" w:sz="8" w:space="0" w:color="000009"/>
              <w:bottom w:val="single" w:sz="4" w:space="0" w:color="000009"/>
              <w:right w:val="single" w:sz="4" w:space="0" w:color="000009"/>
            </w:tcBorders>
          </w:tcPr>
          <w:p w:rsidR="00BE140C" w:rsidRPr="008E4C0C" w:rsidRDefault="008E4C0C" w:rsidP="00AC44C8">
            <w:pPr>
              <w:pStyle w:val="TableParagraph"/>
              <w:kinsoku w:val="0"/>
              <w:overflowPunct w:val="0"/>
              <w:spacing w:line="267" w:lineRule="exact"/>
              <w:ind w:right="7"/>
              <w:jc w:val="center"/>
              <w:rPr>
                <w:sz w:val="26"/>
                <w:szCs w:val="26"/>
              </w:rPr>
            </w:pPr>
            <w:r w:rsidRPr="008E4C0C">
              <w:rPr>
                <w:sz w:val="26"/>
                <w:szCs w:val="26"/>
              </w:rPr>
              <w:t>20 (</w:t>
            </w:r>
            <w:r w:rsidR="00AC44C8">
              <w:rPr>
                <w:i/>
                <w:sz w:val="26"/>
                <w:szCs w:val="26"/>
                <w:lang w:val="en-US"/>
              </w:rPr>
              <w:t>twenty</w:t>
            </w:r>
            <w:r w:rsidR="00AC44C8">
              <w:rPr>
                <w:sz w:val="26"/>
                <w:szCs w:val="26"/>
              </w:rPr>
              <w:t xml:space="preserve">) </w:t>
            </w:r>
            <w:proofErr w:type="spellStart"/>
            <w:r w:rsidR="00AC44C8">
              <w:rPr>
                <w:sz w:val="26"/>
                <w:szCs w:val="26"/>
              </w:rPr>
              <w:t>points</w:t>
            </w:r>
            <w:proofErr w:type="spellEnd"/>
          </w:p>
        </w:tc>
      </w:tr>
      <w:tr w:rsidR="008E4C0C" w:rsidRPr="008E4C0C" w:rsidTr="008E4C0C">
        <w:trPr>
          <w:trHeight w:hRule="exact" w:val="2694"/>
        </w:trPr>
        <w:tc>
          <w:tcPr>
            <w:tcW w:w="4111" w:type="dxa"/>
            <w:tcBorders>
              <w:top w:val="single" w:sz="4" w:space="0" w:color="000009"/>
              <w:left w:val="single" w:sz="4" w:space="0" w:color="000009"/>
              <w:bottom w:val="single" w:sz="4" w:space="0" w:color="000009"/>
              <w:right w:val="single" w:sz="8" w:space="0" w:color="000009"/>
            </w:tcBorders>
          </w:tcPr>
          <w:p w:rsidR="008E4C0C" w:rsidRPr="00AC44C8" w:rsidRDefault="00AC44C8">
            <w:pPr>
              <w:pStyle w:val="TableParagraph"/>
              <w:kinsoku w:val="0"/>
              <w:overflowPunct w:val="0"/>
              <w:spacing w:line="239" w:lineRule="auto"/>
              <w:ind w:left="109" w:right="211"/>
              <w:rPr>
                <w:sz w:val="26"/>
                <w:szCs w:val="26"/>
                <w:lang w:val="en-US"/>
              </w:rPr>
            </w:pPr>
            <w:r w:rsidRPr="00AC44C8">
              <w:rPr>
                <w:sz w:val="26"/>
                <w:szCs w:val="26"/>
                <w:lang w:val="en-US"/>
              </w:rPr>
              <w:lastRenderedPageBreak/>
              <w:t>Motivation letter in English (points are summed up)</w:t>
            </w:r>
          </w:p>
        </w:tc>
        <w:tc>
          <w:tcPr>
            <w:tcW w:w="4253" w:type="dxa"/>
            <w:tcBorders>
              <w:top w:val="single" w:sz="4" w:space="0" w:color="000009"/>
              <w:left w:val="single" w:sz="8" w:space="0" w:color="000009"/>
              <w:bottom w:val="single" w:sz="4" w:space="0" w:color="000009"/>
              <w:right w:val="single" w:sz="8" w:space="0" w:color="000009"/>
            </w:tcBorders>
          </w:tcPr>
          <w:p w:rsidR="00AC44C8" w:rsidRPr="00AC44C8" w:rsidRDefault="00AC44C8" w:rsidP="00AC44C8">
            <w:pPr>
              <w:pStyle w:val="TableParagraph"/>
              <w:kinsoku w:val="0"/>
              <w:overflowPunct w:val="0"/>
              <w:spacing w:line="267" w:lineRule="exact"/>
              <w:ind w:left="109"/>
              <w:rPr>
                <w:sz w:val="26"/>
                <w:szCs w:val="26"/>
                <w:lang w:val="en-US"/>
              </w:rPr>
            </w:pPr>
            <w:r w:rsidRPr="00AC44C8">
              <w:rPr>
                <w:sz w:val="26"/>
                <w:szCs w:val="26"/>
                <w:lang w:val="en-US"/>
              </w:rPr>
              <w:t>Points are awarded and summed up in the presence and convincing disclosure of the following points:</w:t>
            </w:r>
          </w:p>
          <w:p w:rsidR="00AC44C8" w:rsidRPr="00AC44C8" w:rsidRDefault="00AC44C8" w:rsidP="00AC44C8">
            <w:pPr>
              <w:pStyle w:val="TableParagraph"/>
              <w:kinsoku w:val="0"/>
              <w:overflowPunct w:val="0"/>
              <w:spacing w:line="267" w:lineRule="exact"/>
              <w:ind w:left="109"/>
              <w:rPr>
                <w:sz w:val="26"/>
                <w:szCs w:val="26"/>
                <w:lang w:val="en-US"/>
              </w:rPr>
            </w:pPr>
            <w:r w:rsidRPr="00AC44C8">
              <w:rPr>
                <w:sz w:val="26"/>
                <w:szCs w:val="26"/>
                <w:lang w:val="en-US"/>
              </w:rPr>
              <w:t>1. The purpose of training</w:t>
            </w:r>
          </w:p>
          <w:p w:rsidR="00AC44C8" w:rsidRPr="00AC44C8" w:rsidRDefault="00AC44C8" w:rsidP="00AC44C8">
            <w:pPr>
              <w:pStyle w:val="TableParagraph"/>
              <w:kinsoku w:val="0"/>
              <w:overflowPunct w:val="0"/>
              <w:spacing w:line="267" w:lineRule="exact"/>
              <w:ind w:left="109"/>
              <w:rPr>
                <w:sz w:val="26"/>
                <w:szCs w:val="26"/>
                <w:lang w:val="en-US"/>
              </w:rPr>
            </w:pPr>
            <w:r w:rsidRPr="00AC44C8">
              <w:rPr>
                <w:sz w:val="26"/>
                <w:szCs w:val="26"/>
                <w:lang w:val="en-US"/>
              </w:rPr>
              <w:t>2. Motivation</w:t>
            </w:r>
          </w:p>
          <w:p w:rsidR="00AC44C8" w:rsidRPr="00AC44C8" w:rsidRDefault="00AC44C8" w:rsidP="00AC44C8">
            <w:pPr>
              <w:pStyle w:val="TableParagraph"/>
              <w:kinsoku w:val="0"/>
              <w:overflowPunct w:val="0"/>
              <w:spacing w:line="267" w:lineRule="exact"/>
              <w:ind w:left="109"/>
              <w:rPr>
                <w:sz w:val="26"/>
                <w:szCs w:val="26"/>
                <w:lang w:val="en-US"/>
              </w:rPr>
            </w:pPr>
            <w:r w:rsidRPr="00AC44C8">
              <w:rPr>
                <w:sz w:val="26"/>
                <w:szCs w:val="26"/>
                <w:lang w:val="en-US"/>
              </w:rPr>
              <w:t>3. Justification of the choice of the program</w:t>
            </w:r>
          </w:p>
          <w:p w:rsidR="008E4C0C" w:rsidRPr="008E4C0C" w:rsidRDefault="00AC44C8" w:rsidP="00AC44C8">
            <w:pPr>
              <w:pStyle w:val="TableParagraph"/>
              <w:kinsoku w:val="0"/>
              <w:overflowPunct w:val="0"/>
              <w:spacing w:line="267" w:lineRule="exact"/>
              <w:ind w:left="109"/>
              <w:rPr>
                <w:sz w:val="26"/>
                <w:szCs w:val="26"/>
              </w:rPr>
            </w:pPr>
            <w:r w:rsidRPr="00AC44C8">
              <w:rPr>
                <w:sz w:val="26"/>
                <w:szCs w:val="26"/>
              </w:rPr>
              <w:t xml:space="preserve">4. </w:t>
            </w:r>
            <w:proofErr w:type="spellStart"/>
            <w:r w:rsidRPr="00AC44C8">
              <w:rPr>
                <w:sz w:val="26"/>
                <w:szCs w:val="26"/>
              </w:rPr>
              <w:t>Other</w:t>
            </w:r>
            <w:proofErr w:type="spellEnd"/>
            <w:r w:rsidRPr="00AC44C8">
              <w:rPr>
                <w:sz w:val="26"/>
                <w:szCs w:val="26"/>
              </w:rPr>
              <w:t xml:space="preserve"> </w:t>
            </w:r>
            <w:proofErr w:type="spellStart"/>
            <w:r w:rsidRPr="00AC44C8">
              <w:rPr>
                <w:sz w:val="26"/>
                <w:szCs w:val="26"/>
              </w:rPr>
              <w:t>criteria</w:t>
            </w:r>
            <w:proofErr w:type="spellEnd"/>
          </w:p>
        </w:tc>
        <w:tc>
          <w:tcPr>
            <w:tcW w:w="2126" w:type="dxa"/>
            <w:tcBorders>
              <w:top w:val="single" w:sz="4" w:space="0" w:color="000009"/>
              <w:left w:val="single" w:sz="8" w:space="0" w:color="000009"/>
              <w:bottom w:val="single" w:sz="4" w:space="0" w:color="000009"/>
              <w:right w:val="single" w:sz="4" w:space="0" w:color="000009"/>
            </w:tcBorders>
          </w:tcPr>
          <w:p w:rsidR="008E4C0C" w:rsidRPr="008E4C0C" w:rsidRDefault="008E4C0C" w:rsidP="00AC44C8">
            <w:pPr>
              <w:pStyle w:val="TableParagraph"/>
              <w:kinsoku w:val="0"/>
              <w:overflowPunct w:val="0"/>
              <w:spacing w:line="267" w:lineRule="exact"/>
              <w:ind w:right="7"/>
              <w:jc w:val="center"/>
              <w:rPr>
                <w:sz w:val="26"/>
                <w:szCs w:val="26"/>
              </w:rPr>
            </w:pPr>
            <w:r w:rsidRPr="008E4C0C">
              <w:rPr>
                <w:sz w:val="26"/>
                <w:szCs w:val="26"/>
              </w:rPr>
              <w:t>20 (</w:t>
            </w:r>
            <w:r w:rsidR="00AC44C8">
              <w:rPr>
                <w:i/>
                <w:sz w:val="26"/>
                <w:szCs w:val="26"/>
                <w:lang w:val="en-US"/>
              </w:rPr>
              <w:t>twenty</w:t>
            </w:r>
            <w:r w:rsidR="00AC44C8">
              <w:rPr>
                <w:sz w:val="26"/>
                <w:szCs w:val="26"/>
              </w:rPr>
              <w:t xml:space="preserve">) </w:t>
            </w:r>
            <w:proofErr w:type="spellStart"/>
            <w:r w:rsidR="00AC44C8">
              <w:rPr>
                <w:sz w:val="26"/>
                <w:szCs w:val="26"/>
              </w:rPr>
              <w:t>points</w:t>
            </w:r>
            <w:proofErr w:type="spellEnd"/>
          </w:p>
        </w:tc>
      </w:tr>
      <w:tr w:rsidR="00BE140C" w:rsidRPr="008E4C0C" w:rsidTr="008E4C0C">
        <w:trPr>
          <w:trHeight w:hRule="exact" w:val="5963"/>
        </w:trPr>
        <w:tc>
          <w:tcPr>
            <w:tcW w:w="4111" w:type="dxa"/>
            <w:tcBorders>
              <w:top w:val="single" w:sz="4" w:space="0" w:color="000009"/>
              <w:left w:val="single" w:sz="4" w:space="0" w:color="000009"/>
              <w:bottom w:val="single" w:sz="4" w:space="0" w:color="000009"/>
              <w:right w:val="single" w:sz="8" w:space="0" w:color="000009"/>
            </w:tcBorders>
          </w:tcPr>
          <w:p w:rsidR="00BE140C" w:rsidRPr="00AC44C8" w:rsidRDefault="00AC44C8">
            <w:pPr>
              <w:pStyle w:val="TableParagraph"/>
              <w:kinsoku w:val="0"/>
              <w:overflowPunct w:val="0"/>
              <w:ind w:left="109" w:right="120"/>
              <w:rPr>
                <w:sz w:val="26"/>
                <w:szCs w:val="26"/>
                <w:lang w:val="en-US"/>
              </w:rPr>
            </w:pPr>
            <w:r w:rsidRPr="00AC44C8">
              <w:rPr>
                <w:sz w:val="26"/>
                <w:szCs w:val="26"/>
                <w:lang w:val="en-US"/>
              </w:rPr>
              <w:t xml:space="preserve">Scientific papers and publications of research results, patents and other forms of copyright registration for the RID (points are not summed </w:t>
            </w:r>
            <w:proofErr w:type="gramStart"/>
            <w:r w:rsidRPr="00AC44C8">
              <w:rPr>
                <w:sz w:val="26"/>
                <w:szCs w:val="26"/>
                <w:lang w:val="en-US"/>
              </w:rPr>
              <w:t>up,</w:t>
            </w:r>
            <w:proofErr w:type="gramEnd"/>
            <w:r w:rsidRPr="00AC44C8">
              <w:rPr>
                <w:sz w:val="26"/>
                <w:szCs w:val="26"/>
                <w:lang w:val="en-US"/>
              </w:rPr>
              <w:t xml:space="preserve"> they are set to the maximum value).</w:t>
            </w:r>
          </w:p>
        </w:tc>
        <w:tc>
          <w:tcPr>
            <w:tcW w:w="4253" w:type="dxa"/>
            <w:tcBorders>
              <w:top w:val="single" w:sz="4" w:space="0" w:color="000009"/>
              <w:left w:val="single" w:sz="8" w:space="0" w:color="000009"/>
              <w:bottom w:val="single" w:sz="4" w:space="0" w:color="000009"/>
              <w:right w:val="single" w:sz="8" w:space="0" w:color="000009"/>
            </w:tcBorders>
          </w:tcPr>
          <w:p w:rsidR="00BE140C" w:rsidRPr="00AC44C8" w:rsidRDefault="00AC44C8">
            <w:pPr>
              <w:pStyle w:val="TableParagraph"/>
              <w:kinsoku w:val="0"/>
              <w:overflowPunct w:val="0"/>
              <w:ind w:left="109" w:right="162"/>
              <w:rPr>
                <w:sz w:val="26"/>
                <w:szCs w:val="26"/>
                <w:lang w:val="en-US"/>
              </w:rPr>
            </w:pPr>
            <w:r w:rsidRPr="00AC44C8">
              <w:rPr>
                <w:sz w:val="26"/>
                <w:szCs w:val="26"/>
                <w:lang w:val="en-US"/>
              </w:rPr>
              <w:t xml:space="preserve">Points for publications </w:t>
            </w:r>
            <w:proofErr w:type="gramStart"/>
            <w:r w:rsidRPr="00AC44C8">
              <w:rPr>
                <w:sz w:val="26"/>
                <w:szCs w:val="26"/>
                <w:lang w:val="en-US"/>
              </w:rPr>
              <w:t>are awarded</w:t>
            </w:r>
            <w:proofErr w:type="gramEnd"/>
            <w:r w:rsidRPr="00AC44C8">
              <w:rPr>
                <w:sz w:val="26"/>
                <w:szCs w:val="26"/>
                <w:lang w:val="en-US"/>
              </w:rPr>
              <w:t xml:space="preserve"> when submitting information about the publication, taking into account the ranking of printed or electronic sources (a copy of the article in published form, output data, links to open sources, a screen from the indexing system with a legible display of all necessary details). Information about patents, inventions and other intellectual property rights is confirmed by the relevant documents</w:t>
            </w:r>
          </w:p>
        </w:tc>
        <w:tc>
          <w:tcPr>
            <w:tcW w:w="2126" w:type="dxa"/>
            <w:tcBorders>
              <w:top w:val="single" w:sz="4" w:space="0" w:color="000009"/>
              <w:left w:val="single" w:sz="8" w:space="0" w:color="000009"/>
              <w:bottom w:val="single" w:sz="4" w:space="0" w:color="000009"/>
              <w:right w:val="single" w:sz="4" w:space="0" w:color="000009"/>
            </w:tcBorders>
          </w:tcPr>
          <w:p w:rsidR="00BE140C" w:rsidRPr="008E4C0C" w:rsidRDefault="008E4C0C" w:rsidP="00AC44C8">
            <w:pPr>
              <w:pStyle w:val="TableParagraph"/>
              <w:kinsoku w:val="0"/>
              <w:overflowPunct w:val="0"/>
              <w:spacing w:line="267" w:lineRule="exact"/>
              <w:ind w:right="3"/>
              <w:jc w:val="center"/>
              <w:rPr>
                <w:sz w:val="26"/>
                <w:szCs w:val="26"/>
              </w:rPr>
            </w:pPr>
            <w:r w:rsidRPr="008E4C0C">
              <w:rPr>
                <w:sz w:val="26"/>
                <w:szCs w:val="26"/>
              </w:rPr>
              <w:t>10 (</w:t>
            </w:r>
            <w:r w:rsidR="00AC44C8">
              <w:rPr>
                <w:i/>
                <w:sz w:val="26"/>
                <w:szCs w:val="26"/>
                <w:lang w:val="en-US"/>
              </w:rPr>
              <w:t>ten</w:t>
            </w:r>
            <w:r w:rsidR="00AC44C8">
              <w:rPr>
                <w:sz w:val="26"/>
                <w:szCs w:val="26"/>
              </w:rPr>
              <w:t xml:space="preserve">) </w:t>
            </w:r>
            <w:proofErr w:type="spellStart"/>
            <w:r w:rsidR="00AC44C8">
              <w:rPr>
                <w:sz w:val="26"/>
                <w:szCs w:val="26"/>
              </w:rPr>
              <w:t>points</w:t>
            </w:r>
            <w:proofErr w:type="spellEnd"/>
          </w:p>
        </w:tc>
      </w:tr>
      <w:tr w:rsidR="00BE140C" w:rsidRPr="008E4C0C" w:rsidTr="008E4C0C">
        <w:trPr>
          <w:trHeight w:hRule="exact" w:val="8357"/>
        </w:trPr>
        <w:tc>
          <w:tcPr>
            <w:tcW w:w="4111" w:type="dxa"/>
            <w:tcBorders>
              <w:top w:val="single" w:sz="4" w:space="0" w:color="000009"/>
              <w:left w:val="single" w:sz="4" w:space="0" w:color="000009"/>
              <w:bottom w:val="single" w:sz="4" w:space="0" w:color="000009"/>
              <w:right w:val="single" w:sz="8" w:space="0" w:color="000009"/>
            </w:tcBorders>
          </w:tcPr>
          <w:p w:rsidR="00BE140C" w:rsidRPr="00AC44C8" w:rsidRDefault="00AC44C8">
            <w:pPr>
              <w:pStyle w:val="TableParagraph"/>
              <w:kinsoku w:val="0"/>
              <w:overflowPunct w:val="0"/>
              <w:ind w:left="109" w:right="363"/>
              <w:rPr>
                <w:sz w:val="26"/>
                <w:szCs w:val="26"/>
                <w:lang w:val="en-US"/>
              </w:rPr>
            </w:pPr>
            <w:r w:rsidRPr="00AC44C8">
              <w:rPr>
                <w:sz w:val="26"/>
                <w:szCs w:val="26"/>
                <w:lang w:val="en-US"/>
              </w:rPr>
              <w:lastRenderedPageBreak/>
              <w:t>Diplomas, certificates, certificates, recommendations and other documents confirming the applicant's personal and professional qualities / achievements (points are summed up)</w:t>
            </w:r>
          </w:p>
        </w:tc>
        <w:tc>
          <w:tcPr>
            <w:tcW w:w="4253" w:type="dxa"/>
            <w:tcBorders>
              <w:top w:val="single" w:sz="4" w:space="0" w:color="000009"/>
              <w:left w:val="single" w:sz="8" w:space="0" w:color="000009"/>
              <w:bottom w:val="single" w:sz="4" w:space="0" w:color="000009"/>
              <w:right w:val="single" w:sz="8" w:space="0" w:color="000009"/>
            </w:tcBorders>
          </w:tcPr>
          <w:p w:rsidR="00AC44C8" w:rsidRPr="00AC44C8" w:rsidRDefault="00AC44C8" w:rsidP="00AC44C8">
            <w:pPr>
              <w:pStyle w:val="TableParagraph"/>
              <w:kinsoku w:val="0"/>
              <w:overflowPunct w:val="0"/>
              <w:spacing w:line="242" w:lineRule="auto"/>
              <w:ind w:left="109" w:right="184"/>
              <w:rPr>
                <w:sz w:val="26"/>
                <w:szCs w:val="26"/>
                <w:lang w:val="en-US"/>
              </w:rPr>
            </w:pPr>
            <w:r w:rsidRPr="00AC44C8">
              <w:rPr>
                <w:sz w:val="26"/>
                <w:szCs w:val="26"/>
                <w:lang w:val="en-US"/>
              </w:rPr>
              <w:t xml:space="preserve">Points are awarded and summed up based on the submitted documents in the context of the following parameters: </w:t>
            </w:r>
          </w:p>
          <w:p w:rsidR="00AC44C8" w:rsidRPr="00AC44C8" w:rsidRDefault="00AC44C8" w:rsidP="00AC44C8">
            <w:pPr>
              <w:pStyle w:val="TableParagraph"/>
              <w:kinsoku w:val="0"/>
              <w:overflowPunct w:val="0"/>
              <w:spacing w:line="242" w:lineRule="auto"/>
              <w:ind w:left="109" w:right="184"/>
              <w:rPr>
                <w:sz w:val="26"/>
                <w:szCs w:val="26"/>
                <w:lang w:val="en-US"/>
              </w:rPr>
            </w:pPr>
            <w:r w:rsidRPr="00AC44C8">
              <w:rPr>
                <w:sz w:val="26"/>
                <w:szCs w:val="26"/>
                <w:lang w:val="en-US"/>
              </w:rPr>
              <w:t xml:space="preserve">1. Grants other documents confirming the applicant's personal and professional qualities/ achievements (points are summed up) </w:t>
            </w:r>
          </w:p>
          <w:p w:rsidR="00AC44C8" w:rsidRPr="00AC44C8" w:rsidRDefault="00AC44C8" w:rsidP="00AC44C8">
            <w:pPr>
              <w:pStyle w:val="TableParagraph"/>
              <w:kinsoku w:val="0"/>
              <w:overflowPunct w:val="0"/>
              <w:spacing w:line="242" w:lineRule="auto"/>
              <w:ind w:left="109" w:right="184"/>
              <w:rPr>
                <w:sz w:val="26"/>
                <w:szCs w:val="26"/>
                <w:lang w:val="en-US"/>
              </w:rPr>
            </w:pPr>
            <w:r w:rsidRPr="00AC44C8">
              <w:rPr>
                <w:sz w:val="26"/>
                <w:szCs w:val="26"/>
                <w:lang w:val="en-US"/>
              </w:rPr>
              <w:t xml:space="preserve">2. Diplomas of winners of scientific, scientific-technical or innovative competitions of the All-Russian or international level, professional certificates </w:t>
            </w:r>
          </w:p>
          <w:p w:rsidR="00AC44C8" w:rsidRPr="00AC44C8" w:rsidRDefault="00AC44C8" w:rsidP="00AC44C8">
            <w:pPr>
              <w:pStyle w:val="TableParagraph"/>
              <w:kinsoku w:val="0"/>
              <w:overflowPunct w:val="0"/>
              <w:spacing w:line="242" w:lineRule="auto"/>
              <w:ind w:left="109" w:right="184"/>
              <w:rPr>
                <w:sz w:val="26"/>
                <w:szCs w:val="26"/>
              </w:rPr>
            </w:pPr>
            <w:r w:rsidRPr="00AC44C8">
              <w:rPr>
                <w:sz w:val="26"/>
                <w:szCs w:val="26"/>
              </w:rPr>
              <w:t xml:space="preserve">3. </w:t>
            </w:r>
            <w:proofErr w:type="spellStart"/>
            <w:r w:rsidRPr="00AC44C8">
              <w:rPr>
                <w:sz w:val="26"/>
                <w:szCs w:val="26"/>
              </w:rPr>
              <w:t>Nominal</w:t>
            </w:r>
            <w:proofErr w:type="spellEnd"/>
            <w:r w:rsidRPr="00AC44C8">
              <w:rPr>
                <w:sz w:val="26"/>
                <w:szCs w:val="26"/>
              </w:rPr>
              <w:t xml:space="preserve"> </w:t>
            </w:r>
            <w:proofErr w:type="spellStart"/>
            <w:r w:rsidRPr="00AC44C8">
              <w:rPr>
                <w:sz w:val="26"/>
                <w:szCs w:val="26"/>
              </w:rPr>
              <w:t>scholarships</w:t>
            </w:r>
            <w:proofErr w:type="spellEnd"/>
            <w:r w:rsidRPr="00AC44C8">
              <w:rPr>
                <w:sz w:val="26"/>
                <w:szCs w:val="26"/>
              </w:rPr>
              <w:t xml:space="preserve">. </w:t>
            </w:r>
          </w:p>
          <w:p w:rsidR="00BE140C" w:rsidRPr="00AC44C8" w:rsidRDefault="00AC44C8" w:rsidP="00AC44C8">
            <w:pPr>
              <w:pStyle w:val="TableParagraph"/>
              <w:kinsoku w:val="0"/>
              <w:overflowPunct w:val="0"/>
              <w:spacing w:line="242" w:lineRule="auto"/>
              <w:ind w:left="109" w:right="184"/>
              <w:rPr>
                <w:sz w:val="26"/>
                <w:szCs w:val="26"/>
                <w:lang w:val="en-US"/>
              </w:rPr>
            </w:pPr>
            <w:r w:rsidRPr="00AC44C8">
              <w:rPr>
                <w:sz w:val="26"/>
                <w:szCs w:val="26"/>
                <w:lang w:val="en-US"/>
              </w:rPr>
              <w:t>4. The presence of letters of recommendation / gratitude, etc.; documents confirming sports achievements, active participation in public activities, etc. and/or documents confirming the passage of trainings, refresher courses, MOOCs in the last two years</w:t>
            </w:r>
          </w:p>
        </w:tc>
        <w:tc>
          <w:tcPr>
            <w:tcW w:w="2126" w:type="dxa"/>
            <w:tcBorders>
              <w:top w:val="single" w:sz="4" w:space="0" w:color="000009"/>
              <w:left w:val="single" w:sz="8" w:space="0" w:color="000009"/>
              <w:bottom w:val="single" w:sz="4" w:space="0" w:color="000009"/>
              <w:right w:val="single" w:sz="4" w:space="0" w:color="000009"/>
            </w:tcBorders>
          </w:tcPr>
          <w:p w:rsidR="00BE140C" w:rsidRPr="008E4C0C" w:rsidRDefault="008E4C0C" w:rsidP="00AC44C8">
            <w:pPr>
              <w:pStyle w:val="TableParagraph"/>
              <w:kinsoku w:val="0"/>
              <w:overflowPunct w:val="0"/>
              <w:spacing w:line="267" w:lineRule="exact"/>
              <w:ind w:right="7"/>
              <w:jc w:val="center"/>
              <w:rPr>
                <w:sz w:val="26"/>
                <w:szCs w:val="26"/>
              </w:rPr>
            </w:pPr>
            <w:r w:rsidRPr="008E4C0C">
              <w:rPr>
                <w:sz w:val="26"/>
                <w:szCs w:val="26"/>
              </w:rPr>
              <w:t>10 (</w:t>
            </w:r>
            <w:proofErr w:type="spellStart"/>
            <w:r w:rsidR="00AC44C8">
              <w:rPr>
                <w:i/>
                <w:sz w:val="26"/>
                <w:szCs w:val="26"/>
              </w:rPr>
              <w:t>ten</w:t>
            </w:r>
            <w:proofErr w:type="spellEnd"/>
            <w:r w:rsidR="00AC44C8">
              <w:rPr>
                <w:sz w:val="26"/>
                <w:szCs w:val="26"/>
              </w:rPr>
              <w:t xml:space="preserve">) </w:t>
            </w:r>
            <w:proofErr w:type="spellStart"/>
            <w:r w:rsidR="00AC44C8">
              <w:rPr>
                <w:sz w:val="26"/>
                <w:szCs w:val="26"/>
              </w:rPr>
              <w:t>points</w:t>
            </w:r>
            <w:proofErr w:type="spellEnd"/>
          </w:p>
        </w:tc>
      </w:tr>
      <w:tr w:rsidR="00BE140C" w:rsidRPr="008E4C0C" w:rsidTr="00AC44C8">
        <w:trPr>
          <w:trHeight w:hRule="exact" w:val="10074"/>
        </w:trPr>
        <w:tc>
          <w:tcPr>
            <w:tcW w:w="4111" w:type="dxa"/>
            <w:tcBorders>
              <w:top w:val="single" w:sz="4" w:space="0" w:color="000009"/>
              <w:left w:val="single" w:sz="4" w:space="0" w:color="000009"/>
              <w:bottom w:val="single" w:sz="4" w:space="0" w:color="000009"/>
              <w:right w:val="single" w:sz="8" w:space="0" w:color="000009"/>
            </w:tcBorders>
          </w:tcPr>
          <w:p w:rsidR="00BE140C" w:rsidRPr="00AC44C8" w:rsidRDefault="00AC44C8">
            <w:pPr>
              <w:pStyle w:val="TableParagraph"/>
              <w:kinsoku w:val="0"/>
              <w:overflowPunct w:val="0"/>
              <w:ind w:left="109" w:right="730"/>
              <w:rPr>
                <w:sz w:val="26"/>
                <w:szCs w:val="26"/>
                <w:lang w:val="en-US"/>
              </w:rPr>
            </w:pPr>
            <w:r w:rsidRPr="00AC44C8">
              <w:rPr>
                <w:sz w:val="26"/>
                <w:szCs w:val="26"/>
                <w:lang w:val="en-US"/>
              </w:rPr>
              <w:lastRenderedPageBreak/>
              <w:t>The interview (points are summed up) is conducted remotely, according to the schedule published on the website of the master's program</w:t>
            </w:r>
          </w:p>
        </w:tc>
        <w:tc>
          <w:tcPr>
            <w:tcW w:w="4253" w:type="dxa"/>
            <w:tcBorders>
              <w:top w:val="single" w:sz="4" w:space="0" w:color="000009"/>
              <w:left w:val="single" w:sz="8" w:space="0" w:color="000009"/>
              <w:bottom w:val="single" w:sz="4" w:space="0" w:color="000009"/>
              <w:right w:val="single" w:sz="8" w:space="0" w:color="000009"/>
            </w:tcBorders>
          </w:tcPr>
          <w:p w:rsidR="00AC44C8" w:rsidRPr="00AC44C8" w:rsidRDefault="00AC44C8" w:rsidP="00AC44C8">
            <w:pPr>
              <w:pStyle w:val="TableParagraph"/>
              <w:kinsoku w:val="0"/>
              <w:overflowPunct w:val="0"/>
              <w:ind w:left="109" w:right="726"/>
              <w:rPr>
                <w:sz w:val="26"/>
                <w:szCs w:val="26"/>
                <w:lang w:val="en-US"/>
              </w:rPr>
            </w:pPr>
            <w:r w:rsidRPr="00AC44C8">
              <w:rPr>
                <w:sz w:val="26"/>
                <w:szCs w:val="26"/>
                <w:lang w:val="en-US"/>
              </w:rPr>
              <w:t xml:space="preserve">During the interview , the following are evaluated: </w:t>
            </w:r>
          </w:p>
          <w:p w:rsidR="00AC44C8" w:rsidRPr="00AC44C8" w:rsidRDefault="00AC44C8" w:rsidP="00AC44C8">
            <w:pPr>
              <w:pStyle w:val="TableParagraph"/>
              <w:kinsoku w:val="0"/>
              <w:overflowPunct w:val="0"/>
              <w:ind w:left="109" w:right="726"/>
              <w:rPr>
                <w:sz w:val="26"/>
                <w:szCs w:val="26"/>
                <w:lang w:val="en-US"/>
              </w:rPr>
            </w:pPr>
            <w:r w:rsidRPr="00AC44C8">
              <w:rPr>
                <w:sz w:val="26"/>
                <w:szCs w:val="26"/>
                <w:lang w:val="en-US"/>
              </w:rPr>
              <w:t xml:space="preserve">- interest in studying under the program; </w:t>
            </w:r>
          </w:p>
          <w:p w:rsidR="00AC44C8" w:rsidRPr="00AC44C8" w:rsidRDefault="00AC44C8" w:rsidP="00AC44C8">
            <w:pPr>
              <w:pStyle w:val="TableParagraph"/>
              <w:kinsoku w:val="0"/>
              <w:overflowPunct w:val="0"/>
              <w:ind w:left="109" w:right="726"/>
              <w:rPr>
                <w:sz w:val="26"/>
                <w:szCs w:val="26"/>
                <w:lang w:val="en-US"/>
              </w:rPr>
            </w:pPr>
            <w:r w:rsidRPr="00AC44C8">
              <w:rPr>
                <w:sz w:val="26"/>
                <w:szCs w:val="26"/>
                <w:lang w:val="en-US"/>
              </w:rPr>
              <w:t xml:space="preserve">- the ability to present their own experience of practical, project and scientific activities and training in relation to the field of innovation management; </w:t>
            </w:r>
          </w:p>
          <w:p w:rsidR="00AC44C8" w:rsidRPr="00AC44C8" w:rsidRDefault="00AC44C8" w:rsidP="00AC44C8">
            <w:pPr>
              <w:pStyle w:val="TableParagraph"/>
              <w:kinsoku w:val="0"/>
              <w:overflowPunct w:val="0"/>
              <w:ind w:left="109" w:right="726"/>
              <w:rPr>
                <w:sz w:val="26"/>
                <w:szCs w:val="26"/>
                <w:lang w:val="en-US"/>
              </w:rPr>
            </w:pPr>
            <w:r w:rsidRPr="00AC44C8">
              <w:rPr>
                <w:sz w:val="26"/>
                <w:szCs w:val="26"/>
                <w:lang w:val="en-US"/>
              </w:rPr>
              <w:t xml:space="preserve">- ability to think critically and logically, formulate and justify their own judgments in the context of considering the experience of applicants and/or problems and trends in innovation management; </w:t>
            </w:r>
          </w:p>
          <w:p w:rsidR="00AC44C8" w:rsidRPr="00AC44C8" w:rsidRDefault="00AC44C8" w:rsidP="00AC44C8">
            <w:pPr>
              <w:pStyle w:val="TableParagraph"/>
              <w:kinsoku w:val="0"/>
              <w:overflowPunct w:val="0"/>
              <w:ind w:left="109" w:right="726"/>
              <w:rPr>
                <w:sz w:val="26"/>
                <w:szCs w:val="26"/>
                <w:lang w:val="en-US"/>
              </w:rPr>
            </w:pPr>
            <w:r w:rsidRPr="00AC44C8">
              <w:rPr>
                <w:sz w:val="26"/>
                <w:szCs w:val="26"/>
                <w:lang w:val="en-US"/>
              </w:rPr>
              <w:t xml:space="preserve">- the ability to formulate expectations from the program and realistically assess the usefulness of learning outcomes for their own professional activities; </w:t>
            </w:r>
          </w:p>
          <w:p w:rsidR="00BE140C" w:rsidRPr="00AC44C8" w:rsidRDefault="00AC44C8" w:rsidP="00AC44C8">
            <w:pPr>
              <w:pStyle w:val="TableParagraph"/>
              <w:kinsoku w:val="0"/>
              <w:overflowPunct w:val="0"/>
              <w:ind w:left="109" w:right="726"/>
              <w:rPr>
                <w:sz w:val="26"/>
                <w:szCs w:val="26"/>
              </w:rPr>
            </w:pPr>
            <w:r w:rsidRPr="00AC44C8">
              <w:rPr>
                <w:sz w:val="26"/>
                <w:szCs w:val="26"/>
                <w:lang w:val="en-US"/>
              </w:rPr>
              <w:t xml:space="preserve">- </w:t>
            </w:r>
            <w:proofErr w:type="gramStart"/>
            <w:r w:rsidRPr="00AC44C8">
              <w:rPr>
                <w:sz w:val="26"/>
                <w:szCs w:val="26"/>
                <w:lang w:val="en-US"/>
              </w:rPr>
              <w:t>active</w:t>
            </w:r>
            <w:proofErr w:type="gramEnd"/>
            <w:r w:rsidRPr="00AC44C8">
              <w:rPr>
                <w:sz w:val="26"/>
                <w:szCs w:val="26"/>
                <w:lang w:val="en-US"/>
              </w:rPr>
              <w:t xml:space="preserve"> life position, willingness and ability to enrich the educational program with experience, knowledge, contacts, activity.</w:t>
            </w:r>
          </w:p>
        </w:tc>
        <w:tc>
          <w:tcPr>
            <w:tcW w:w="2126" w:type="dxa"/>
            <w:tcBorders>
              <w:top w:val="single" w:sz="4" w:space="0" w:color="000009"/>
              <w:left w:val="single" w:sz="8" w:space="0" w:color="000009"/>
              <w:bottom w:val="single" w:sz="4" w:space="0" w:color="000009"/>
              <w:right w:val="single" w:sz="4" w:space="0" w:color="000009"/>
            </w:tcBorders>
          </w:tcPr>
          <w:p w:rsidR="00BE140C" w:rsidRPr="00AC44C8" w:rsidRDefault="008E4C0C" w:rsidP="00AC44C8">
            <w:pPr>
              <w:pStyle w:val="TableParagraph"/>
              <w:kinsoku w:val="0"/>
              <w:overflowPunct w:val="0"/>
              <w:spacing w:line="267" w:lineRule="exact"/>
              <w:ind w:right="3"/>
              <w:jc w:val="center"/>
              <w:rPr>
                <w:sz w:val="26"/>
                <w:szCs w:val="26"/>
                <w:lang w:val="en-US"/>
              </w:rPr>
            </w:pPr>
            <w:r w:rsidRPr="008E4C0C">
              <w:rPr>
                <w:sz w:val="26"/>
                <w:szCs w:val="26"/>
              </w:rPr>
              <w:t>30 (</w:t>
            </w:r>
            <w:r w:rsidR="00AC44C8">
              <w:rPr>
                <w:i/>
                <w:sz w:val="26"/>
                <w:szCs w:val="26"/>
                <w:lang w:val="en-US"/>
              </w:rPr>
              <w:t>thirty</w:t>
            </w:r>
            <w:r w:rsidR="00AC44C8">
              <w:rPr>
                <w:sz w:val="26"/>
                <w:szCs w:val="26"/>
              </w:rPr>
              <w:t xml:space="preserve">) </w:t>
            </w:r>
            <w:r w:rsidR="00AC44C8">
              <w:rPr>
                <w:sz w:val="26"/>
                <w:szCs w:val="26"/>
                <w:lang w:val="en-US"/>
              </w:rPr>
              <w:t>points</w:t>
            </w:r>
          </w:p>
        </w:tc>
      </w:tr>
    </w:tbl>
    <w:p w:rsidR="00675B6D" w:rsidRPr="00675B6D" w:rsidRDefault="00675B6D" w:rsidP="008E4C0C">
      <w:pPr>
        <w:pStyle w:val="a3"/>
        <w:kinsoku w:val="0"/>
        <w:overflowPunct w:val="0"/>
        <w:spacing w:before="11"/>
        <w:ind w:left="0"/>
        <w:rPr>
          <w:b/>
          <w:bCs/>
          <w:sz w:val="26"/>
          <w:szCs w:val="26"/>
        </w:rPr>
      </w:pPr>
    </w:p>
    <w:sectPr w:rsidR="00675B6D" w:rsidRPr="00675B6D" w:rsidSect="008E4C0C">
      <w:footerReference w:type="default" r:id="rId7"/>
      <w:type w:val="continuous"/>
      <w:pgSz w:w="11910" w:h="16840"/>
      <w:pgMar w:top="1134" w:right="567" w:bottom="28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5D" w:rsidRDefault="00CB7A5D">
      <w:r>
        <w:separator/>
      </w:r>
    </w:p>
  </w:endnote>
  <w:endnote w:type="continuationSeparator" w:id="0">
    <w:p w:rsidR="00CB7A5D" w:rsidRDefault="00CB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E8" w:rsidRPr="00263AE8" w:rsidRDefault="00CB7A5D" w:rsidP="008E4C0C">
    <w:pPr>
      <w:pStyle w:val="a5"/>
    </w:pPr>
  </w:p>
  <w:p w:rsidR="00263AE8" w:rsidRDefault="00CB7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5D" w:rsidRDefault="00CB7A5D">
      <w:r>
        <w:separator/>
      </w:r>
    </w:p>
  </w:footnote>
  <w:footnote w:type="continuationSeparator" w:id="0">
    <w:p w:rsidR="00CB7A5D" w:rsidRDefault="00CB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DB1"/>
    <w:multiLevelType w:val="hybridMultilevel"/>
    <w:tmpl w:val="9E1E59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F7"/>
    <w:rsid w:val="0010399C"/>
    <w:rsid w:val="001A3A1B"/>
    <w:rsid w:val="00210CB6"/>
    <w:rsid w:val="00532001"/>
    <w:rsid w:val="005D1F63"/>
    <w:rsid w:val="00675B6D"/>
    <w:rsid w:val="007513A5"/>
    <w:rsid w:val="007C2CCF"/>
    <w:rsid w:val="00874BF7"/>
    <w:rsid w:val="008E4C0C"/>
    <w:rsid w:val="00AC44C8"/>
    <w:rsid w:val="00BE140C"/>
    <w:rsid w:val="00C141F0"/>
    <w:rsid w:val="00CB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58D06"/>
  <w14:defaultImageDpi w14:val="0"/>
  <w15:docId w15:val="{1A8F27EF-D45B-B946-9F9A-B360B78D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2"/>
      <w:ind w:left="239"/>
    </w:pPr>
  </w:style>
  <w:style w:type="character" w:customStyle="1" w:styleId="a4">
    <w:name w:val="Основной текст Знак"/>
    <w:link w:val="a3"/>
    <w:uiPriority w:val="99"/>
    <w:semiHidden/>
    <w:rPr>
      <w:rFonts w:ascii="Times New Roman" w:hAnsi="Times New Roman" w:cs="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0399C"/>
    <w:rPr>
      <w:rFonts w:ascii="Segoe UI" w:hAnsi="Segoe UI" w:cs="Segoe UI"/>
      <w:sz w:val="18"/>
      <w:szCs w:val="18"/>
    </w:rPr>
  </w:style>
  <w:style w:type="character" w:customStyle="1" w:styleId="a7">
    <w:name w:val="Текст выноски Знак"/>
    <w:basedOn w:val="a0"/>
    <w:link w:val="a6"/>
    <w:uiPriority w:val="99"/>
    <w:semiHidden/>
    <w:rsid w:val="0010399C"/>
    <w:rPr>
      <w:rFonts w:ascii="Segoe UI" w:hAnsi="Segoe UI" w:cs="Segoe UI"/>
      <w:sz w:val="18"/>
      <w:szCs w:val="18"/>
    </w:rPr>
  </w:style>
  <w:style w:type="paragraph" w:customStyle="1" w:styleId="Default">
    <w:name w:val="Default"/>
    <w:rsid w:val="001A3A1B"/>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8E4C0C"/>
    <w:pPr>
      <w:tabs>
        <w:tab w:val="center" w:pos="4677"/>
        <w:tab w:val="right" w:pos="9355"/>
      </w:tabs>
    </w:pPr>
  </w:style>
  <w:style w:type="character" w:customStyle="1" w:styleId="a9">
    <w:name w:val="Верхний колонтитул Знак"/>
    <w:basedOn w:val="a0"/>
    <w:link w:val="a8"/>
    <w:uiPriority w:val="99"/>
    <w:rsid w:val="008E4C0C"/>
    <w:rPr>
      <w:rFonts w:ascii="Times New Roman" w:hAnsi="Times New Roman"/>
      <w:sz w:val="24"/>
      <w:szCs w:val="24"/>
    </w:rPr>
  </w:style>
  <w:style w:type="paragraph" w:styleId="aa">
    <w:name w:val="footer"/>
    <w:basedOn w:val="a"/>
    <w:link w:val="ab"/>
    <w:uiPriority w:val="99"/>
    <w:unhideWhenUsed/>
    <w:rsid w:val="008E4C0C"/>
    <w:pPr>
      <w:tabs>
        <w:tab w:val="center" w:pos="4677"/>
        <w:tab w:val="right" w:pos="9355"/>
      </w:tabs>
    </w:pPr>
  </w:style>
  <w:style w:type="character" w:customStyle="1" w:styleId="ab">
    <w:name w:val="Нижний колонтитул Знак"/>
    <w:basedOn w:val="a0"/>
    <w:link w:val="aa"/>
    <w:uiPriority w:val="99"/>
    <w:rsid w:val="008E4C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Панюкова Анастасия Валерьевна</cp:lastModifiedBy>
  <cp:revision>2</cp:revision>
  <dcterms:created xsi:type="dcterms:W3CDTF">2022-10-26T14:43:00Z</dcterms:created>
  <dcterms:modified xsi:type="dcterms:W3CDTF">2022-10-26T14:43:00Z</dcterms:modified>
</cp:coreProperties>
</file>