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8C969A7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A807DFB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09FA2CD" w14:textId="77777777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4422321" w14:textId="4EA1355F" w:rsidR="003A1A11" w:rsidRDefault="003A1A11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9894D76" w14:textId="436D7A70" w:rsidR="00936986" w:rsidRDefault="00936986" w:rsidP="008D7AEE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9FEFAF8" w14:textId="77777777" w:rsidR="00936986" w:rsidRDefault="00936986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GoBack"/>
      <w:bookmarkEnd w:id="1"/>
    </w:p>
    <w:p w14:paraId="392E2C1F" w14:textId="7BC94790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36986">
            <w:rPr>
              <w:rStyle w:val="ab"/>
            </w:rPr>
            <w:t>Иностранные языки и межкультурная коммуникация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936986">
        <w:rPr>
          <w:rStyle w:val="ab"/>
        </w:rPr>
        <w:t>Школы иностранных языков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36986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41D94CA4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27.05.2024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21.06.2024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«Иностранные языки и межкультурная коммуникация»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45.03.02 «Лингвистика»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</w:t>
      </w:r>
      <w:r w:rsidR="00936986">
        <w:rPr>
          <w:rStyle w:val="ac"/>
        </w:rPr>
        <w:t>Школы иностранных языков</w:t>
      </w:r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1ECABE72" w14:textId="0925C806" w:rsidR="008D7AEE" w:rsidRPr="00936986" w:rsidRDefault="008D7AEE" w:rsidP="0093698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14:paraId="62F8CD04" w14:textId="07E53187" w:rsidR="008D7AEE" w:rsidRPr="007E0C28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</w:t>
      </w:r>
      <w:r w:rsidR="00936986">
        <w:rPr>
          <w:sz w:val="26"/>
          <w:szCs w:val="26"/>
        </w:rPr>
        <w:t>м</w:t>
      </w:r>
      <w:r w:rsidR="00936986" w:rsidRPr="00936986">
        <w:rPr>
          <w:sz w:val="26"/>
          <w:szCs w:val="26"/>
        </w:rPr>
        <w:t>еждисциплинарный итоговый экзамен по направлению подготовки</w:t>
      </w:r>
      <w:r w:rsidRPr="007E0C28">
        <w:rPr>
          <w:sz w:val="26"/>
          <w:szCs w:val="26"/>
        </w:rPr>
        <w:t xml:space="preserve">; </w:t>
      </w:r>
    </w:p>
    <w:p w14:paraId="7DDDF5BB" w14:textId="788B87B6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1BE25704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53A83FD1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DEF504F" w14:textId="097740E9" w:rsidR="00936986" w:rsidRDefault="00216C18" w:rsidP="00936986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36986">
            <w:rPr>
              <w:rStyle w:val="ac"/>
            </w:rPr>
            <w:t>26.05.2024</w:t>
          </w:r>
        </w:sdtContent>
      </w:sdt>
      <w:r w:rsidRPr="003A1B8F">
        <w:rPr>
          <w:sz w:val="26"/>
          <w:szCs w:val="26"/>
        </w:rPr>
        <w:t xml:space="preserve"> </w:t>
      </w:r>
      <w:r w:rsidR="00936986">
        <w:rPr>
          <w:sz w:val="26"/>
          <w:szCs w:val="26"/>
        </w:rPr>
        <w:t>не позднее 23:59</w:t>
      </w:r>
      <w:r w:rsidRPr="003A1B8F">
        <w:rPr>
          <w:sz w:val="26"/>
          <w:szCs w:val="26"/>
        </w:rPr>
        <w:t>.</w:t>
      </w:r>
    </w:p>
    <w:p w14:paraId="3F01DCFF" w14:textId="3937D51A" w:rsidR="00936986" w:rsidRDefault="00936986" w:rsidP="0093698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2DF726F4" w14:textId="7D9E36AE" w:rsidR="00936986" w:rsidRDefault="00936986" w:rsidP="0093698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39A49B76" w14:textId="003E54FA" w:rsidR="00936986" w:rsidRDefault="00936986" w:rsidP="0093698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14:paraId="724EA873" w14:textId="77777777" w:rsidR="00936986" w:rsidRDefault="00936986" w:rsidP="0093698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6986" w14:paraId="5AFA3027" w14:textId="77777777" w:rsidTr="00936986">
        <w:tc>
          <w:tcPr>
            <w:tcW w:w="4814" w:type="dxa"/>
          </w:tcPr>
          <w:p w14:paraId="009398D2" w14:textId="6074963D" w:rsidR="00936986" w:rsidRDefault="00936986" w:rsidP="00936986">
            <w:pPr>
              <w:tabs>
                <w:tab w:val="left" w:pos="993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Школы иностранных языков</w:t>
            </w:r>
          </w:p>
        </w:tc>
        <w:tc>
          <w:tcPr>
            <w:tcW w:w="4814" w:type="dxa"/>
          </w:tcPr>
          <w:p w14:paraId="395A5EF8" w14:textId="3EB39396" w:rsidR="00936986" w:rsidRDefault="00936986" w:rsidP="00936986">
            <w:pPr>
              <w:tabs>
                <w:tab w:val="left" w:pos="993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Колесникова</w:t>
            </w:r>
          </w:p>
        </w:tc>
      </w:tr>
    </w:tbl>
    <w:p w14:paraId="68A3A8E0" w14:textId="77777777" w:rsidR="00936986" w:rsidRPr="00936986" w:rsidRDefault="00936986" w:rsidP="0093698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sectPr w:rsidR="00936986" w:rsidRPr="00936986" w:rsidSect="00372ED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0973" w14:textId="77777777" w:rsidR="00131381" w:rsidRDefault="00131381" w:rsidP="00975FFF">
      <w:r>
        <w:separator/>
      </w:r>
    </w:p>
  </w:endnote>
  <w:endnote w:type="continuationSeparator" w:id="0">
    <w:p w14:paraId="2B7D5A75" w14:textId="77777777" w:rsidR="00131381" w:rsidRDefault="00131381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11.04.2024 № 2.14-02/110424-1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FCDF" w14:textId="77777777" w:rsidR="00131381" w:rsidRDefault="00131381" w:rsidP="00975FFF">
      <w:r>
        <w:separator/>
      </w:r>
    </w:p>
  </w:footnote>
  <w:footnote w:type="continuationSeparator" w:id="0">
    <w:p w14:paraId="02AF937C" w14:textId="77777777" w:rsidR="00131381" w:rsidRDefault="00131381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31381"/>
    <w:rsid w:val="0016761D"/>
    <w:rsid w:val="00186D0F"/>
    <w:rsid w:val="00216C18"/>
    <w:rsid w:val="00285261"/>
    <w:rsid w:val="002876B7"/>
    <w:rsid w:val="002A1C0B"/>
    <w:rsid w:val="002D14C6"/>
    <w:rsid w:val="00317651"/>
    <w:rsid w:val="00372ED1"/>
    <w:rsid w:val="003956CC"/>
    <w:rsid w:val="003A1A11"/>
    <w:rsid w:val="003A1B8F"/>
    <w:rsid w:val="00414537"/>
    <w:rsid w:val="00454ADE"/>
    <w:rsid w:val="004A6077"/>
    <w:rsid w:val="004C37F6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C5FCA"/>
    <w:rsid w:val="008D0864"/>
    <w:rsid w:val="008D7AEE"/>
    <w:rsid w:val="008E0BE9"/>
    <w:rsid w:val="008E0D40"/>
    <w:rsid w:val="008E15F9"/>
    <w:rsid w:val="00936986"/>
    <w:rsid w:val="00941773"/>
    <w:rsid w:val="00945BB2"/>
    <w:rsid w:val="009677E6"/>
    <w:rsid w:val="00975FFF"/>
    <w:rsid w:val="00984D25"/>
    <w:rsid w:val="00993752"/>
    <w:rsid w:val="009B7965"/>
    <w:rsid w:val="00A019D1"/>
    <w:rsid w:val="00A236D8"/>
    <w:rsid w:val="00AC1081"/>
    <w:rsid w:val="00AC3426"/>
    <w:rsid w:val="00AC3A69"/>
    <w:rsid w:val="00AE7C89"/>
    <w:rsid w:val="00AF3D5F"/>
    <w:rsid w:val="00B77B8C"/>
    <w:rsid w:val="00B9598C"/>
    <w:rsid w:val="00BB1387"/>
    <w:rsid w:val="00BD4C47"/>
    <w:rsid w:val="00BF47AE"/>
    <w:rsid w:val="00C009DC"/>
    <w:rsid w:val="00C26B02"/>
    <w:rsid w:val="00C72F1A"/>
    <w:rsid w:val="00CC56A2"/>
    <w:rsid w:val="00CF4E7E"/>
    <w:rsid w:val="00CF6A33"/>
    <w:rsid w:val="00CF7868"/>
    <w:rsid w:val="00D476B2"/>
    <w:rsid w:val="00D67B67"/>
    <w:rsid w:val="00D90FD5"/>
    <w:rsid w:val="00D93C3E"/>
    <w:rsid w:val="00DB63CB"/>
    <w:rsid w:val="00DC3B43"/>
    <w:rsid w:val="00DD64B8"/>
    <w:rsid w:val="00E61AEF"/>
    <w:rsid w:val="00EB33BB"/>
    <w:rsid w:val="00EB7420"/>
    <w:rsid w:val="00EB77C4"/>
    <w:rsid w:val="00EE0761"/>
    <w:rsid w:val="00EF07FD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glossaryDocument" Target="glossary/document.xml"/>
	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034AE3"/>
    <w:rsid w:val="001D7CB4"/>
    <w:rsid w:val="0029286A"/>
    <w:rsid w:val="00495AA4"/>
    <w:rsid w:val="00773872"/>
    <w:rsid w:val="008351FC"/>
    <w:rsid w:val="0089431D"/>
    <w:rsid w:val="0090769B"/>
    <w:rsid w:val="00AB42AC"/>
    <w:rsid w:val="00C42F3D"/>
    <w:rsid w:val="00DD6E2B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8142-FADE-4715-BA07-F2966761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Симонова Елена Алексеевна</cp:lastModifiedBy>
  <cp:revision>2</cp:revision>
  <dcterms:created xsi:type="dcterms:W3CDTF">2024-04-10T09:36:00Z</dcterms:created>
  <dcterms:modified xsi:type="dcterms:W3CDTF">2024-04-10T09:36:00Z</dcterms:modified>
</cp:coreProperties>
</file>