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B35FE" w14:textId="77777777" w:rsidR="008F51E2" w:rsidRDefault="003D61C3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Методические рекомендации</w:t>
      </w:r>
    </w:p>
    <w:p w14:paraId="6502FF34" w14:textId="77777777" w:rsidR="008F51E2" w:rsidRDefault="003D61C3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написанию и защите курсовых и выпускных квалификационных работ </w:t>
      </w:r>
    </w:p>
    <w:p w14:paraId="3F0554FE" w14:textId="77777777" w:rsidR="008F51E2" w:rsidRDefault="003D61C3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ОП бакалавриата “Иностранные языки и межкультурная коммуникация”</w:t>
      </w:r>
    </w:p>
    <w:p w14:paraId="4A9A6BB7" w14:textId="77777777" w:rsidR="008F51E2" w:rsidRDefault="008F51E2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1232459" w14:textId="77777777" w:rsidR="008F51E2" w:rsidRDefault="003D61C3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Утверждено академическим советом</w:t>
      </w:r>
    </w:p>
    <w:p w14:paraId="5C362E24" w14:textId="77777777" w:rsidR="008F51E2" w:rsidRDefault="003D61C3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ОП “Иностранные языки и межкультурная коммуникация”</w:t>
      </w:r>
    </w:p>
    <w:p w14:paraId="259503AE" w14:textId="64AB2F94" w:rsidR="008F51E2" w:rsidRDefault="003D61C3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“14” сентября 2023 г.</w:t>
      </w:r>
    </w:p>
    <w:p w14:paraId="6D1FF938" w14:textId="77777777" w:rsidR="009A1662" w:rsidRDefault="009A1662" w:rsidP="009A1662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Изменения утверждены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академическим советом</w:t>
      </w:r>
    </w:p>
    <w:p w14:paraId="7EA8B7FA" w14:textId="77777777" w:rsidR="009A1662" w:rsidRDefault="009A1662" w:rsidP="009A1662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ОП “Иностранные языки и межкультурная коммуникация”</w:t>
      </w:r>
    </w:p>
    <w:p w14:paraId="29A6DB8C" w14:textId="6BD9703A" w:rsidR="009A1662" w:rsidRDefault="009A1662" w:rsidP="009A1662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20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феврал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>я 202</w:t>
      </w:r>
      <w:r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4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г.</w:t>
      </w:r>
    </w:p>
    <w:p w14:paraId="164D3428" w14:textId="014148BA" w:rsidR="009A1662" w:rsidRPr="009A1662" w:rsidRDefault="009A1662">
      <w:pPr>
        <w:ind w:right="567"/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</w:t>
      </w:r>
    </w:p>
    <w:p w14:paraId="60BAF390" w14:textId="77777777" w:rsidR="008F51E2" w:rsidRDefault="008F51E2">
      <w:pPr>
        <w:jc w:val="center"/>
      </w:pPr>
    </w:p>
    <w:p w14:paraId="7F1ED4D8" w14:textId="77777777" w:rsidR="008F51E2" w:rsidRDefault="003D61C3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Общая информация</w:t>
      </w:r>
    </w:p>
    <w:p w14:paraId="5CD85422" w14:textId="77777777" w:rsidR="008F51E2" w:rsidRDefault="008F51E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2208B51" w14:textId="77777777" w:rsidR="008F51E2" w:rsidRDefault="003D61C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КР и ВКР являются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обязательными элементами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образовательной программы, формой практической работы студента.</w:t>
      </w:r>
    </w:p>
    <w:p w14:paraId="658DA300" w14:textId="77777777" w:rsidR="008F51E2" w:rsidRDefault="003D61C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Тема и содержание КР/ ВКР должны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соответствовать направлению подготовки 45.03.02 «Лингвистика»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5B32B84" w14:textId="77777777" w:rsidR="008F51E2" w:rsidRDefault="003D61C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КР/ ВКР выполняется в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индивидуально или в паре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(если такой вариант предлагается научным руководителем) и может представлять: </w:t>
      </w:r>
    </w:p>
    <w:p w14:paraId="45992BBD" w14:textId="77777777" w:rsidR="008F51E2" w:rsidRDefault="003D61C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исследовательскую работу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 анализ и обобщение теоретического и эмпирического материала, призванные способствовать закреплению и проявлению знаний и умений, полученных в процессе освоения ОП;</w:t>
      </w:r>
    </w:p>
    <w:p w14:paraId="202FC1C3" w14:textId="77777777" w:rsidR="008F51E2" w:rsidRDefault="003D61C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проектную работу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научно-обоснованное решение практической задачи, основанное на системном анализе выбранного объекта и предмета, проблемы (ситуации);</w:t>
      </w:r>
    </w:p>
    <w:p w14:paraId="63290FFB" w14:textId="77777777" w:rsidR="008F51E2" w:rsidRDefault="003D61C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стартап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основанный на данных и практическом опыте бизнес-проект (только для ВКР).</w:t>
      </w:r>
    </w:p>
    <w:p w14:paraId="39570E97" w14:textId="77777777" w:rsidR="008F51E2" w:rsidRDefault="003D61C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 КР/ ВКР выполняется и представляется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на русском или английском языках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зависимости от языка выполнения структура и оформление работы должны соответствовать конвенциям соответствующего академического дискурса. </w:t>
      </w:r>
    </w:p>
    <w:p w14:paraId="5BD77ABD" w14:textId="77777777" w:rsidR="008F51E2" w:rsidRDefault="003D61C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 Оформление ссылок и списка литературы в работах на русском языке реализуется по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ГОСТ Р 7.0.5-2008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hyperlink r:id="rId7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https://docs.cntd.ru/document/1200063713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), на английском языке - по стандарту АРА 7 (</w:t>
      </w:r>
      <w:hyperlink r:id="rId8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https://owl.purdue.edu/owl/research_and_citation/apa_style/index.html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).   </w:t>
      </w:r>
    </w:p>
    <w:p w14:paraId="748C943A" w14:textId="77777777" w:rsidR="008F51E2" w:rsidRDefault="003D61C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 Студент имеет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право инициативно предложить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свою тему КР/ ВКР и/или потенциального руководителя этой работы с помощью LMS. Рассмотрев предложенную студентом тему курсовой работы или ВКР, академический руководитель ОП имеет право ее принять или отклонить, аргументировав свое решение, или, совместно со студентом/ научным руководителем, переформулировать.</w:t>
      </w:r>
    </w:p>
    <w:p w14:paraId="501F60AB" w14:textId="77777777" w:rsidR="008F51E2" w:rsidRDefault="003D61C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7. Студент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обязан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выбрать/ инициировать/ подать заявление на тему ВКР в установленные программой практики сроки. Закрепление темы за студентом и назначение руководителя производится приказом декана факультета, который издается не позднее 15 декабря текущего учебного года. Если тема не выбрана, то возникает академическая задолженность.</w:t>
      </w:r>
    </w:p>
    <w:p w14:paraId="5ECC53AA" w14:textId="77777777" w:rsidR="008F51E2" w:rsidRDefault="003D61C3">
      <w:pPr>
        <w:tabs>
          <w:tab w:val="left" w:pos="426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8.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Изменение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том числе уточнение,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темы КР/ ВКР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возможно не позднее, чем за один календарный месяц до установленного в приказе срока представления итогового варианта работы. Изменение темы ВКР согласовывается с академическим руководителем и затем производится приказом руководителя Школы иностранных языков.</w:t>
      </w:r>
    </w:p>
    <w:p w14:paraId="5FB28EE7" w14:textId="77777777" w:rsidR="008F51E2" w:rsidRPr="00342080" w:rsidRDefault="003D61C3">
      <w:pPr>
        <w:tabs>
          <w:tab w:val="left" w:pos="426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9. Научный руководи</w:t>
      </w:r>
      <w:r w:rsidR="00996876">
        <w:rPr>
          <w:rFonts w:ascii="Times New Roman" w:eastAsia="Times New Roman" w:hAnsi="Times New Roman" w:cs="Times New Roman"/>
          <w:sz w:val="26"/>
          <w:szCs w:val="26"/>
        </w:rPr>
        <w:t xml:space="preserve">тель КР/ ВКР может быть </w:t>
      </w:r>
      <w:r w:rsidR="00996876">
        <w:rPr>
          <w:rFonts w:ascii="Times New Roman" w:eastAsia="Times New Roman" w:hAnsi="Times New Roman" w:cs="Times New Roman"/>
          <w:sz w:val="26"/>
          <w:szCs w:val="26"/>
          <w:lang w:val="ru-RU"/>
        </w:rPr>
        <w:t>изменен на основании мотивированного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заявление студента на имя академического руководителя ОП не позднее, чем за два месяца до начала итоговой государственной аттестации. </w:t>
      </w:r>
      <w:r w:rsidRPr="00342080">
        <w:rPr>
          <w:rFonts w:ascii="Times New Roman" w:eastAsia="Times New Roman" w:hAnsi="Times New Roman" w:cs="Times New Roman"/>
          <w:sz w:val="26"/>
          <w:szCs w:val="26"/>
        </w:rPr>
        <w:t xml:space="preserve">Замена руководителя ВКР производится приказом </w:t>
      </w:r>
      <w:r w:rsidR="00996876" w:rsidRPr="00342080">
        <w:rPr>
          <w:rFonts w:ascii="Times New Roman" w:eastAsia="Times New Roman" w:hAnsi="Times New Roman" w:cs="Times New Roman"/>
          <w:sz w:val="26"/>
          <w:szCs w:val="26"/>
          <w:lang w:val="ru-RU"/>
        </w:rPr>
        <w:t>руководителя Школы иностранных языков</w:t>
      </w:r>
      <w:r w:rsidRPr="0034208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60210E34" w14:textId="77777777" w:rsidR="008F51E2" w:rsidRPr="00342080" w:rsidRDefault="003D61C3">
      <w:pPr>
        <w:tabs>
          <w:tab w:val="left" w:pos="426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2080">
        <w:rPr>
          <w:rFonts w:ascii="Times New Roman" w:eastAsia="Times New Roman" w:hAnsi="Times New Roman" w:cs="Times New Roman"/>
          <w:sz w:val="26"/>
          <w:szCs w:val="26"/>
        </w:rPr>
        <w:t xml:space="preserve">10. По представлению или с согласия руководителя ВКР решением академического руководителя может быть назначен </w:t>
      </w:r>
      <w:r w:rsidRPr="00342080">
        <w:rPr>
          <w:rFonts w:ascii="Times New Roman" w:eastAsia="Times New Roman" w:hAnsi="Times New Roman" w:cs="Times New Roman"/>
          <w:b/>
          <w:sz w:val="26"/>
          <w:szCs w:val="26"/>
        </w:rPr>
        <w:t>консультант ВКР</w:t>
      </w:r>
      <w:r w:rsidRPr="003420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96876" w:rsidRPr="00342080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342080">
        <w:rPr>
          <w:rFonts w:ascii="Times New Roman" w:eastAsia="Times New Roman" w:hAnsi="Times New Roman" w:cs="Times New Roman"/>
          <w:sz w:val="26"/>
          <w:szCs w:val="26"/>
        </w:rPr>
        <w:t xml:space="preserve"> специалист</w:t>
      </w:r>
      <w:r w:rsidR="00996876" w:rsidRPr="00342080">
        <w:rPr>
          <w:rFonts w:ascii="Times New Roman" w:eastAsia="Times New Roman" w:hAnsi="Times New Roman" w:cs="Times New Roman"/>
          <w:sz w:val="26"/>
          <w:szCs w:val="26"/>
          <w:lang w:val="ru-RU"/>
        </w:rPr>
        <w:t>, обладающий требующимися</w:t>
      </w:r>
      <w:r w:rsidRPr="00342080">
        <w:rPr>
          <w:rFonts w:ascii="Times New Roman" w:eastAsia="Times New Roman" w:hAnsi="Times New Roman" w:cs="Times New Roman"/>
          <w:sz w:val="26"/>
          <w:szCs w:val="26"/>
        </w:rPr>
        <w:t xml:space="preserve">уникальными знаниями, компетенциями или опытом. </w:t>
      </w:r>
    </w:p>
    <w:p w14:paraId="6F2ADC5F" w14:textId="77777777" w:rsidR="008F51E2" w:rsidRPr="00342080" w:rsidRDefault="003D61C3">
      <w:pPr>
        <w:tabs>
          <w:tab w:val="left" w:pos="426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2080">
        <w:rPr>
          <w:rFonts w:ascii="Times New Roman" w:eastAsia="Times New Roman" w:hAnsi="Times New Roman" w:cs="Times New Roman"/>
          <w:sz w:val="26"/>
          <w:szCs w:val="26"/>
        </w:rPr>
        <w:t xml:space="preserve">11. КР/ ВКР проходит обязательную </w:t>
      </w:r>
      <w:r w:rsidRPr="00342080">
        <w:rPr>
          <w:rFonts w:ascii="Times New Roman" w:eastAsia="Times New Roman" w:hAnsi="Times New Roman" w:cs="Times New Roman"/>
          <w:b/>
          <w:sz w:val="26"/>
          <w:szCs w:val="26"/>
        </w:rPr>
        <w:t>проверку на процент заимствований</w:t>
      </w:r>
      <w:r w:rsidRPr="00342080">
        <w:rPr>
          <w:rFonts w:ascii="Times New Roman" w:eastAsia="Times New Roman" w:hAnsi="Times New Roman" w:cs="Times New Roman"/>
          <w:sz w:val="26"/>
          <w:szCs w:val="26"/>
        </w:rPr>
        <w:t xml:space="preserve"> с использованием системы LMS НИУ ВШЭ. После загрузки ВКР в LMS система автоматически отправляет загруженный файл работы на проверку в систему </w:t>
      </w:r>
      <w:proofErr w:type="spellStart"/>
      <w:r w:rsidRPr="00342080">
        <w:rPr>
          <w:rFonts w:ascii="Times New Roman" w:eastAsia="Times New Roman" w:hAnsi="Times New Roman" w:cs="Times New Roman"/>
          <w:sz w:val="26"/>
          <w:szCs w:val="26"/>
        </w:rPr>
        <w:t>Антиплагиат.ВУЗ</w:t>
      </w:r>
      <w:proofErr w:type="spellEnd"/>
      <w:r w:rsidRPr="00342080">
        <w:rPr>
          <w:rFonts w:ascii="Times New Roman" w:eastAsia="Times New Roman" w:hAnsi="Times New Roman" w:cs="Times New Roman"/>
          <w:sz w:val="26"/>
          <w:szCs w:val="26"/>
        </w:rPr>
        <w:t xml:space="preserve">. По итогам проверки формируется QR-код в формате </w:t>
      </w:r>
      <w:proofErr w:type="spellStart"/>
      <w:r w:rsidRPr="00342080">
        <w:rPr>
          <w:rFonts w:ascii="Times New Roman" w:eastAsia="Times New Roman" w:hAnsi="Times New Roman" w:cs="Times New Roman"/>
          <w:sz w:val="26"/>
          <w:szCs w:val="26"/>
        </w:rPr>
        <w:t>pdf</w:t>
      </w:r>
      <w:proofErr w:type="spellEnd"/>
      <w:r w:rsidRPr="00342080">
        <w:rPr>
          <w:rFonts w:ascii="Times New Roman" w:eastAsia="Times New Roman" w:hAnsi="Times New Roman" w:cs="Times New Roman"/>
          <w:sz w:val="26"/>
          <w:szCs w:val="26"/>
        </w:rPr>
        <w:t>, который служит подтверждением загрузки работы в систему LMS и проверкой на плагиат. Процент заимствований не может составлять больше 20%.</w:t>
      </w:r>
    </w:p>
    <w:p w14:paraId="5A550F89" w14:textId="77777777" w:rsidR="008F51E2" w:rsidRDefault="003D61C3">
      <w:pPr>
        <w:tabs>
          <w:tab w:val="left" w:pos="426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2080">
        <w:rPr>
          <w:rFonts w:ascii="Times New Roman" w:eastAsia="Times New Roman" w:hAnsi="Times New Roman" w:cs="Times New Roman"/>
          <w:sz w:val="26"/>
          <w:szCs w:val="26"/>
        </w:rPr>
        <w:t xml:space="preserve">12. Текст, созданный </w:t>
      </w:r>
      <w:r w:rsidRPr="00342080">
        <w:rPr>
          <w:rFonts w:ascii="Times New Roman" w:eastAsia="Times New Roman" w:hAnsi="Times New Roman" w:cs="Times New Roman"/>
          <w:b/>
          <w:sz w:val="26"/>
          <w:szCs w:val="26"/>
        </w:rPr>
        <w:t>искусственным интеллектом</w:t>
      </w:r>
      <w:r w:rsidRPr="00342080">
        <w:rPr>
          <w:rFonts w:ascii="Times New Roman" w:eastAsia="Times New Roman" w:hAnsi="Times New Roman" w:cs="Times New Roman"/>
          <w:sz w:val="26"/>
          <w:szCs w:val="26"/>
        </w:rPr>
        <w:t>, рассматривается как заимствование. Такой текст должен сопровождаться ссылкой на платформу или инструмент, с помощью которых он был сгенерирован.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 w14:paraId="0C41F1AF" w14:textId="77777777" w:rsidR="008F51E2" w:rsidRDefault="003D61C3">
      <w:pPr>
        <w:tabs>
          <w:tab w:val="left" w:pos="426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Публикация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открытом доступе аннотаций и полных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текстов ВКР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портале осуществляется в соответствии с локальными нормативными актами НИУ ВШЭ.</w:t>
      </w:r>
    </w:p>
    <w:p w14:paraId="58E1842A" w14:textId="77777777" w:rsidR="008F51E2" w:rsidRDefault="003D61C3">
      <w:pPr>
        <w:tabs>
          <w:tab w:val="left" w:pos="426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14.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 </w:t>
      </w: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защите ВКР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допускаются студенты, успешно освоившие основную образовательную программу и представившие (загрузившие) ВКР в установленный срок. Студент может быть не допущен к защите ВКР по причине нарушений, выявленных в ходе обязательной проверки текста ВКР на плагиат. Неудовлетворительная оценка или отрицательный отзыв руководителя ВКР не является основанием для недопуска к защите ВКР. </w:t>
      </w:r>
    </w:p>
    <w:p w14:paraId="5E9824EF" w14:textId="77777777" w:rsidR="008F51E2" w:rsidRDefault="008F51E2">
      <w:pPr>
        <w:tabs>
          <w:tab w:val="left" w:pos="426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0DCDD153" w14:textId="77777777" w:rsidR="008F51E2" w:rsidRDefault="003D61C3">
      <w:pPr>
        <w:tabs>
          <w:tab w:val="left" w:pos="426"/>
        </w:tabs>
        <w:spacing w:line="240" w:lineRule="auto"/>
        <w:ind w:right="-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Развиваемые и проверяемые компетенции</w:t>
      </w:r>
    </w:p>
    <w:p w14:paraId="2BE4113B" w14:textId="77777777" w:rsidR="008F51E2" w:rsidRDefault="008F51E2">
      <w:pPr>
        <w:tabs>
          <w:tab w:val="left" w:pos="426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775C120" w14:textId="77777777" w:rsidR="008F51E2" w:rsidRDefault="003D61C3">
      <w:pPr>
        <w:tabs>
          <w:tab w:val="left" w:pos="426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Ключевые образовательные результаты</w:t>
      </w:r>
    </w:p>
    <w:p w14:paraId="2B7EC769" w14:textId="77777777" w:rsidR="008F51E2" w:rsidRDefault="008F51E2">
      <w:pPr>
        <w:tabs>
          <w:tab w:val="left" w:pos="0"/>
        </w:tabs>
        <w:spacing w:line="240" w:lineRule="auto"/>
        <w:ind w:left="567" w:hanging="72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20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3"/>
        <w:gridCol w:w="7846"/>
      </w:tblGrid>
      <w:tr w:rsidR="008F51E2" w14:paraId="6D55AD4E" w14:textId="77777777" w:rsidTr="006545F5">
        <w:tc>
          <w:tcPr>
            <w:tcW w:w="1363" w:type="dxa"/>
            <w:shd w:val="clear" w:color="auto" w:fill="FFFFFF"/>
          </w:tcPr>
          <w:p w14:paraId="39B4D85E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КОР-1</w:t>
            </w:r>
          </w:p>
        </w:tc>
        <w:tc>
          <w:tcPr>
            <w:tcW w:w="7846" w:type="dxa"/>
            <w:shd w:val="clear" w:color="auto" w:fill="FFFFFF"/>
          </w:tcPr>
          <w:p w14:paraId="69DD6417" w14:textId="77777777" w:rsidR="008F51E2" w:rsidRDefault="003D61C3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английским языком не ниже требований уровня С1 по Общеевропейской шкале уровней владения иностранным языком (CEFR) и способен учиться на уровне магистратуры или вести профессиональное общение на английском языке</w:t>
            </w:r>
          </w:p>
        </w:tc>
      </w:tr>
      <w:tr w:rsidR="008F51E2" w14:paraId="00641FF0" w14:textId="77777777" w:rsidTr="006545F5">
        <w:tc>
          <w:tcPr>
            <w:tcW w:w="1363" w:type="dxa"/>
            <w:shd w:val="clear" w:color="auto" w:fill="FFFFFF"/>
          </w:tcPr>
          <w:p w14:paraId="0AE67935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КОР-2</w:t>
            </w:r>
          </w:p>
        </w:tc>
        <w:tc>
          <w:tcPr>
            <w:tcW w:w="7846" w:type="dxa"/>
            <w:shd w:val="clear" w:color="auto" w:fill="FFFFFF"/>
          </w:tcPr>
          <w:p w14:paraId="46C4A113" w14:textId="77777777" w:rsidR="008F51E2" w:rsidRDefault="003D61C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современными техниками анализа больших данных, понимает возможности и ограничения больших объёмов информации, способен решать задачи анализа данных, типичные для своей профессиональной области, на начальном уровне.</w:t>
            </w:r>
          </w:p>
        </w:tc>
      </w:tr>
      <w:tr w:rsidR="008F51E2" w14:paraId="27228DEA" w14:textId="77777777" w:rsidTr="006545F5">
        <w:tc>
          <w:tcPr>
            <w:tcW w:w="1363" w:type="dxa"/>
            <w:shd w:val="clear" w:color="auto" w:fill="FFFFFF"/>
          </w:tcPr>
          <w:p w14:paraId="1C29D8FC" w14:textId="77777777" w:rsidR="008F51E2" w:rsidRDefault="003D61C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КОР-3</w:t>
            </w:r>
          </w:p>
        </w:tc>
        <w:tc>
          <w:tcPr>
            <w:tcW w:w="7846" w:type="dxa"/>
            <w:shd w:val="clear" w:color="auto" w:fill="FFFFFF"/>
          </w:tcPr>
          <w:p w14:paraId="0C760821" w14:textId="77777777" w:rsidR="008F51E2" w:rsidRDefault="003D61C3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Владеет системой лингвистических знаний. Оперирует понятиями общей и частной лингвистики. Умеет анализировать основные лингвистические категории и особенности функциональных типов текста. </w:t>
            </w:r>
          </w:p>
        </w:tc>
      </w:tr>
      <w:tr w:rsidR="008F51E2" w14:paraId="593DD837" w14:textId="77777777" w:rsidTr="006545F5">
        <w:tc>
          <w:tcPr>
            <w:tcW w:w="1363" w:type="dxa"/>
            <w:shd w:val="clear" w:color="auto" w:fill="FFFFFF"/>
          </w:tcPr>
          <w:p w14:paraId="73AB1F20" w14:textId="77777777" w:rsidR="008F51E2" w:rsidRDefault="003D61C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КОР-4</w:t>
            </w:r>
          </w:p>
        </w:tc>
        <w:tc>
          <w:tcPr>
            <w:tcW w:w="7846" w:type="dxa"/>
            <w:shd w:val="clear" w:color="auto" w:fill="FFFFFF"/>
          </w:tcPr>
          <w:p w14:paraId="06D5F5A8" w14:textId="77777777" w:rsidR="008F51E2" w:rsidRDefault="003D61C3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Понимает сущность языка, его происхождение и основные функции, соотношение языка и мышления. Описывает подходы к изучению языка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 опорой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современные научные исследования. </w:t>
            </w:r>
          </w:p>
        </w:tc>
      </w:tr>
      <w:tr w:rsidR="008F51E2" w14:paraId="49BF59FF" w14:textId="77777777" w:rsidTr="006545F5">
        <w:tc>
          <w:tcPr>
            <w:tcW w:w="1363" w:type="dxa"/>
            <w:shd w:val="clear" w:color="auto" w:fill="FFFFFF"/>
          </w:tcPr>
          <w:p w14:paraId="349C99F0" w14:textId="77777777" w:rsidR="008F51E2" w:rsidRDefault="003D61C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КОР-5</w:t>
            </w:r>
          </w:p>
        </w:tc>
        <w:tc>
          <w:tcPr>
            <w:tcW w:w="7846" w:type="dxa"/>
            <w:shd w:val="clear" w:color="auto" w:fill="FFFFFF"/>
          </w:tcPr>
          <w:p w14:paraId="76CA4B80" w14:textId="77777777" w:rsidR="008F51E2" w:rsidRDefault="003D61C3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анализировать и интерпретировать текст в устной и письменной форме и высказывать собственное мнение в отношении фактов и мнений, приведенных в тексте. Умеет эффективно использовать языковые средства для создания разных типов текстов, в том числе для онлайн коммуникации.</w:t>
            </w:r>
          </w:p>
        </w:tc>
      </w:tr>
      <w:tr w:rsidR="008F51E2" w14:paraId="4C949ACA" w14:textId="77777777" w:rsidTr="006545F5">
        <w:tc>
          <w:tcPr>
            <w:tcW w:w="1363" w:type="dxa"/>
            <w:shd w:val="clear" w:color="auto" w:fill="FFFFFF"/>
          </w:tcPr>
          <w:p w14:paraId="4CEC6613" w14:textId="77777777" w:rsidR="008F51E2" w:rsidRDefault="003D61C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КОР-6</w:t>
            </w:r>
          </w:p>
        </w:tc>
        <w:tc>
          <w:tcPr>
            <w:tcW w:w="7846" w:type="dxa"/>
            <w:shd w:val="clear" w:color="auto" w:fill="FFFFFF"/>
          </w:tcPr>
          <w:p w14:paraId="2414C9F6" w14:textId="77777777" w:rsidR="008F51E2" w:rsidRDefault="003D61C3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Способен гибко и эффективно использовать разнообразные языковые средства для достижения коммуникативных целей в различных ситуациях иноязычного общения. Владеет стратегиями коммуникативного воздействия, умеет логично и структурировано строить высказывания в устной и письменной формах.  </w:t>
            </w:r>
          </w:p>
        </w:tc>
      </w:tr>
      <w:tr w:rsidR="008F51E2" w14:paraId="64D99646" w14:textId="77777777" w:rsidTr="006545F5">
        <w:tc>
          <w:tcPr>
            <w:tcW w:w="1363" w:type="dxa"/>
            <w:shd w:val="clear" w:color="auto" w:fill="FFFFFF"/>
          </w:tcPr>
          <w:p w14:paraId="7C03089A" w14:textId="77777777" w:rsidR="008F51E2" w:rsidRDefault="003D61C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КОР-7</w:t>
            </w:r>
          </w:p>
        </w:tc>
        <w:tc>
          <w:tcPr>
            <w:tcW w:w="7846" w:type="dxa"/>
            <w:shd w:val="clear" w:color="auto" w:fill="FFFFFF"/>
          </w:tcPr>
          <w:p w14:paraId="1B6DF841" w14:textId="77777777" w:rsidR="008F51E2" w:rsidRDefault="003D61C3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специфику культур и особенности исторического развития стран изучаемых языков, языковые нормы устной и письменной речи, этические и нравственные нормы поведения, принятые в этих странах, в процессе коммуникации способен комплексно учесть эти аспекты.</w:t>
            </w:r>
          </w:p>
        </w:tc>
      </w:tr>
      <w:tr w:rsidR="008F51E2" w14:paraId="17F304BD" w14:textId="77777777" w:rsidTr="006545F5">
        <w:trPr>
          <w:trHeight w:val="1280"/>
        </w:trPr>
        <w:tc>
          <w:tcPr>
            <w:tcW w:w="1363" w:type="dxa"/>
            <w:shd w:val="clear" w:color="auto" w:fill="auto"/>
          </w:tcPr>
          <w:p w14:paraId="0A66F245" w14:textId="77777777" w:rsidR="008F51E2" w:rsidRDefault="003D61C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КОР-9</w:t>
            </w:r>
          </w:p>
        </w:tc>
        <w:tc>
          <w:tcPr>
            <w:tcW w:w="7846" w:type="dxa"/>
            <w:shd w:val="clear" w:color="auto" w:fill="FFFFFF"/>
          </w:tcPr>
          <w:p w14:paraId="2A68F7B1" w14:textId="77777777" w:rsidR="008F51E2" w:rsidRDefault="003D61C3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анализировать процессы и тенденции современной социокультурной среды и применять полученные умения в профессиональной деятельности в соответствии с выбранной специализацией.</w:t>
            </w:r>
          </w:p>
        </w:tc>
      </w:tr>
    </w:tbl>
    <w:p w14:paraId="61098C6B" w14:textId="77777777" w:rsidR="008F51E2" w:rsidRDefault="008F51E2">
      <w:pPr>
        <w:tabs>
          <w:tab w:val="left" w:pos="426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65CC2D5" w14:textId="77777777" w:rsidR="008F51E2" w:rsidRDefault="003D61C3">
      <w:pPr>
        <w:tabs>
          <w:tab w:val="left" w:pos="426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Общепрофессиональные компетенции</w:t>
      </w:r>
    </w:p>
    <w:p w14:paraId="6FAB36AC" w14:textId="77777777" w:rsidR="008F51E2" w:rsidRDefault="008F51E2">
      <w:pPr>
        <w:tabs>
          <w:tab w:val="left" w:pos="426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6"/>
        <w:tblW w:w="9135" w:type="dxa"/>
        <w:tblInd w:w="-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7995"/>
      </w:tblGrid>
      <w:tr w:rsidR="008F51E2" w14:paraId="11158095" w14:textId="77777777">
        <w:trPr>
          <w:trHeight w:val="540"/>
        </w:trPr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5D67C3" w14:textId="77777777" w:rsidR="008F51E2" w:rsidRDefault="003D61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7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62604F" w14:textId="77777777" w:rsidR="008F51E2" w:rsidRDefault="003D6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использовать понятийный аппарат философии, теоретической и прикладной лингвистики, переводоведения, лингводидактики и теории межкультурной коммуникации для решения профессиональных задач.</w:t>
            </w:r>
          </w:p>
        </w:tc>
      </w:tr>
      <w:tr w:rsidR="008F51E2" w14:paraId="5FC4231B" w14:textId="77777777">
        <w:trPr>
          <w:trHeight w:val="540"/>
        </w:trPr>
        <w:tc>
          <w:tcPr>
            <w:tcW w:w="11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F28B5B" w14:textId="77777777" w:rsidR="008F51E2" w:rsidRDefault="003D61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79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D8D083" w14:textId="77777777" w:rsidR="008F51E2" w:rsidRDefault="003D6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видеть междисциплинарные связи изучаемых дисциплин, понимает их значение для будущей профессиональной деятельности.</w:t>
            </w:r>
          </w:p>
        </w:tc>
      </w:tr>
      <w:tr w:rsidR="008F51E2" w14:paraId="486E81E1" w14:textId="77777777">
        <w:trPr>
          <w:trHeight w:val="780"/>
        </w:trPr>
        <w:tc>
          <w:tcPr>
            <w:tcW w:w="11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83AF62" w14:textId="77777777" w:rsidR="008F51E2" w:rsidRDefault="003D61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79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EBFDA6" w14:textId="77777777" w:rsidR="008F51E2" w:rsidRDefault="003D6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разновидностей.</w:t>
            </w:r>
          </w:p>
        </w:tc>
      </w:tr>
      <w:tr w:rsidR="008F51E2" w14:paraId="696035BA" w14:textId="77777777">
        <w:trPr>
          <w:trHeight w:val="540"/>
        </w:trPr>
        <w:tc>
          <w:tcPr>
            <w:tcW w:w="11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796489" w14:textId="77777777" w:rsidR="008F51E2" w:rsidRDefault="003D61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79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12C6C5" w14:textId="77777777" w:rsidR="008F51E2" w:rsidRDefault="003D6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Владеет основными дискурсивными способами реализации коммуникативных целей высказывания применительно к особенностям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текущего коммуникативного контекста (время, место, цели и условия взаимодействия).</w:t>
            </w:r>
          </w:p>
        </w:tc>
      </w:tr>
      <w:tr w:rsidR="008F51E2" w14:paraId="3C0CFE8F" w14:textId="77777777">
        <w:trPr>
          <w:trHeight w:val="780"/>
        </w:trPr>
        <w:tc>
          <w:tcPr>
            <w:tcW w:w="11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FA0952" w14:textId="77777777" w:rsidR="008F51E2" w:rsidRDefault="003D61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79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46614" w14:textId="77777777" w:rsidR="008F51E2" w:rsidRDefault="003D6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основными способами выражения семантической, коммуникативной и структурной преемственности между частями высказывания - композиционными элементами текста (введение, основная часть, заключение), сверхфразовыми единствами, предложениями.</w:t>
            </w:r>
          </w:p>
        </w:tc>
      </w:tr>
      <w:tr w:rsidR="008F51E2" w14:paraId="5E89E698" w14:textId="77777777">
        <w:trPr>
          <w:trHeight w:val="540"/>
        </w:trPr>
        <w:tc>
          <w:tcPr>
            <w:tcW w:w="11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8E8000" w14:textId="77777777" w:rsidR="008F51E2" w:rsidRDefault="003D61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79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167DA" w14:textId="77777777" w:rsidR="008F51E2" w:rsidRDefault="003D6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свободно выражать свои мысли, адекватно используя разнообразные языковые средства с целью выделения релевантной информации.</w:t>
            </w:r>
          </w:p>
        </w:tc>
      </w:tr>
      <w:tr w:rsidR="008F51E2" w14:paraId="16417A4E" w14:textId="77777777">
        <w:trPr>
          <w:trHeight w:val="315"/>
        </w:trPr>
        <w:tc>
          <w:tcPr>
            <w:tcW w:w="11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602B3C" w14:textId="77777777" w:rsidR="008F51E2" w:rsidRDefault="003D61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79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678AB7" w14:textId="77777777" w:rsidR="008F51E2" w:rsidRDefault="003D6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особенностями официального, нейтрального и неофициального регистров общения.</w:t>
            </w:r>
          </w:p>
        </w:tc>
      </w:tr>
      <w:tr w:rsidR="008F51E2" w14:paraId="4A1585DE" w14:textId="77777777">
        <w:trPr>
          <w:trHeight w:val="315"/>
        </w:trPr>
        <w:tc>
          <w:tcPr>
            <w:tcW w:w="11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FDC46C" w14:textId="77777777" w:rsidR="008F51E2" w:rsidRDefault="003D61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ОПК-11</w:t>
            </w:r>
          </w:p>
        </w:tc>
        <w:tc>
          <w:tcPr>
            <w:tcW w:w="79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654503" w14:textId="77777777" w:rsidR="008F51E2" w:rsidRDefault="003D6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навыками работы с компьютером как средством получения, обработки и управления информацией.</w:t>
            </w:r>
          </w:p>
        </w:tc>
      </w:tr>
      <w:tr w:rsidR="008F51E2" w14:paraId="6B06FD52" w14:textId="77777777">
        <w:trPr>
          <w:trHeight w:val="540"/>
        </w:trPr>
        <w:tc>
          <w:tcPr>
            <w:tcW w:w="11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BD6034" w14:textId="77777777" w:rsidR="008F51E2" w:rsidRDefault="003D61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ОПК-12</w:t>
            </w:r>
          </w:p>
        </w:tc>
        <w:tc>
          <w:tcPr>
            <w:tcW w:w="79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07A78" w14:textId="77777777" w:rsidR="008F51E2" w:rsidRDefault="003D6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работать с различными носителями информации, распределенными базами данных и знаний, с глобальными компьютерными сетями.</w:t>
            </w:r>
          </w:p>
        </w:tc>
      </w:tr>
      <w:tr w:rsidR="008F51E2" w14:paraId="7B14A6CF" w14:textId="77777777">
        <w:trPr>
          <w:trHeight w:val="315"/>
        </w:trPr>
        <w:tc>
          <w:tcPr>
            <w:tcW w:w="11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3127AE" w14:textId="77777777" w:rsidR="008F51E2" w:rsidRDefault="003D61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ОПК-13</w:t>
            </w:r>
          </w:p>
        </w:tc>
        <w:tc>
          <w:tcPr>
            <w:tcW w:w="79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CBFF7A" w14:textId="77777777" w:rsidR="008F51E2" w:rsidRDefault="003D6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работать с электронными словарями и другими электронными ресурсами для решения лингвистических задач.</w:t>
            </w:r>
          </w:p>
        </w:tc>
      </w:tr>
      <w:tr w:rsidR="008F51E2" w14:paraId="2CB01B27" w14:textId="77777777">
        <w:trPr>
          <w:trHeight w:val="315"/>
        </w:trPr>
        <w:tc>
          <w:tcPr>
            <w:tcW w:w="11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505BF1" w14:textId="77777777" w:rsidR="008F51E2" w:rsidRDefault="003D61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ОПК-14</w:t>
            </w:r>
          </w:p>
        </w:tc>
        <w:tc>
          <w:tcPr>
            <w:tcW w:w="79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E4196C" w14:textId="77777777" w:rsidR="008F51E2" w:rsidRDefault="003D6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основами современной информационной и библиографической культуры.</w:t>
            </w:r>
          </w:p>
        </w:tc>
      </w:tr>
      <w:tr w:rsidR="008F51E2" w14:paraId="7A257236" w14:textId="77777777">
        <w:trPr>
          <w:trHeight w:val="315"/>
        </w:trPr>
        <w:tc>
          <w:tcPr>
            <w:tcW w:w="11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0E759D" w14:textId="77777777" w:rsidR="008F51E2" w:rsidRDefault="003D61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ОПК-15</w:t>
            </w:r>
          </w:p>
        </w:tc>
        <w:tc>
          <w:tcPr>
            <w:tcW w:w="79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C30F0E" w14:textId="77777777" w:rsidR="008F51E2" w:rsidRDefault="003D6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выдвигать гипотезы и последовательно развивать аргументацию в их защиту.</w:t>
            </w:r>
          </w:p>
        </w:tc>
      </w:tr>
      <w:tr w:rsidR="008F51E2" w14:paraId="1A0D0C3F" w14:textId="77777777">
        <w:trPr>
          <w:trHeight w:val="315"/>
        </w:trPr>
        <w:tc>
          <w:tcPr>
            <w:tcW w:w="11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9B71A3" w14:textId="77777777" w:rsidR="008F51E2" w:rsidRDefault="003D61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ОПК-16</w:t>
            </w:r>
          </w:p>
        </w:tc>
        <w:tc>
          <w:tcPr>
            <w:tcW w:w="79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6342F9" w14:textId="77777777" w:rsidR="008F51E2" w:rsidRDefault="003D6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стандартными методиками поиска, анализа и обработки материала исследования.</w:t>
            </w:r>
          </w:p>
        </w:tc>
      </w:tr>
      <w:tr w:rsidR="008F51E2" w14:paraId="74BDBFFF" w14:textId="77777777">
        <w:trPr>
          <w:trHeight w:val="540"/>
        </w:trPr>
        <w:tc>
          <w:tcPr>
            <w:tcW w:w="11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9B92CD" w14:textId="77777777" w:rsidR="008F51E2" w:rsidRDefault="003D61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ОПК-17</w:t>
            </w:r>
          </w:p>
        </w:tc>
        <w:tc>
          <w:tcPr>
            <w:tcW w:w="79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5B61A5" w14:textId="77777777" w:rsidR="008F51E2" w:rsidRDefault="003D6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оценивать качество исследования в своей предметной области, соотносить новую информацию с уже имеющейся, логично и последовательно представлять результаты собственного исследования.</w:t>
            </w:r>
          </w:p>
        </w:tc>
      </w:tr>
      <w:tr w:rsidR="008F51E2" w14:paraId="63288B3A" w14:textId="77777777">
        <w:trPr>
          <w:trHeight w:val="780"/>
        </w:trPr>
        <w:tc>
          <w:tcPr>
            <w:tcW w:w="114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7B82C3" w14:textId="77777777" w:rsidR="008F51E2" w:rsidRDefault="003D61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ОПК-20</w:t>
            </w:r>
          </w:p>
        </w:tc>
        <w:tc>
          <w:tcPr>
            <w:tcW w:w="79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5446AF" w14:textId="77777777" w:rsidR="008F51E2" w:rsidRDefault="003D6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информационно-лингвистических технологий и с учетом основных требований информационной безопасности.</w:t>
            </w:r>
          </w:p>
        </w:tc>
      </w:tr>
    </w:tbl>
    <w:p w14:paraId="2572203D" w14:textId="77777777" w:rsidR="008F51E2" w:rsidRDefault="008F51E2">
      <w:pPr>
        <w:tabs>
          <w:tab w:val="left" w:pos="426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4B9AC7" w14:textId="77777777" w:rsidR="008F51E2" w:rsidRDefault="008F51E2"/>
    <w:p w14:paraId="3D7D9D3C" w14:textId="77777777" w:rsidR="008F51E2" w:rsidRDefault="003D61C3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Даты точек контроля КР:</w:t>
      </w:r>
    </w:p>
    <w:p w14:paraId="1705D194" w14:textId="77777777" w:rsidR="008F51E2" w:rsidRDefault="008F51E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7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2670"/>
        <w:gridCol w:w="2925"/>
        <w:gridCol w:w="2325"/>
      </w:tblGrid>
      <w:tr w:rsidR="008F51E2" w14:paraId="0E3B7270" w14:textId="77777777">
        <w:trPr>
          <w:trHeight w:val="112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545D8E1" w14:textId="77777777" w:rsidR="008F51E2" w:rsidRDefault="003D61C3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9E1FD4" w14:textId="77777777" w:rsidR="008F51E2" w:rsidRDefault="003D61C3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подготовки</w:t>
            </w:r>
          </w:p>
          <w:p w14:paraId="1437FE08" w14:textId="77777777" w:rsidR="008F51E2" w:rsidRDefault="008F51E2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192FAE" w14:textId="77777777" w:rsidR="008F51E2" w:rsidRDefault="003D61C3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3846F795" w14:textId="77777777" w:rsidR="008F51E2" w:rsidRDefault="003D61C3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этап подготовки курсовой работы</w:t>
            </w:r>
          </w:p>
        </w:tc>
        <w:tc>
          <w:tcPr>
            <w:tcW w:w="2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94F303" w14:textId="77777777" w:rsidR="008F51E2" w:rsidRDefault="003D61C3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8F51E2" w14:paraId="7F899F34" w14:textId="77777777">
        <w:trPr>
          <w:trHeight w:val="2790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9A1FCF2" w14:textId="77777777" w:rsidR="008F51E2" w:rsidRDefault="003D61C3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              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71839D" w14:textId="77777777" w:rsidR="008F51E2" w:rsidRDefault="003D61C3">
            <w:pPr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заявок-предложений тем курсовых работ в ЭИОС НИУ ВШЭ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BD3049C" w14:textId="77777777" w:rsidR="008F51E2" w:rsidRDefault="003D61C3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и научные работники при помощи административных сотрудников департаментов и научных подразделений, проектных менеджеров факультета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64C822" w14:textId="77777777" w:rsidR="008F51E2" w:rsidRDefault="003D61C3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10 сентября до 10 октября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  <w:p w14:paraId="5A5EBD1B" w14:textId="77777777" w:rsidR="008F51E2" w:rsidRDefault="003D61C3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1E2" w14:paraId="0FF46FE9" w14:textId="77777777">
        <w:trPr>
          <w:trHeight w:val="19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DAD8B65" w14:textId="77777777" w:rsidR="008F51E2" w:rsidRDefault="003D61C3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          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5C9851F" w14:textId="77777777" w:rsidR="008F51E2" w:rsidRDefault="003D61C3">
            <w:pPr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предложенных тем курсовых работ руководством ОП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04D185" w14:textId="77777777" w:rsidR="008F51E2" w:rsidRDefault="003D61C3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руководитель ОП совместно с Академическим советом ОП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E6E4A8" w14:textId="77777777" w:rsidR="008F51E2" w:rsidRDefault="003D61C3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ближайшем заседании</w:t>
            </w:r>
          </w:p>
          <w:p w14:paraId="12DEFF4A" w14:textId="77777777" w:rsidR="008F51E2" w:rsidRDefault="003D61C3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академического совета </w:t>
            </w:r>
          </w:p>
        </w:tc>
      </w:tr>
      <w:tr w:rsidR="008F51E2" w14:paraId="7111A611" w14:textId="77777777">
        <w:trPr>
          <w:trHeight w:val="201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75EFB3" w14:textId="77777777" w:rsidR="008F51E2" w:rsidRDefault="003D61C3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            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A796664" w14:textId="77777777" w:rsidR="008F51E2" w:rsidRDefault="003D61C3">
            <w:pPr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тем курсовых работ студентами / Инициативное предложение   тем   студентами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E59E54A" w14:textId="77777777" w:rsidR="008F51E2" w:rsidRDefault="003D61C3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/ академический руководитель ОП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9BE355A" w14:textId="77777777" w:rsidR="008F51E2" w:rsidRDefault="003D61C3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10 октября до 20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текущего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</w:tr>
      <w:tr w:rsidR="008F51E2" w14:paraId="2D90C297" w14:textId="77777777">
        <w:trPr>
          <w:trHeight w:val="171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1CDB5A" w14:textId="77777777" w:rsidR="008F51E2" w:rsidRDefault="003D61C3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            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717EB3A" w14:textId="77777777" w:rsidR="008F51E2" w:rsidRDefault="003D61C3">
            <w:pPr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наличия утвержденных руководителями тем курсовых работ 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BA8009D" w14:textId="77777777" w:rsidR="008F51E2" w:rsidRDefault="003D61C3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офис ОП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72C5A22" w14:textId="77777777" w:rsidR="008F51E2" w:rsidRDefault="003D61C3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20 ноября до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14:paraId="1B8A8EB0" w14:textId="77777777" w:rsidR="008F51E2" w:rsidRDefault="003D61C3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учебного года</w:t>
            </w:r>
          </w:p>
        </w:tc>
      </w:tr>
      <w:tr w:rsidR="008F51E2" w14:paraId="2FE7E77F" w14:textId="77777777">
        <w:trPr>
          <w:trHeight w:val="136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85EDBA" w14:textId="77777777" w:rsidR="008F51E2" w:rsidRDefault="003D61C3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            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DFDCE5E" w14:textId="77777777" w:rsidR="008F51E2" w:rsidRDefault="003D61C3">
            <w:pPr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тем курсовых работ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ИУПах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студентов.</w:t>
            </w:r>
          </w:p>
          <w:p w14:paraId="2CE29ECD" w14:textId="77777777" w:rsidR="008F51E2" w:rsidRDefault="008F51E2">
            <w:pPr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F2F039" w14:textId="77777777" w:rsidR="008F51E2" w:rsidRDefault="003D61C3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офис ОП / студент/ научный руководитель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EF674B3" w14:textId="77777777" w:rsidR="008F51E2" w:rsidRDefault="003D61C3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15 декабря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</w:tc>
      </w:tr>
      <w:tr w:rsidR="008F51E2" w14:paraId="2C3BC9E5" w14:textId="77777777">
        <w:trPr>
          <w:trHeight w:val="261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EA8BF43" w14:textId="77777777" w:rsidR="008F51E2" w:rsidRDefault="003D61C3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ABE5C28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студентом руководителю проекта курсовой работы</w:t>
            </w:r>
          </w:p>
          <w:p w14:paraId="53E25D3F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 оглавления с примерными названиями глав и параграфов</w:t>
            </w:r>
          </w:p>
          <w:p w14:paraId="2E201740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 списка литературы</w:t>
            </w:r>
          </w:p>
          <w:p w14:paraId="2028B22B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чернового варианта теоретической части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47CCC6" w14:textId="77777777" w:rsidR="008F51E2" w:rsidRDefault="003D61C3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187A7C3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февраля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</w:tc>
      </w:tr>
      <w:tr w:rsidR="008F51E2" w14:paraId="6356F0FD" w14:textId="77777777">
        <w:trPr>
          <w:trHeight w:val="2460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BD18CE" w14:textId="77777777" w:rsidR="008F51E2" w:rsidRDefault="003D61C3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6D5CAB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студентом руководителю доработанного варианта теоретической части курсовой работы и текста введения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788F10C" w14:textId="77777777" w:rsidR="008F51E2" w:rsidRDefault="003D61C3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B944CE6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 марта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учебного года</w:t>
            </w:r>
          </w:p>
        </w:tc>
      </w:tr>
      <w:tr w:rsidR="008F51E2" w14:paraId="3DFE7305" w14:textId="77777777">
        <w:trPr>
          <w:trHeight w:val="166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9680729" w14:textId="77777777" w:rsidR="008F51E2" w:rsidRDefault="003D61C3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E75CED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студентом руководителю практической части курсовой работы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4E4D04E" w14:textId="77777777" w:rsidR="008F51E2" w:rsidRDefault="003D61C3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91822DE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 апреля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учебного года</w:t>
            </w:r>
          </w:p>
        </w:tc>
      </w:tr>
      <w:tr w:rsidR="008F51E2" w14:paraId="1F3A388F" w14:textId="77777777">
        <w:trPr>
          <w:trHeight w:val="1110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58F4E85" w14:textId="77777777" w:rsidR="008F51E2" w:rsidRDefault="003D61C3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5C43E00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Предъявление готовой курсовой работы руководителю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48B5F3E" w14:textId="77777777" w:rsidR="008F51E2" w:rsidRDefault="003D61C3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D18DD0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</w:tc>
      </w:tr>
      <w:tr w:rsidR="008F51E2" w14:paraId="0DF4FBA9" w14:textId="77777777">
        <w:trPr>
          <w:trHeight w:val="160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798912E" w14:textId="77777777" w:rsidR="008F51E2" w:rsidRDefault="003D61C3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3065346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курсовой работы в систему LMS для дальнейшей проверки работы на плагиат системой «Антиплагиат» и оценки научным руководителем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4B57BCC" w14:textId="77777777" w:rsidR="008F51E2" w:rsidRDefault="003D61C3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научный руководитель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5B1302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25 мая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учебного года</w:t>
            </w:r>
          </w:p>
        </w:tc>
      </w:tr>
      <w:tr w:rsidR="008F51E2" w14:paraId="3145899B" w14:textId="77777777">
        <w:trPr>
          <w:trHeight w:val="160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74443" w14:textId="77777777" w:rsidR="008F51E2" w:rsidRDefault="003D61C3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264DB" w14:textId="77777777" w:rsidR="008F51E2" w:rsidRDefault="003D61C3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и загрузка в LMS руководителем отзыва на ВКР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3E6F8" w14:textId="77777777" w:rsidR="008F51E2" w:rsidRDefault="003D61C3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Руководитель/ LMS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0A7E4" w14:textId="77777777" w:rsidR="008F51E2" w:rsidRDefault="003D61C3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календарной недели после получения итогового варианта ВКР</w:t>
            </w:r>
          </w:p>
        </w:tc>
      </w:tr>
    </w:tbl>
    <w:p w14:paraId="53BCC67E" w14:textId="77777777" w:rsidR="008F51E2" w:rsidRDefault="008F51E2">
      <w:pPr>
        <w:spacing w:line="240" w:lineRule="auto"/>
        <w:ind w:right="567" w:firstLine="709"/>
        <w:jc w:val="both"/>
      </w:pPr>
    </w:p>
    <w:p w14:paraId="0C17A712" w14:textId="77777777" w:rsidR="008F51E2" w:rsidRDefault="008F51E2">
      <w:pPr>
        <w:spacing w:line="240" w:lineRule="auto"/>
        <w:ind w:right="567" w:firstLine="709"/>
        <w:jc w:val="both"/>
      </w:pPr>
    </w:p>
    <w:p w14:paraId="0271021C" w14:textId="77777777" w:rsidR="008F51E2" w:rsidRDefault="003D61C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Даты точек контроля ВКР:</w:t>
      </w:r>
    </w:p>
    <w:p w14:paraId="446A91DC" w14:textId="77777777" w:rsidR="008F51E2" w:rsidRDefault="008F51E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8"/>
        <w:tblW w:w="89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910"/>
        <w:gridCol w:w="2910"/>
        <w:gridCol w:w="2370"/>
      </w:tblGrid>
      <w:tr w:rsidR="008F51E2" w14:paraId="02DE463C" w14:textId="77777777">
        <w:trPr>
          <w:trHeight w:val="93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A8CC6" w14:textId="77777777" w:rsidR="008F51E2" w:rsidRDefault="003D61C3">
            <w:pPr>
              <w:spacing w:after="140" w:line="276" w:lineRule="auto"/>
              <w:ind w:right="-1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5DA76F54" w14:textId="77777777" w:rsidR="008F51E2" w:rsidRDefault="003D61C3">
            <w:pPr>
              <w:spacing w:after="140" w:line="276" w:lineRule="auto"/>
              <w:ind w:right="-1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6DCD4" w14:textId="77777777" w:rsidR="008F51E2" w:rsidRDefault="003D61C3">
            <w:pPr>
              <w:spacing w:after="140" w:line="276" w:lineRule="auto"/>
              <w:ind w:right="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 подготовки</w:t>
            </w:r>
          </w:p>
          <w:p w14:paraId="34329FC3" w14:textId="77777777" w:rsidR="008F51E2" w:rsidRDefault="008F51E2">
            <w:pPr>
              <w:spacing w:after="140" w:line="276" w:lineRule="auto"/>
              <w:ind w:right="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7C14D" w14:textId="77777777" w:rsidR="008F51E2" w:rsidRDefault="003D61C3">
            <w:pPr>
              <w:spacing w:after="140" w:line="276" w:lineRule="auto"/>
              <w:ind w:right="-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 этапа подготовки ВКР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F6910" w14:textId="77777777" w:rsidR="008F51E2" w:rsidRDefault="003D61C3">
            <w:pPr>
              <w:spacing w:after="140" w:line="276" w:lineRule="auto"/>
              <w:ind w:right="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8F51E2" w14:paraId="13EEA808" w14:textId="77777777">
        <w:trPr>
          <w:trHeight w:val="155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20D9" w14:textId="77777777" w:rsidR="008F51E2" w:rsidRDefault="003D61C3">
            <w:pPr>
              <w:spacing w:after="140" w:line="276" w:lineRule="auto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DEF63" w14:textId="77777777" w:rsidR="008F51E2" w:rsidRDefault="003D61C3">
            <w:pPr>
              <w:spacing w:after="140" w:line="276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заявок-предложений тем курсовых работ и ВКР в ЭИОС НИУ ВШЭ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58F8B" w14:textId="77777777" w:rsidR="008F51E2" w:rsidRDefault="003D61C3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ВКР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09487" w14:textId="77777777" w:rsidR="008F51E2" w:rsidRDefault="003D61C3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сентября - 1 октября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учебного года</w:t>
            </w:r>
          </w:p>
        </w:tc>
      </w:tr>
      <w:tr w:rsidR="008F51E2" w14:paraId="6DD0B7E4" w14:textId="77777777">
        <w:trPr>
          <w:trHeight w:val="191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0FC19" w14:textId="77777777" w:rsidR="008F51E2" w:rsidRDefault="003D61C3">
            <w:pPr>
              <w:spacing w:after="140" w:line="276" w:lineRule="auto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C4169C" w14:textId="77777777" w:rsidR="008F51E2" w:rsidRDefault="003D61C3">
            <w:pPr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предложенных тем курсовых работ/ ВКР руководством ОП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AA43C1B" w14:textId="77777777" w:rsidR="008F51E2" w:rsidRDefault="003D61C3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руководитель ОП совместно с Академическим советом ОП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9A2C50F" w14:textId="77777777" w:rsidR="008F51E2" w:rsidRDefault="003D61C3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ближайшем заседании</w:t>
            </w:r>
          </w:p>
          <w:p w14:paraId="146E7D7C" w14:textId="77777777" w:rsidR="008F51E2" w:rsidRDefault="003D61C3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академического совета </w:t>
            </w:r>
          </w:p>
        </w:tc>
      </w:tr>
      <w:tr w:rsidR="008F51E2" w14:paraId="7489A733" w14:textId="77777777">
        <w:trPr>
          <w:trHeight w:val="155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B885B" w14:textId="77777777" w:rsidR="008F51E2" w:rsidRDefault="003D61C3">
            <w:pPr>
              <w:spacing w:after="140" w:line="276" w:lineRule="auto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B05DE" w14:textId="77777777" w:rsidR="008F51E2" w:rsidRDefault="003D61C3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тем курсовых работ и ВКР студентами / Инициативное предложение   тем   студентами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CE466" w14:textId="77777777" w:rsidR="008F51E2" w:rsidRDefault="003D61C3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академический руководитель ОП/ руководители ВКР/ проектные менеджеры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2F338" w14:textId="77777777" w:rsidR="008F51E2" w:rsidRDefault="003D61C3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10 октября до 20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</w:tr>
      <w:tr w:rsidR="008F51E2" w14:paraId="35AEFFF6" w14:textId="77777777">
        <w:trPr>
          <w:trHeight w:val="271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03308" w14:textId="77777777" w:rsidR="008F51E2" w:rsidRDefault="003D61C3">
            <w:pPr>
              <w:spacing w:after="140" w:line="276" w:lineRule="auto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7129C23" w14:textId="77777777" w:rsidR="008F51E2" w:rsidRDefault="003D61C3">
            <w:pPr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тем курсовых работ и ВКР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ИУПах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студентов.</w:t>
            </w:r>
          </w:p>
          <w:p w14:paraId="5FFCC993" w14:textId="77777777" w:rsidR="008F51E2" w:rsidRDefault="003D61C3">
            <w:pPr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тем и руководителей ВКР за студентами приказом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CDE497" w14:textId="77777777" w:rsidR="008F51E2" w:rsidRDefault="003D61C3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офис ОП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8C76D0B" w14:textId="77777777" w:rsidR="008F51E2" w:rsidRDefault="003D61C3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позднее 15 декабря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</w:tc>
      </w:tr>
      <w:tr w:rsidR="008F51E2" w14:paraId="7988562E" w14:textId="77777777">
        <w:trPr>
          <w:trHeight w:val="129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E465A" w14:textId="77777777" w:rsidR="008F51E2" w:rsidRDefault="003D61C3">
            <w:pPr>
              <w:spacing w:after="140" w:line="276" w:lineRule="auto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DB732" w14:textId="77777777" w:rsidR="008F51E2" w:rsidRDefault="003D61C3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плана ВКР, оценивание руководителем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9E476" w14:textId="77777777" w:rsidR="008F51E2" w:rsidRDefault="003D61C3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Руководитель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E60E6" w14:textId="77777777" w:rsidR="008F51E2" w:rsidRDefault="003D61C3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 позднее 15 декабря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учебного года</w:t>
            </w:r>
          </w:p>
        </w:tc>
      </w:tr>
      <w:tr w:rsidR="008F51E2" w14:paraId="72749E84" w14:textId="77777777">
        <w:trPr>
          <w:trHeight w:val="191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F21DC" w14:textId="77777777" w:rsidR="008F51E2" w:rsidRDefault="003D61C3">
            <w:pPr>
              <w:spacing w:after="140" w:line="276" w:lineRule="auto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2A2FE91" w14:textId="77777777" w:rsidR="008F51E2" w:rsidRDefault="003D61C3">
            <w:pPr>
              <w:spacing w:after="140" w:line="276" w:lineRule="auto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CCE13" w14:textId="77777777" w:rsidR="008F51E2" w:rsidRDefault="003D61C3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представление проекта ВКР (при неутверждении руководителем)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AA118" w14:textId="77777777" w:rsidR="008F51E2" w:rsidRDefault="003D61C3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Руководитель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E8AA" w14:textId="77777777" w:rsidR="008F51E2" w:rsidRDefault="003D61C3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позднее 25 декабря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</w:tc>
      </w:tr>
      <w:tr w:rsidR="008F51E2" w14:paraId="2435F7C9" w14:textId="77777777">
        <w:trPr>
          <w:trHeight w:val="129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22935" w14:textId="77777777" w:rsidR="008F51E2" w:rsidRDefault="003D61C3">
            <w:pPr>
              <w:spacing w:after="140" w:line="276" w:lineRule="auto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2B23CED1" w14:textId="77777777" w:rsidR="008F51E2" w:rsidRDefault="003D61C3">
            <w:pPr>
              <w:spacing w:after="140" w:line="276" w:lineRule="auto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1E572" w14:textId="77777777" w:rsidR="008F51E2" w:rsidRDefault="003D61C3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Предъявление чернового варианта ВКР научному руководителю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BFEC4" w14:textId="77777777" w:rsidR="008F51E2" w:rsidRDefault="003D61C3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Руководитель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94919" w14:textId="77777777" w:rsidR="008F51E2" w:rsidRDefault="003D61C3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позднее 15 апреля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</w:tc>
      </w:tr>
      <w:tr w:rsidR="008F51E2" w14:paraId="10CB656B" w14:textId="77777777">
        <w:trPr>
          <w:trHeight w:val="191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F9A3C" w14:textId="77777777" w:rsidR="008F51E2" w:rsidRDefault="003D61C3">
            <w:pPr>
              <w:spacing w:after="140" w:line="276" w:lineRule="auto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7CBCD2" w14:textId="77777777" w:rsidR="008F51E2" w:rsidRDefault="003D61C3">
            <w:pPr>
              <w:spacing w:after="140" w:line="276" w:lineRule="auto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4B9FF" w14:textId="77777777" w:rsidR="008F51E2" w:rsidRDefault="003D61C3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ВКР в систему «Антиплагиат» (в специальном модуле LMS).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0798E" w14:textId="77777777" w:rsidR="008F51E2" w:rsidRDefault="003D61C3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3F142" w14:textId="77777777" w:rsidR="008F51E2" w:rsidRDefault="003D61C3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 позднее 26 мая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учебного года</w:t>
            </w:r>
          </w:p>
        </w:tc>
      </w:tr>
      <w:tr w:rsidR="008F51E2" w14:paraId="12A30AE4" w14:textId="77777777">
        <w:trPr>
          <w:trHeight w:val="16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E77D6" w14:textId="77777777" w:rsidR="008F51E2" w:rsidRDefault="003D61C3">
            <w:pPr>
              <w:spacing w:after="140" w:line="276" w:lineRule="auto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82EE5" w14:textId="77777777" w:rsidR="008F51E2" w:rsidRDefault="003D61C3">
            <w:pPr>
              <w:spacing w:after="140" w:line="276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и загрузка в LMS руководителем отзыва на ВКР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C0572" w14:textId="77777777" w:rsidR="008F51E2" w:rsidRDefault="003D61C3">
            <w:pPr>
              <w:spacing w:after="140" w:line="276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Руководитель/ LMS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9C2CD" w14:textId="77777777" w:rsidR="008F51E2" w:rsidRDefault="003D61C3">
            <w:pPr>
              <w:spacing w:after="140" w:line="276" w:lineRule="auto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календарной недели после получения итогового варианта ВКР</w:t>
            </w:r>
          </w:p>
        </w:tc>
      </w:tr>
      <w:tr w:rsidR="008F51E2" w14:paraId="2A2223D9" w14:textId="77777777">
        <w:trPr>
          <w:trHeight w:val="132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58D32" w14:textId="77777777" w:rsidR="008F51E2" w:rsidRDefault="003D61C3">
            <w:pPr>
              <w:spacing w:after="140" w:line="276" w:lineRule="auto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66BC3" w14:textId="77777777" w:rsidR="008F51E2" w:rsidRDefault="003D61C3">
            <w:pPr>
              <w:spacing w:after="140" w:line="276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в LMS презентации выступления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10550" w14:textId="77777777" w:rsidR="008F51E2" w:rsidRDefault="003D61C3">
            <w:pPr>
              <w:spacing w:after="140" w:line="276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LMS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59000" w14:textId="77777777" w:rsidR="008F51E2" w:rsidRDefault="003D61C3">
            <w:pPr>
              <w:spacing w:after="140" w:line="276" w:lineRule="auto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позднее, чем за 2 календарных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дня до защиты</w:t>
            </w:r>
          </w:p>
        </w:tc>
      </w:tr>
      <w:tr w:rsidR="008F51E2" w14:paraId="4B2A166C" w14:textId="77777777">
        <w:trPr>
          <w:trHeight w:val="425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5F91F" w14:textId="77777777" w:rsidR="008F51E2" w:rsidRDefault="003D61C3">
            <w:pPr>
              <w:spacing w:after="140" w:line="276" w:lineRule="auto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30A6F" w14:textId="77777777" w:rsidR="008F51E2" w:rsidRDefault="003D61C3">
            <w:pPr>
              <w:spacing w:after="140" w:line="276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ВКР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3F4A7" w14:textId="77777777" w:rsidR="008F51E2" w:rsidRDefault="003D61C3">
            <w:pPr>
              <w:spacing w:after="140" w:line="276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Руководитель/ Академический руководитель/ Декан факультета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D8A95" w14:textId="77777777" w:rsidR="008F51E2" w:rsidRDefault="003D61C3">
            <w:pPr>
              <w:spacing w:after="140" w:line="276" w:lineRule="auto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определяются учебным планом и графиком ГИА в соответствии с Положением о государственной итоговой аттестации студентов образовательных программ высшего образования – программ бакалавриата НИУ ВШЭ, 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позднее 30 июня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</w:tc>
      </w:tr>
    </w:tbl>
    <w:p w14:paraId="28AB1217" w14:textId="77777777" w:rsidR="008F51E2" w:rsidRDefault="008F51E2">
      <w:pPr>
        <w:spacing w:line="240" w:lineRule="auto"/>
        <w:ind w:right="567"/>
        <w:jc w:val="both"/>
      </w:pPr>
    </w:p>
    <w:p w14:paraId="45E1CE07" w14:textId="77777777" w:rsidR="008F51E2" w:rsidRDefault="008F51E2">
      <w:pPr>
        <w:tabs>
          <w:tab w:val="left" w:pos="426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A9BBF0" w14:textId="77777777" w:rsidR="008F51E2" w:rsidRDefault="003D61C3">
      <w:pPr>
        <w:spacing w:line="240" w:lineRule="auto"/>
        <w:ind w:left="1" w:right="57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Формулировка темы КР/ ВКР</w:t>
      </w:r>
    </w:p>
    <w:p w14:paraId="449B8E0D" w14:textId="77777777" w:rsidR="008F51E2" w:rsidRDefault="008F51E2">
      <w:pPr>
        <w:spacing w:line="240" w:lineRule="auto"/>
        <w:ind w:left="1" w:right="57" w:hanging="3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EA5547B" w14:textId="77777777" w:rsidR="008F51E2" w:rsidRDefault="003D61C3">
      <w:pPr>
        <w:spacing w:line="240" w:lineRule="auto"/>
        <w:ind w:left="1" w:right="57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Формулировка темы должна быть достаточно узкой, чтобы ее возможно было исследовать/ реализовать в заданные временные рамки. В формулировке темы рекомендуется использовать:</w:t>
      </w:r>
    </w:p>
    <w:p w14:paraId="47A6AF4D" w14:textId="77777777" w:rsidR="008F51E2" w:rsidRDefault="003D61C3">
      <w:pPr>
        <w:numPr>
          <w:ilvl w:val="0"/>
          <w:numId w:val="1"/>
        </w:numPr>
        <w:spacing w:line="24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название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предмета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исследования/ проектной работы, а также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действий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которые по отношению к нему производятся (напр., </w:t>
      </w:r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 xml:space="preserve">Исследование стратегий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>лингвокультурной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 xml:space="preserve"> адаптации мемов в … культуре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);</w:t>
      </w:r>
    </w:p>
    <w:p w14:paraId="609FF4C9" w14:textId="77777777" w:rsidR="008F51E2" w:rsidRDefault="003D61C3">
      <w:pPr>
        <w:numPr>
          <w:ilvl w:val="0"/>
          <w:numId w:val="1"/>
        </w:numPr>
        <w:spacing w:line="24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упоминание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объекта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исследования (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Конструирование коммуникативной ситуации при обучении диалогической речи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 w14:paraId="737EBEB9" w14:textId="77777777" w:rsidR="008F51E2" w:rsidRDefault="003D61C3">
      <w:pPr>
        <w:numPr>
          <w:ilvl w:val="0"/>
          <w:numId w:val="1"/>
        </w:numPr>
        <w:spacing w:line="24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проектном формате работы - название создаваемого проектного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продукта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Разработка и пилотирование цифрового тренажера …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 w14:paraId="6067BB23" w14:textId="77777777" w:rsidR="008F51E2" w:rsidRDefault="003D61C3">
      <w:pPr>
        <w:numPr>
          <w:ilvl w:val="0"/>
          <w:numId w:val="1"/>
        </w:numPr>
        <w:spacing w:line="24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обозначение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проблемы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контекста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исследования (</w:t>
      </w:r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>Проблемы передачи культурных реалий и аллюзий при локализации видеоигр (на примере…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06831857" w14:textId="77777777" w:rsidR="008F51E2" w:rsidRDefault="008F51E2">
      <w:pPr>
        <w:spacing w:line="240" w:lineRule="auto"/>
        <w:ind w:left="1" w:right="57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E498749" w14:textId="77777777" w:rsidR="008F51E2" w:rsidRDefault="003D61C3">
      <w:pPr>
        <w:spacing w:line="240" w:lineRule="auto"/>
        <w:ind w:left="1" w:right="57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Объем работы</w:t>
      </w:r>
    </w:p>
    <w:p w14:paraId="15D7F8E1" w14:textId="77777777" w:rsidR="008F51E2" w:rsidRDefault="008F51E2">
      <w:pPr>
        <w:spacing w:line="240" w:lineRule="auto"/>
        <w:ind w:left="1" w:right="57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9737EDF" w14:textId="77777777" w:rsidR="008F51E2" w:rsidRDefault="003D61C3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Курсовая работа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может выполняться индивидуально или в парах. При индивидуальном исполнении объем работы - 25 страниц (шрифт 14, межстрочный интервал 1,5), количество использованных научных источников - 25, не менее 10 из которых на иностранном языке. Выполнение курсовой работы в паре ведет к увеличению требуемого объема КР до 35 страниц, количества источников до 30.</w:t>
      </w:r>
    </w:p>
    <w:p w14:paraId="7ED6EE26" w14:textId="77777777" w:rsidR="008F51E2" w:rsidRDefault="003D61C3">
      <w:pPr>
        <w:spacing w:after="1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>Объем ВКР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определяется задачами исследования, но не может составлять менее 75 000 знаков с пробелами (без списка литературы и приложений). Для работ, выполняемых в паре, необходимый объем увеличивается до 90 тыс. знаков.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этот объем включается: титульный лист, оглавление, введение, основной текст, заключение. Список использованных источников и литературы, а также приложения в общий объем не включаются. Источников литературы должно быть не менее 40, причем минимум 10 из них - современные, написанные в последние 20 лет. При написании работы на русском языке не менее 10 источников должны быть зарубежными. </w:t>
      </w:r>
    </w:p>
    <w:p w14:paraId="167B3067" w14:textId="77777777" w:rsidR="008F51E2" w:rsidRDefault="008F51E2">
      <w:pPr>
        <w:spacing w:line="240" w:lineRule="auto"/>
        <w:ind w:left="1" w:right="57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EFC97FE" w14:textId="77777777" w:rsidR="008F51E2" w:rsidRDefault="003D61C3">
      <w:pPr>
        <w:spacing w:line="240" w:lineRule="auto"/>
        <w:ind w:left="1" w:right="57" w:hanging="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Примерная структура работы</w:t>
      </w:r>
    </w:p>
    <w:p w14:paraId="0B5FA413" w14:textId="77777777" w:rsidR="008F51E2" w:rsidRDefault="008F51E2">
      <w:pPr>
        <w:spacing w:line="240" w:lineRule="auto"/>
        <w:ind w:left="1" w:right="57" w:hanging="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F26143D" w14:textId="77777777" w:rsidR="008F51E2" w:rsidRDefault="003D61C3">
      <w:pPr>
        <w:spacing w:line="240" w:lineRule="auto"/>
        <w:ind w:left="1" w:right="57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Независимо от языка выполнения (русский/английский), ВКР должна иметь стандартную структуру и обязательно включать следующие компоненты: </w:t>
      </w:r>
    </w:p>
    <w:p w14:paraId="22E34FDD" w14:textId="77777777" w:rsidR="008F51E2" w:rsidRDefault="008F51E2">
      <w:pPr>
        <w:spacing w:line="240" w:lineRule="auto"/>
        <w:ind w:left="1" w:right="57" w:hanging="3"/>
        <w:rPr>
          <w:rFonts w:ascii="Times New Roman" w:eastAsia="Times New Roman" w:hAnsi="Times New Roman" w:cs="Times New Roman"/>
          <w:sz w:val="26"/>
          <w:szCs w:val="26"/>
        </w:rPr>
      </w:pPr>
    </w:p>
    <w:p w14:paraId="057B93C0" w14:textId="77777777" w:rsidR="008F51E2" w:rsidRDefault="003D61C3">
      <w:pPr>
        <w:numPr>
          <w:ilvl w:val="0"/>
          <w:numId w:val="4"/>
        </w:numPr>
        <w:spacing w:line="240" w:lineRule="auto"/>
        <w:ind w:left="1" w:right="57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Титульный лист (образец оформления см. в Приложении 1)</w:t>
      </w:r>
    </w:p>
    <w:p w14:paraId="70DFE4A5" w14:textId="77777777" w:rsidR="008F51E2" w:rsidRDefault="003D61C3">
      <w:pPr>
        <w:numPr>
          <w:ilvl w:val="0"/>
          <w:numId w:val="4"/>
        </w:numPr>
        <w:spacing w:line="240" w:lineRule="auto"/>
        <w:ind w:left="1" w:right="57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Оглавление </w:t>
      </w:r>
    </w:p>
    <w:p w14:paraId="58537B1C" w14:textId="77777777" w:rsidR="008F51E2" w:rsidRDefault="003D61C3">
      <w:pPr>
        <w:numPr>
          <w:ilvl w:val="0"/>
          <w:numId w:val="4"/>
        </w:numPr>
        <w:spacing w:line="240" w:lineRule="auto"/>
        <w:ind w:left="1" w:right="57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Введение (с описанием вклада каждого студента при парном формате работы)</w:t>
      </w:r>
    </w:p>
    <w:p w14:paraId="15A6D40A" w14:textId="77777777" w:rsidR="008F51E2" w:rsidRDefault="003D61C3">
      <w:pPr>
        <w:numPr>
          <w:ilvl w:val="0"/>
          <w:numId w:val="4"/>
        </w:numPr>
        <w:spacing w:line="240" w:lineRule="auto"/>
        <w:ind w:left="1" w:right="57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Теоретическая глава, имеющая название</w:t>
      </w:r>
    </w:p>
    <w:p w14:paraId="3C214891" w14:textId="77777777" w:rsidR="008F51E2" w:rsidRDefault="003D61C3">
      <w:pPr>
        <w:numPr>
          <w:ilvl w:val="0"/>
          <w:numId w:val="4"/>
        </w:numPr>
        <w:spacing w:line="240" w:lineRule="auto"/>
        <w:ind w:left="1" w:right="57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Практическая/эмпирическая глава, имеющая название и содержащая описание проведенного исследования ИЛИ представляющая собой описание процесса разработки проекта и его продукта, каждая из которых сопровождается коротким выводом</w:t>
      </w:r>
    </w:p>
    <w:p w14:paraId="63E9C0B5" w14:textId="77777777" w:rsidR="008F51E2" w:rsidRDefault="003D61C3">
      <w:pPr>
        <w:numPr>
          <w:ilvl w:val="0"/>
          <w:numId w:val="4"/>
        </w:numPr>
        <w:spacing w:line="240" w:lineRule="auto"/>
        <w:ind w:left="1" w:right="57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14:paraId="1992DE63" w14:textId="77777777" w:rsidR="008F51E2" w:rsidRDefault="003D61C3">
      <w:pPr>
        <w:numPr>
          <w:ilvl w:val="0"/>
          <w:numId w:val="4"/>
        </w:numPr>
        <w:spacing w:line="240" w:lineRule="auto"/>
        <w:ind w:left="1" w:right="57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Список литературы (образец оформления см. в Приложении 2, 3)</w:t>
      </w:r>
    </w:p>
    <w:p w14:paraId="326A2E65" w14:textId="77777777" w:rsidR="008F51E2" w:rsidRDefault="003D61C3">
      <w:pPr>
        <w:numPr>
          <w:ilvl w:val="0"/>
          <w:numId w:val="4"/>
        </w:numPr>
        <w:spacing w:line="240" w:lineRule="auto"/>
        <w:ind w:left="1" w:right="57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Приложения (если необходимо)</w:t>
      </w:r>
    </w:p>
    <w:p w14:paraId="2E829589" w14:textId="77777777" w:rsidR="008F51E2" w:rsidRDefault="003D61C3">
      <w:pP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Введение должно быть написано в соответствии с конвенциями соответствующего академического дискурса. Объект и предмет исследования вводятся только в работах на русском языке. Обязательно введение в тему, </w:t>
      </w:r>
      <w:r w:rsidR="0099687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обоснование актуальности, </w:t>
      </w:r>
      <w:r>
        <w:rPr>
          <w:rFonts w:ascii="Times New Roman" w:eastAsia="Times New Roman" w:hAnsi="Times New Roman" w:cs="Times New Roman"/>
          <w:sz w:val="26"/>
          <w:szCs w:val="26"/>
        </w:rPr>
        <w:t>обозначение цели и задач исследования, описание методов исследования, актуальности и практической/ теоретической значимости работы.</w:t>
      </w:r>
    </w:p>
    <w:p w14:paraId="62AF6F20" w14:textId="77777777" w:rsidR="008F51E2" w:rsidRDefault="003D61C3">
      <w:pP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Теоретическая часть работы должна содержать достаточный для решения задач исследования критический анализ литературы по проблеме исследования, определять и уточнять используемые в работе термины и понятия. Анализ литературы строится от общего к частному, может быть разделен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подтемы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Обязательны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внутритекстовые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ссылки на источники информации. Результатом анализа литературы является выявление исследовательской ниши и определение проблемы исследования/ исследовательских вопросов.</w:t>
      </w:r>
    </w:p>
    <w:p w14:paraId="7F470DF7" w14:textId="77777777" w:rsidR="008F51E2" w:rsidRDefault="003D61C3">
      <w:pP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Эмпирическая/практическая часть должна содержать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полное и подробное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описание выбранной методики исследования (выборка, методы, материалы), анализ полученных результатов и/или актуальные практические разработки, которые могут быть внедрены. При выполнении работы в паре должен четко прослеживаться вклад отдельного студента. Например, исследование может проводиться на двух разных когортах испытуемых, включать анализ двух различных типов данных или использование двух различных методов; ответственность за сбор и анализ данных в каждом из которых несет отдельный студент. При проектном типе работы пилотирование продукта может осуществляться на двух разных группах; конечный продукт может представляться в двух разных вариантах и т.д. </w:t>
      </w:r>
    </w:p>
    <w:p w14:paraId="63EFB9C9" w14:textId="77777777" w:rsidR="008F51E2" w:rsidRDefault="003D61C3">
      <w:pP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конце каждой главы должны быть выводы по главе. Если работа была апробирована в формате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выступления на конференции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в виде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публикации</w:t>
      </w:r>
      <w:r>
        <w:rPr>
          <w:rFonts w:ascii="Times New Roman" w:eastAsia="Times New Roman" w:hAnsi="Times New Roman" w:cs="Times New Roman"/>
          <w:sz w:val="26"/>
          <w:szCs w:val="26"/>
        </w:rPr>
        <w:t>, это должно быть указано во введении к работе и в презентации на защите.</w:t>
      </w:r>
    </w:p>
    <w:p w14:paraId="7EB73400" w14:textId="77777777" w:rsidR="008F51E2" w:rsidRDefault="003D61C3">
      <w:pP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работа выполняется в паре, в отдельном разделе отмечается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вклад каждого студента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например: Иванова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А.А.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- анализ литературы, сбор данных по направлению 1, написание текста; Петров Б.Б. - анализ литературы, сбор данных по направлению 2, написание текста.</w:t>
      </w:r>
    </w:p>
    <w:p w14:paraId="5552D7FD" w14:textId="77777777" w:rsidR="008F51E2" w:rsidRDefault="008F51E2">
      <w:pPr>
        <w:tabs>
          <w:tab w:val="left" w:pos="426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634E5A4" w14:textId="77777777" w:rsidR="008F51E2" w:rsidRDefault="003D61C3">
      <w:pPr>
        <w:spacing w:line="240" w:lineRule="auto"/>
        <w:ind w:left="1" w:right="57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Руководство КР/ ВКР</w:t>
      </w:r>
    </w:p>
    <w:p w14:paraId="165AB187" w14:textId="77777777" w:rsidR="008F51E2" w:rsidRDefault="008F51E2">
      <w:pPr>
        <w:spacing w:line="240" w:lineRule="auto"/>
        <w:ind w:left="1" w:right="57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593F91" w14:textId="77777777" w:rsidR="008F51E2" w:rsidRDefault="003D61C3">
      <w:pPr>
        <w:spacing w:line="240" w:lineRule="auto"/>
        <w:ind w:left="1" w:right="57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Руководитель:</w:t>
      </w:r>
    </w:p>
    <w:p w14:paraId="6AE86801" w14:textId="77777777" w:rsidR="008F51E2" w:rsidRDefault="003D61C3">
      <w:pPr>
        <w:numPr>
          <w:ilvl w:val="0"/>
          <w:numId w:val="5"/>
        </w:numPr>
        <w:spacing w:line="240" w:lineRule="auto"/>
        <w:ind w:left="1" w:right="57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назначается приказом </w:t>
      </w:r>
      <w:r w:rsidR="00996876">
        <w:rPr>
          <w:rFonts w:ascii="Times New Roman" w:eastAsia="Times New Roman" w:hAnsi="Times New Roman" w:cs="Times New Roman"/>
          <w:sz w:val="26"/>
          <w:szCs w:val="26"/>
          <w:lang w:val="ru-RU"/>
        </w:rPr>
        <w:t>руководителя Школы иностранных языков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0EACF65" w14:textId="77777777" w:rsidR="008F51E2" w:rsidRPr="00342080" w:rsidRDefault="003D61C3">
      <w:pPr>
        <w:numPr>
          <w:ilvl w:val="0"/>
          <w:numId w:val="5"/>
        </w:numPr>
        <w:spacing w:line="24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случае ВКР - имеет ученую степень/ звание ИЛИ практический опыт работы в отрасли не менее 3-х лет, в том числе работая в Университете на условиях совместительства </w:t>
      </w:r>
      <w:r w:rsidRPr="00342080">
        <w:rPr>
          <w:rFonts w:ascii="Times New Roman" w:eastAsia="Times New Roman" w:hAnsi="Times New Roman" w:cs="Times New Roman"/>
          <w:sz w:val="26"/>
          <w:szCs w:val="26"/>
        </w:rPr>
        <w:t>ИЛИ имеет научные</w:t>
      </w:r>
      <w:r w:rsidR="00996876" w:rsidRPr="0034208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 учебно-методические</w:t>
      </w:r>
      <w:r w:rsidRPr="003420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42080">
        <w:rPr>
          <w:rFonts w:ascii="Times New Roman" w:eastAsia="Times New Roman" w:hAnsi="Times New Roman" w:cs="Times New Roman"/>
          <w:sz w:val="26"/>
          <w:szCs w:val="26"/>
        </w:rPr>
        <w:lastRenderedPageBreak/>
        <w:t>публикации</w:t>
      </w:r>
      <w:r w:rsidR="00996876" w:rsidRPr="0034208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реализованные проекты, </w:t>
      </w:r>
      <w:proofErr w:type="spellStart"/>
      <w:r w:rsidR="00996876" w:rsidRPr="00342080">
        <w:rPr>
          <w:rFonts w:ascii="Times New Roman" w:eastAsia="Times New Roman" w:hAnsi="Times New Roman" w:cs="Times New Roman"/>
          <w:sz w:val="26"/>
          <w:szCs w:val="26"/>
          <w:lang w:val="ru-RU"/>
        </w:rPr>
        <w:t>РИДы</w:t>
      </w:r>
      <w:proofErr w:type="spellEnd"/>
      <w:r w:rsidRPr="00342080">
        <w:rPr>
          <w:rFonts w:ascii="Times New Roman" w:eastAsia="Times New Roman" w:hAnsi="Times New Roman" w:cs="Times New Roman"/>
          <w:sz w:val="26"/>
          <w:szCs w:val="26"/>
        </w:rPr>
        <w:t xml:space="preserve"> в области исследования</w:t>
      </w:r>
      <w:r w:rsidR="00996876" w:rsidRPr="0034208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342080">
        <w:rPr>
          <w:rFonts w:ascii="Times New Roman" w:eastAsia="Times New Roman" w:hAnsi="Times New Roman" w:cs="Times New Roman"/>
          <w:sz w:val="26"/>
          <w:szCs w:val="26"/>
        </w:rPr>
        <w:t>ведет дисциплины, сопряженные с областью исследования;</w:t>
      </w:r>
    </w:p>
    <w:p w14:paraId="7B233838" w14:textId="77777777" w:rsidR="008F51E2" w:rsidRDefault="003D61C3">
      <w:pPr>
        <w:numPr>
          <w:ilvl w:val="0"/>
          <w:numId w:val="5"/>
        </w:numPr>
        <w:spacing w:line="240" w:lineRule="auto"/>
        <w:ind w:left="1" w:right="57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2080">
        <w:rPr>
          <w:rFonts w:ascii="Times New Roman" w:eastAsia="Times New Roman" w:hAnsi="Times New Roman" w:cs="Times New Roman"/>
          <w:sz w:val="26"/>
          <w:szCs w:val="26"/>
        </w:rPr>
        <w:t>может быть сменен не позднее, чем за 2 месяца до защиты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130B728" w14:textId="77777777" w:rsidR="008F51E2" w:rsidRDefault="003D61C3">
      <w:pPr>
        <w:numPr>
          <w:ilvl w:val="0"/>
          <w:numId w:val="5"/>
        </w:numPr>
        <w:spacing w:line="240" w:lineRule="auto"/>
        <w:ind w:left="1" w:right="57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может предложить тему работы и формат выполнения (индивидуальный/ парный);</w:t>
      </w:r>
    </w:p>
    <w:p w14:paraId="14EF21EC" w14:textId="77777777" w:rsidR="008F51E2" w:rsidRDefault="003D61C3">
      <w:pPr>
        <w:numPr>
          <w:ilvl w:val="0"/>
          <w:numId w:val="5"/>
        </w:numPr>
        <w:spacing w:line="240" w:lineRule="auto"/>
        <w:ind w:left="1" w:right="57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консультирует студента в выборе окончательной темы и методики исследования, подготовке проекта ВКР, подборе литературы, содержанию ВКР;</w:t>
      </w:r>
    </w:p>
    <w:p w14:paraId="34F50A8A" w14:textId="77777777" w:rsidR="008F51E2" w:rsidRDefault="003D61C3">
      <w:pPr>
        <w:numPr>
          <w:ilvl w:val="0"/>
          <w:numId w:val="5"/>
        </w:numPr>
        <w:spacing w:line="240" w:lineRule="auto"/>
        <w:ind w:left="1" w:right="57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осуществляет систематический контроль хода и качества подготовки ВКР;</w:t>
      </w:r>
    </w:p>
    <w:p w14:paraId="37A225A0" w14:textId="77777777" w:rsidR="008F51E2" w:rsidRDefault="003D61C3">
      <w:pPr>
        <w:numPr>
          <w:ilvl w:val="0"/>
          <w:numId w:val="5"/>
        </w:numPr>
        <w:spacing w:line="240" w:lineRule="auto"/>
        <w:ind w:left="1" w:right="57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устанавливает периодичность и форму обсуждений ВКР со студентом;</w:t>
      </w:r>
    </w:p>
    <w:p w14:paraId="628A4EA1" w14:textId="77777777" w:rsidR="008F51E2" w:rsidRDefault="003D61C3">
      <w:pPr>
        <w:numPr>
          <w:ilvl w:val="0"/>
          <w:numId w:val="5"/>
        </w:numPr>
        <w:spacing w:line="240" w:lineRule="auto"/>
        <w:ind w:left="1" w:right="57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информирует Учебный офис ОП в случае несоблюдения студентом графика выполнения ВКР;</w:t>
      </w:r>
    </w:p>
    <w:p w14:paraId="6EF758B7" w14:textId="77777777" w:rsidR="008F51E2" w:rsidRDefault="003D61C3">
      <w:pPr>
        <w:numPr>
          <w:ilvl w:val="0"/>
          <w:numId w:val="5"/>
        </w:numPr>
        <w:spacing w:line="240" w:lineRule="auto"/>
        <w:ind w:left="1" w:right="57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оценивает качество выполнения ВКР в соответствии с требованиями в виде развернутого отзыва (</w:t>
      </w:r>
      <w:r w:rsidR="00D675D7" w:rsidRPr="00D675D7">
        <w:rPr>
          <w:rFonts w:ascii="Times New Roman" w:eastAsia="Times New Roman" w:hAnsi="Times New Roman" w:cs="Times New Roman"/>
          <w:sz w:val="26"/>
          <w:szCs w:val="26"/>
          <w:highlight w:val="yellow"/>
          <w:lang w:val="ru-RU"/>
        </w:rPr>
        <w:t xml:space="preserve">рекомендуемую форму </w:t>
      </w:r>
      <w:r w:rsidR="00975032">
        <w:rPr>
          <w:rFonts w:ascii="Times New Roman" w:eastAsia="Times New Roman" w:hAnsi="Times New Roman" w:cs="Times New Roman"/>
          <w:sz w:val="26"/>
          <w:szCs w:val="26"/>
          <w:highlight w:val="yellow"/>
          <w:lang w:val="ru-RU"/>
        </w:rPr>
        <w:t xml:space="preserve">см. </w:t>
      </w:r>
      <w:r w:rsidR="00D675D7" w:rsidRPr="00D675D7">
        <w:rPr>
          <w:rFonts w:ascii="Times New Roman" w:eastAsia="Times New Roman" w:hAnsi="Times New Roman" w:cs="Times New Roman"/>
          <w:sz w:val="26"/>
          <w:szCs w:val="26"/>
          <w:highlight w:val="yellow"/>
          <w:lang w:val="ru-RU"/>
        </w:rPr>
        <w:t>в</w:t>
      </w:r>
      <w:r w:rsidR="00D675D7" w:rsidRPr="00D675D7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 Приложении</w:t>
      </w:r>
      <w:r w:rsidRPr="00D675D7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 4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 w14:paraId="221369B5" w14:textId="77777777" w:rsidR="008F51E2" w:rsidRDefault="003D61C3">
      <w:pPr>
        <w:numPr>
          <w:ilvl w:val="0"/>
          <w:numId w:val="5"/>
        </w:numPr>
        <w:spacing w:line="240" w:lineRule="auto"/>
        <w:ind w:left="1" w:right="57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дает обратную связь на тренировочную презентацию ВКР (опционально).</w:t>
      </w:r>
    </w:p>
    <w:p w14:paraId="5DCAF6BB" w14:textId="77777777" w:rsidR="008F51E2" w:rsidRDefault="008F51E2">
      <w:pPr>
        <w:tabs>
          <w:tab w:val="left" w:pos="426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E6843B1" w14:textId="77777777" w:rsidR="008F51E2" w:rsidRDefault="003D61C3">
      <w:pPr>
        <w:spacing w:line="240" w:lineRule="auto"/>
        <w:ind w:left="1" w:right="57" w:hanging="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РЕГЛАМЕНТ ЗАЩИТЫ ВЫПУСКНОЙ КВАЛИФИКАЦИОННОЙ РАБОТЫ </w:t>
      </w:r>
    </w:p>
    <w:p w14:paraId="10F9BC63" w14:textId="77777777" w:rsidR="008F51E2" w:rsidRDefault="008F51E2">
      <w:pPr>
        <w:spacing w:line="240" w:lineRule="auto"/>
        <w:ind w:left="1" w:right="57" w:hanging="3"/>
        <w:rPr>
          <w:rFonts w:ascii="Times New Roman" w:eastAsia="Times New Roman" w:hAnsi="Times New Roman" w:cs="Times New Roman"/>
          <w:sz w:val="26"/>
          <w:szCs w:val="26"/>
        </w:rPr>
      </w:pPr>
    </w:p>
    <w:p w14:paraId="57BCE8B2" w14:textId="77777777" w:rsidR="008F51E2" w:rsidRDefault="003D61C3">
      <w:pPr>
        <w:spacing w:line="240" w:lineRule="auto"/>
        <w:ind w:left="1" w:right="57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Защиту КР организует научный руководитель, если считает это необходимым. Отдельной оценки за защиту КР не предусмотрено.</w:t>
      </w:r>
    </w:p>
    <w:p w14:paraId="0537E07D" w14:textId="77777777" w:rsidR="008F51E2" w:rsidRDefault="003D61C3">
      <w:pPr>
        <w:spacing w:line="240" w:lineRule="auto"/>
        <w:ind w:left="1" w:right="57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Защита ВКР обязательна и является частью Государственной итоговой аттестации.</w:t>
      </w:r>
    </w:p>
    <w:p w14:paraId="4BABDD7F" w14:textId="77777777" w:rsidR="008F51E2" w:rsidRDefault="003D61C3">
      <w:pPr>
        <w:numPr>
          <w:ilvl w:val="0"/>
          <w:numId w:val="2"/>
        </w:numPr>
        <w:spacing w:line="240" w:lineRule="auto"/>
        <w:ind w:left="1" w:right="57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 защите допускаются работы, в которых процент авторского текста не менее 80%. </w:t>
      </w:r>
    </w:p>
    <w:p w14:paraId="1B5D32EC" w14:textId="77777777" w:rsidR="008F51E2" w:rsidRDefault="003D61C3">
      <w:pPr>
        <w:numPr>
          <w:ilvl w:val="0"/>
          <w:numId w:val="2"/>
        </w:numPr>
        <w:spacing w:line="240" w:lineRule="auto"/>
        <w:ind w:left="1" w:right="57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Комиссия ГЭК знакомится с текстом работы и отзывом научного руководителя в ЭОС НИУ ВШЭ.</w:t>
      </w:r>
    </w:p>
    <w:p w14:paraId="61773CC8" w14:textId="77777777" w:rsidR="008F51E2" w:rsidRDefault="003D61C3" w:rsidP="00CC26A4">
      <w:pPr>
        <w:numPr>
          <w:ilvl w:val="0"/>
          <w:numId w:val="2"/>
        </w:numPr>
        <w:shd w:val="clear" w:color="auto" w:fill="FFFFFF" w:themeFill="background1"/>
        <w:spacing w:line="240" w:lineRule="auto"/>
        <w:ind w:left="1" w:right="57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 позднее двух дней до защиты ВКР студент загружает в LMS презентацию, в которой соблюден баланс теоретического и собственного исследовательского материала, выполненную в соответствии с требованиями научного стиля, четко обозначено соответствие выводов поставленным задачам. При презентации в паре студент описывает ту часть исследования/ проекта, над которым он/ она работали, четко определяя индивидуальный вклад в разработку проблемы.</w:t>
      </w:r>
    </w:p>
    <w:p w14:paraId="3663B593" w14:textId="77777777" w:rsidR="008F51E2" w:rsidRDefault="003D61C3" w:rsidP="00CC26A4">
      <w:pPr>
        <w:numPr>
          <w:ilvl w:val="0"/>
          <w:numId w:val="2"/>
        </w:numPr>
        <w:shd w:val="clear" w:color="auto" w:fill="FFFFFF" w:themeFill="background1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Обязательными элементами публичной защиты ВКР студентом являются:</w:t>
      </w:r>
    </w:p>
    <w:p w14:paraId="2A3997FA" w14:textId="77777777" w:rsidR="008F51E2" w:rsidRDefault="003D61C3" w:rsidP="00CC26A4">
      <w:pPr>
        <w:numPr>
          <w:ilvl w:val="1"/>
          <w:numId w:val="3"/>
        </w:numPr>
        <w:shd w:val="clear" w:color="auto" w:fill="FFFFFF" w:themeFill="background1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Выступление автора на русском или английском языках ВКР продолжительностью до 15 минут с демонстрацией презентации.</w:t>
      </w:r>
    </w:p>
    <w:p w14:paraId="7E8827E9" w14:textId="77777777" w:rsidR="00342080" w:rsidRPr="00CC26A4" w:rsidRDefault="00342080" w:rsidP="00CC26A4">
      <w:pPr>
        <w:numPr>
          <w:ilvl w:val="1"/>
          <w:numId w:val="3"/>
        </w:numPr>
        <w:shd w:val="clear" w:color="auto" w:fill="FFFFFF" w:themeFill="background1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26A4">
        <w:rPr>
          <w:rFonts w:ascii="Times New Roman" w:eastAsia="Times New Roman" w:hAnsi="Times New Roman" w:cs="Times New Roman"/>
          <w:sz w:val="26"/>
          <w:szCs w:val="26"/>
          <w:lang w:val="ru-RU"/>
        </w:rPr>
        <w:t>Оглашение отзыва научного руководителя.</w:t>
      </w:r>
    </w:p>
    <w:p w14:paraId="48700A88" w14:textId="77777777" w:rsidR="008F51E2" w:rsidRPr="00CC26A4" w:rsidRDefault="003D61C3" w:rsidP="00CC26A4">
      <w:pPr>
        <w:numPr>
          <w:ilvl w:val="1"/>
          <w:numId w:val="3"/>
        </w:numPr>
        <w:shd w:val="clear" w:color="auto" w:fill="FFFFFF" w:themeFill="background1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26A4">
        <w:rPr>
          <w:rFonts w:ascii="Times New Roman" w:eastAsia="Times New Roman" w:hAnsi="Times New Roman" w:cs="Times New Roman"/>
          <w:sz w:val="26"/>
          <w:szCs w:val="26"/>
        </w:rPr>
        <w:t>Вопросы от членов ГЭК.</w:t>
      </w:r>
    </w:p>
    <w:p w14:paraId="0D50EB09" w14:textId="77777777" w:rsidR="008F51E2" w:rsidRPr="00CC26A4" w:rsidRDefault="003D61C3" w:rsidP="00CC26A4">
      <w:pPr>
        <w:numPr>
          <w:ilvl w:val="1"/>
          <w:numId w:val="3"/>
        </w:numPr>
        <w:shd w:val="clear" w:color="auto" w:fill="FFFFFF" w:themeFill="background1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26A4">
        <w:rPr>
          <w:rFonts w:ascii="Times New Roman" w:eastAsia="Times New Roman" w:hAnsi="Times New Roman" w:cs="Times New Roman"/>
          <w:sz w:val="26"/>
          <w:szCs w:val="26"/>
        </w:rPr>
        <w:t>Оглашение оценок.</w:t>
      </w:r>
    </w:p>
    <w:p w14:paraId="745573C2" w14:textId="77777777" w:rsidR="008F51E2" w:rsidRPr="00CC26A4" w:rsidRDefault="003D61C3" w:rsidP="00CC26A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26A4">
        <w:rPr>
          <w:rFonts w:ascii="Times New Roman" w:eastAsia="Times New Roman" w:hAnsi="Times New Roman" w:cs="Times New Roman"/>
          <w:sz w:val="26"/>
          <w:szCs w:val="26"/>
        </w:rPr>
        <w:t>Оглашение</w:t>
      </w:r>
      <w:r w:rsidR="00342080" w:rsidRPr="00CC26A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оценок</w:t>
      </w:r>
      <w:r w:rsidRPr="00CC26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C26A4">
        <w:rPr>
          <w:rFonts w:ascii="Times New Roman" w:eastAsia="Times New Roman" w:hAnsi="Times New Roman" w:cs="Times New Roman"/>
          <w:sz w:val="26"/>
          <w:szCs w:val="26"/>
        </w:rPr>
        <w:t>комисси</w:t>
      </w:r>
      <w:proofErr w:type="spellEnd"/>
      <w:r w:rsidR="00342080" w:rsidRPr="00CC26A4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CC26A4">
        <w:rPr>
          <w:rFonts w:ascii="Times New Roman" w:eastAsia="Times New Roman" w:hAnsi="Times New Roman" w:cs="Times New Roman"/>
          <w:sz w:val="26"/>
          <w:szCs w:val="26"/>
        </w:rPr>
        <w:t xml:space="preserve"> по ее решению может осуществляться или после обсуждения выступления каждого студента, или после защит нескольких студентов. </w:t>
      </w:r>
    </w:p>
    <w:p w14:paraId="0D46E239" w14:textId="77777777" w:rsidR="008F51E2" w:rsidRPr="00CC26A4" w:rsidRDefault="003D61C3" w:rsidP="00CC26A4">
      <w:pPr>
        <w:numPr>
          <w:ilvl w:val="0"/>
          <w:numId w:val="2"/>
        </w:numPr>
        <w:shd w:val="clear" w:color="auto" w:fill="FFFFFF" w:themeFill="background1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26A4">
        <w:rPr>
          <w:rFonts w:ascii="Times New Roman" w:eastAsia="Times New Roman" w:hAnsi="Times New Roman" w:cs="Times New Roman"/>
          <w:sz w:val="26"/>
          <w:szCs w:val="26"/>
        </w:rPr>
        <w:t xml:space="preserve">Отзыв научного руководителя доступен членам комиссии в системе LMS ВШЭ. </w:t>
      </w:r>
      <w:r w:rsidR="00D675D7" w:rsidRPr="00CC26A4">
        <w:rPr>
          <w:rFonts w:ascii="Times New Roman" w:eastAsia="Times New Roman" w:hAnsi="Times New Roman" w:cs="Times New Roman"/>
          <w:sz w:val="26"/>
          <w:szCs w:val="26"/>
          <w:lang w:val="ru-RU"/>
        </w:rPr>
        <w:t>Оценка научного руководителя носит рекомендательный характер.</w:t>
      </w:r>
    </w:p>
    <w:p w14:paraId="73616B36" w14:textId="77777777" w:rsidR="008F51E2" w:rsidRPr="00CC26A4" w:rsidRDefault="003D61C3" w:rsidP="00CC26A4">
      <w:pPr>
        <w:numPr>
          <w:ilvl w:val="0"/>
          <w:numId w:val="2"/>
        </w:numPr>
        <w:shd w:val="clear" w:color="auto" w:fill="FFFFFF" w:themeFill="background1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26A4">
        <w:rPr>
          <w:rFonts w:ascii="Times New Roman" w:eastAsia="Times New Roman" w:hAnsi="Times New Roman" w:cs="Times New Roman"/>
          <w:sz w:val="26"/>
          <w:szCs w:val="26"/>
        </w:rPr>
        <w:lastRenderedPageBreak/>
        <w:t>Научный руководитель ВКР не может быть членом ГЭК, в которой защищаются его/ ее студенты. Присутствие научного руководителя (если он не является членом ГЭК) не является обязательным.</w:t>
      </w:r>
    </w:p>
    <w:p w14:paraId="7B5AF3E5" w14:textId="77777777" w:rsidR="008F51E2" w:rsidRPr="00CC26A4" w:rsidRDefault="00F940E0" w:rsidP="00CC26A4">
      <w:pPr>
        <w:numPr>
          <w:ilvl w:val="0"/>
          <w:numId w:val="2"/>
        </w:numPr>
        <w:shd w:val="clear" w:color="auto" w:fill="FFFFFF" w:themeFill="background1"/>
        <w:spacing w:line="240" w:lineRule="auto"/>
        <w:ind w:left="1" w:right="57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26A4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В</w:t>
      </w:r>
      <w:r w:rsidRPr="00CC26A4">
        <w:rPr>
          <w:rFonts w:ascii="Times New Roman" w:hAnsi="Times New Roman" w:cs="Times New Roman"/>
          <w:sz w:val="26"/>
          <w:szCs w:val="26"/>
          <w:shd w:val="clear" w:color="auto" w:fill="FFFFFF"/>
        </w:rPr>
        <w:t> протоколе заседания локальной ГЭК отражаются перечень заданных студенту вопросов и характеристика ответов на них, мнения членов локальной ГЭК о выявленном в ходе государственного аттестационного испытания уровне подготовленности студента к решению профессиональных задач, а также о выявленных недостатках в теоретической и практической подготовке студента.</w:t>
      </w:r>
      <w:r w:rsidR="007C28D2" w:rsidRPr="00CC26A4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Члены ГЭК при оценке могут учитывать </w:t>
      </w:r>
      <w:r w:rsidR="00342080" w:rsidRPr="00CC26A4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актуальность темы, </w:t>
      </w:r>
      <w:r w:rsidR="007C28D2" w:rsidRPr="00CC26A4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научное содержание, теоретическую/ практическую значимость полученного результата, обоснованность выводов, подачу и оформление материала. </w:t>
      </w:r>
    </w:p>
    <w:p w14:paraId="6B4B8D01" w14:textId="77777777" w:rsidR="00F940E0" w:rsidRPr="00CC26A4" w:rsidRDefault="003D61C3" w:rsidP="00CC26A4">
      <w:pPr>
        <w:shd w:val="clear" w:color="auto" w:fill="FFFFFF" w:themeFill="background1"/>
        <w:tabs>
          <w:tab w:val="left" w:pos="426"/>
        </w:tabs>
        <w:spacing w:line="240" w:lineRule="auto"/>
        <w:ind w:right="-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26A4">
        <w:rPr>
          <w:rFonts w:ascii="Times New Roman" w:hAnsi="Times New Roman" w:cs="Times New Roman"/>
          <w:sz w:val="26"/>
          <w:szCs w:val="26"/>
        </w:rPr>
        <w:t xml:space="preserve">8. </w:t>
      </w:r>
      <w:r w:rsidR="00F940E0" w:rsidRPr="00CC26A4">
        <w:rPr>
          <w:rFonts w:ascii="Times New Roman" w:hAnsi="Times New Roman" w:cs="Times New Roman"/>
          <w:sz w:val="26"/>
          <w:szCs w:val="26"/>
          <w:shd w:val="clear" w:color="auto" w:fill="FFFFFF"/>
        </w:rPr>
        <w:t>Оценка за ВКР определяется путем открытого голосования членов ГЭК.</w:t>
      </w:r>
      <w:r w:rsidR="007C28D2" w:rsidRPr="00CC26A4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И</w:t>
      </w:r>
      <w:proofErr w:type="spellStart"/>
      <w:r w:rsidR="00F940E0" w:rsidRPr="00CC26A4">
        <w:rPr>
          <w:rFonts w:ascii="Times New Roman" w:hAnsi="Times New Roman" w:cs="Times New Roman"/>
          <w:sz w:val="26"/>
          <w:szCs w:val="26"/>
          <w:shd w:val="clear" w:color="auto" w:fill="FFFFFF"/>
        </w:rPr>
        <w:t>тоговая</w:t>
      </w:r>
      <w:proofErr w:type="spellEnd"/>
      <w:r w:rsidR="00F940E0" w:rsidRPr="00CC26A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оценка по результатам защиты ВКР студента по пятибалльной и десятибалльной системам оценивания вносятся в протокол заседания локальной ГЭК. В случае отсутствия студента на защите ВКР в протоколе вместо итоговой оценки фиксируется неявка.</w:t>
      </w:r>
    </w:p>
    <w:p w14:paraId="4C6D4018" w14:textId="77777777" w:rsidR="008F51E2" w:rsidRDefault="00F940E0" w:rsidP="00CC26A4">
      <w:pPr>
        <w:shd w:val="clear" w:color="auto" w:fill="FFFFFF" w:themeFill="background1"/>
        <w:tabs>
          <w:tab w:val="left" w:pos="426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CC26A4">
        <w:rPr>
          <w:sz w:val="26"/>
          <w:szCs w:val="26"/>
          <w:lang w:val="ru-RU"/>
        </w:rPr>
        <w:t xml:space="preserve">9. </w:t>
      </w:r>
      <w:r w:rsidR="003D61C3" w:rsidRPr="00CC26A4">
        <w:rPr>
          <w:rFonts w:ascii="Times New Roman" w:eastAsia="Times New Roman" w:hAnsi="Times New Roman" w:cs="Times New Roman"/>
          <w:sz w:val="26"/>
          <w:szCs w:val="26"/>
        </w:rPr>
        <w:t xml:space="preserve">Студент, получивший на защите ВКР </w:t>
      </w:r>
      <w:r w:rsidR="003D61C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оценку «неудовлетворительно», отчисляется из НИУ ВШЭ. Студент может апеллировать только к организации проведения процедуры защиты (отсутствие кворума, несоблюдение времени и т.п.). </w:t>
      </w:r>
    </w:p>
    <w:p w14:paraId="1640C5BE" w14:textId="77777777" w:rsidR="008F51E2" w:rsidRDefault="008F51E2">
      <w:pPr>
        <w:tabs>
          <w:tab w:val="left" w:pos="426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4DEEC883" w14:textId="77777777" w:rsidR="008F51E2" w:rsidRDefault="003D61C3">
      <w:pPr>
        <w:tabs>
          <w:tab w:val="left" w:pos="426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br w:type="page"/>
      </w:r>
    </w:p>
    <w:p w14:paraId="5C8F3629" w14:textId="77777777" w:rsidR="008F51E2" w:rsidRDefault="008F51E2">
      <w:pPr>
        <w:ind w:right="567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9"/>
        <w:tblW w:w="89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40"/>
      </w:tblGrid>
      <w:tr w:rsidR="008F51E2" w14:paraId="0CD72F85" w14:textId="77777777">
        <w:trPr>
          <w:trHeight w:val="3290"/>
        </w:trPr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DA44C" w14:textId="77777777" w:rsidR="008F51E2" w:rsidRDefault="003D61C3">
            <w:pPr>
              <w:spacing w:line="276" w:lineRule="auto"/>
              <w:ind w:left="3100" w:right="-6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7534FCE7" w14:textId="77777777" w:rsidR="008F51E2" w:rsidRDefault="003D61C3">
            <w:pPr>
              <w:spacing w:line="360" w:lineRule="auto"/>
              <w:ind w:left="3100" w:right="-6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Пример оформления титульного листа КР/ ВКР</w:t>
            </w:r>
          </w:p>
        </w:tc>
      </w:tr>
    </w:tbl>
    <w:p w14:paraId="3646AFB3" w14:textId="77777777" w:rsidR="008F51E2" w:rsidRDefault="003D61C3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ФЕДЕРАЛЬНОЕ ГОСУДАРСТВЕННОЕ АВТОНОМНОЕ ОБРАЗОВАТЕЛЬНОЕ УЧРЕЖДЕНИЕ ВЫСШЕГО ОБРАЗОВАНИЯ</w:t>
      </w:r>
    </w:p>
    <w:p w14:paraId="50CF2A36" w14:textId="77777777" w:rsidR="008F51E2" w:rsidRDefault="003D61C3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НАЦИОНАЛЬНЫЙ ИССЛЕДОВАТЕЛЬСКИЙ УНИВЕРСИТЕТ</w:t>
      </w:r>
    </w:p>
    <w:p w14:paraId="36933EB2" w14:textId="77777777" w:rsidR="008F51E2" w:rsidRDefault="003D61C3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«ВЫСШАЯ ШКОЛА ЭКОНОМИКИ»</w:t>
      </w:r>
    </w:p>
    <w:p w14:paraId="49D90DC7" w14:textId="77777777" w:rsidR="008F51E2" w:rsidRDefault="003D61C3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Школа иностранных языков</w:t>
      </w:r>
    </w:p>
    <w:p w14:paraId="26F26057" w14:textId="77777777" w:rsidR="008F51E2" w:rsidRDefault="003D61C3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B66A34D" w14:textId="77777777" w:rsidR="008F51E2" w:rsidRDefault="003D61C3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Фамилия Имя Отчество автора</w:t>
      </w:r>
    </w:p>
    <w:p w14:paraId="6B939590" w14:textId="77777777" w:rsidR="008F51E2" w:rsidRDefault="003D61C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НАЗВАНИЕ ТЕМЫ</w:t>
      </w:r>
    </w:p>
    <w:p w14:paraId="17DDB84A" w14:textId="77777777" w:rsidR="008F51E2" w:rsidRDefault="003D61C3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Выпускная квалификационная (курсовая) работа - БАКАЛАВРСКАЯ РАБОТА</w:t>
      </w:r>
    </w:p>
    <w:p w14:paraId="2FF3B5D7" w14:textId="77777777" w:rsidR="008F51E2" w:rsidRDefault="003D61C3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направлению подготовки ________________________________</w:t>
      </w:r>
    </w:p>
    <w:p w14:paraId="3393D378" w14:textId="77777777" w:rsidR="008F51E2" w:rsidRDefault="003D61C3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образовательная программа «__________________________________________»</w:t>
      </w:r>
    </w:p>
    <w:p w14:paraId="49247EAE" w14:textId="77777777" w:rsidR="008F51E2" w:rsidRDefault="003D61C3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Style w:val="aa"/>
        <w:tblW w:w="891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90"/>
        <w:gridCol w:w="4528"/>
      </w:tblGrid>
      <w:tr w:rsidR="008F51E2" w14:paraId="5F074DFB" w14:textId="77777777">
        <w:trPr>
          <w:trHeight w:val="36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CBC1E" w14:textId="77777777" w:rsidR="008F51E2" w:rsidRDefault="008F51E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1699BC0" w14:textId="77777777" w:rsidR="008F51E2" w:rsidRDefault="003D61C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6B88C7D9" w14:textId="77777777" w:rsidR="008F51E2" w:rsidRDefault="003D61C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7967CB63" w14:textId="77777777" w:rsidR="008F51E2" w:rsidRDefault="003D61C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1DF28309" w14:textId="77777777" w:rsidR="008F51E2" w:rsidRDefault="003D61C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7B99C3A9" w14:textId="77777777" w:rsidR="008F51E2" w:rsidRDefault="003D61C3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54F430F7" w14:textId="77777777" w:rsidR="008F51E2" w:rsidRDefault="003D61C3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37075643" w14:textId="77777777" w:rsidR="008F51E2" w:rsidRDefault="003D61C3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2F851CB6" w14:textId="77777777" w:rsidR="008F51E2" w:rsidRDefault="008F51E2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0AB39D3" w14:textId="77777777" w:rsidR="008F51E2" w:rsidRDefault="003D61C3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 202_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626F9" w14:textId="77777777" w:rsidR="008F51E2" w:rsidRDefault="003D61C3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Научный руководитель</w:t>
            </w:r>
          </w:p>
          <w:p w14:paraId="29A1F7B3" w14:textId="77777777" w:rsidR="008F51E2" w:rsidRDefault="003D61C3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д-р … наук, проф.</w:t>
            </w:r>
          </w:p>
          <w:p w14:paraId="45A84E51" w14:textId="77777777" w:rsidR="008F51E2" w:rsidRDefault="003D61C3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14:paraId="64D14D6B" w14:textId="77777777" w:rsidR="008F51E2" w:rsidRDefault="003D61C3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И.О. Фамилия</w:t>
            </w:r>
          </w:p>
          <w:p w14:paraId="4C93F376" w14:textId="77777777" w:rsidR="008F51E2" w:rsidRDefault="003D61C3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Консультант (при необходимости)</w:t>
            </w:r>
          </w:p>
          <w:p w14:paraId="62EFDDCA" w14:textId="77777777" w:rsidR="008F51E2" w:rsidRDefault="003D61C3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д-р … наук, проф.</w:t>
            </w:r>
          </w:p>
          <w:p w14:paraId="271C8C1D" w14:textId="77777777" w:rsidR="008F51E2" w:rsidRDefault="003D61C3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14:paraId="0D38066F" w14:textId="77777777" w:rsidR="008F51E2" w:rsidRDefault="003D61C3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И.О. Фамилия</w:t>
            </w:r>
          </w:p>
          <w:p w14:paraId="395B9842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09ECDDD8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36477DF6" w14:textId="77777777" w:rsidR="008F51E2" w:rsidRDefault="003D61C3">
      <w:pPr>
        <w:spacing w:line="36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br w:type="page"/>
      </w:r>
    </w:p>
    <w:p w14:paraId="6FB80FCB" w14:textId="77777777" w:rsidR="008F51E2" w:rsidRDefault="003D61C3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Приложение 2</w:t>
      </w:r>
    </w:p>
    <w:p w14:paraId="0342DF41" w14:textId="77777777" w:rsidR="008F51E2" w:rsidRDefault="003D61C3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Правила оформления </w:t>
      </w:r>
    </w:p>
    <w:p w14:paraId="377B6182" w14:textId="77777777" w:rsidR="008F51E2" w:rsidRDefault="003D61C3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списка литературы на русском языке</w:t>
      </w:r>
    </w:p>
    <w:p w14:paraId="1358881B" w14:textId="77777777" w:rsidR="008F51E2" w:rsidRDefault="003D61C3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66A300D" w14:textId="77777777" w:rsidR="008F51E2" w:rsidRDefault="003D61C3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Внутритекстовые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ссылки</w:t>
      </w:r>
    </w:p>
    <w:p w14:paraId="72C23E0F" w14:textId="77777777" w:rsidR="008F51E2" w:rsidRDefault="003D61C3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0D3AF66" w14:textId="77777777" w:rsidR="008F51E2" w:rsidRDefault="003D61C3">
      <w:pPr>
        <w:shd w:val="clear" w:color="auto" w:fill="FFFFFF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Для связи с текстом документа фамилию автора и год издания указывают в квадратных скобках в строке с текстом документа.</w:t>
      </w:r>
    </w:p>
    <w:p w14:paraId="73FCAFE6" w14:textId="77777777" w:rsidR="008F51E2" w:rsidRDefault="003D61C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Пример:</w:t>
      </w:r>
    </w:p>
    <w:p w14:paraId="3FF4EE36" w14:textId="77777777" w:rsidR="008F51E2" w:rsidRDefault="003D61C3">
      <w:pPr>
        <w:spacing w:after="16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[Петров, 2005]</w:t>
      </w:r>
    </w:p>
    <w:p w14:paraId="32635793" w14:textId="77777777" w:rsidR="008F51E2" w:rsidRDefault="003D61C3">
      <w:pPr>
        <w:spacing w:after="16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Если ссылку приводят на конкретный фрагмент текста документа, в отсылке указывают страницы, на которых помещен объект ссылки. Сведения разделяют запятой.</w:t>
      </w:r>
    </w:p>
    <w:p w14:paraId="28236098" w14:textId="77777777" w:rsidR="008F51E2" w:rsidRDefault="003D61C3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Пример:</w:t>
      </w:r>
    </w:p>
    <w:p w14:paraId="703D77EA" w14:textId="77777777" w:rsidR="008F51E2" w:rsidRDefault="003D61C3">
      <w:pPr>
        <w:spacing w:after="16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[Петров, 2005, с. 81]</w:t>
      </w:r>
    </w:p>
    <w:p w14:paraId="012E3DE7" w14:textId="77777777" w:rsidR="008F51E2" w:rsidRDefault="003D61C3">
      <w:pPr>
        <w:spacing w:after="16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[Петров, 2005, с. 106-7]</w:t>
      </w:r>
    </w:p>
    <w:p w14:paraId="66097DFD" w14:textId="77777777" w:rsidR="008F51E2" w:rsidRDefault="003D61C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5334029" w14:textId="77777777" w:rsidR="008F51E2" w:rsidRDefault="003D61C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Возможны только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внутритекстовые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ссылки на источники, которые есть в списке литературы. В списке литературы не должно быть источников, ссылок на которые нет в тексте работы. Сноски могут использоваться только для источников ненаучного типа, например, баз данных, корпусов, публицистических материалов.  Библиографические записи оформляются в соответствии с требованиями ГОСТ 7.1-2003. Ниже представлены примеры оформления библиографических записей.</w:t>
      </w:r>
    </w:p>
    <w:p w14:paraId="6A311D63" w14:textId="77777777" w:rsidR="008F51E2" w:rsidRDefault="003D61C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Описание официальных документов</w:t>
      </w:r>
    </w:p>
    <w:p w14:paraId="79415D84" w14:textId="77777777" w:rsidR="008F51E2" w:rsidRDefault="003D61C3">
      <w:pPr>
        <w:spacing w:after="20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Конституция Российской Федерации. – М.: Юридическая литература, 1993. – 64 с. </w:t>
      </w:r>
    </w:p>
    <w:p w14:paraId="5BAD8923" w14:textId="77777777" w:rsidR="008F51E2" w:rsidRDefault="003D61C3">
      <w:pPr>
        <w:spacing w:after="200" w:line="36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Книга одного автора (монография)</w:t>
      </w:r>
    </w:p>
    <w:p w14:paraId="2B72EB0B" w14:textId="77777777" w:rsidR="008F51E2" w:rsidRDefault="003D61C3">
      <w:pPr>
        <w:spacing w:after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Смирнов, С.Д. Педагогика и психология высшего образования. От деятельности к личности [Текст]: учеб. пособие для студ.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обуч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по направлению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спец.психологии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С.Д.Смирнов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– 3-е изд., стер. – М.: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Aкадемия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2007. – 394 с. </w:t>
      </w:r>
    </w:p>
    <w:p w14:paraId="72AFCAFA" w14:textId="77777777" w:rsidR="008F51E2" w:rsidRDefault="003D61C3">
      <w:pPr>
        <w:spacing w:after="200" w:line="36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Книга двух авторов</w:t>
      </w:r>
    </w:p>
    <w:p w14:paraId="5D0ACBAF" w14:textId="77777777" w:rsidR="008F51E2" w:rsidRDefault="003D61C3">
      <w:pPr>
        <w:spacing w:after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Сенько, Ю. В. Педагогика понимания [Текст]: учеб. пособие для слушателей системы дополнительного профессионального пед. образования /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Ю.В.Сенько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М. Н. Фроловская. – М.: Дрофа, 2007. – 191 с. </w:t>
      </w:r>
    </w:p>
    <w:p w14:paraId="0234E3F3" w14:textId="77777777" w:rsidR="008F51E2" w:rsidRDefault="003D61C3">
      <w:pPr>
        <w:spacing w:after="200" w:line="36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Описание книги трех авторов</w:t>
      </w:r>
    </w:p>
    <w:p w14:paraId="42199FEB" w14:textId="77777777" w:rsidR="008F51E2" w:rsidRDefault="003D61C3">
      <w:pPr>
        <w:spacing w:after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Байбородова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Л. В. Дополнительное образование детей как система психолого-педагогического сопровождения развития ребенка [Текст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]:монография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/Л. В.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Байбородова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А. В. Золотарева, Л. Н. Серебренников.- Ярославль: Изд-во ЯГПУ, 2009. – 220 с. </w:t>
      </w:r>
    </w:p>
    <w:p w14:paraId="6C18CE84" w14:textId="77777777" w:rsidR="008F51E2" w:rsidRDefault="003D61C3">
      <w:pPr>
        <w:spacing w:after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Сластенин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В. А. Педагогика [Текст]: учеб. пособие для вузов / В.А.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Сластенин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И.Ф. Исаев, Е.Н. Шиянов; под ред. В.А.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Сластенина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– 4-е изд., стереотип. – М.: Академия, 2005. – 566, [1] с. </w:t>
      </w:r>
    </w:p>
    <w:p w14:paraId="0EB78E20" w14:textId="77777777" w:rsidR="008F51E2" w:rsidRDefault="003D61C3">
      <w:pPr>
        <w:spacing w:after="200" w:line="36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Описание книги четырех и более авторов</w:t>
      </w:r>
    </w:p>
    <w:p w14:paraId="32D411F4" w14:textId="77777777" w:rsidR="008F51E2" w:rsidRDefault="003D61C3">
      <w:pPr>
        <w:spacing w:after="20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Педагогика [Текст]: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учеб.пособие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по дисциплине  "Педагогика и психология" (ч.1 "Педагогика") для студ.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высш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учеб. заведений / [Б.З. Вульфов и др.]: под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ред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П.И.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Пидкасистого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– М.: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Высш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образование, 2007. – 431 с. </w:t>
      </w:r>
    </w:p>
    <w:p w14:paraId="0CC19D8D" w14:textId="77777777" w:rsidR="008F51E2" w:rsidRDefault="003D61C3">
      <w:pPr>
        <w:spacing w:after="200" w:line="36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Описание тома из многотомного издания</w:t>
      </w:r>
    </w:p>
    <w:p w14:paraId="7AC5F0E0" w14:textId="77777777" w:rsidR="008F51E2" w:rsidRDefault="003D61C3">
      <w:pPr>
        <w:spacing w:after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Большая Российская энциклопедия [Текст]: [в 30 т.]. Т.12: Исландия 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Канцеляризмы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– М.: Большая Рос.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Энцикл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., 2008. – 766,[2] с. или </w:t>
      </w:r>
    </w:p>
    <w:p w14:paraId="16B6CC98" w14:textId="77777777" w:rsidR="008F51E2" w:rsidRDefault="003D61C3">
      <w:pPr>
        <w:spacing w:after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Большая Российская энциклопедия [Текст]: [в 30 т.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].–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М.: Большая Рос.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Энцикл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., 2008. – Т.12: Исландия 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Канцеляризмы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– 766,[2] с. </w:t>
      </w:r>
    </w:p>
    <w:p w14:paraId="7DD3A993" w14:textId="77777777" w:rsidR="008F51E2" w:rsidRDefault="003D61C3">
      <w:pPr>
        <w:spacing w:after="200" w:line="36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Тезисы докладов или материалы научных конференций</w:t>
      </w:r>
    </w:p>
    <w:p w14:paraId="3C1D5BBF" w14:textId="77777777" w:rsidR="008F51E2" w:rsidRDefault="003D61C3">
      <w:pPr>
        <w:spacing w:after="20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Экономический потенциал студенчества в региональной экономике [Текст]: материалы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конф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/ [науч. ред. А.Ю. Кравчук]. – Ярославль: Изд-во ЯГПУ, 2008. – 182 с.: табл. </w:t>
      </w:r>
    </w:p>
    <w:p w14:paraId="4D55853A" w14:textId="77777777" w:rsidR="008F51E2" w:rsidRDefault="003D61C3">
      <w:pPr>
        <w:spacing w:after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Математика, физика, информатика и методика преподавания [Текст]: материалы конференции "Чтения Ушинского" физ.-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матем.фак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/ [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ред.кол.:Т.Н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Карпова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отв.ред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.) и др.]. – Ярославль: Изд-во ЯГПУ, 2007. – 224 с. </w:t>
      </w:r>
    </w:p>
    <w:p w14:paraId="64E4EFEA" w14:textId="77777777" w:rsidR="008F51E2" w:rsidRDefault="003D61C3">
      <w:pPr>
        <w:spacing w:after="200" w:line="36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Сборник статей</w:t>
      </w:r>
    </w:p>
    <w:p w14:paraId="3DD4C8C9" w14:textId="77777777" w:rsidR="008F51E2" w:rsidRDefault="003D61C3">
      <w:pPr>
        <w:spacing w:after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Труды по русской истории [Текст]: сб. статей в память о 60-летии Игоря Васильевича Дубова / ред. Ю. Г. Алексеев и др. – М.: Парад, 2007. – 614 с.: ил. </w:t>
      </w:r>
    </w:p>
    <w:p w14:paraId="2727ACA0" w14:textId="77777777" w:rsidR="008F51E2" w:rsidRDefault="003D61C3">
      <w:pPr>
        <w:spacing w:after="200" w:line="36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Описание диссертации</w:t>
      </w:r>
    </w:p>
    <w:p w14:paraId="3816354A" w14:textId="77777777" w:rsidR="008F51E2" w:rsidRDefault="003D61C3">
      <w:pPr>
        <w:spacing w:after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Морозова, Т. А. Социально-ориентированная модель экономического образования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менеджера[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Текст]: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дис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соиск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учен. степ. канд. пед. наук : 13.00.08 / Морозова Т. А.; Ярославский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гос.пед.ун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-т им.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К.Д.Ушинского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- Ярославль: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Б.и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., 2008. – 244 л. </w:t>
      </w:r>
    </w:p>
    <w:p w14:paraId="47073671" w14:textId="77777777" w:rsidR="008F51E2" w:rsidRDefault="003D61C3">
      <w:pPr>
        <w:spacing w:after="200" w:line="36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Описание автореферата диссертаций</w:t>
      </w:r>
    </w:p>
    <w:p w14:paraId="7AC06FBA" w14:textId="77777777" w:rsidR="008F51E2" w:rsidRDefault="003D61C3">
      <w:pPr>
        <w:spacing w:after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Морозова, Т. А. Социально-ориентированная модель экономического образования менеджера [Текст]: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автореф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дис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соиск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учен. степ. канд. пед.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наук :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13.00.08 / Морозова Т. А. .; Ярославский гос. пед. ун-т им. К.Д. Ушинского. – Ярославль: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Б.и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., 2008. – 23 с. </w:t>
      </w:r>
    </w:p>
    <w:p w14:paraId="438B3B3D" w14:textId="77777777" w:rsidR="008F51E2" w:rsidRDefault="003D61C3">
      <w:pPr>
        <w:spacing w:after="200" w:line="36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Описание книги на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иностранном  языке</w:t>
      </w:r>
      <w:proofErr w:type="gramEnd"/>
    </w:p>
    <w:p w14:paraId="4F6C78FD" w14:textId="77777777" w:rsidR="008F51E2" w:rsidRPr="006478CB" w:rsidRDefault="003D61C3">
      <w:pPr>
        <w:spacing w:after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Spears</w:t>
      </w:r>
      <w:r w:rsidRPr="006478C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R</w:t>
      </w:r>
      <w:r w:rsidRPr="006478C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r w:rsidRPr="006478C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Dictonary</w:t>
      </w:r>
      <w:proofErr w:type="spellEnd"/>
      <w:r w:rsidRPr="006478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of</w:t>
      </w:r>
      <w:r w:rsidRPr="006478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American</w:t>
      </w:r>
      <w:r w:rsidRPr="006478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Slang</w:t>
      </w:r>
      <w:r w:rsidRPr="006478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and</w:t>
      </w:r>
      <w:r w:rsidRPr="006478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Colloquial</w:t>
      </w:r>
      <w:r w:rsidRPr="006478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Expressions</w:t>
      </w:r>
      <w:r w:rsidRPr="006478CB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R</w:t>
      </w:r>
      <w:r w:rsidRPr="006478C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r w:rsidRPr="006478CB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Srears</w:t>
      </w:r>
      <w:proofErr w:type="spellEnd"/>
      <w:r w:rsidRPr="006478CB">
        <w:rPr>
          <w:rFonts w:ascii="Times New Roman" w:eastAsia="Times New Roman" w:hAnsi="Times New Roman" w:cs="Times New Roman"/>
          <w:sz w:val="26"/>
          <w:szCs w:val="26"/>
        </w:rPr>
        <w:t>. –</w:t>
      </w: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Special</w:t>
      </w:r>
      <w:r w:rsidRPr="006478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ed</w:t>
      </w:r>
      <w:r w:rsidRPr="006478CB">
        <w:rPr>
          <w:rFonts w:ascii="Times New Roman" w:eastAsia="Times New Roman" w:hAnsi="Times New Roman" w:cs="Times New Roman"/>
          <w:sz w:val="26"/>
          <w:szCs w:val="26"/>
        </w:rPr>
        <w:t>.–</w:t>
      </w: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London</w:t>
      </w:r>
      <w:r w:rsidRPr="006478CB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Oxford</w:t>
      </w:r>
      <w:r w:rsidRPr="006478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Press</w:t>
      </w:r>
      <w:r w:rsidRPr="006478CB">
        <w:rPr>
          <w:rFonts w:ascii="Times New Roman" w:eastAsia="Times New Roman" w:hAnsi="Times New Roman" w:cs="Times New Roman"/>
          <w:sz w:val="26"/>
          <w:szCs w:val="26"/>
        </w:rPr>
        <w:t xml:space="preserve">, 1991. – 528 </w:t>
      </w: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p</w:t>
      </w:r>
      <w:r w:rsidRPr="006478C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F6A55FC" w14:textId="77777777" w:rsidR="008F51E2" w:rsidRDefault="003D61C3">
      <w:pPr>
        <w:spacing w:after="200" w:line="36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Описание статьи одного автора</w:t>
      </w:r>
    </w:p>
    <w:p w14:paraId="7D715060" w14:textId="77777777" w:rsidR="008F51E2" w:rsidRDefault="003D61C3">
      <w:pPr>
        <w:spacing w:after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Новичков, В. Содержание и семантика принципов общей дидактики [Текст] // Родительское собрание. – 2008. – № 2. – С. 39 – 59.</w:t>
      </w:r>
    </w:p>
    <w:p w14:paraId="7F257D0A" w14:textId="77777777" w:rsidR="008F51E2" w:rsidRDefault="003D61C3">
      <w:pPr>
        <w:spacing w:after="200" w:line="36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Описание статьи двух авторов</w:t>
      </w:r>
    </w:p>
    <w:p w14:paraId="5C3AE6BC" w14:textId="77777777" w:rsidR="008F51E2" w:rsidRDefault="003D61C3">
      <w:pPr>
        <w:spacing w:after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Попов, А.А. Педагогическая антропология в контексте идей самоопределения [Текст] / А.А. Попов, И.Д. Проскуровская // Вопросы образования. – 2007. – № 3. – С. 186 – 198. </w:t>
      </w:r>
    </w:p>
    <w:p w14:paraId="5AB2AF1C" w14:textId="77777777" w:rsidR="008F51E2" w:rsidRDefault="003D61C3">
      <w:pPr>
        <w:spacing w:after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Чернова, Н.А. Практика оценки качества образования на муниципальном уровне [Текст] / Н.А. Чернова, О. Г.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Красношлыкова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// Современный мир. Современное образование. Проблемы, тенденции развития, подходы. – М., 2007. – С. 272 – 284. </w:t>
      </w:r>
    </w:p>
    <w:p w14:paraId="13F4A5D5" w14:textId="77777777" w:rsidR="008F51E2" w:rsidRDefault="003D61C3">
      <w:pPr>
        <w:spacing w:after="200" w:line="36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Описание статьи трёх авторов</w:t>
      </w:r>
    </w:p>
    <w:p w14:paraId="2B8A9BFF" w14:textId="77777777" w:rsidR="008F51E2" w:rsidRDefault="003D61C3">
      <w:pPr>
        <w:spacing w:after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Потапова, Р.К. К опыту создания баз данных неологизмов молодежной речи конца ХХ – нач. ХХI в. [Текст] / Р.К. Потапова, В.В. Потапов, К.А. Тихонова // Вестник МГУ. Сер. Филология. – 2003. – № 5. – С.117 – 127. </w:t>
      </w:r>
    </w:p>
    <w:p w14:paraId="7F8F4147" w14:textId="77777777" w:rsidR="008F51E2" w:rsidRDefault="003D61C3">
      <w:pPr>
        <w:spacing w:after="200" w:line="36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Статья из сборника</w:t>
      </w:r>
    </w:p>
    <w:p w14:paraId="35C8311D" w14:textId="77777777" w:rsidR="008F51E2" w:rsidRDefault="003D61C3">
      <w:pPr>
        <w:spacing w:after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Старостина, О.Г. Социальное проектирование как инструмент развития образовательных учреждений [Текст] /О.Г. Старостина // Инновационная сельская школа. – М., 2006. – С. 152 – 162. </w:t>
      </w:r>
    </w:p>
    <w:p w14:paraId="5C10E3CD" w14:textId="77777777" w:rsidR="008F51E2" w:rsidRDefault="003D61C3">
      <w:pPr>
        <w:spacing w:after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Добродомов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И.Г. Ещё раз об этимологии слова олух / И.Г.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Добродомов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// Этимология.2000-2002 / РАН; отв. ред. Ж.Ж.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Варбот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– М.: Наука, 2003. – С. 120 – 126.</w:t>
      </w:r>
    </w:p>
    <w:p w14:paraId="0F000724" w14:textId="77777777" w:rsidR="008F51E2" w:rsidRDefault="003D61C3">
      <w:pPr>
        <w:spacing w:after="200" w:line="36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Электронный ресурс удаленного доступа</w:t>
      </w:r>
    </w:p>
    <w:p w14:paraId="0F1EB77D" w14:textId="77777777" w:rsidR="008F51E2" w:rsidRDefault="003D61C3">
      <w:pPr>
        <w:spacing w:after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Образование: исследовано в мире [Электронный ресурс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] :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междунар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науч. пед. Интернет-журн. с б-кой-депозитарием=oim.ru / под патронажем Рос. акад. образования, Гос. науч. пед. б-ки им. К. Д. Ушинского. 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М. :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OIM.RU, 2000-2001. - Режим доступа: www.url:</w:t>
      </w:r>
      <w:hyperlink r:id="rId9"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</w:hyperlink>
      <w:hyperlink r:id="rId10">
        <w:r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http://www.oim.ru/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 – 10.02.2001.</w:t>
      </w:r>
    </w:p>
    <w:p w14:paraId="2871EDDC" w14:textId="77777777" w:rsidR="008F51E2" w:rsidRDefault="003D61C3">
      <w:pPr>
        <w:spacing w:after="200" w:line="36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Электронный ресурс удаленного доступа под именем индивидуального автора</w:t>
      </w:r>
    </w:p>
    <w:p w14:paraId="35BED449" w14:textId="77777777" w:rsidR="008F51E2" w:rsidRDefault="003D61C3">
      <w:pPr>
        <w:spacing w:after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Артамонова, Е. И. Философско-педагогические основы развития духовной культуры учителя [Электронный ресурс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] :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автореф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дис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... канд. пед.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наук :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13.00.01 / Екатерина Иосифовна Артамонова ;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Моск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пед. гос. ун-т, Каф.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педагогики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высш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шк. – М., 2000. – Режим доступа: www.url: http://dissertation1.narod.ru/avtoreferats1/a81/a81.htm. - 01.11.2002.</w:t>
      </w:r>
    </w:p>
    <w:p w14:paraId="74E2B34E" w14:textId="77777777" w:rsidR="008F51E2" w:rsidRDefault="003D61C3">
      <w:pPr>
        <w:spacing w:after="200" w:line="36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Электронный ресурс удаленного доступа под заглавием</w:t>
      </w:r>
    </w:p>
    <w:p w14:paraId="3805BFC8" w14:textId="77777777" w:rsidR="008F51E2" w:rsidRDefault="003D61C3">
      <w:pPr>
        <w:spacing w:after="20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Глоссарий базовых терминов по информационному обществу [Электронный ресурс]. – Режим доступа: www.url:</w:t>
      </w:r>
      <w:hyperlink r:id="rId11"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http://www/iis/ru/glossary/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 – 10.12.2004.</w:t>
      </w:r>
    </w:p>
    <w:p w14:paraId="4F9B2CA7" w14:textId="77777777" w:rsidR="008F51E2" w:rsidRDefault="003D61C3">
      <w:pPr>
        <w:spacing w:after="200" w:line="36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Часть электронного ресурса удаленного доступа</w:t>
      </w:r>
    </w:p>
    <w:p w14:paraId="0F0CEA13" w14:textId="77777777" w:rsidR="008F51E2" w:rsidRPr="00996876" w:rsidRDefault="003D61C3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Логинов, Б. Р. Библиотечные стандарты и стандартизация в области информационно-поисковых систем: состояние дел и направления дальнейших исследований [Электронный ресурс] / Б. Р. Логинов, И. Б. Цветкова // Электронные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библиотеки :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Рос. науч. электрон. журн. – 2001. – Т. 4,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вып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4 - Режим доступа: www.url:</w:t>
      </w:r>
      <w:hyperlink r:id="rId13"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</w:hyperlink>
      <w:hyperlink r:id="rId14">
        <w:r>
          <w:rPr>
            <w:rFonts w:ascii="Times New Roman" w:eastAsia="Times New Roman" w:hAnsi="Times New Roman" w:cs="Times New Roman"/>
            <w:sz w:val="26"/>
            <w:szCs w:val="26"/>
            <w:u w:val="single"/>
          </w:rPr>
          <w:t xml:space="preserve">http://www.elbib.ru/index. </w:t>
        </w:r>
        <w:proofErr w:type="spellStart"/>
        <w:r w:rsidRPr="00996876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/>
          </w:rPr>
          <w:t>Phtm</w:t>
        </w:r>
        <w:proofErr w:type="spellEnd"/>
        <w:r w:rsidRPr="00996876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/>
          </w:rPr>
          <w:t xml:space="preserve"> l?</w:t>
        </w:r>
        <w:proofErr w:type="spellStart"/>
        <w:r w:rsidRPr="00996876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/>
          </w:rPr>
          <w:t>p age</w:t>
        </w:r>
        <w:proofErr w:type="spellEnd"/>
        <w:r w:rsidRPr="00996876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/>
          </w:rPr>
          <w:t xml:space="preserve">=e </w:t>
        </w:r>
        <w:proofErr w:type="spellStart"/>
        <w:r w:rsidRPr="00996876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/>
          </w:rPr>
          <w:t>lbib</w:t>
        </w:r>
        <w:proofErr w:type="spellEnd"/>
        <w:r w:rsidRPr="00996876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/>
          </w:rPr>
          <w:t>/</w:t>
        </w:r>
        <w:proofErr w:type="spellStart"/>
        <w:r w:rsidRPr="00996876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/>
          </w:rPr>
          <w:t>rus</w:t>
        </w:r>
        <w:proofErr w:type="spellEnd"/>
        <w:r w:rsidRPr="00996876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/>
          </w:rPr>
          <w:t>/journal/2001/part4/</w:t>
        </w:r>
        <w:proofErr w:type="spellStart"/>
        <w:r w:rsidRPr="00996876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/>
          </w:rPr>
          <w:t>LCh</w:t>
        </w:r>
        <w:proofErr w:type="spellEnd"/>
      </w:hyperlink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. - 10.12.2004.</w:t>
      </w:r>
    </w:p>
    <w:p w14:paraId="7D7C817D" w14:textId="77777777" w:rsidR="008F51E2" w:rsidRPr="00996876" w:rsidRDefault="003D61C3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996876">
        <w:rPr>
          <w:lang w:val="en-US"/>
        </w:rPr>
        <w:br w:type="page"/>
      </w:r>
    </w:p>
    <w:p w14:paraId="2C808728" w14:textId="77777777" w:rsidR="008F51E2" w:rsidRDefault="003D61C3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Приложение 3</w:t>
      </w:r>
    </w:p>
    <w:p w14:paraId="59CDCEFD" w14:textId="77777777" w:rsidR="008F51E2" w:rsidRDefault="003D61C3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Правила оформления </w:t>
      </w:r>
    </w:p>
    <w:p w14:paraId="478AA85C" w14:textId="77777777" w:rsidR="008F51E2" w:rsidRDefault="003D61C3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списка литературы на английском языке</w:t>
      </w:r>
    </w:p>
    <w:p w14:paraId="2D69B334" w14:textId="77777777" w:rsidR="008F51E2" w:rsidRPr="00996876" w:rsidRDefault="003D61C3">
      <w:pPr>
        <w:spacing w:before="240" w:after="24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  <w:r w:rsidRPr="00996876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An In-Text Citation for a Single Author</w:t>
      </w:r>
    </w:p>
    <w:p w14:paraId="4B0CAD4E" w14:textId="77777777" w:rsidR="008F51E2" w:rsidRPr="00996876" w:rsidRDefault="003D61C3">
      <w:pPr>
        <w:spacing w:before="240" w:after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(Smith, 2015)</w:t>
      </w:r>
    </w:p>
    <w:p w14:paraId="406153E4" w14:textId="77777777" w:rsidR="008F51E2" w:rsidRPr="00996876" w:rsidRDefault="003D61C3">
      <w:pPr>
        <w:spacing w:before="240" w:after="24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  <w:r w:rsidRPr="00996876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An In-Text Citation of a Source with Two Authors</w:t>
      </w:r>
    </w:p>
    <w:p w14:paraId="70DC2166" w14:textId="77777777" w:rsidR="008F51E2" w:rsidRPr="00996876" w:rsidRDefault="003D61C3">
      <w:pPr>
        <w:spacing w:before="240" w:after="24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(White &amp; Jones, 2017)</w:t>
      </w:r>
    </w:p>
    <w:p w14:paraId="47FA4283" w14:textId="77777777" w:rsidR="008F51E2" w:rsidRPr="00996876" w:rsidRDefault="003D61C3">
      <w:pPr>
        <w:spacing w:before="240" w:after="24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  <w:r w:rsidRPr="00996876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First Time the Source with Three Authors Is Cited</w:t>
      </w:r>
    </w:p>
    <w:p w14:paraId="66D66A30" w14:textId="77777777" w:rsidR="008F51E2" w:rsidRPr="00996876" w:rsidRDefault="003D61C3">
      <w:pPr>
        <w:spacing w:before="240" w:after="24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(Blake, Smith &amp; Jones, 2016)</w:t>
      </w:r>
    </w:p>
    <w:p w14:paraId="4AB4A208" w14:textId="77777777" w:rsidR="008F51E2" w:rsidRPr="00996876" w:rsidRDefault="003D61C3">
      <w:pPr>
        <w:spacing w:before="240" w:after="24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  <w:r w:rsidRPr="00996876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The Second and Subsequent Times the Source with Three Authors is Cited</w:t>
      </w:r>
    </w:p>
    <w:p w14:paraId="0EB8EAA5" w14:textId="77777777" w:rsidR="008F51E2" w:rsidRPr="00996876" w:rsidRDefault="003D61C3">
      <w:pPr>
        <w:spacing w:before="240" w:after="24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(Blake et al., 2016)</w:t>
      </w:r>
    </w:p>
    <w:p w14:paraId="670E7855" w14:textId="77777777" w:rsidR="008F51E2" w:rsidRPr="00996876" w:rsidRDefault="003D61C3">
      <w:pPr>
        <w:spacing w:before="240" w:after="24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  <w:r w:rsidRPr="00996876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Three Sources Cited Within a Single Set of Parentheses</w:t>
      </w:r>
    </w:p>
    <w:p w14:paraId="312B3E28" w14:textId="77777777" w:rsidR="008F51E2" w:rsidRPr="00996876" w:rsidRDefault="003D61C3">
      <w:pPr>
        <w:spacing w:before="240" w:after="24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(Blake et al., 2016; Smith, 2015; White &amp; Jones, 2017)</w:t>
      </w:r>
    </w:p>
    <w:p w14:paraId="62FC3FDF" w14:textId="77777777" w:rsidR="008F51E2" w:rsidRPr="00996876" w:rsidRDefault="003D61C3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996876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References</w:t>
      </w:r>
    </w:p>
    <w:p w14:paraId="022B48D3" w14:textId="77777777" w:rsidR="008F51E2" w:rsidRPr="00996876" w:rsidRDefault="003D61C3">
      <w:pPr>
        <w:spacing w:before="240" w:after="24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  <w:r w:rsidRPr="00996876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Research Articles</w:t>
      </w:r>
    </w:p>
    <w:p w14:paraId="51956EF7" w14:textId="77777777" w:rsidR="008F51E2" w:rsidRDefault="003D61C3">
      <w:pPr>
        <w:spacing w:before="240" w:after="240"/>
        <w:rPr>
          <w:rFonts w:ascii="Times New Roman" w:eastAsia="Times New Roman" w:hAnsi="Times New Roman" w:cs="Times New Roman"/>
          <w:sz w:val="26"/>
          <w:szCs w:val="26"/>
        </w:rPr>
      </w:pP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Blake, M. N. (2015). Review of the origin of social sports theories.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Journal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Social Studies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120 – 127. </w:t>
      </w:r>
    </w:p>
    <w:p w14:paraId="6CCEC8EE" w14:textId="77777777" w:rsidR="008F51E2" w:rsidRDefault="003D61C3">
      <w:pPr>
        <w:spacing w:before="240" w:after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наличии идентификатора DOI его необходимо указать:</w:t>
      </w:r>
    </w:p>
    <w:p w14:paraId="53FF4314" w14:textId="77777777" w:rsidR="008F51E2" w:rsidRPr="00996876" w:rsidRDefault="003D61C3">
      <w:pPr>
        <w:spacing w:before="240" w:after="24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Blake, M. N. &amp; Jones, J.  (2015) Review of the origin of social sports theories. </w:t>
      </w:r>
      <w:r w:rsidRPr="00996876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Journal of Social Studies</w:t>
      </w: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 w:rsidRPr="00996876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34</w:t>
      </w: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, 120 – 127. DOI: 10.1017/s13203-013-9157-7</w:t>
      </w:r>
    </w:p>
    <w:p w14:paraId="02BD3069" w14:textId="77777777" w:rsidR="008F51E2" w:rsidRPr="00996876" w:rsidRDefault="003D61C3">
      <w:pPr>
        <w:spacing w:before="240" w:after="24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  <w:r w:rsidRPr="00996876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Basic Format for Books</w:t>
      </w:r>
    </w:p>
    <w:p w14:paraId="2EF6CCF7" w14:textId="77777777" w:rsidR="008F51E2" w:rsidRPr="00996876" w:rsidRDefault="003D61C3">
      <w:pPr>
        <w:spacing w:before="240" w:after="24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Collins, S. &amp; Stanley, K. (2014). </w:t>
      </w:r>
      <w:r w:rsidRPr="00996876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Global Communication Agenda</w:t>
      </w: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(2</w:t>
      </w:r>
      <w:r w:rsidRPr="00996876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proofErr w:type="spellStart"/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nd</w:t>
      </w:r>
      <w:proofErr w:type="spellEnd"/>
      <w:r w:rsidRPr="00996876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ed.). Washington, DC: Great News Press.  </w:t>
      </w:r>
    </w:p>
    <w:p w14:paraId="4D21E8A3" w14:textId="77777777" w:rsidR="008F51E2" w:rsidRPr="00996876" w:rsidRDefault="003D61C3">
      <w:pPr>
        <w:spacing w:before="240" w:after="24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  <w:r w:rsidRPr="00996876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Edited Book, No Author</w:t>
      </w:r>
    </w:p>
    <w:p w14:paraId="28E69BF1" w14:textId="77777777" w:rsidR="008F51E2" w:rsidRPr="00996876" w:rsidRDefault="003D61C3">
      <w:pPr>
        <w:spacing w:before="240" w:after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Green, G. K., &amp; Brooks, J. (Eds.). (2007). </w:t>
      </w:r>
      <w:r w:rsidRPr="00996876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Consequences of verbal aggression</w:t>
      </w: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. New York, NY: Sage Foundation.</w:t>
      </w:r>
    </w:p>
    <w:p w14:paraId="31F94784" w14:textId="77777777" w:rsidR="008F51E2" w:rsidRPr="00996876" w:rsidRDefault="003D61C3">
      <w:pPr>
        <w:spacing w:before="240" w:after="6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  <w:r w:rsidRPr="00996876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lastRenderedPageBreak/>
        <w:t>Edited Book with an Author or Authors</w:t>
      </w:r>
    </w:p>
    <w:p w14:paraId="43395A0F" w14:textId="77777777" w:rsidR="008F51E2" w:rsidRPr="00996876" w:rsidRDefault="003D61C3">
      <w:pPr>
        <w:spacing w:before="240" w:after="24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Plath, S. (2000). Communication skills. K. V. Klein (Ed.). Washington, DC: Great Press News.</w:t>
      </w:r>
    </w:p>
    <w:p w14:paraId="0A40D9C1" w14:textId="77777777" w:rsidR="008F51E2" w:rsidRPr="00996876" w:rsidRDefault="003D61C3">
      <w:pPr>
        <w:spacing w:before="240" w:after="6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  <w:r w:rsidRPr="00996876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Edition Other Than the First</w:t>
      </w:r>
    </w:p>
    <w:p w14:paraId="74EE6E98" w14:textId="77777777" w:rsidR="008F51E2" w:rsidRPr="00996876" w:rsidRDefault="003D61C3">
      <w:pPr>
        <w:ind w:hanging="3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Brown, M. E., </w:t>
      </w:r>
      <w:proofErr w:type="spellStart"/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>Kebber</w:t>
      </w:r>
      <w:proofErr w:type="spellEnd"/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R. S., &amp; Smith, R. D. (2007). </w:t>
      </w:r>
      <w:r w:rsidRPr="00996876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The new strategy</w:t>
      </w: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(5th ed.). Chicago, IL: University of Chicago Press.</w:t>
      </w:r>
    </w:p>
    <w:p w14:paraId="7A15A0DF" w14:textId="77777777" w:rsidR="008F51E2" w:rsidRPr="00996876" w:rsidRDefault="003D61C3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14:paraId="2AC97B55" w14:textId="77777777" w:rsidR="008F51E2" w:rsidRPr="00996876" w:rsidRDefault="003D61C3">
      <w:pPr>
        <w:spacing w:before="240" w:after="24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  <w:r w:rsidRPr="00996876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Article or Chapter in an Edited Book</w:t>
      </w:r>
    </w:p>
    <w:p w14:paraId="0E8D2A26" w14:textId="77777777" w:rsidR="008F51E2" w:rsidRDefault="003D61C3">
      <w:pPr>
        <w:spacing w:before="240" w:after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Brown, J. N., &amp; Ester, J. (1998). How to decode facial expressions. In K. R. Fennel (Ed.), </w:t>
      </w:r>
      <w:r w:rsidRPr="00996876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The definite book of body language</w:t>
      </w:r>
      <w:r w:rsidRPr="0099687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(pp. 107 – 123). </w:t>
      </w:r>
      <w:r>
        <w:rPr>
          <w:rFonts w:ascii="Times New Roman" w:eastAsia="Times New Roman" w:hAnsi="Times New Roman" w:cs="Times New Roman"/>
          <w:sz w:val="26"/>
          <w:szCs w:val="26"/>
        </w:rPr>
        <w:t>New York, NY: Springer.</w:t>
      </w:r>
    </w:p>
    <w:p w14:paraId="5896A51B" w14:textId="77777777" w:rsidR="008F51E2" w:rsidRDefault="008F51E2">
      <w:pPr>
        <w:spacing w:line="360" w:lineRule="auto"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2648EA95" w14:textId="77777777" w:rsidR="008F51E2" w:rsidRDefault="003D61C3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br w:type="page"/>
      </w:r>
    </w:p>
    <w:p w14:paraId="565C0D93" w14:textId="77777777" w:rsidR="008F51E2" w:rsidRDefault="003D61C3">
      <w:pPr>
        <w:spacing w:line="36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Приложение 4</w:t>
      </w:r>
    </w:p>
    <w:p w14:paraId="2481AA21" w14:textId="77777777" w:rsidR="008F51E2" w:rsidRDefault="00CE1E07">
      <w:pPr>
        <w:spacing w:after="1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E1E07">
        <w:rPr>
          <w:rFonts w:ascii="Times New Roman" w:eastAsia="Times New Roman" w:hAnsi="Times New Roman" w:cs="Times New Roman"/>
          <w:sz w:val="26"/>
          <w:szCs w:val="26"/>
          <w:highlight w:val="yellow"/>
        </w:rPr>
        <w:t>Рекомендуемая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</w:t>
      </w:r>
      <w:r w:rsidR="003D61C3">
        <w:rPr>
          <w:rFonts w:ascii="Times New Roman" w:eastAsia="Times New Roman" w:hAnsi="Times New Roman" w:cs="Times New Roman"/>
          <w:sz w:val="26"/>
          <w:szCs w:val="26"/>
        </w:rPr>
        <w:t>кала оценивания курсовой/ выпускной квалификационной работы</w:t>
      </w:r>
    </w:p>
    <w:tbl>
      <w:tblPr>
        <w:tblStyle w:val="ab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810"/>
        <w:gridCol w:w="4530"/>
        <w:gridCol w:w="780"/>
      </w:tblGrid>
      <w:tr w:rsidR="008F51E2" w14:paraId="5F70B091" w14:textId="77777777">
        <w:trPr>
          <w:trHeight w:val="860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872C8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Параметры оценивания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81E60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Макс. балл</w:t>
            </w:r>
          </w:p>
        </w:tc>
        <w:tc>
          <w:tcPr>
            <w:tcW w:w="4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219CD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Дескрипторы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4878B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8F51E2" w14:paraId="547A6A84" w14:textId="77777777">
        <w:trPr>
          <w:trHeight w:val="860"/>
        </w:trPr>
        <w:tc>
          <w:tcPr>
            <w:tcW w:w="27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2990D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к оформлению и объему работы</w:t>
            </w:r>
          </w:p>
          <w:p w14:paraId="0D262A31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D6290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42AD53D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59B8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полностью соответствует требованиям; работа написана грамотным языком; соблюдены нормы академического стиля изложения; работа заданного объема.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5ADD4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1E2" w14:paraId="2BC7A372" w14:textId="77777777">
        <w:trPr>
          <w:trHeight w:val="1190"/>
        </w:trPr>
        <w:tc>
          <w:tcPr>
            <w:tcW w:w="2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5353F" w14:textId="77777777" w:rsidR="008F51E2" w:rsidRDefault="008F51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8B64A" w14:textId="77777777" w:rsidR="008F51E2" w:rsidRDefault="008F51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5E6DC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в целом соответствует требованиям, но есть нарушения И/ ИЛИ есть погрешности в языковом оформлении; соблюдены нормы академического стиля изложения; работа заданного объема.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665AE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F51E2" w14:paraId="13D3A462" w14:textId="77777777">
        <w:trPr>
          <w:trHeight w:val="860"/>
        </w:trPr>
        <w:tc>
          <w:tcPr>
            <w:tcW w:w="2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62116" w14:textId="77777777" w:rsidR="008F51E2" w:rsidRDefault="008F51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00635" w14:textId="77777777" w:rsidR="008F51E2" w:rsidRDefault="008F51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B0873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оформлению не соблюдены И/ ИЛИ объем работы меньше требуемого, но не более, чем на четверть* И/ ИЛИ есть многочисленные погрешности в языковом оформлении И/ ИЛИ не соблюдены нормы академического стиля изложения.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024E2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51E2" w14:paraId="569E713A" w14:textId="77777777">
        <w:trPr>
          <w:trHeight w:val="885"/>
        </w:trPr>
        <w:tc>
          <w:tcPr>
            <w:tcW w:w="27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5F282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сроков представления результатов </w:t>
            </w:r>
          </w:p>
          <w:p w14:paraId="314533D4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2143F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F929F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нарушений сроков выполнения работы. Студент проявил достаточную самостоятельность при выполнении работы, рекомендации научного руководителя учитывались.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8C085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1E2" w14:paraId="23172869" w14:textId="77777777">
        <w:trPr>
          <w:trHeight w:val="885"/>
        </w:trPr>
        <w:tc>
          <w:tcPr>
            <w:tcW w:w="2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A9FC8" w14:textId="77777777" w:rsidR="008F51E2" w:rsidRDefault="008F51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069BC" w14:textId="77777777" w:rsidR="008F51E2" w:rsidRDefault="008F51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54657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Нарушено не более 1ого срока этапов работы над работой. Студент проявил недостаточную самостоятельность при выполнении работы ИЛИ рекомендации научного руководителя учитывались не всегда.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82098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F51E2" w14:paraId="697037AC" w14:textId="77777777">
        <w:trPr>
          <w:trHeight w:val="855"/>
        </w:trPr>
        <w:tc>
          <w:tcPr>
            <w:tcW w:w="2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5F8AB" w14:textId="77777777" w:rsidR="008F51E2" w:rsidRDefault="008F51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19EA0" w14:textId="77777777" w:rsidR="008F51E2" w:rsidRDefault="008F51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F262F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Нарушено 2 и более сроков этапов работы над работой И/ИЛИ рекомендации научного руководителя не учитывались.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8AC8C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51E2" w14:paraId="4CD8D3F8" w14:textId="77777777">
        <w:trPr>
          <w:trHeight w:val="1140"/>
        </w:trPr>
        <w:tc>
          <w:tcPr>
            <w:tcW w:w="27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49FE6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Новизна, актуальность, значимость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6E8EF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3035F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работы оригинальны, а ее результаты - новизной И практической значимостью.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53896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1E2" w14:paraId="72982D33" w14:textId="77777777">
        <w:trPr>
          <w:trHeight w:val="930"/>
        </w:trPr>
        <w:tc>
          <w:tcPr>
            <w:tcW w:w="2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8A623" w14:textId="77777777" w:rsidR="008F51E2" w:rsidRDefault="008F51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A6CC6" w14:textId="77777777" w:rsidR="008F51E2" w:rsidRDefault="008F51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C85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работы оригинальны, а ее результаты - новизной ИЛИ практической значимостью.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C3D4A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F51E2" w14:paraId="2A42355B" w14:textId="77777777">
        <w:trPr>
          <w:trHeight w:val="615"/>
        </w:trPr>
        <w:tc>
          <w:tcPr>
            <w:tcW w:w="2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AFE41" w14:textId="77777777" w:rsidR="008F51E2" w:rsidRDefault="008F51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8DFD9" w14:textId="77777777" w:rsidR="008F51E2" w:rsidRDefault="008F51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078AD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работы не отличаются оригинальностью**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24D74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51E2" w14:paraId="01A73C57" w14:textId="77777777">
        <w:trPr>
          <w:trHeight w:val="1554"/>
        </w:trPr>
        <w:tc>
          <w:tcPr>
            <w:tcW w:w="27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5B235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и аппарат исследования</w:t>
            </w:r>
          </w:p>
          <w:p w14:paraId="7A928666" w14:textId="77777777" w:rsidR="008F51E2" w:rsidRDefault="008F51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3AED84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работах на английском языке)</w:t>
            </w:r>
          </w:p>
          <w:p w14:paraId="09B6C18A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B83C7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B4F6B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содержит все необходимые составляющие, отличается точностью и грамотностью формулировок. Выбранная методология исследования/ методика работы над проектом соответствует поставленным задачам. </w:t>
            </w:r>
          </w:p>
          <w:p w14:paraId="6AD2ABD0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632CA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1E2" w14:paraId="7740B525" w14:textId="77777777">
        <w:trPr>
          <w:trHeight w:val="2190"/>
        </w:trPr>
        <w:tc>
          <w:tcPr>
            <w:tcW w:w="2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277A0" w14:textId="77777777" w:rsidR="008F51E2" w:rsidRDefault="008F51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3FA6F" w14:textId="77777777" w:rsidR="008F51E2" w:rsidRDefault="008F51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B5A56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содержит все необходимые составляющие, однако в формулировках и терминологии есть неточности. Введению не хватает обоснованности. Выбранная методология исследования/ методика работы над проектом соответствует поставленным задачам.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58DE0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F51E2" w14:paraId="727E5EAB" w14:textId="77777777">
        <w:trPr>
          <w:trHeight w:val="2528"/>
        </w:trPr>
        <w:tc>
          <w:tcPr>
            <w:tcW w:w="2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24681" w14:textId="77777777" w:rsidR="008F51E2" w:rsidRDefault="008F51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7724C" w14:textId="77777777" w:rsidR="008F51E2" w:rsidRDefault="008F51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88042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 введении отсутствует некоторые компоненты, формулировки неточные И/ИЛИ Введение носит общий характер и не задает методологическую основу исследования И/ИЛИ Выбранная методология исследования/ методика работы над проектом не полностью соответствует поставленным задачам.</w:t>
            </w:r>
          </w:p>
          <w:p w14:paraId="141D5C17" w14:textId="77777777" w:rsidR="008F51E2" w:rsidRDefault="008F51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2986D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51E2" w14:paraId="4138C6E0" w14:textId="77777777">
        <w:trPr>
          <w:trHeight w:val="2235"/>
        </w:trPr>
        <w:tc>
          <w:tcPr>
            <w:tcW w:w="27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2B47D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часть работы</w:t>
            </w:r>
          </w:p>
          <w:p w14:paraId="03D30EAF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E6F902" w14:textId="77777777" w:rsidR="008F51E2" w:rsidRDefault="003D61C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Review в работах на английском языке)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BACBA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E1DBB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Содержит логически выстроенный, достаточный для решения задач исследования/ проекта критический анализ литературы по поставленной проблеме. Определяет и уточняет используемые в работе термины и понятия; выводит на исследовательскую нишу или проектную задачу.</w:t>
            </w:r>
          </w:p>
          <w:p w14:paraId="54D777AF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762DE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51E2" w14:paraId="5502BAC3" w14:textId="77777777">
        <w:trPr>
          <w:trHeight w:val="2588"/>
        </w:trPr>
        <w:tc>
          <w:tcPr>
            <w:tcW w:w="2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24C41" w14:textId="77777777" w:rsidR="008F51E2" w:rsidRDefault="008F51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41B07" w14:textId="77777777" w:rsidR="008F51E2" w:rsidRDefault="008F51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DA4F9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Критический анализ литературы по проблеме исследования/ проекта недостаточно полный для решения поставленных задач. Есть терминологические неточности, отдельные нарушения логики. Анализ выводит на исследовательскую нишу или проектную задачу.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EBE99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1E2" w14:paraId="51EDF155" w14:textId="77777777">
        <w:trPr>
          <w:trHeight w:val="1755"/>
        </w:trPr>
        <w:tc>
          <w:tcPr>
            <w:tcW w:w="2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3BA1B" w14:textId="77777777" w:rsidR="008F51E2" w:rsidRDefault="008F51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793E5" w14:textId="77777777" w:rsidR="008F51E2" w:rsidRDefault="008F51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19C38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Критический анализ литературы по проблеме исследования/ проекта не достаточен для решения поставленных задач И/ИЛИ выход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 исследовательскую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нишу или проектную задачу не прослеживается И/ИЛИ прослеживаются значительные нарушения логики изложения</w:t>
            </w:r>
          </w:p>
          <w:p w14:paraId="3952FCFE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05E49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51E2" w14:paraId="1676A3B3" w14:textId="77777777">
        <w:trPr>
          <w:trHeight w:val="2250"/>
        </w:trPr>
        <w:tc>
          <w:tcPr>
            <w:tcW w:w="27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0296A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часть работы (эмпирическая)</w:t>
            </w:r>
          </w:p>
          <w:p w14:paraId="0E5191B1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A4EE008" w14:textId="77777777" w:rsidR="008F51E2" w:rsidRDefault="003D61C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Methods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Results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работах на английском языке)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57D9A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06FF5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Содержит полное и подробное описание выбранной методики исследования и материалов/ участников исследования, а также анализ его результатов, сопряженный с поставленными задачами ИЛИ описание предпроектного исследования (при наличии) и практической разработки.</w:t>
            </w:r>
          </w:p>
          <w:p w14:paraId="6F34034F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Представлены значимые и надежные результаты; данные визуализированы.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FF0D3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51E2" w14:paraId="7298B288" w14:textId="77777777">
        <w:trPr>
          <w:trHeight w:val="1620"/>
        </w:trPr>
        <w:tc>
          <w:tcPr>
            <w:tcW w:w="2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2C3B8" w14:textId="77777777" w:rsidR="008F51E2" w:rsidRDefault="008F51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B64CD" w14:textId="77777777" w:rsidR="008F51E2" w:rsidRDefault="008F51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6E915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Содержит отрывочное описание выбранной методики исследования и материалов/ участников исследования, а также анализ его результатов, сопряженный с поставленными задачами ИЛИ описание предпроектного исследования (при наличии) и практической разработки.</w:t>
            </w:r>
          </w:p>
          <w:p w14:paraId="2B88B7F3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Представлены значимые и надежные результаты; данные не визуализированы.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5BFB7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1E2" w14:paraId="4533639D" w14:textId="77777777">
        <w:trPr>
          <w:trHeight w:val="1395"/>
        </w:trPr>
        <w:tc>
          <w:tcPr>
            <w:tcW w:w="2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6108D" w14:textId="77777777" w:rsidR="008F51E2" w:rsidRDefault="008F51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5E8E1" w14:textId="77777777" w:rsidR="008F51E2" w:rsidRDefault="008F51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40303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выбранной методики исследования и анализ результатов не представлены И/ ИЛИ результаты не сопряжены с поставленными задачами И/ ИЛИ результаты не представляются надежными.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46CEC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51E2" w14:paraId="05ADA1A7" w14:textId="77777777">
        <w:trPr>
          <w:trHeight w:val="1439"/>
        </w:trPr>
        <w:tc>
          <w:tcPr>
            <w:tcW w:w="27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15B9E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Выводы и заключение</w:t>
            </w:r>
          </w:p>
          <w:p w14:paraId="00A4B796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A239A48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conclusions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работах на английском языке)</w:t>
            </w:r>
          </w:p>
          <w:p w14:paraId="52E29D1D" w14:textId="77777777" w:rsidR="008F51E2" w:rsidRDefault="008F51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2487C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3ACEB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Выводы соответствуют поставленным задачам и логически следуют из результатов исследования/ проекта, сформулированы четко и лаконично. </w:t>
            </w:r>
          </w:p>
          <w:p w14:paraId="305D6E1E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637F6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1E2" w14:paraId="42C719BF" w14:textId="77777777">
        <w:trPr>
          <w:trHeight w:val="885"/>
        </w:trPr>
        <w:tc>
          <w:tcPr>
            <w:tcW w:w="2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F2981" w14:textId="77777777" w:rsidR="008F51E2" w:rsidRDefault="008F51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82FA6" w14:textId="77777777" w:rsidR="008F51E2" w:rsidRDefault="008F51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8E1D3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Выводы частично соответствуют поставленным задачам ИЛИ слабо связаны с результатами исследования/ проекта ИЛИ сформулированы размыто.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C326B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F51E2" w14:paraId="5A74451B" w14:textId="77777777">
        <w:trPr>
          <w:trHeight w:val="555"/>
        </w:trPr>
        <w:tc>
          <w:tcPr>
            <w:tcW w:w="2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39D49" w14:textId="77777777" w:rsidR="008F51E2" w:rsidRDefault="008F51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5DEC0" w14:textId="77777777" w:rsidR="008F51E2" w:rsidRDefault="008F51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F2E82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 не соответствуют поставленным задачам И/ ИЛИ не следуют из результатов исследования.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82B5C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51E2" w14:paraId="475E6F7A" w14:textId="77777777">
        <w:trPr>
          <w:trHeight w:val="860"/>
        </w:trPr>
        <w:tc>
          <w:tcPr>
            <w:tcW w:w="27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C1119" w14:textId="77777777" w:rsidR="008F51E2" w:rsidRDefault="003D6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Апробация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8C253" w14:textId="77777777" w:rsidR="008F51E2" w:rsidRDefault="003D61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3C69E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была апробирована путем презентации на конференции И/ ИЛИ публикации.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7546B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1E2" w14:paraId="5F9F478C" w14:textId="77777777">
        <w:trPr>
          <w:trHeight w:val="555"/>
        </w:trPr>
        <w:tc>
          <w:tcPr>
            <w:tcW w:w="2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776A9" w14:textId="77777777" w:rsidR="008F51E2" w:rsidRDefault="008F51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FF4FB" w14:textId="77777777" w:rsidR="008F51E2" w:rsidRDefault="008F51E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614E1" w14:textId="77777777" w:rsidR="008F51E2" w:rsidRDefault="003D6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не была апробирована.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BD175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C88C216" w14:textId="77777777" w:rsidR="008F51E2" w:rsidRDefault="008F51E2">
      <w:pPr>
        <w:spacing w:line="240" w:lineRule="auto"/>
        <w:ind w:right="567"/>
        <w:jc w:val="both"/>
      </w:pPr>
    </w:p>
    <w:p w14:paraId="258ACC57" w14:textId="77777777" w:rsidR="008F51E2" w:rsidRDefault="003D61C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если объем работы уменьшен более, чем на треть, за работу автоматически выставляется оценка “ноль”</w:t>
      </w:r>
    </w:p>
    <w:p w14:paraId="58CDF34E" w14:textId="77777777" w:rsidR="008F51E2" w:rsidRDefault="003D61C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 если само исследование или сам проект не оригинальны, работа рассматривается как плагиат и за нее автоматически выставляется оценка “ноль”</w:t>
      </w:r>
    </w:p>
    <w:p w14:paraId="6FFBDF09" w14:textId="77777777" w:rsidR="008F51E2" w:rsidRDefault="008F51E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A84519" w14:textId="77777777" w:rsidR="008F51E2" w:rsidRDefault="008F51E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6F880E" w14:textId="77777777" w:rsidR="008F51E2" w:rsidRDefault="008F51E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C34EDD" w14:textId="77777777" w:rsidR="008F51E2" w:rsidRDefault="006478CB">
      <w:pPr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CE1E07">
        <w:rPr>
          <w:rFonts w:ascii="Times New Roman" w:eastAsia="Times New Roman" w:hAnsi="Times New Roman" w:cs="Times New Roman"/>
          <w:i/>
          <w:sz w:val="26"/>
          <w:szCs w:val="26"/>
          <w:highlight w:val="yellow"/>
          <w:lang w:val="ru-RU"/>
        </w:rPr>
        <w:t>Рекомендуемая</w:t>
      </w:r>
      <w:r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ф</w:t>
      </w:r>
      <w:proofErr w:type="spellStart"/>
      <w:r w:rsidR="003D61C3">
        <w:rPr>
          <w:rFonts w:ascii="Times New Roman" w:eastAsia="Times New Roman" w:hAnsi="Times New Roman" w:cs="Times New Roman"/>
          <w:i/>
          <w:sz w:val="26"/>
          <w:szCs w:val="26"/>
        </w:rPr>
        <w:t>орма</w:t>
      </w:r>
      <w:proofErr w:type="spellEnd"/>
      <w:r w:rsidR="003D61C3">
        <w:rPr>
          <w:rFonts w:ascii="Times New Roman" w:eastAsia="Times New Roman" w:hAnsi="Times New Roman" w:cs="Times New Roman"/>
          <w:i/>
          <w:sz w:val="26"/>
          <w:szCs w:val="26"/>
        </w:rPr>
        <w:t xml:space="preserve"> отзыва научного руководителя</w:t>
      </w:r>
    </w:p>
    <w:p w14:paraId="0AB53C98" w14:textId="77777777" w:rsidR="008F51E2" w:rsidRDefault="003D61C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5E2518F" w14:textId="77777777" w:rsidR="008F51E2" w:rsidRDefault="003D61C3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Национальный исследовательский университет </w:t>
      </w:r>
    </w:p>
    <w:p w14:paraId="365FB996" w14:textId="77777777" w:rsidR="008F51E2" w:rsidRDefault="003D61C3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«Высшая школа экономики»</w:t>
      </w:r>
    </w:p>
    <w:p w14:paraId="115F72C8" w14:textId="77777777" w:rsidR="008F51E2" w:rsidRDefault="003D61C3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Школа иностранных языков</w:t>
      </w:r>
    </w:p>
    <w:p w14:paraId="15C31A7B" w14:textId="77777777" w:rsidR="008F51E2" w:rsidRDefault="003D61C3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78DBA085" w14:textId="77777777" w:rsidR="008F51E2" w:rsidRDefault="003D61C3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1CAA053B" w14:textId="77777777" w:rsidR="008F51E2" w:rsidRDefault="003D61C3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Отзыв научного руководителя на курсовую/ выпускную квалификационную работу</w:t>
      </w:r>
    </w:p>
    <w:p w14:paraId="4197661A" w14:textId="77777777" w:rsidR="008F51E2" w:rsidRDefault="003D61C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834B9BA" w14:textId="77777777" w:rsidR="008F51E2" w:rsidRDefault="003D61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Студента(ки)______________________________________________________________</w:t>
      </w:r>
    </w:p>
    <w:p w14:paraId="49C5FCF2" w14:textId="77777777" w:rsidR="008F51E2" w:rsidRDefault="003D61C3">
      <w:pPr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(ФИО)</w:t>
      </w:r>
    </w:p>
    <w:p w14:paraId="4B85AABA" w14:textId="77777777" w:rsidR="008F51E2" w:rsidRDefault="003D61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 года обучения образовательной программы бакалавриата «Иностранные языки и межкультурная коммуникация» на тему:</w:t>
      </w:r>
    </w:p>
    <w:p w14:paraId="61F3811A" w14:textId="77777777" w:rsidR="008F51E2" w:rsidRDefault="003D61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ACB2FD" w14:textId="77777777" w:rsidR="008F51E2" w:rsidRDefault="003D61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«________________________________________________________________________</w:t>
      </w:r>
    </w:p>
    <w:p w14:paraId="5D5B6701" w14:textId="77777777" w:rsidR="008F51E2" w:rsidRDefault="003D61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8B7C10" w14:textId="77777777" w:rsidR="008F51E2" w:rsidRDefault="003D61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________________________________________________________________________»</w:t>
      </w:r>
    </w:p>
    <w:p w14:paraId="00233E78" w14:textId="77777777" w:rsidR="008F51E2" w:rsidRDefault="003D61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Style w:val="ac"/>
        <w:tblW w:w="891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2"/>
        <w:gridCol w:w="5388"/>
        <w:gridCol w:w="2808"/>
      </w:tblGrid>
      <w:tr w:rsidR="008F51E2" w14:paraId="1978274E" w14:textId="77777777">
        <w:trPr>
          <w:trHeight w:val="1370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02E19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5713D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  <w:p w14:paraId="5426188F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(на основе шкалы оценивания курсовой работы)</w:t>
            </w:r>
          </w:p>
        </w:tc>
        <w:tc>
          <w:tcPr>
            <w:tcW w:w="28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91943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научного руководителя</w:t>
            </w:r>
          </w:p>
          <w:p w14:paraId="2A9B0E16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1E2" w14:paraId="1089577E" w14:textId="77777777">
        <w:trPr>
          <w:trHeight w:val="770"/>
        </w:trPr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88F7D" w14:textId="77777777" w:rsidR="008F51E2" w:rsidRDefault="003D61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57212" w14:textId="77777777" w:rsidR="008F51E2" w:rsidRDefault="003D61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к оформлению и объему работы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балл)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5F735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1E2" w14:paraId="69C608B8" w14:textId="77777777">
        <w:trPr>
          <w:trHeight w:val="770"/>
        </w:trPr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E28D4" w14:textId="77777777" w:rsidR="008F51E2" w:rsidRDefault="003D61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145B9" w14:textId="77777777" w:rsidR="008F51E2" w:rsidRDefault="003D61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сроков представления результатов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балл)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CBC06" w14:textId="77777777" w:rsidR="008F51E2" w:rsidRDefault="008F51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1E2" w14:paraId="0157FD6B" w14:textId="77777777">
        <w:trPr>
          <w:trHeight w:val="770"/>
        </w:trPr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9732D" w14:textId="77777777" w:rsidR="008F51E2" w:rsidRDefault="003D61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47A9D" w14:textId="77777777" w:rsidR="008F51E2" w:rsidRDefault="003D61C3">
            <w:pPr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и аппарат исследования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балл)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096DA" w14:textId="77777777" w:rsidR="008F51E2" w:rsidRDefault="008F51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1E2" w14:paraId="70A18B85" w14:textId="77777777">
        <w:trPr>
          <w:trHeight w:val="770"/>
        </w:trPr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1ABA5" w14:textId="77777777" w:rsidR="008F51E2" w:rsidRDefault="003D61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28E25" w14:textId="77777777" w:rsidR="008F51E2" w:rsidRDefault="003D61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часть работы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балла)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3DF13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1E2" w14:paraId="1F4CFE27" w14:textId="77777777">
        <w:trPr>
          <w:trHeight w:val="770"/>
        </w:trPr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252F1" w14:textId="77777777" w:rsidR="008F51E2" w:rsidRDefault="003D61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49EEC" w14:textId="77777777" w:rsidR="008F51E2" w:rsidRDefault="003D61C3">
            <w:pPr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часть работы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балла)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1A67E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1E2" w14:paraId="71169B6A" w14:textId="77777777">
        <w:trPr>
          <w:trHeight w:val="680"/>
        </w:trPr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ED17E" w14:textId="77777777" w:rsidR="008F51E2" w:rsidRDefault="003D61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7B8E0" w14:textId="77777777" w:rsidR="008F51E2" w:rsidRDefault="003D61C3">
            <w:pPr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 и заключение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балл)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C24A4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1E2" w14:paraId="5D88FB64" w14:textId="77777777">
        <w:trPr>
          <w:trHeight w:val="770"/>
        </w:trPr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52AD2" w14:textId="77777777" w:rsidR="008F51E2" w:rsidRDefault="003D61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870C3" w14:textId="77777777" w:rsidR="008F51E2" w:rsidRDefault="003D61C3">
            <w:pPr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Апробация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балл)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AC4B4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1E2" w14:paraId="14B9E683" w14:textId="77777777">
        <w:trPr>
          <w:trHeight w:val="770"/>
        </w:trPr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10889" w14:textId="77777777" w:rsidR="008F51E2" w:rsidRDefault="003D61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16E79" w14:textId="77777777" w:rsidR="008F51E2" w:rsidRDefault="003D61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Новизна, актуальность, значимость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балл)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7F7CA" w14:textId="77777777" w:rsidR="008F51E2" w:rsidRDefault="008F51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1E2" w14:paraId="4D865EBF" w14:textId="77777777">
        <w:trPr>
          <w:trHeight w:val="1040"/>
        </w:trPr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CF92C" w14:textId="77777777" w:rsidR="008F51E2" w:rsidRDefault="003D61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FCEB2" w14:textId="77777777" w:rsidR="008F51E2" w:rsidRDefault="003D61C3">
            <w:pPr>
              <w:ind w:right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оценка по курсовой работе, выставляемая в экзаменационную ведомость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(является суммой баллов 1-8, округление арифметическое)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967F8" w14:textId="77777777" w:rsidR="008F51E2" w:rsidRDefault="003D6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EDB46E" w14:textId="77777777" w:rsidR="008F51E2" w:rsidRDefault="003D61C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2FC124" w14:textId="77777777" w:rsidR="008F51E2" w:rsidRDefault="003D61C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Комментарии к оценкам:</w:t>
      </w:r>
    </w:p>
    <w:tbl>
      <w:tblPr>
        <w:tblStyle w:val="ad"/>
        <w:tblW w:w="900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5880"/>
      </w:tblGrid>
      <w:tr w:rsidR="008F51E2" w14:paraId="5B71B879" w14:textId="77777777">
        <w:tc>
          <w:tcPr>
            <w:tcW w:w="3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17279" w14:textId="77777777" w:rsidR="008F51E2" w:rsidRDefault="003D61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</w:t>
            </w:r>
          </w:p>
        </w:tc>
        <w:tc>
          <w:tcPr>
            <w:tcW w:w="5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1511E" w14:textId="77777777" w:rsidR="008F51E2" w:rsidRDefault="003D61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Комментарий руководителя</w:t>
            </w:r>
          </w:p>
        </w:tc>
      </w:tr>
      <w:tr w:rsidR="008F51E2" w14:paraId="10E54C68" w14:textId="77777777">
        <w:tc>
          <w:tcPr>
            <w:tcW w:w="3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EEC39" w14:textId="77777777" w:rsidR="008F51E2" w:rsidRDefault="003D61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к оформлению и объему работы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балл)</w:t>
            </w:r>
          </w:p>
        </w:tc>
        <w:tc>
          <w:tcPr>
            <w:tcW w:w="5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920A0" w14:textId="77777777" w:rsidR="008F51E2" w:rsidRDefault="003D61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</w:t>
            </w:r>
          </w:p>
        </w:tc>
      </w:tr>
      <w:tr w:rsidR="008F51E2" w14:paraId="48710C5D" w14:textId="77777777">
        <w:tc>
          <w:tcPr>
            <w:tcW w:w="3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0E0B0" w14:textId="77777777" w:rsidR="008F51E2" w:rsidRDefault="003D61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Соблюдение сроков представления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  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балл)</w:t>
            </w:r>
          </w:p>
        </w:tc>
        <w:tc>
          <w:tcPr>
            <w:tcW w:w="5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88E89" w14:textId="77777777" w:rsidR="008F51E2" w:rsidRDefault="003D61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</w:t>
            </w:r>
          </w:p>
        </w:tc>
      </w:tr>
      <w:tr w:rsidR="008F51E2" w14:paraId="78FAB9CF" w14:textId="77777777">
        <w:tc>
          <w:tcPr>
            <w:tcW w:w="3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42986" w14:textId="77777777" w:rsidR="008F51E2" w:rsidRDefault="003D61C3">
            <w:pPr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и аппарат исследования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балл)</w:t>
            </w:r>
          </w:p>
        </w:tc>
        <w:tc>
          <w:tcPr>
            <w:tcW w:w="5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9B613" w14:textId="77777777" w:rsidR="008F51E2" w:rsidRDefault="003D61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</w:t>
            </w:r>
          </w:p>
        </w:tc>
      </w:tr>
      <w:tr w:rsidR="008F51E2" w14:paraId="2989E144" w14:textId="77777777">
        <w:tc>
          <w:tcPr>
            <w:tcW w:w="3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74245" w14:textId="77777777" w:rsidR="008F51E2" w:rsidRDefault="003D61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часть работы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балла)</w:t>
            </w:r>
          </w:p>
        </w:tc>
        <w:tc>
          <w:tcPr>
            <w:tcW w:w="5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62583" w14:textId="77777777" w:rsidR="008F51E2" w:rsidRDefault="003D61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</w:t>
            </w:r>
          </w:p>
        </w:tc>
      </w:tr>
      <w:tr w:rsidR="008F51E2" w14:paraId="01D41B8A" w14:textId="77777777">
        <w:tc>
          <w:tcPr>
            <w:tcW w:w="3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3BCE7" w14:textId="77777777" w:rsidR="008F51E2" w:rsidRDefault="003D61C3">
            <w:pPr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часть работы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балла)</w:t>
            </w:r>
          </w:p>
        </w:tc>
        <w:tc>
          <w:tcPr>
            <w:tcW w:w="5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2C389" w14:textId="77777777" w:rsidR="008F51E2" w:rsidRDefault="003D61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</w:t>
            </w:r>
          </w:p>
        </w:tc>
      </w:tr>
      <w:tr w:rsidR="008F51E2" w14:paraId="2476BEFB" w14:textId="77777777">
        <w:tc>
          <w:tcPr>
            <w:tcW w:w="3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13C86" w14:textId="77777777" w:rsidR="008F51E2" w:rsidRDefault="003D61C3">
            <w:pPr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 и заключение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балл)</w:t>
            </w:r>
          </w:p>
        </w:tc>
        <w:tc>
          <w:tcPr>
            <w:tcW w:w="5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BADC9" w14:textId="77777777" w:rsidR="008F51E2" w:rsidRDefault="003D61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</w:t>
            </w:r>
          </w:p>
        </w:tc>
      </w:tr>
      <w:tr w:rsidR="008F51E2" w14:paraId="69A841DF" w14:textId="77777777">
        <w:tc>
          <w:tcPr>
            <w:tcW w:w="3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9572E" w14:textId="77777777" w:rsidR="008F51E2" w:rsidRDefault="003D61C3">
            <w:pPr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Апробация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балл)</w:t>
            </w:r>
          </w:p>
        </w:tc>
        <w:tc>
          <w:tcPr>
            <w:tcW w:w="5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2822A" w14:textId="77777777" w:rsidR="008F51E2" w:rsidRDefault="003D61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</w:t>
            </w:r>
          </w:p>
        </w:tc>
      </w:tr>
      <w:tr w:rsidR="008F51E2" w14:paraId="7B8DE874" w14:textId="77777777">
        <w:tc>
          <w:tcPr>
            <w:tcW w:w="3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40631" w14:textId="77777777" w:rsidR="008F51E2" w:rsidRDefault="003D61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Новизна, актуальность, значимость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балл)</w:t>
            </w:r>
          </w:p>
        </w:tc>
        <w:tc>
          <w:tcPr>
            <w:tcW w:w="5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E7227" w14:textId="77777777" w:rsidR="008F51E2" w:rsidRDefault="003D61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</w:t>
            </w:r>
          </w:p>
        </w:tc>
      </w:tr>
      <w:tr w:rsidR="008F51E2" w14:paraId="16698BE1" w14:textId="77777777">
        <w:tc>
          <w:tcPr>
            <w:tcW w:w="3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BA361" w14:textId="77777777" w:rsidR="008F51E2" w:rsidRDefault="003D61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 стороны работы</w:t>
            </w:r>
          </w:p>
        </w:tc>
        <w:tc>
          <w:tcPr>
            <w:tcW w:w="5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76FD1" w14:textId="77777777" w:rsidR="008F51E2" w:rsidRDefault="003D61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</w:t>
            </w:r>
          </w:p>
        </w:tc>
      </w:tr>
      <w:tr w:rsidR="008F51E2" w14:paraId="1DFCA8EA" w14:textId="77777777">
        <w:tc>
          <w:tcPr>
            <w:tcW w:w="3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8003E" w14:textId="77777777" w:rsidR="008F51E2" w:rsidRDefault="003D61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Аспекты, нуждающиеся в улучшении или доработке</w:t>
            </w:r>
          </w:p>
        </w:tc>
        <w:tc>
          <w:tcPr>
            <w:tcW w:w="5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E2BA2" w14:textId="77777777" w:rsidR="008F51E2" w:rsidRDefault="003D61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</w:t>
            </w:r>
          </w:p>
        </w:tc>
      </w:tr>
      <w:tr w:rsidR="008F51E2" w14:paraId="4223046B" w14:textId="77777777">
        <w:tc>
          <w:tcPr>
            <w:tcW w:w="3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8E24B" w14:textId="77777777" w:rsidR="008F51E2" w:rsidRDefault="003D61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для обсуждения на защите</w:t>
            </w:r>
          </w:p>
        </w:tc>
        <w:tc>
          <w:tcPr>
            <w:tcW w:w="5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DFD17" w14:textId="77777777" w:rsidR="008F51E2" w:rsidRDefault="003D61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</w:t>
            </w:r>
          </w:p>
        </w:tc>
      </w:tr>
    </w:tbl>
    <w:p w14:paraId="546D5086" w14:textId="77777777" w:rsidR="008F51E2" w:rsidRDefault="008F51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B7197F" w14:textId="77777777" w:rsidR="008F51E2" w:rsidRDefault="003D61C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59D76F" w14:textId="77777777" w:rsidR="008F51E2" w:rsidRDefault="003D61C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Научный руководитель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                    ____________________________________________</w:t>
      </w:r>
    </w:p>
    <w:p w14:paraId="10AA7CF1" w14:textId="77777777" w:rsidR="008F51E2" w:rsidRDefault="003D61C3">
      <w:pPr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(подпись)                                                                  </w:t>
      </w:r>
    </w:p>
    <w:p w14:paraId="7787F0B1" w14:textId="77777777" w:rsidR="008F51E2" w:rsidRDefault="003D61C3">
      <w:pPr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(расшифровка подписи: Ф.И.О.,                                                                                                                         </w:t>
      </w:r>
    </w:p>
    <w:p w14:paraId="3529B545" w14:textId="77777777" w:rsidR="008F51E2" w:rsidRDefault="003D61C3">
      <w:pPr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ученая степень, должность, подразделение)</w:t>
      </w:r>
    </w:p>
    <w:p w14:paraId="1C1BD6C9" w14:textId="77777777" w:rsidR="008F51E2" w:rsidRDefault="003D61C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«___»__________________2024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г. </w:t>
      </w:r>
    </w:p>
    <w:p w14:paraId="730B91C4" w14:textId="77777777" w:rsidR="008F51E2" w:rsidRDefault="008F51E2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F51E2">
      <w:headerReference w:type="default" r:id="rId1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701B4" w14:textId="77777777" w:rsidR="008021AA" w:rsidRDefault="008021AA">
      <w:pPr>
        <w:spacing w:line="240" w:lineRule="auto"/>
      </w:pPr>
      <w:r>
        <w:separator/>
      </w:r>
    </w:p>
  </w:endnote>
  <w:endnote w:type="continuationSeparator" w:id="0">
    <w:p w14:paraId="2BE42162" w14:textId="77777777" w:rsidR="008021AA" w:rsidRDefault="008021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7DCE1" w14:textId="77777777" w:rsidR="008021AA" w:rsidRDefault="008021AA">
      <w:pPr>
        <w:spacing w:line="240" w:lineRule="auto"/>
      </w:pPr>
      <w:r>
        <w:separator/>
      </w:r>
    </w:p>
  </w:footnote>
  <w:footnote w:type="continuationSeparator" w:id="0">
    <w:p w14:paraId="1CF7F13C" w14:textId="77777777" w:rsidR="008021AA" w:rsidRDefault="008021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8BB1" w14:textId="77777777" w:rsidR="00CE1E07" w:rsidRDefault="00CE1E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407B"/>
    <w:multiLevelType w:val="multilevel"/>
    <w:tmpl w:val="DDC20A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142A3A"/>
    <w:multiLevelType w:val="multilevel"/>
    <w:tmpl w:val="7E46A6F2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2323E29"/>
    <w:multiLevelType w:val="multilevel"/>
    <w:tmpl w:val="D29C35F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26901E6"/>
    <w:multiLevelType w:val="multilevel"/>
    <w:tmpl w:val="1A2A42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DF903D6"/>
    <w:multiLevelType w:val="multilevel"/>
    <w:tmpl w:val="A79E004A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334380694">
    <w:abstractNumId w:val="3"/>
  </w:num>
  <w:num w:numId="2" w16cid:durableId="486828634">
    <w:abstractNumId w:val="1"/>
  </w:num>
  <w:num w:numId="3" w16cid:durableId="1253473103">
    <w:abstractNumId w:val="4"/>
  </w:num>
  <w:num w:numId="4" w16cid:durableId="1364592152">
    <w:abstractNumId w:val="2"/>
  </w:num>
  <w:num w:numId="5" w16cid:durableId="72078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1E2"/>
    <w:rsid w:val="00054EC4"/>
    <w:rsid w:val="000B3A86"/>
    <w:rsid w:val="00342080"/>
    <w:rsid w:val="003D61C3"/>
    <w:rsid w:val="006133EE"/>
    <w:rsid w:val="00646459"/>
    <w:rsid w:val="006478CB"/>
    <w:rsid w:val="006545F5"/>
    <w:rsid w:val="007C28D2"/>
    <w:rsid w:val="008021AA"/>
    <w:rsid w:val="008F51E2"/>
    <w:rsid w:val="00975032"/>
    <w:rsid w:val="00996876"/>
    <w:rsid w:val="009A1662"/>
    <w:rsid w:val="009F3B42"/>
    <w:rsid w:val="00CC26A4"/>
    <w:rsid w:val="00CE1E07"/>
    <w:rsid w:val="00D675D7"/>
    <w:rsid w:val="00E85CA9"/>
    <w:rsid w:val="00F9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96F0"/>
  <w15:docId w15:val="{14FCC66E-0E16-4589-B490-CCAFDAFD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99687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9687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9687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9687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96876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996876"/>
    <w:pPr>
      <w:spacing w:line="240" w:lineRule="auto"/>
    </w:pPr>
  </w:style>
  <w:style w:type="paragraph" w:styleId="af4">
    <w:name w:val="Balloon Text"/>
    <w:basedOn w:val="a"/>
    <w:link w:val="af5"/>
    <w:uiPriority w:val="99"/>
    <w:semiHidden/>
    <w:unhideWhenUsed/>
    <w:rsid w:val="009968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996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l.purdue.edu/owl/research_and_citation/apa_style/index.html" TargetMode="External"/><Relationship Id="rId13" Type="http://schemas.openxmlformats.org/officeDocument/2006/relationships/hyperlink" Target="http://www.elbib.ru/index.%20Phtm%20l?p%20age=e%20lbib/rus/journal/2001/part4/L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1200063713" TargetMode="External"/><Relationship Id="rId12" Type="http://schemas.openxmlformats.org/officeDocument/2006/relationships/hyperlink" Target="http://www/iis/ru/glossary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/iis/ru/glossary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i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im.ru/" TargetMode="External"/><Relationship Id="rId14" Type="http://schemas.openxmlformats.org/officeDocument/2006/relationships/hyperlink" Target="http://www.elbib.ru/index.%20Phtm%20l?p%20age=e%20lbib/rus/journal/2001/part4/L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5818</Words>
  <Characters>33165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38906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Екатерина Алексеевна</dc:creator>
  <cp:lastModifiedBy>Боголепова Светлана Викторовна</cp:lastModifiedBy>
  <cp:revision>3</cp:revision>
  <cp:lastPrinted>2024-02-16T07:26:00Z</cp:lastPrinted>
  <dcterms:created xsi:type="dcterms:W3CDTF">2024-03-01T13:14:00Z</dcterms:created>
  <dcterms:modified xsi:type="dcterms:W3CDTF">2024-03-01T13:15:00Z</dcterms:modified>
</cp:coreProperties>
</file>