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2B5" w:rsidRDefault="00E622B5" w:rsidP="00E622B5">
      <w:pPr>
        <w:suppressAutoHyphens/>
        <w:ind w:firstLine="10065"/>
        <w:rPr>
          <w:sz w:val="26"/>
          <w:szCs w:val="26"/>
        </w:rPr>
      </w:pPr>
      <w:r>
        <w:rPr>
          <w:sz w:val="26"/>
          <w:szCs w:val="26"/>
        </w:rPr>
        <w:t>Приложение</w:t>
      </w:r>
    </w:p>
    <w:p w:rsidR="00E622B5" w:rsidRDefault="00E622B5" w:rsidP="00E622B5">
      <w:pPr>
        <w:suppressAutoHyphens/>
        <w:ind w:firstLine="10065"/>
        <w:rPr>
          <w:sz w:val="26"/>
          <w:szCs w:val="26"/>
        </w:rPr>
      </w:pPr>
      <w:r>
        <w:rPr>
          <w:sz w:val="26"/>
          <w:szCs w:val="26"/>
        </w:rPr>
        <w:t>к приказу</w:t>
      </w:r>
      <w:r w:rsidR="00240A9B">
        <w:rPr>
          <w:sz w:val="26"/>
          <w:szCs w:val="26"/>
        </w:rPr>
        <w:t xml:space="preserve"> ФСН</w:t>
      </w:r>
      <w:bookmarkStart w:id="0" w:name="_GoBack"/>
      <w:bookmarkEnd w:id="0"/>
    </w:p>
    <w:p w:rsidR="00E622B5" w:rsidRDefault="00E622B5" w:rsidP="00E622B5">
      <w:pPr>
        <w:suppressAutoHyphens/>
        <w:ind w:firstLine="10065"/>
      </w:pPr>
      <w:r>
        <w:rPr>
          <w:sz w:val="26"/>
          <w:szCs w:val="26"/>
        </w:rPr>
        <w:t xml:space="preserve">от </w:t>
      </w:r>
      <w:bookmarkStart w:id="1" w:name="РегДатаПриказа"/>
      <w:r>
        <w:rPr>
          <w:sz w:val="26"/>
          <w:szCs w:val="26"/>
        </w:rPr>
        <w:t>__________</w:t>
      </w:r>
      <w:bookmarkEnd w:id="1"/>
      <w:r>
        <w:rPr>
          <w:sz w:val="26"/>
          <w:szCs w:val="26"/>
        </w:rPr>
        <w:t xml:space="preserve"> № </w:t>
      </w:r>
      <w:bookmarkStart w:id="2" w:name="РегНомерПриказа"/>
      <w:r>
        <w:rPr>
          <w:sz w:val="26"/>
          <w:szCs w:val="26"/>
        </w:rPr>
        <w:t>__________</w:t>
      </w:r>
      <w:bookmarkEnd w:id="2"/>
    </w:p>
    <w:p w:rsidR="00E622B5" w:rsidRDefault="00E622B5" w:rsidP="00E622B5">
      <w:pPr>
        <w:suppressAutoHyphens/>
      </w:pPr>
    </w:p>
    <w:p w:rsidR="00E622B5" w:rsidRDefault="00E622B5" w:rsidP="00E622B5">
      <w:pPr>
        <w:suppressAutoHyphens/>
        <w:jc w:val="center"/>
        <w:rPr>
          <w:b/>
          <w:bCs/>
          <w:sz w:val="26"/>
          <w:szCs w:val="26"/>
        </w:rPr>
      </w:pPr>
      <w:r>
        <w:rPr>
          <w:b/>
          <w:bCs/>
          <w:sz w:val="26"/>
          <w:szCs w:val="26"/>
        </w:rPr>
        <w:t xml:space="preserve">Список </w:t>
      </w:r>
      <w:r w:rsidR="001A6A00">
        <w:rPr>
          <w:b/>
          <w:bCs/>
          <w:sz w:val="26"/>
          <w:szCs w:val="26"/>
        </w:rPr>
        <w:t>тем</w:t>
      </w:r>
      <w:r>
        <w:rPr>
          <w:b/>
          <w:bCs/>
          <w:sz w:val="26"/>
          <w:szCs w:val="26"/>
        </w:rPr>
        <w:t xml:space="preserve"> выпускных квалификационных работ студентов </w:t>
      </w:r>
    </w:p>
    <w:p w:rsidR="00E622B5" w:rsidRDefault="00E622B5" w:rsidP="00E622B5">
      <w:pPr>
        <w:suppressAutoHyphens/>
      </w:pPr>
    </w:p>
    <w:tbl>
      <w:tblPr>
        <w:tblStyle w:val="a6"/>
        <w:tblW w:w="5099" w:type="pct"/>
        <w:tblInd w:w="-289" w:type="dxa"/>
        <w:tblLook w:val="04A0" w:firstRow="1" w:lastRow="0" w:firstColumn="1" w:lastColumn="0" w:noHBand="0" w:noVBand="1"/>
      </w:tblPr>
      <w:tblGrid>
        <w:gridCol w:w="559"/>
        <w:gridCol w:w="1722"/>
        <w:gridCol w:w="2538"/>
        <w:gridCol w:w="2496"/>
        <w:gridCol w:w="1769"/>
        <w:gridCol w:w="2017"/>
        <w:gridCol w:w="1859"/>
        <w:gridCol w:w="1889"/>
      </w:tblGrid>
      <w:tr w:rsidR="00A74B8A" w:rsidTr="00E622B5">
        <w:trPr>
          <w:trHeight w:val="827"/>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b/>
                <w:szCs w:val="24"/>
                <w:lang w:eastAsia="en-US"/>
              </w:rPr>
            </w:pPr>
            <w:r>
              <w:rPr>
                <w:b/>
                <w:szCs w:val="24"/>
                <w:lang w:eastAsia="en-US"/>
              </w:rPr>
              <w:t>№ п/п</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pStyle w:val="a3"/>
              <w:suppressAutoHyphens/>
              <w:jc w:val="center"/>
              <w:rPr>
                <w:b/>
                <w:sz w:val="24"/>
                <w:szCs w:val="24"/>
                <w:lang w:eastAsia="en-US"/>
              </w:rPr>
            </w:pPr>
            <w:r>
              <w:rPr>
                <w:b/>
                <w:sz w:val="24"/>
                <w:szCs w:val="24"/>
                <w:lang w:eastAsia="en-US"/>
              </w:rPr>
              <w:t>Ф.И.О. студента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pStyle w:val="a3"/>
              <w:suppressAutoHyphens/>
              <w:jc w:val="center"/>
              <w:rPr>
                <w:b/>
                <w:sz w:val="24"/>
                <w:szCs w:val="24"/>
                <w:lang w:eastAsia="en-US"/>
              </w:rPr>
            </w:pPr>
            <w:r>
              <w:rPr>
                <w:b/>
                <w:sz w:val="24"/>
                <w:szCs w:val="24"/>
                <w:lang w:eastAsia="en-US"/>
              </w:rPr>
              <w:t>Тема работы на русском языке</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pStyle w:val="a3"/>
              <w:suppressAutoHyphens/>
              <w:jc w:val="center"/>
              <w:rPr>
                <w:b/>
                <w:sz w:val="24"/>
                <w:szCs w:val="24"/>
                <w:lang w:eastAsia="en-US"/>
              </w:rPr>
            </w:pPr>
            <w:r>
              <w:rPr>
                <w:b/>
                <w:sz w:val="24"/>
                <w:szCs w:val="24"/>
                <w:lang w:eastAsia="en-US"/>
              </w:rPr>
              <w:t>Тема работы на английском языке</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pStyle w:val="a3"/>
              <w:suppressAutoHyphens/>
              <w:jc w:val="center"/>
              <w:rPr>
                <w:b/>
                <w:sz w:val="24"/>
                <w:szCs w:val="24"/>
                <w:lang w:eastAsia="en-US"/>
              </w:rPr>
            </w:pPr>
            <w:r>
              <w:rPr>
                <w:b/>
                <w:sz w:val="24"/>
                <w:szCs w:val="24"/>
                <w:lang w:eastAsia="en-US"/>
              </w:rPr>
              <w:t>Руководитель работы</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pStyle w:val="a3"/>
              <w:suppressAutoHyphens/>
              <w:jc w:val="center"/>
              <w:rPr>
                <w:b/>
                <w:sz w:val="24"/>
                <w:szCs w:val="24"/>
                <w:lang w:eastAsia="en-US"/>
              </w:rPr>
            </w:pPr>
            <w:proofErr w:type="spellStart"/>
            <w:r>
              <w:rPr>
                <w:b/>
                <w:sz w:val="24"/>
                <w:szCs w:val="24"/>
                <w:lang w:eastAsia="en-US"/>
              </w:rPr>
              <w:t>Соруководитель</w:t>
            </w:r>
            <w:proofErr w:type="spellEnd"/>
            <w:r>
              <w:rPr>
                <w:b/>
                <w:sz w:val="24"/>
                <w:szCs w:val="24"/>
                <w:lang w:eastAsia="en-US"/>
              </w:rPr>
              <w:t xml:space="preserve"> работы</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pStyle w:val="a3"/>
              <w:suppressAutoHyphens/>
              <w:jc w:val="center"/>
              <w:rPr>
                <w:b/>
                <w:sz w:val="24"/>
                <w:szCs w:val="24"/>
                <w:lang w:eastAsia="en-US"/>
              </w:rPr>
            </w:pPr>
            <w:r>
              <w:rPr>
                <w:b/>
                <w:sz w:val="24"/>
                <w:szCs w:val="24"/>
                <w:lang w:eastAsia="en-US"/>
              </w:rPr>
              <w:t>Консультант</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pStyle w:val="a3"/>
              <w:suppressAutoHyphens/>
              <w:jc w:val="center"/>
              <w:rPr>
                <w:b/>
                <w:sz w:val="24"/>
                <w:szCs w:val="24"/>
                <w:lang w:eastAsia="en-US"/>
              </w:rPr>
            </w:pPr>
            <w:r>
              <w:rPr>
                <w:b/>
                <w:sz w:val="24"/>
                <w:szCs w:val="24"/>
                <w:lang w:eastAsia="en-US"/>
              </w:rPr>
              <w:t>Вид работы</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3" w:name="НомерСтроки"/>
            <w:r>
              <w:rPr>
                <w:szCs w:val="24"/>
                <w:lang w:eastAsia="en-US"/>
              </w:rPr>
              <w:t>1</w:t>
            </w:r>
            <w:bookmarkEnd w:id="3"/>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4" w:name="ФИОСтудента"/>
            <w:r>
              <w:rPr>
                <w:szCs w:val="24"/>
                <w:lang w:eastAsia="en-US"/>
              </w:rPr>
              <w:t>Бондарь Мария Викторовна</w:t>
            </w:r>
            <w:bookmarkEnd w:id="4"/>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5" w:name="ТемаРус"/>
            <w:r>
              <w:rPr>
                <w:szCs w:val="24"/>
                <w:lang w:eastAsia="en-US"/>
              </w:rPr>
              <w:t>Представление о сексуальности и уровень сексуальной удовлетворенности у женщин после рождения первого ребенка</w:t>
            </w:r>
            <w:bookmarkEnd w:id="5"/>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bookmarkStart w:id="6" w:name="ТемаАнг"/>
            <w:r w:rsidRPr="00F35F8B">
              <w:rPr>
                <w:szCs w:val="24"/>
                <w:lang w:val="en-US" w:eastAsia="en-US"/>
              </w:rPr>
              <w:t>Women’s Perception of Sexuality and Level of Sexual Satisfaction after First Childbirth</w:t>
            </w:r>
            <w:bookmarkEnd w:id="6"/>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7" w:name="Руководитель"/>
            <w:r>
              <w:rPr>
                <w:szCs w:val="24"/>
                <w:lang w:eastAsia="en-US"/>
              </w:rPr>
              <w:t>Зеленская Мария Сергеевна, старший преподаватель, департамент психологии</w:t>
            </w:r>
            <w:bookmarkEnd w:id="7"/>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8" w:name="Соруководитель"/>
            <w:r>
              <w:rPr>
                <w:szCs w:val="24"/>
                <w:lang w:eastAsia="en-US"/>
              </w:rPr>
              <w:t>-</w:t>
            </w:r>
            <w:bookmarkEnd w:id="8"/>
          </w:p>
        </w:tc>
        <w:tc>
          <w:tcPr>
            <w:tcW w:w="617" w:type="pct"/>
            <w:tcBorders>
              <w:top w:val="single" w:sz="4" w:space="0" w:color="auto"/>
              <w:left w:val="single" w:sz="4" w:space="0" w:color="auto"/>
              <w:bottom w:val="single" w:sz="4" w:space="0" w:color="auto"/>
              <w:right w:val="single" w:sz="4" w:space="0" w:color="auto"/>
            </w:tcBorders>
            <w:hideMark/>
          </w:tcPr>
          <w:p w:rsidR="00E622B5" w:rsidRDefault="008D7338">
            <w:pPr>
              <w:suppressAutoHyphens/>
              <w:jc w:val="center"/>
              <w:rPr>
                <w:szCs w:val="24"/>
                <w:lang w:eastAsia="en-US"/>
              </w:rPr>
            </w:pPr>
            <w:bookmarkStart w:id="9" w:name="Консультант"/>
            <w:bookmarkEnd w:id="9"/>
            <w:r w:rsidRPr="008D7338">
              <w:rPr>
                <w:szCs w:val="24"/>
                <w:lang w:eastAsia="en-US"/>
              </w:rPr>
              <w:t>Травкова Мария Рахимжоновна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10" w:name="ВидРаботы"/>
            <w:r>
              <w:rPr>
                <w:szCs w:val="24"/>
                <w:lang w:eastAsia="en-US"/>
              </w:rPr>
              <w:t>индивидуальная</w:t>
            </w:r>
            <w:bookmarkEnd w:id="10"/>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2</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Букина Екатерина Владимировна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Представления мужчин об отцовской роли и принятие этой роли до и после рождения первого ребенка</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Men's Ideas about the Paternal Role and Acceptance of this Role before and after the Birth of their First Child</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Чеботарева Елена Юрьевна, к.н., доцент,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8D7338">
            <w:pPr>
              <w:suppressAutoHyphens/>
              <w:jc w:val="center"/>
              <w:rPr>
                <w:szCs w:val="24"/>
                <w:lang w:eastAsia="en-US"/>
              </w:rPr>
            </w:pPr>
            <w:r w:rsidRPr="008D7338">
              <w:rPr>
                <w:szCs w:val="24"/>
                <w:lang w:eastAsia="en-US"/>
              </w:rPr>
              <w:t>Тархова Валерия Сергеевна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3</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Вагина Кира Валерьевна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Эффективность групповой  психотерапевтической работы в нарративе с женщинами с опытом эмоционального насилия в детстве</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The Efficiency of Group Psychotherapeutic Work in Narrative Approach with Women who Have Survived Emotional Abuse in their Childhood</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Чеботарева Елена Юрьевна, к.н., доцент,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Pr="008D7338" w:rsidRDefault="008D7338">
            <w:pPr>
              <w:suppressAutoHyphens/>
              <w:jc w:val="center"/>
              <w:rPr>
                <w:b/>
                <w:szCs w:val="24"/>
                <w:lang w:eastAsia="en-US"/>
              </w:rPr>
            </w:pPr>
            <w:r w:rsidRPr="008D7338">
              <w:rPr>
                <w:szCs w:val="24"/>
                <w:lang w:eastAsia="en-US"/>
              </w:rPr>
              <w:t xml:space="preserve">Коган-Лернер Лина Борисовна, </w:t>
            </w:r>
            <w:r>
              <w:rPr>
                <w:szCs w:val="24"/>
                <w:lang w:eastAsia="en-US"/>
              </w:rPr>
              <w:t xml:space="preserve">приглашенный преподаватель, </w:t>
            </w:r>
            <w:r w:rsidRPr="008D7338">
              <w:rPr>
                <w:szCs w:val="24"/>
                <w:lang w:eastAsia="en-US"/>
              </w:rPr>
              <w:t>Ильинская Ксения Юрьевна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lastRenderedPageBreak/>
              <w:t>4</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Волобуева Наталья Олеговна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Разработка тренинга для конфликтующих родителей - бывших супругов</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Design of Training for Past Spouses - Actual Parents Experiencing Conflicts </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Будинайте Гражина Леонардовна, </w:t>
            </w:r>
            <w:proofErr w:type="spellStart"/>
            <w:r>
              <w:rPr>
                <w:szCs w:val="24"/>
                <w:lang w:eastAsia="en-US"/>
              </w:rPr>
              <w:t>к.пс.н</w:t>
            </w:r>
            <w:proofErr w:type="spellEnd"/>
            <w:r>
              <w:rPr>
                <w:szCs w:val="24"/>
                <w:lang w:eastAsia="en-US"/>
              </w:rPr>
              <w:t>., профессор,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8D7338">
            <w:pPr>
              <w:suppressAutoHyphens/>
              <w:jc w:val="center"/>
              <w:rPr>
                <w:szCs w:val="24"/>
                <w:lang w:eastAsia="en-US"/>
              </w:rPr>
            </w:pPr>
            <w:r w:rsidRPr="008D7338">
              <w:rPr>
                <w:szCs w:val="24"/>
                <w:lang w:eastAsia="en-US"/>
              </w:rPr>
              <w:t>Коган-Лернер Лина Борисовна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5</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Гурбанова</w:t>
            </w:r>
            <w:proofErr w:type="spellEnd"/>
            <w:r>
              <w:rPr>
                <w:szCs w:val="24"/>
                <w:lang w:eastAsia="en-US"/>
              </w:rPr>
              <w:t xml:space="preserve"> Мария Юрьевна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Представление о материнстве у наркозависимых женщин, находящихся в ремиссии</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The Concept of Motherhood in Drug-addicted Women in Remission</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Чеботарева Елена Юрьевна, к.н., доцент,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8D7338">
            <w:pPr>
              <w:suppressAutoHyphens/>
              <w:jc w:val="center"/>
              <w:rPr>
                <w:szCs w:val="24"/>
                <w:lang w:eastAsia="en-US"/>
              </w:rPr>
            </w:pPr>
            <w:r w:rsidRPr="008D7338">
              <w:rPr>
                <w:szCs w:val="24"/>
                <w:lang w:eastAsia="en-US"/>
              </w:rPr>
              <w:t>Геронимус Иван Александрович,</w:t>
            </w:r>
            <w:r>
              <w:rPr>
                <w:szCs w:val="24"/>
                <w:lang w:eastAsia="en-US"/>
              </w:rPr>
              <w:t xml:space="preserve"> приглашенный преподаватель,</w:t>
            </w:r>
            <w:r w:rsidRPr="008D7338">
              <w:rPr>
                <w:szCs w:val="24"/>
                <w:lang w:eastAsia="en-US"/>
              </w:rPr>
              <w:t xml:space="preserve">       </w:t>
            </w:r>
            <w:proofErr w:type="spellStart"/>
            <w:r w:rsidRPr="008D7338">
              <w:rPr>
                <w:szCs w:val="24"/>
                <w:lang w:eastAsia="en-US"/>
              </w:rPr>
              <w:t>Меликсетян</w:t>
            </w:r>
            <w:proofErr w:type="spellEnd"/>
            <w:r w:rsidRPr="008D7338">
              <w:rPr>
                <w:szCs w:val="24"/>
                <w:lang w:eastAsia="en-US"/>
              </w:rPr>
              <w:t xml:space="preserve"> </w:t>
            </w:r>
            <w:proofErr w:type="spellStart"/>
            <w:r w:rsidRPr="008D7338">
              <w:rPr>
                <w:szCs w:val="24"/>
                <w:lang w:eastAsia="en-US"/>
              </w:rPr>
              <w:t>Анаит</w:t>
            </w:r>
            <w:proofErr w:type="spellEnd"/>
            <w:r w:rsidRPr="008D7338">
              <w:rPr>
                <w:szCs w:val="24"/>
                <w:lang w:eastAsia="en-US"/>
              </w:rPr>
              <w:t xml:space="preserve"> Сергеевна</w:t>
            </w:r>
            <w:r>
              <w:rPr>
                <w:szCs w:val="24"/>
                <w:lang w:eastAsia="en-US"/>
              </w:rPr>
              <w:t>, ПКБ № 1 ДЗМ им. А.Н. Алексеева, к.м.н., врач-психиатр, нарколог, психотерапевт</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6</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Гюнел</w:t>
            </w:r>
            <w:proofErr w:type="spellEnd"/>
            <w:r>
              <w:rPr>
                <w:szCs w:val="24"/>
                <w:lang w:eastAsia="en-US"/>
              </w:rPr>
              <w:t xml:space="preserve"> Екатерина Сергеевна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Связь уровня сексуального желания и уровня дифференциации "Я", в частности факторов эмоциональной реактивности у женщин и склонности к </w:t>
            </w:r>
            <w:proofErr w:type="spellStart"/>
            <w:r>
              <w:rPr>
                <w:szCs w:val="24"/>
                <w:lang w:eastAsia="en-US"/>
              </w:rPr>
              <w:t>дистанцированию</w:t>
            </w:r>
            <w:proofErr w:type="spellEnd"/>
            <w:r>
              <w:rPr>
                <w:szCs w:val="24"/>
                <w:lang w:eastAsia="en-US"/>
              </w:rPr>
              <w:t xml:space="preserve"> у мужчин, со стажем партнерских отношений</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The Relationship Between The Level Of Sexual Desire and The Differentiation Of Self, In Particular The Factors Of Emotional Reactivity In Women And The Tendency To Distance Oneself In Men, In Long-Term Relationships</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Будинайте Гражина Леонардовна, </w:t>
            </w:r>
            <w:proofErr w:type="spellStart"/>
            <w:r>
              <w:rPr>
                <w:szCs w:val="24"/>
                <w:lang w:eastAsia="en-US"/>
              </w:rPr>
              <w:t>к.пс.н</w:t>
            </w:r>
            <w:proofErr w:type="spellEnd"/>
            <w:r>
              <w:rPr>
                <w:szCs w:val="24"/>
                <w:lang w:eastAsia="en-US"/>
              </w:rPr>
              <w:t>., профессор,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8D7338">
            <w:pPr>
              <w:suppressAutoHyphens/>
              <w:jc w:val="center"/>
              <w:rPr>
                <w:szCs w:val="24"/>
                <w:lang w:eastAsia="en-US"/>
              </w:rPr>
            </w:pPr>
            <w:r w:rsidRPr="008D7338">
              <w:rPr>
                <w:szCs w:val="24"/>
                <w:lang w:eastAsia="en-US"/>
              </w:rPr>
              <w:t>Травкова Мария Рахимжоновна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lastRenderedPageBreak/>
              <w:t>7</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Егорова Лолита Алексеевна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Специфика переживания утраты брачного партнера у мужчин и женщин в зрелом возрасте</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The Specifics of Experiencing the Loss of a Marital Partner in Men and Women in Adulthood</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Зеленская Мария Сергеевна, старший преподаватель,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8D7338">
            <w:pPr>
              <w:suppressAutoHyphens/>
              <w:jc w:val="center"/>
              <w:rPr>
                <w:szCs w:val="24"/>
                <w:lang w:eastAsia="en-US"/>
              </w:rPr>
            </w:pPr>
            <w:r w:rsidRPr="008D7338">
              <w:rPr>
                <w:szCs w:val="24"/>
                <w:lang w:eastAsia="en-US"/>
              </w:rPr>
              <w:t xml:space="preserve">Фисун Елена Викторовна, </w:t>
            </w:r>
            <w:r>
              <w:rPr>
                <w:szCs w:val="24"/>
                <w:lang w:eastAsia="en-US"/>
              </w:rPr>
              <w:t xml:space="preserve">приглашенный преподаватель, </w:t>
            </w:r>
            <w:r w:rsidRPr="008D7338">
              <w:rPr>
                <w:szCs w:val="24"/>
                <w:lang w:eastAsia="en-US"/>
              </w:rPr>
              <w:t>Коган-Лернер Лина Борисовна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8</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Земко Екатерина </w:t>
            </w:r>
            <w:proofErr w:type="spellStart"/>
            <w:r>
              <w:rPr>
                <w:szCs w:val="24"/>
                <w:lang w:eastAsia="en-US"/>
              </w:rPr>
              <w:t>Ярославовна</w:t>
            </w:r>
            <w:proofErr w:type="spellEnd"/>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Чувство одиночества и стратегии </w:t>
            </w:r>
            <w:proofErr w:type="spellStart"/>
            <w:r>
              <w:rPr>
                <w:szCs w:val="24"/>
                <w:lang w:eastAsia="en-US"/>
              </w:rPr>
              <w:t>совладания</w:t>
            </w:r>
            <w:proofErr w:type="spellEnd"/>
            <w:r>
              <w:rPr>
                <w:szCs w:val="24"/>
                <w:lang w:eastAsia="en-US"/>
              </w:rPr>
              <w:t xml:space="preserve"> с ним у супругов на стадии опустевшего гнезда</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The Feeling of Loneliness and Coping Strategies for Spouses at the Stage of an Empty Nest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Зеленская Мария Сергеевна, старший преподаватель,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8D7338">
            <w:pPr>
              <w:suppressAutoHyphens/>
              <w:jc w:val="center"/>
              <w:rPr>
                <w:szCs w:val="24"/>
                <w:lang w:eastAsia="en-US"/>
              </w:rPr>
            </w:pPr>
            <w:r w:rsidRPr="008D7338">
              <w:rPr>
                <w:szCs w:val="24"/>
                <w:lang w:eastAsia="en-US"/>
              </w:rPr>
              <w:t>Акбарова Анастасия Азаматовна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9</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Искалиева</w:t>
            </w:r>
            <w:proofErr w:type="spellEnd"/>
            <w:r>
              <w:rPr>
                <w:szCs w:val="24"/>
                <w:lang w:eastAsia="en-US"/>
              </w:rPr>
              <w:t xml:space="preserve"> Лана Викторовна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Особенности стилей воспитания в семьях со старшими подростками, подвергающимися </w:t>
            </w:r>
            <w:proofErr w:type="spellStart"/>
            <w:r>
              <w:rPr>
                <w:szCs w:val="24"/>
                <w:lang w:eastAsia="en-US"/>
              </w:rPr>
              <w:t>буллингу</w:t>
            </w:r>
            <w:proofErr w:type="spellEnd"/>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Features of Parenting Styles in Families with Older Teenagers who are Bullied</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Зеленская Мария Сергеевна, старший преподаватель,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10</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Казачкова Арина Юрьевна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Связь </w:t>
            </w:r>
            <w:proofErr w:type="spellStart"/>
            <w:r>
              <w:rPr>
                <w:szCs w:val="24"/>
                <w:lang w:eastAsia="en-US"/>
              </w:rPr>
              <w:t>самоотношения</w:t>
            </w:r>
            <w:proofErr w:type="spellEnd"/>
            <w:r>
              <w:rPr>
                <w:szCs w:val="24"/>
                <w:lang w:eastAsia="en-US"/>
              </w:rPr>
              <w:t xml:space="preserve"> и отношения к Другому с трудностями в романтических отношениях у молодых людей</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The Relation between Self-attitude and Attitude toward the Other and Difficulties in Romantic Relationships among Young People</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Чеботарева Елена Юрьевна, к.н., доцент,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11</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Калачева Алина Олеговна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Взаимосвязь родительского рефлексивного </w:t>
            </w:r>
            <w:r>
              <w:rPr>
                <w:szCs w:val="24"/>
                <w:lang w:eastAsia="en-US"/>
              </w:rPr>
              <w:lastRenderedPageBreak/>
              <w:t>функционирования и толерантности к неопределенности у родителей детей младшего школьного возраста</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lastRenderedPageBreak/>
              <w:t xml:space="preserve">The Interrelationship between Parental Reflective Functioning </w:t>
            </w:r>
            <w:r w:rsidRPr="00F35F8B">
              <w:rPr>
                <w:szCs w:val="24"/>
                <w:lang w:val="en-US" w:eastAsia="en-US"/>
              </w:rPr>
              <w:lastRenderedPageBreak/>
              <w:t>and Tolerance of Ambiguity in Parents in Parents of Elementary School-aged Children</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lastRenderedPageBreak/>
              <w:t xml:space="preserve">Зеленская Мария Сергеевна, </w:t>
            </w:r>
            <w:r>
              <w:rPr>
                <w:szCs w:val="24"/>
                <w:lang w:eastAsia="en-US"/>
              </w:rPr>
              <w:lastRenderedPageBreak/>
              <w:t>старший преподаватель,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lastRenderedPageBreak/>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DA75BA" w:rsidP="00DA75BA">
            <w:pPr>
              <w:suppressAutoHyphens/>
              <w:jc w:val="center"/>
              <w:rPr>
                <w:szCs w:val="24"/>
                <w:lang w:eastAsia="en-US"/>
              </w:rPr>
            </w:pPr>
            <w:r w:rsidRPr="00DA75BA">
              <w:rPr>
                <w:szCs w:val="24"/>
                <w:lang w:eastAsia="en-US"/>
              </w:rPr>
              <w:t>Ильина Анастасия Андреевна</w:t>
            </w:r>
            <w:r>
              <w:rPr>
                <w:szCs w:val="24"/>
                <w:lang w:eastAsia="en-US"/>
              </w:rPr>
              <w:t xml:space="preserve">, </w:t>
            </w:r>
            <w:r>
              <w:rPr>
                <w:szCs w:val="24"/>
                <w:lang w:eastAsia="en-US"/>
              </w:rPr>
              <w:lastRenderedPageBreak/>
              <w:t>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lastRenderedPageBreak/>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12</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Кобыченко</w:t>
            </w:r>
            <w:proofErr w:type="spellEnd"/>
            <w:r>
              <w:rPr>
                <w:szCs w:val="24"/>
                <w:lang w:eastAsia="en-US"/>
              </w:rPr>
              <w:t xml:space="preserve"> Ольга Юрьевна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Родительские стратегии </w:t>
            </w:r>
            <w:proofErr w:type="spellStart"/>
            <w:r>
              <w:rPr>
                <w:szCs w:val="24"/>
                <w:lang w:eastAsia="en-US"/>
              </w:rPr>
              <w:t>совладания</w:t>
            </w:r>
            <w:proofErr w:type="spellEnd"/>
            <w:r>
              <w:rPr>
                <w:szCs w:val="24"/>
                <w:lang w:eastAsia="en-US"/>
              </w:rPr>
              <w:t xml:space="preserve"> в ситуации неврологических заболеваний детей при постановке первичного диагноза на разных возрастных этапах</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Parental Coping Strategies in Situations of Initial Children Diagnosis of Neurological Diseases at Different Ages</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Будинайте Гражина Леонардовна, </w:t>
            </w:r>
            <w:proofErr w:type="spellStart"/>
            <w:r>
              <w:rPr>
                <w:szCs w:val="24"/>
                <w:lang w:eastAsia="en-US"/>
              </w:rPr>
              <w:t>к.пс.н</w:t>
            </w:r>
            <w:proofErr w:type="spellEnd"/>
            <w:r>
              <w:rPr>
                <w:szCs w:val="24"/>
                <w:lang w:eastAsia="en-US"/>
              </w:rPr>
              <w:t>., профессор,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DA75BA">
            <w:pPr>
              <w:suppressAutoHyphens/>
              <w:jc w:val="center"/>
              <w:rPr>
                <w:szCs w:val="24"/>
                <w:lang w:eastAsia="en-US"/>
              </w:rPr>
            </w:pPr>
            <w:r w:rsidRPr="00DA75BA">
              <w:rPr>
                <w:szCs w:val="24"/>
                <w:lang w:eastAsia="en-US"/>
              </w:rPr>
              <w:t>Фисун Елена Викторовна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13</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Мелкумян</w:t>
            </w:r>
            <w:proofErr w:type="spellEnd"/>
            <w:r>
              <w:rPr>
                <w:szCs w:val="24"/>
                <w:lang w:eastAsia="en-US"/>
              </w:rPr>
              <w:t xml:space="preserve"> Марта </w:t>
            </w:r>
            <w:proofErr w:type="spellStart"/>
            <w:r>
              <w:rPr>
                <w:szCs w:val="24"/>
                <w:lang w:eastAsia="en-US"/>
              </w:rPr>
              <w:t>Алиевна</w:t>
            </w:r>
            <w:proofErr w:type="spellEnd"/>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Ценностные ориентации потомков жертв геноцида армян 1915 года</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Value Orientations of 1915 Armenian Genocide Victim’s Descendants</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Зеленская Мария Сергеевна, старший преподаватель,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DA75BA">
            <w:pPr>
              <w:suppressAutoHyphens/>
              <w:jc w:val="center"/>
              <w:rPr>
                <w:szCs w:val="24"/>
                <w:lang w:eastAsia="en-US"/>
              </w:rPr>
            </w:pPr>
            <w:r w:rsidRPr="00DA75BA">
              <w:rPr>
                <w:szCs w:val="24"/>
                <w:lang w:eastAsia="en-US"/>
              </w:rPr>
              <w:t>Коган-Лернер Лина Борисовна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14</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Намазова</w:t>
            </w:r>
            <w:proofErr w:type="spellEnd"/>
            <w:r>
              <w:rPr>
                <w:szCs w:val="24"/>
                <w:lang w:eastAsia="en-US"/>
              </w:rPr>
              <w:t xml:space="preserve"> </w:t>
            </w:r>
            <w:proofErr w:type="spellStart"/>
            <w:r>
              <w:rPr>
                <w:szCs w:val="24"/>
                <w:lang w:eastAsia="en-US"/>
              </w:rPr>
              <w:t>Азада</w:t>
            </w:r>
            <w:proofErr w:type="spellEnd"/>
            <w:r>
              <w:rPr>
                <w:szCs w:val="24"/>
                <w:lang w:eastAsia="en-US"/>
              </w:rPr>
              <w:t xml:space="preserve"> </w:t>
            </w:r>
            <w:proofErr w:type="spellStart"/>
            <w:r>
              <w:rPr>
                <w:szCs w:val="24"/>
                <w:lang w:eastAsia="en-US"/>
              </w:rPr>
              <w:t>Фирдовси</w:t>
            </w:r>
            <w:proofErr w:type="spellEnd"/>
            <w:r>
              <w:rPr>
                <w:szCs w:val="24"/>
                <w:lang w:eastAsia="en-US"/>
              </w:rPr>
              <w:t xml:space="preserve"> кызы</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Особенности сепарации подростка, воспитывающегося только матерью</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Features of Separation of a Teenager Raised only by his Mother</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Зеленская Мария Сергеевна, старший преподаватель,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DA75BA">
            <w:pPr>
              <w:suppressAutoHyphens/>
              <w:jc w:val="center"/>
              <w:rPr>
                <w:szCs w:val="24"/>
                <w:lang w:eastAsia="en-US"/>
              </w:rPr>
            </w:pPr>
            <w:r w:rsidRPr="00DA75BA">
              <w:rPr>
                <w:szCs w:val="24"/>
                <w:lang w:eastAsia="en-US"/>
              </w:rPr>
              <w:t>Тархова Валерия Сергеевна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15</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Николаенкова</w:t>
            </w:r>
            <w:proofErr w:type="spellEnd"/>
            <w:r>
              <w:rPr>
                <w:szCs w:val="24"/>
                <w:lang w:eastAsia="en-US"/>
              </w:rPr>
              <w:t xml:space="preserve"> Динара </w:t>
            </w:r>
            <w:proofErr w:type="spellStart"/>
            <w:r>
              <w:rPr>
                <w:szCs w:val="24"/>
                <w:lang w:eastAsia="en-US"/>
              </w:rPr>
              <w:t>Винеровна</w:t>
            </w:r>
            <w:proofErr w:type="spellEnd"/>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Взаимосвязь </w:t>
            </w:r>
            <w:proofErr w:type="spellStart"/>
            <w:r>
              <w:rPr>
                <w:szCs w:val="24"/>
                <w:lang w:eastAsia="en-US"/>
              </w:rPr>
              <w:t>ментализации</w:t>
            </w:r>
            <w:proofErr w:type="spellEnd"/>
            <w:r>
              <w:rPr>
                <w:szCs w:val="24"/>
                <w:lang w:eastAsia="en-US"/>
              </w:rPr>
              <w:t xml:space="preserve"> с особенностями общения супругов и </w:t>
            </w:r>
            <w:r>
              <w:rPr>
                <w:szCs w:val="24"/>
                <w:lang w:eastAsia="en-US"/>
              </w:rPr>
              <w:lastRenderedPageBreak/>
              <w:t>их удовлетворенностью браком</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lastRenderedPageBreak/>
              <w:t xml:space="preserve">The Relationship between </w:t>
            </w:r>
            <w:proofErr w:type="spellStart"/>
            <w:r w:rsidRPr="00F35F8B">
              <w:rPr>
                <w:szCs w:val="24"/>
                <w:lang w:val="en-US" w:eastAsia="en-US"/>
              </w:rPr>
              <w:t>Mentalization</w:t>
            </w:r>
            <w:proofErr w:type="spellEnd"/>
            <w:r w:rsidRPr="00F35F8B">
              <w:rPr>
                <w:szCs w:val="24"/>
                <w:lang w:val="en-US" w:eastAsia="en-US"/>
              </w:rPr>
              <w:t xml:space="preserve">, Communication Characteristics and </w:t>
            </w:r>
            <w:r w:rsidRPr="00F35F8B">
              <w:rPr>
                <w:szCs w:val="24"/>
                <w:lang w:val="en-US" w:eastAsia="en-US"/>
              </w:rPr>
              <w:lastRenderedPageBreak/>
              <w:t>Marital Satisfaction of Spouses</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lastRenderedPageBreak/>
              <w:t xml:space="preserve">Чеботарева Елена Юрьевна, к.н., доцент, </w:t>
            </w:r>
            <w:r>
              <w:rPr>
                <w:szCs w:val="24"/>
                <w:lang w:eastAsia="en-US"/>
              </w:rPr>
              <w:lastRenderedPageBreak/>
              <w:t>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lastRenderedPageBreak/>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DA75BA">
            <w:pPr>
              <w:suppressAutoHyphens/>
              <w:jc w:val="center"/>
              <w:rPr>
                <w:szCs w:val="24"/>
                <w:lang w:eastAsia="en-US"/>
              </w:rPr>
            </w:pPr>
            <w:r w:rsidRPr="00DA75BA">
              <w:rPr>
                <w:szCs w:val="24"/>
                <w:lang w:eastAsia="en-US"/>
              </w:rPr>
              <w:t>Уланова Анна Юрьевна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16</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Реук</w:t>
            </w:r>
            <w:proofErr w:type="spellEnd"/>
            <w:r>
              <w:rPr>
                <w:szCs w:val="24"/>
                <w:lang w:eastAsia="en-US"/>
              </w:rPr>
              <w:t xml:space="preserve"> Наталия Валерьевна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Особенности структурной организации и детско-родительских отношений в семьях подростков, проходящих реабилитацию зависимости от </w:t>
            </w:r>
            <w:proofErr w:type="spellStart"/>
            <w:r>
              <w:rPr>
                <w:szCs w:val="24"/>
                <w:lang w:eastAsia="en-US"/>
              </w:rPr>
              <w:t>психоактивных</w:t>
            </w:r>
            <w:proofErr w:type="spellEnd"/>
            <w:r>
              <w:rPr>
                <w:szCs w:val="24"/>
                <w:lang w:eastAsia="en-US"/>
              </w:rPr>
              <w:t xml:space="preserve"> веществ</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Features of the Structural Organization and Child-Parent Relations in Adolescent Families Undergoing Rehabilitation for Substance Dependence</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Чеботарева Елена Юрьевна, к.н., доцент,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684271">
            <w:pPr>
              <w:suppressAutoHyphens/>
              <w:jc w:val="center"/>
              <w:rPr>
                <w:szCs w:val="24"/>
                <w:lang w:eastAsia="en-US"/>
              </w:rPr>
            </w:pPr>
            <w:r w:rsidRPr="00684271">
              <w:rPr>
                <w:szCs w:val="24"/>
                <w:lang w:eastAsia="en-US"/>
              </w:rPr>
              <w:t>Геронимус Иван Александрович</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17</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Руфова</w:t>
            </w:r>
            <w:proofErr w:type="spellEnd"/>
            <w:r>
              <w:rPr>
                <w:szCs w:val="24"/>
                <w:lang w:eastAsia="en-US"/>
              </w:rPr>
              <w:t xml:space="preserve"> Анна Андреевна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Представления о партнерстве и сексуальности у мужчин и женщина после 50 лет</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Concept of Partnership and Sexuality among Men and Women above 50</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Зеленская Мария Сергеевна, старший преподаватель,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684271">
            <w:pPr>
              <w:suppressAutoHyphens/>
              <w:jc w:val="center"/>
              <w:rPr>
                <w:szCs w:val="24"/>
                <w:lang w:eastAsia="en-US"/>
              </w:rPr>
            </w:pPr>
            <w:r w:rsidRPr="008D7338">
              <w:rPr>
                <w:szCs w:val="24"/>
                <w:lang w:eastAsia="en-US"/>
              </w:rPr>
              <w:t>Травкова Мария Рахимжоновна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18</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Стройкова</w:t>
            </w:r>
            <w:proofErr w:type="spellEnd"/>
            <w:r>
              <w:rPr>
                <w:szCs w:val="24"/>
                <w:lang w:eastAsia="en-US"/>
              </w:rPr>
              <w:t xml:space="preserve"> Анна Сергеевна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Разработка программы групповой терапии по коррекции отношения подростков к собственному телу методом </w:t>
            </w:r>
            <w:proofErr w:type="spellStart"/>
            <w:r>
              <w:rPr>
                <w:szCs w:val="24"/>
                <w:lang w:eastAsia="en-US"/>
              </w:rPr>
              <w:t>наррадрамы</w:t>
            </w:r>
            <w:proofErr w:type="spellEnd"/>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 xml:space="preserve">Development of a Group Therapy Program for Correcting Adolescents' Attitudes toward their own Bodies using the </w:t>
            </w:r>
            <w:proofErr w:type="spellStart"/>
            <w:r w:rsidRPr="00F35F8B">
              <w:rPr>
                <w:szCs w:val="24"/>
                <w:lang w:val="en-US" w:eastAsia="en-US"/>
              </w:rPr>
              <w:t>Narradrama</w:t>
            </w:r>
            <w:proofErr w:type="spellEnd"/>
            <w:r w:rsidRPr="00F35F8B">
              <w:rPr>
                <w:szCs w:val="24"/>
                <w:lang w:val="en-US" w:eastAsia="en-US"/>
              </w:rPr>
              <w:t xml:space="preserve"> Method</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Чеботарева Елена Юрьевна, к.н., доцент,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684271">
            <w:pPr>
              <w:suppressAutoHyphens/>
              <w:jc w:val="center"/>
              <w:rPr>
                <w:szCs w:val="24"/>
                <w:lang w:eastAsia="en-US"/>
              </w:rPr>
            </w:pPr>
            <w:r w:rsidRPr="00684271">
              <w:rPr>
                <w:szCs w:val="24"/>
                <w:lang w:eastAsia="en-US"/>
              </w:rPr>
              <w:t>Ильинская Ксения Юрьевна</w:t>
            </w:r>
            <w:r>
              <w:rPr>
                <w:szCs w:val="24"/>
                <w:lang w:eastAsia="en-US"/>
              </w:rPr>
              <w:t xml:space="preserve">, приглашенный </w:t>
            </w:r>
            <w:r w:rsidR="00E67D1A">
              <w:rPr>
                <w:szCs w:val="24"/>
                <w:lang w:eastAsia="en-US"/>
              </w:rPr>
              <w:t>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19</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Сычёва Юлия Юрьевна</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Детско-родительские отношения у взрослых с разным уровнем сепарации от родительской семьи</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 xml:space="preserve">Child-parent relationships in nuclear and parental families of adults with different </w:t>
            </w:r>
            <w:r w:rsidRPr="00F35F8B">
              <w:rPr>
                <w:szCs w:val="24"/>
                <w:lang w:val="en-US" w:eastAsia="en-US"/>
              </w:rPr>
              <w:lastRenderedPageBreak/>
              <w:t>separation levels from the parental family</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lastRenderedPageBreak/>
              <w:t xml:space="preserve">Чеботарева Елена Юрьевна, к.н., доцент, </w:t>
            </w:r>
            <w:r>
              <w:rPr>
                <w:szCs w:val="24"/>
                <w:lang w:eastAsia="en-US"/>
              </w:rPr>
              <w:lastRenderedPageBreak/>
              <w:t>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lastRenderedPageBreak/>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7D1A">
            <w:pPr>
              <w:suppressAutoHyphens/>
              <w:jc w:val="center"/>
              <w:rPr>
                <w:szCs w:val="24"/>
                <w:lang w:eastAsia="en-US"/>
              </w:rPr>
            </w:pPr>
            <w:r w:rsidRPr="00E67D1A">
              <w:rPr>
                <w:szCs w:val="24"/>
                <w:lang w:eastAsia="en-US"/>
              </w:rPr>
              <w:t>Уланова Анна Юрьевна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20</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proofErr w:type="spellStart"/>
            <w:r>
              <w:rPr>
                <w:szCs w:val="24"/>
                <w:lang w:eastAsia="en-US"/>
              </w:rPr>
              <w:t>Трошинкин</w:t>
            </w:r>
            <w:proofErr w:type="spellEnd"/>
            <w:r>
              <w:rPr>
                <w:szCs w:val="24"/>
                <w:lang w:eastAsia="en-US"/>
              </w:rPr>
              <w:t xml:space="preserve"> Олег Юрьевич</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 xml:space="preserve">Оценка успешности </w:t>
            </w:r>
            <w:proofErr w:type="spellStart"/>
            <w:r>
              <w:rPr>
                <w:szCs w:val="24"/>
                <w:lang w:eastAsia="en-US"/>
              </w:rPr>
              <w:t>супервизии</w:t>
            </w:r>
            <w:proofErr w:type="spellEnd"/>
            <w:r>
              <w:rPr>
                <w:szCs w:val="24"/>
                <w:lang w:eastAsia="en-US"/>
              </w:rPr>
              <w:t xml:space="preserve"> методом </w:t>
            </w:r>
            <w:proofErr w:type="spellStart"/>
            <w:r>
              <w:rPr>
                <w:szCs w:val="24"/>
                <w:lang w:eastAsia="en-US"/>
              </w:rPr>
              <w:t>конверсационного</w:t>
            </w:r>
            <w:proofErr w:type="spellEnd"/>
            <w:r>
              <w:rPr>
                <w:szCs w:val="24"/>
                <w:lang w:eastAsia="en-US"/>
              </w:rPr>
              <w:t xml:space="preserve"> анализа</w:t>
            </w:r>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r w:rsidRPr="00F35F8B">
              <w:rPr>
                <w:szCs w:val="24"/>
                <w:lang w:val="en-US" w:eastAsia="en-US"/>
              </w:rPr>
              <w:t xml:space="preserve">What Makes a Clinical Supervision Effective: a </w:t>
            </w:r>
            <w:proofErr w:type="spellStart"/>
            <w:r w:rsidRPr="00F35F8B">
              <w:rPr>
                <w:szCs w:val="24"/>
                <w:lang w:val="en-US" w:eastAsia="en-US"/>
              </w:rPr>
              <w:t>Coversation</w:t>
            </w:r>
            <w:proofErr w:type="spellEnd"/>
            <w:r w:rsidRPr="00F35F8B">
              <w:rPr>
                <w:szCs w:val="24"/>
                <w:lang w:val="en-US" w:eastAsia="en-US"/>
              </w:rPr>
              <w:t xml:space="preserve"> Analysis</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Зеленская Мария Сергеевна, старший преподаватель, департамент психологии</w:t>
            </w:r>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w:t>
            </w:r>
          </w:p>
        </w:tc>
        <w:tc>
          <w:tcPr>
            <w:tcW w:w="617" w:type="pct"/>
            <w:tcBorders>
              <w:top w:val="single" w:sz="4" w:space="0" w:color="auto"/>
              <w:left w:val="single" w:sz="4" w:space="0" w:color="auto"/>
              <w:bottom w:val="single" w:sz="4" w:space="0" w:color="auto"/>
              <w:right w:val="single" w:sz="4" w:space="0" w:color="auto"/>
            </w:tcBorders>
            <w:hideMark/>
          </w:tcPr>
          <w:p w:rsidR="00E622B5" w:rsidRDefault="00E67D1A">
            <w:pPr>
              <w:suppressAutoHyphens/>
              <w:jc w:val="center"/>
              <w:rPr>
                <w:szCs w:val="24"/>
                <w:lang w:eastAsia="en-US"/>
              </w:rPr>
            </w:pPr>
            <w:r w:rsidRPr="00E67D1A">
              <w:rPr>
                <w:szCs w:val="24"/>
                <w:lang w:eastAsia="en-US"/>
              </w:rPr>
              <w:t>Варга Анна Яковлевна</w:t>
            </w:r>
            <w:r>
              <w:rPr>
                <w:szCs w:val="24"/>
                <w:lang w:eastAsia="en-US"/>
              </w:rPr>
              <w:t xml:space="preserve">, </w:t>
            </w:r>
            <w:proofErr w:type="spellStart"/>
            <w:r w:rsidR="00A74B8A">
              <w:rPr>
                <w:szCs w:val="24"/>
                <w:lang w:eastAsia="en-US"/>
              </w:rPr>
              <w:t>к.пс.н</w:t>
            </w:r>
            <w:proofErr w:type="spellEnd"/>
            <w:r w:rsidR="00A74B8A">
              <w:rPr>
                <w:szCs w:val="24"/>
                <w:lang w:eastAsia="en-US"/>
              </w:rPr>
              <w:t xml:space="preserve">., </w:t>
            </w:r>
            <w:r>
              <w:rPr>
                <w:szCs w:val="24"/>
                <w:lang w:eastAsia="en-US"/>
              </w:rPr>
              <w:t>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r>
              <w:rPr>
                <w:szCs w:val="24"/>
                <w:lang w:eastAsia="en-US"/>
              </w:rPr>
              <w:t>индивидуальная</w:t>
            </w:r>
          </w:p>
        </w:tc>
      </w:tr>
      <w:tr w:rsidR="00A74B8A" w:rsidTr="00E622B5">
        <w:trPr>
          <w:trHeight w:val="282"/>
        </w:trPr>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11" w:name="НомерСтроки1"/>
            <w:r>
              <w:rPr>
                <w:szCs w:val="24"/>
                <w:lang w:eastAsia="en-US"/>
              </w:rPr>
              <w:t>21</w:t>
            </w:r>
            <w:bookmarkEnd w:id="11"/>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12" w:name="ФИОСтудента1"/>
            <w:proofErr w:type="spellStart"/>
            <w:r>
              <w:rPr>
                <w:szCs w:val="24"/>
                <w:lang w:eastAsia="en-US"/>
              </w:rPr>
              <w:t>Щавелева</w:t>
            </w:r>
            <w:proofErr w:type="spellEnd"/>
            <w:r>
              <w:rPr>
                <w:szCs w:val="24"/>
                <w:lang w:eastAsia="en-US"/>
              </w:rPr>
              <w:t xml:space="preserve"> Наталия Дмитриевна</w:t>
            </w:r>
            <w:bookmarkEnd w:id="12"/>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13" w:name="ТемаРус1"/>
            <w:r>
              <w:rPr>
                <w:szCs w:val="24"/>
                <w:lang w:eastAsia="en-US"/>
              </w:rPr>
              <w:t xml:space="preserve">Связь интенсивного </w:t>
            </w:r>
            <w:proofErr w:type="spellStart"/>
            <w:r>
              <w:rPr>
                <w:szCs w:val="24"/>
                <w:lang w:eastAsia="en-US"/>
              </w:rPr>
              <w:t>родительства</w:t>
            </w:r>
            <w:proofErr w:type="spellEnd"/>
            <w:r>
              <w:rPr>
                <w:szCs w:val="24"/>
                <w:lang w:eastAsia="en-US"/>
              </w:rPr>
              <w:t xml:space="preserve"> и уровня родительского стресса с вовлеченностью в социальные сети, посвященные воспитанию детей</w:t>
            </w:r>
            <w:bookmarkEnd w:id="13"/>
          </w:p>
        </w:tc>
        <w:tc>
          <w:tcPr>
            <w:tcW w:w="617" w:type="pct"/>
            <w:tcBorders>
              <w:top w:val="single" w:sz="4" w:space="0" w:color="auto"/>
              <w:left w:val="single" w:sz="4" w:space="0" w:color="auto"/>
              <w:bottom w:val="single" w:sz="4" w:space="0" w:color="auto"/>
              <w:right w:val="single" w:sz="4" w:space="0" w:color="auto"/>
            </w:tcBorders>
            <w:hideMark/>
          </w:tcPr>
          <w:p w:rsidR="00E622B5" w:rsidRPr="00F35F8B" w:rsidRDefault="00E622B5">
            <w:pPr>
              <w:suppressAutoHyphens/>
              <w:jc w:val="center"/>
              <w:rPr>
                <w:szCs w:val="24"/>
                <w:lang w:val="en-US" w:eastAsia="en-US"/>
              </w:rPr>
            </w:pPr>
            <w:bookmarkStart w:id="14" w:name="ТемаАнг1"/>
            <w:r w:rsidRPr="00F35F8B">
              <w:rPr>
                <w:szCs w:val="24"/>
                <w:lang w:val="en-US" w:eastAsia="en-US"/>
              </w:rPr>
              <w:t>The Connection between Intensive Parenting and Parental Stress Levels with Involvement in Social Networks Dedicated to Parenting</w:t>
            </w:r>
            <w:bookmarkEnd w:id="14"/>
          </w:p>
        </w:tc>
        <w:tc>
          <w:tcPr>
            <w:tcW w:w="617"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15" w:name="Руководитель1"/>
            <w:r>
              <w:rPr>
                <w:szCs w:val="24"/>
                <w:lang w:eastAsia="en-US"/>
              </w:rPr>
              <w:t>Чеботарева Елена Юрьевна, к.н., доцент, департамент психологии</w:t>
            </w:r>
            <w:bookmarkEnd w:id="15"/>
          </w:p>
        </w:tc>
        <w:tc>
          <w:tcPr>
            <w:tcW w:w="679"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16" w:name="Соруководитель1"/>
            <w:r>
              <w:rPr>
                <w:szCs w:val="24"/>
                <w:lang w:eastAsia="en-US"/>
              </w:rPr>
              <w:t>-</w:t>
            </w:r>
            <w:bookmarkEnd w:id="16"/>
          </w:p>
        </w:tc>
        <w:tc>
          <w:tcPr>
            <w:tcW w:w="617" w:type="pct"/>
            <w:tcBorders>
              <w:top w:val="single" w:sz="4" w:space="0" w:color="auto"/>
              <w:left w:val="single" w:sz="4" w:space="0" w:color="auto"/>
              <w:bottom w:val="single" w:sz="4" w:space="0" w:color="auto"/>
              <w:right w:val="single" w:sz="4" w:space="0" w:color="auto"/>
            </w:tcBorders>
            <w:hideMark/>
          </w:tcPr>
          <w:p w:rsidR="00E622B5" w:rsidRDefault="00E67D1A">
            <w:pPr>
              <w:suppressAutoHyphens/>
              <w:jc w:val="center"/>
              <w:rPr>
                <w:szCs w:val="24"/>
                <w:lang w:eastAsia="en-US"/>
              </w:rPr>
            </w:pPr>
            <w:bookmarkStart w:id="17" w:name="Консультант1"/>
            <w:bookmarkEnd w:id="17"/>
            <w:r w:rsidRPr="00E67D1A">
              <w:rPr>
                <w:szCs w:val="24"/>
                <w:lang w:eastAsia="en-US"/>
              </w:rPr>
              <w:t>Ефимова Анна Алексеевна</w:t>
            </w:r>
            <w:r>
              <w:rPr>
                <w:szCs w:val="24"/>
                <w:lang w:eastAsia="en-US"/>
              </w:rPr>
              <w:t>, приглашенный преподаватель</w:t>
            </w:r>
          </w:p>
        </w:tc>
        <w:tc>
          <w:tcPr>
            <w:tcW w:w="618" w:type="pct"/>
            <w:tcBorders>
              <w:top w:val="single" w:sz="4" w:space="0" w:color="auto"/>
              <w:left w:val="single" w:sz="4" w:space="0" w:color="auto"/>
              <w:bottom w:val="single" w:sz="4" w:space="0" w:color="auto"/>
              <w:right w:val="single" w:sz="4" w:space="0" w:color="auto"/>
            </w:tcBorders>
            <w:hideMark/>
          </w:tcPr>
          <w:p w:rsidR="00E622B5" w:rsidRDefault="00E622B5">
            <w:pPr>
              <w:suppressAutoHyphens/>
              <w:jc w:val="center"/>
              <w:rPr>
                <w:szCs w:val="24"/>
                <w:lang w:eastAsia="en-US"/>
              </w:rPr>
            </w:pPr>
            <w:bookmarkStart w:id="18" w:name="ВидРаботы1"/>
            <w:r>
              <w:rPr>
                <w:szCs w:val="24"/>
                <w:lang w:eastAsia="en-US"/>
              </w:rPr>
              <w:t>индивидуальная</w:t>
            </w:r>
            <w:bookmarkEnd w:id="18"/>
          </w:p>
        </w:tc>
      </w:tr>
    </w:tbl>
    <w:p w:rsidR="00B324F3" w:rsidRPr="00E622B5" w:rsidRDefault="00920DD0" w:rsidP="00E622B5"/>
    <w:sectPr w:rsidR="00B324F3" w:rsidRPr="00E622B5" w:rsidSect="00386D9B">
      <w:headerReference w:type="default" r:id="rId6"/>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DD0" w:rsidRDefault="00920DD0" w:rsidP="00542313">
      <w:r>
        <w:separator/>
      </w:r>
    </w:p>
  </w:endnote>
  <w:endnote w:type="continuationSeparator" w:id="0">
    <w:p w:rsidR="00920DD0" w:rsidRDefault="00920DD0" w:rsidP="0054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DD0" w:rsidRDefault="00920DD0" w:rsidP="00542313">
      <w:r>
        <w:separator/>
      </w:r>
    </w:p>
  </w:footnote>
  <w:footnote w:type="continuationSeparator" w:id="0">
    <w:p w:rsidR="00920DD0" w:rsidRDefault="00920DD0" w:rsidP="0054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448032"/>
      <w:docPartObj>
        <w:docPartGallery w:val="Page Numbers (Top of Page)"/>
        <w:docPartUnique/>
      </w:docPartObj>
    </w:sdtPr>
    <w:sdtEndPr/>
    <w:sdtContent>
      <w:p w:rsidR="00386D9B" w:rsidRDefault="00386D9B">
        <w:pPr>
          <w:pStyle w:val="a7"/>
          <w:jc w:val="center"/>
        </w:pPr>
        <w:r>
          <w:fldChar w:fldCharType="begin"/>
        </w:r>
        <w:r>
          <w:instrText>PAGE   \* MERGEFORMAT</w:instrText>
        </w:r>
        <w:r>
          <w:fldChar w:fldCharType="separate"/>
        </w:r>
        <w:r w:rsidR="00240A9B">
          <w:rPr>
            <w:noProof/>
          </w:rPr>
          <w:t>6</w:t>
        </w:r>
        <w:r>
          <w:fldChar w:fldCharType="end"/>
        </w:r>
      </w:p>
    </w:sdtContent>
  </w:sdt>
  <w:p w:rsidR="00386D9B" w:rsidRDefault="00386D9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83"/>
    <w:rsid w:val="00176615"/>
    <w:rsid w:val="00197F87"/>
    <w:rsid w:val="001A6A00"/>
    <w:rsid w:val="00240A9B"/>
    <w:rsid w:val="002D4112"/>
    <w:rsid w:val="00386D9B"/>
    <w:rsid w:val="00407980"/>
    <w:rsid w:val="004B64DD"/>
    <w:rsid w:val="00542313"/>
    <w:rsid w:val="005C395E"/>
    <w:rsid w:val="00684271"/>
    <w:rsid w:val="00693CD5"/>
    <w:rsid w:val="006C2906"/>
    <w:rsid w:val="006E778B"/>
    <w:rsid w:val="008D7338"/>
    <w:rsid w:val="00920DD0"/>
    <w:rsid w:val="009D69E3"/>
    <w:rsid w:val="00A73C62"/>
    <w:rsid w:val="00A74B8A"/>
    <w:rsid w:val="00CC35FB"/>
    <w:rsid w:val="00D80D69"/>
    <w:rsid w:val="00D96B83"/>
    <w:rsid w:val="00DA75BA"/>
    <w:rsid w:val="00E622B5"/>
    <w:rsid w:val="00E67D1A"/>
    <w:rsid w:val="00F13DD5"/>
    <w:rsid w:val="00F3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544A"/>
  <w15:chartTrackingRefBased/>
  <w15:docId w15:val="{6609BA06-997E-43DC-A8C4-78838124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313"/>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42313"/>
    <w:rPr>
      <w:sz w:val="20"/>
    </w:rPr>
  </w:style>
  <w:style w:type="character" w:customStyle="1" w:styleId="a4">
    <w:name w:val="Текст сноски Знак"/>
    <w:basedOn w:val="a0"/>
    <w:link w:val="a3"/>
    <w:uiPriority w:val="99"/>
    <w:rsid w:val="00542313"/>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42313"/>
    <w:rPr>
      <w:vertAlign w:val="superscript"/>
    </w:rPr>
  </w:style>
  <w:style w:type="table" w:styleId="a6">
    <w:name w:val="Table Grid"/>
    <w:basedOn w:val="a1"/>
    <w:uiPriority w:val="59"/>
    <w:rsid w:val="0054231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C2906"/>
    <w:pPr>
      <w:tabs>
        <w:tab w:val="center" w:pos="4677"/>
        <w:tab w:val="right" w:pos="9355"/>
      </w:tabs>
    </w:pPr>
  </w:style>
  <w:style w:type="character" w:customStyle="1" w:styleId="a8">
    <w:name w:val="Верхний колонтитул Знак"/>
    <w:basedOn w:val="a0"/>
    <w:link w:val="a7"/>
    <w:uiPriority w:val="99"/>
    <w:rsid w:val="006C2906"/>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6C2906"/>
    <w:pPr>
      <w:tabs>
        <w:tab w:val="center" w:pos="4677"/>
        <w:tab w:val="right" w:pos="9355"/>
      </w:tabs>
    </w:pPr>
  </w:style>
  <w:style w:type="character" w:customStyle="1" w:styleId="aa">
    <w:name w:val="Нижний колонтитул Знак"/>
    <w:basedOn w:val="a0"/>
    <w:link w:val="a9"/>
    <w:uiPriority w:val="99"/>
    <w:rsid w:val="006C290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44290">
      <w:bodyDiv w:val="1"/>
      <w:marLeft w:val="0"/>
      <w:marRight w:val="0"/>
      <w:marTop w:val="0"/>
      <w:marBottom w:val="0"/>
      <w:divBdr>
        <w:top w:val="none" w:sz="0" w:space="0" w:color="auto"/>
        <w:left w:val="none" w:sz="0" w:space="0" w:color="auto"/>
        <w:bottom w:val="none" w:sz="0" w:space="0" w:color="auto"/>
        <w:right w:val="none" w:sz="0" w:space="0" w:color="auto"/>
      </w:divBdr>
    </w:div>
    <w:div w:id="170139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1237</Words>
  <Characters>7055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Кривченко Владислав Алексеевич</dc:creator>
  <cp:keywords/>
  <dc:description/>
  <cp:lastModifiedBy>Филиппова Татьяна Николаевна</cp:lastModifiedBy>
  <cp:revision>18</cp:revision>
  <dcterms:created xsi:type="dcterms:W3CDTF">2024-12-06T13:50:00Z</dcterms:created>
  <dcterms:modified xsi:type="dcterms:W3CDTF">2024-12-11T09:34:00Z</dcterms:modified>
</cp:coreProperties>
</file>