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161F3" w:rsidRDefault="00000000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Программа практик</w:t>
      </w:r>
    </w:p>
    <w:p w14:paraId="00000002" w14:textId="77777777" w:rsidR="002161F3" w:rsidRDefault="002161F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3" w14:textId="77777777" w:rsidR="002161F3" w:rsidRDefault="002161F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04" w14:textId="77777777" w:rsidR="002161F3" w:rsidRDefault="00000000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Разработчик: Боголепова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С.В.</w:t>
      </w:r>
      <w:proofErr w:type="gramEnd"/>
    </w:p>
    <w:p w14:paraId="00000005" w14:textId="77777777" w:rsidR="002161F3" w:rsidRDefault="00000000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академический руководитель ОП бакалавриата</w:t>
      </w:r>
    </w:p>
    <w:p w14:paraId="00000006" w14:textId="77777777" w:rsidR="002161F3" w:rsidRDefault="00000000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“Иностранные языки и межкультурная коммуникация”</w:t>
      </w:r>
    </w:p>
    <w:p w14:paraId="00000007" w14:textId="77777777" w:rsidR="002161F3" w:rsidRDefault="002161F3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00000008" w14:textId="77777777" w:rsidR="002161F3" w:rsidRDefault="00000000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Утверждено академическим советом</w:t>
      </w:r>
    </w:p>
    <w:p w14:paraId="00000009" w14:textId="77777777" w:rsidR="002161F3" w:rsidRDefault="00000000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ОП “Иностранные языки и межкультурная коммуникация”</w:t>
      </w:r>
    </w:p>
    <w:p w14:paraId="0000000A" w14:textId="53EDF93B" w:rsidR="002161F3" w:rsidRDefault="00000000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“” августа 202</w:t>
      </w:r>
      <w:r w:rsidR="00CE6B5D">
        <w:rPr>
          <w:rFonts w:ascii="Times New Roman" w:eastAsia="Times New Roman" w:hAnsi="Times New Roman" w:cs="Times New Roman"/>
          <w:i/>
          <w:sz w:val="26"/>
          <w:szCs w:val="26"/>
          <w:lang w:val="ru-RU"/>
        </w:rPr>
        <w:t>2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г.</w:t>
      </w:r>
    </w:p>
    <w:p w14:paraId="0000000B" w14:textId="77777777" w:rsidR="002161F3" w:rsidRDefault="002161F3">
      <w:pPr>
        <w:ind w:right="567"/>
        <w:jc w:val="right"/>
        <w:rPr>
          <w:rFonts w:ascii="Times New Roman" w:eastAsia="Times New Roman" w:hAnsi="Times New Roman" w:cs="Times New Roman"/>
          <w:i/>
          <w:sz w:val="26"/>
          <w:szCs w:val="26"/>
        </w:rPr>
      </w:pPr>
    </w:p>
    <w:p w14:paraId="0000000C" w14:textId="77777777" w:rsidR="002161F3" w:rsidRDefault="00000000">
      <w:pPr>
        <w:spacing w:before="240" w:after="240"/>
        <w:ind w:right="560" w:firstLine="70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Практическая подготовка на образовательной программе “Иностранные языки и межкультурная коммуникация” ставит главной целью развить профессиональные компетенции студентов в прикладной деятельности. Участие элементах практической подготовки способствует развитию практических и совершенствованию компетенций по профилю образовательной программы, в том числе:</w:t>
      </w:r>
    </w:p>
    <w:p w14:paraId="0000000D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ПК-1 способен планировать серию учебных занятий по иностранным языкам с опорой на рабочие программы учреждений общего и среднего профессионального, а также дополнительного образования;</w:t>
      </w:r>
    </w:p>
    <w:p w14:paraId="0000000E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ПК-2 способен планировать и проводить учебные занятия на основе календарно-тематического планирования с использованием УМК, используя различные формы организации аудиторной и самостоятельной работы обучающихся;</w:t>
      </w:r>
    </w:p>
    <w:p w14:paraId="0000000F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ПК-3 способен самостоятельно подготовить дополнительные учебные материалы для эффективного формирования языковых навыков и речевых умений с учетом специфики целевой аудитории;</w:t>
      </w:r>
    </w:p>
    <w:p w14:paraId="00000010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ПК-4 способен подготовить материалы для текущего контроля, планировать и осуществлять текущий и промежуточный контроль и оценивать полученные результаты;</w:t>
      </w:r>
    </w:p>
    <w:p w14:paraId="00000011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ПК-5 способен организовать внеклассную работу по иностранным языкам с учетом психолого-педагогических особенностей и задач целевой аудитории;</w:t>
      </w:r>
    </w:p>
    <w:p w14:paraId="00000012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ПК-6 способен проводить эмпирические исследования проблемных ситуаций или диссонансов в сфере профессиональной деятельности; </w:t>
      </w:r>
    </w:p>
    <w:p w14:paraId="00000013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ПК-7 способен участвовать в апробации программных и иных продуктов лингвистического, методического, переводческого и иных профессиональных профилей; </w:t>
      </w:r>
    </w:p>
    <w:p w14:paraId="00000014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ПК-8 способен осуществлять сбор научной информации, подготовку обзоров, аннотаций, составление рефератов и библиографий по тематике проводимых исследований под руководством научного руководителя; </w:t>
      </w:r>
    </w:p>
    <w:p w14:paraId="00000015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ПК-9 способен выступать с сообщениями и докладами; принимать участие в научных дискуссиях, представлять результаты и материалы собственных исследований; </w:t>
      </w:r>
    </w:p>
    <w:p w14:paraId="00000016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ПК-10 способен выявлять конкретные проблемы, влияющие на эффективность межкультурных и межъязыковых контактов, обучения иностранным языкам, критически анализировать и предлагать пути/способы их преодоления; </w:t>
      </w:r>
    </w:p>
    <w:p w14:paraId="00000017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ПК-11 способен проводить экспертный лингвистический анализ звучащей речи и письменных текстов на изученных иностранных языках в целях их оценки и возможности использования в профессиональной деятельности;</w:t>
      </w:r>
    </w:p>
    <w:p w14:paraId="00000018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ПК-12 способен выбирать и использовать для достижения максимального коммуникативного эффекта различные виды, приемы, технологии перевода (с учетом характера переводимого текста и условий перевода);</w:t>
      </w:r>
    </w:p>
    <w:p w14:paraId="00000019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ПК-13 способен обрабатывать русскоязычные и иноязычные тексты с учетом поставленных задач для практического использования;</w:t>
      </w:r>
    </w:p>
    <w:p w14:paraId="0000001A" w14:textId="77777777" w:rsidR="002161F3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ПК-14 владеет методикой подготовки к выполнению перевода, включая поиск информации в справочной, специальной литературе и компьютерных сетях;</w:t>
      </w:r>
    </w:p>
    <w:p w14:paraId="0000001B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ПК-15 способен найти пути разрешения конфликтной ситуации в условиях сбоя коммуникации; </w:t>
      </w:r>
    </w:p>
    <w:p w14:paraId="0000001C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ПК-16 умеет моделировать возможные ситуации общения между представителями различных культур и социумов;</w:t>
      </w:r>
    </w:p>
    <w:p w14:paraId="0000001D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ПК-17 готов к организации деловых встреч, конференций, семинаров с использованием нескольких рабочих языков;</w:t>
      </w:r>
    </w:p>
    <w:p w14:paraId="0000001E" w14:textId="77777777" w:rsidR="002161F3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ПК-19 способен организовать групповую и коллективную деятельность для достижения общих целей коллектива;</w:t>
      </w:r>
    </w:p>
    <w:p w14:paraId="0000001F" w14:textId="77777777" w:rsidR="002161F3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ПК-20 способен преодолевать влияние стереотипов и осуществлять межкультурный диалог в общей и профессиональной сферах общения; </w:t>
      </w:r>
    </w:p>
    <w:p w14:paraId="00000020" w14:textId="77777777" w:rsidR="002161F3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ПК-21 способен придерживаться правовых и этических норм в профессиональной деятельности, включая этические, нравственные нормы поведения и иные социокультурные различия, принятые в инокультурном социуме;</w:t>
      </w:r>
    </w:p>
    <w:p w14:paraId="00000021" w14:textId="77777777" w:rsidR="002161F3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ПК-22 способен понимать и анализировать мировоззренческие, социально и личностно значимые проблемы и процессы, происходящие в обществе;</w:t>
      </w:r>
    </w:p>
    <w:p w14:paraId="00000022" w14:textId="77777777" w:rsidR="002161F3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ПК-24 способен гибко адаптироваться к различным профессиональным ситуациям, проявлять творческий подход, инициативу и настойчивость в достижении целей профессиональной деятельности;</w:t>
      </w:r>
    </w:p>
    <w:p w14:paraId="00000023" w14:textId="77777777" w:rsidR="002161F3" w:rsidRDefault="0000000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ПК-25 способен ориентироваться в системе общечеловеческих ценностей и ценностей мировой и российской культуры, понимает значение гуманистических ценностей для сохранения и развития современной цивилизации.</w:t>
      </w:r>
    </w:p>
    <w:p w14:paraId="00000024" w14:textId="355C7B85" w:rsidR="002161F3" w:rsidRDefault="00000000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Программа практики включает в себя описание элементов учебного плана образовательной программы, организованных в форме практической подготовки и сгруппированных в модуле «Практика» учебного плана для набора 202</w:t>
      </w:r>
      <w:r w:rsidR="00CE6B5D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CE6B5D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гг..</w:t>
      </w:r>
      <w:proofErr w:type="gramEnd"/>
    </w:p>
    <w:p w14:paraId="00000025" w14:textId="77777777" w:rsidR="002161F3" w:rsidRDefault="002161F3">
      <w:pPr>
        <w:tabs>
          <w:tab w:val="left" w:pos="709"/>
        </w:tabs>
        <w:spacing w:line="240" w:lineRule="auto"/>
        <w:ind w:right="567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0000026" w14:textId="77777777" w:rsidR="002161F3" w:rsidRDefault="00000000">
      <w:pPr>
        <w:ind w:left="-567" w:right="567" w:firstLine="567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Раздел 1. Общие сведения</w:t>
      </w:r>
    </w:p>
    <w:p w14:paraId="00000027" w14:textId="77777777" w:rsidR="002161F3" w:rsidRDefault="002161F3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p w14:paraId="00000028" w14:textId="121CA887" w:rsidR="00664B55" w:rsidRDefault="00000000">
      <w:pPr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Общие сведения о практиках, реализуемых в рамках учебного плана для набора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202</w:t>
      </w:r>
      <w:r w:rsidR="00CE6B5D">
        <w:rPr>
          <w:rFonts w:ascii="Times New Roman" w:eastAsia="Times New Roman" w:hAnsi="Times New Roman" w:cs="Times New Roman"/>
          <w:sz w:val="26"/>
          <w:szCs w:val="26"/>
          <w:lang w:val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-202</w:t>
      </w:r>
      <w:r w:rsidR="00CE6B5D">
        <w:rPr>
          <w:rFonts w:ascii="Times New Roman" w:eastAsia="Times New Roman" w:hAnsi="Times New Roman" w:cs="Times New Roman"/>
          <w:sz w:val="26"/>
          <w:szCs w:val="26"/>
          <w:lang w:val="ru-RU"/>
        </w:rPr>
        <w:t>3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уч. гг.</w:t>
      </w:r>
    </w:p>
    <w:p w14:paraId="2E6417C9" w14:textId="77777777" w:rsidR="00664B55" w:rsidRDefault="00664B55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br w:type="page"/>
      </w:r>
    </w:p>
    <w:p w14:paraId="34668750" w14:textId="77777777" w:rsidR="002161F3" w:rsidRDefault="002161F3">
      <w:pPr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29" w14:textId="77777777" w:rsidR="002161F3" w:rsidRDefault="002161F3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ffff"/>
        <w:tblW w:w="9855" w:type="dxa"/>
        <w:tblInd w:w="-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0"/>
        <w:gridCol w:w="1455"/>
        <w:gridCol w:w="1650"/>
        <w:gridCol w:w="1380"/>
        <w:gridCol w:w="1410"/>
        <w:gridCol w:w="945"/>
        <w:gridCol w:w="915"/>
        <w:gridCol w:w="1170"/>
      </w:tblGrid>
      <w:tr w:rsidR="002161F3" w14:paraId="6BC9B27E" w14:textId="77777777">
        <w:tc>
          <w:tcPr>
            <w:tcW w:w="930" w:type="dxa"/>
          </w:tcPr>
          <w:p w14:paraId="0000002A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Курс</w:t>
            </w:r>
          </w:p>
        </w:tc>
        <w:tc>
          <w:tcPr>
            <w:tcW w:w="1455" w:type="dxa"/>
          </w:tcPr>
          <w:p w14:paraId="0000002B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практики</w:t>
            </w:r>
          </w:p>
        </w:tc>
        <w:tc>
          <w:tcPr>
            <w:tcW w:w="1650" w:type="dxa"/>
          </w:tcPr>
          <w:p w14:paraId="0000002C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Тип практики</w:t>
            </w:r>
          </w:p>
          <w:p w14:paraId="0000002D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(ЭПП)</w:t>
            </w:r>
          </w:p>
        </w:tc>
        <w:tc>
          <w:tcPr>
            <w:tcW w:w="1380" w:type="dxa"/>
          </w:tcPr>
          <w:p w14:paraId="0000002E" w14:textId="77777777" w:rsidR="002161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Признак 1</w:t>
            </w:r>
          </w:p>
        </w:tc>
        <w:tc>
          <w:tcPr>
            <w:tcW w:w="1410" w:type="dxa"/>
          </w:tcPr>
          <w:p w14:paraId="0000002F" w14:textId="77777777" w:rsidR="002161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Признак 2</w:t>
            </w:r>
          </w:p>
        </w:tc>
        <w:tc>
          <w:tcPr>
            <w:tcW w:w="945" w:type="dxa"/>
          </w:tcPr>
          <w:p w14:paraId="00000030" w14:textId="77777777" w:rsidR="002161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Объем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з.е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 на 1 студ.</w:t>
            </w:r>
          </w:p>
        </w:tc>
        <w:tc>
          <w:tcPr>
            <w:tcW w:w="915" w:type="dxa"/>
          </w:tcPr>
          <w:p w14:paraId="00000031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Объем в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ак.часах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 1 студ.</w:t>
            </w:r>
          </w:p>
        </w:tc>
        <w:tc>
          <w:tcPr>
            <w:tcW w:w="1170" w:type="dxa"/>
          </w:tcPr>
          <w:p w14:paraId="00000032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 реализации</w:t>
            </w:r>
          </w:p>
        </w:tc>
      </w:tr>
      <w:tr w:rsidR="002161F3" w14:paraId="33D18BD4" w14:textId="77777777">
        <w:tc>
          <w:tcPr>
            <w:tcW w:w="930" w:type="dxa"/>
          </w:tcPr>
          <w:p w14:paraId="00000033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5" w:type="dxa"/>
          </w:tcPr>
          <w:p w14:paraId="00000034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Научно-исследовательская </w:t>
            </w:r>
          </w:p>
        </w:tc>
        <w:tc>
          <w:tcPr>
            <w:tcW w:w="1650" w:type="dxa"/>
          </w:tcPr>
          <w:p w14:paraId="00000035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Исследовательская</w:t>
            </w:r>
          </w:p>
        </w:tc>
        <w:tc>
          <w:tcPr>
            <w:tcW w:w="1380" w:type="dxa"/>
          </w:tcPr>
          <w:p w14:paraId="00000036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14:paraId="00000037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5" w:type="dxa"/>
          </w:tcPr>
          <w:p w14:paraId="00000038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14:paraId="00000039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70" w:type="dxa"/>
            <w:vAlign w:val="center"/>
          </w:tcPr>
          <w:p w14:paraId="0000003A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модуль</w:t>
            </w:r>
          </w:p>
          <w:p w14:paraId="0000003B" w14:textId="62EE0E26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E6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CE6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61F3" w14:paraId="08EE07D4" w14:textId="77777777">
        <w:tc>
          <w:tcPr>
            <w:tcW w:w="930" w:type="dxa"/>
          </w:tcPr>
          <w:p w14:paraId="0000003C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14:paraId="0000003D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1650" w:type="dxa"/>
          </w:tcPr>
          <w:p w14:paraId="0000003E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380" w:type="dxa"/>
          </w:tcPr>
          <w:p w14:paraId="0000003F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14:paraId="00000040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5" w:type="dxa"/>
          </w:tcPr>
          <w:p w14:paraId="00000041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5" w:type="dxa"/>
          </w:tcPr>
          <w:p w14:paraId="00000042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170" w:type="dxa"/>
            <w:vAlign w:val="center"/>
          </w:tcPr>
          <w:p w14:paraId="00000043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3-4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</w:t>
            </w:r>
          </w:p>
          <w:p w14:paraId="00000044" w14:textId="4E5AE779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E6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CE6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ч.гг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61F3" w14:paraId="2EAF1241" w14:textId="77777777">
        <w:tc>
          <w:tcPr>
            <w:tcW w:w="930" w:type="dxa"/>
          </w:tcPr>
          <w:p w14:paraId="00000045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14:paraId="00000046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Профессиональная</w:t>
            </w:r>
          </w:p>
        </w:tc>
        <w:tc>
          <w:tcPr>
            <w:tcW w:w="1650" w:type="dxa"/>
          </w:tcPr>
          <w:p w14:paraId="00000047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Производственная</w:t>
            </w:r>
          </w:p>
        </w:tc>
        <w:tc>
          <w:tcPr>
            <w:tcW w:w="1380" w:type="dxa"/>
          </w:tcPr>
          <w:p w14:paraId="00000048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14:paraId="00000049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5" w:type="dxa"/>
          </w:tcPr>
          <w:p w14:paraId="0000004A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15" w:type="dxa"/>
          </w:tcPr>
          <w:p w14:paraId="0000004B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1170" w:type="dxa"/>
            <w:vAlign w:val="center"/>
          </w:tcPr>
          <w:p w14:paraId="0000004C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модуль</w:t>
            </w:r>
          </w:p>
          <w:p w14:paraId="0000004D" w14:textId="0441AC30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E6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CE6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61F3" w14:paraId="0D5C10F9" w14:textId="77777777">
        <w:tc>
          <w:tcPr>
            <w:tcW w:w="930" w:type="dxa"/>
          </w:tcPr>
          <w:p w14:paraId="0000004E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14:paraId="0000004F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Проектная</w:t>
            </w:r>
          </w:p>
        </w:tc>
        <w:tc>
          <w:tcPr>
            <w:tcW w:w="1650" w:type="dxa"/>
          </w:tcPr>
          <w:p w14:paraId="00000050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1380" w:type="dxa"/>
          </w:tcPr>
          <w:p w14:paraId="00000051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14:paraId="00000052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945" w:type="dxa"/>
          </w:tcPr>
          <w:p w14:paraId="00000053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5" w:type="dxa"/>
          </w:tcPr>
          <w:p w14:paraId="00000054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</w:t>
            </w:r>
          </w:p>
        </w:tc>
        <w:tc>
          <w:tcPr>
            <w:tcW w:w="1170" w:type="dxa"/>
            <w:vAlign w:val="center"/>
          </w:tcPr>
          <w:p w14:paraId="00000055" w14:textId="1AAAB29B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1-2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модуль  202</w:t>
            </w:r>
            <w:r w:rsidR="00CE6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CE6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уч.гг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61F3" w14:paraId="2003CD44" w14:textId="77777777">
        <w:tc>
          <w:tcPr>
            <w:tcW w:w="930" w:type="dxa"/>
          </w:tcPr>
          <w:p w14:paraId="00000056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5" w:type="dxa"/>
          </w:tcPr>
          <w:p w14:paraId="00000057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Научно-исследовательская / Проектная</w:t>
            </w:r>
          </w:p>
        </w:tc>
        <w:tc>
          <w:tcPr>
            <w:tcW w:w="1650" w:type="dxa"/>
          </w:tcPr>
          <w:p w14:paraId="00000058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Курсовая работа</w:t>
            </w:r>
          </w:p>
        </w:tc>
        <w:tc>
          <w:tcPr>
            <w:tcW w:w="1380" w:type="dxa"/>
          </w:tcPr>
          <w:p w14:paraId="00000059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14:paraId="0000005A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5" w:type="dxa"/>
          </w:tcPr>
          <w:p w14:paraId="0000005B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4/4</w:t>
            </w:r>
          </w:p>
        </w:tc>
        <w:tc>
          <w:tcPr>
            <w:tcW w:w="915" w:type="dxa"/>
          </w:tcPr>
          <w:p w14:paraId="0000005C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152/152</w:t>
            </w:r>
          </w:p>
        </w:tc>
        <w:tc>
          <w:tcPr>
            <w:tcW w:w="1170" w:type="dxa"/>
            <w:vAlign w:val="center"/>
          </w:tcPr>
          <w:p w14:paraId="0000005D" w14:textId="0C5F71AF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E6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CE6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  <w:tr w:rsidR="002161F3" w14:paraId="4CE67501" w14:textId="77777777">
        <w:tc>
          <w:tcPr>
            <w:tcW w:w="930" w:type="dxa"/>
          </w:tcPr>
          <w:p w14:paraId="0000005E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5" w:type="dxa"/>
          </w:tcPr>
          <w:p w14:paraId="0000005F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Научно-исследовательская / Проектная</w:t>
            </w:r>
          </w:p>
        </w:tc>
        <w:tc>
          <w:tcPr>
            <w:tcW w:w="1650" w:type="dxa"/>
          </w:tcPr>
          <w:p w14:paraId="00000060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ВКР</w:t>
            </w:r>
          </w:p>
        </w:tc>
        <w:tc>
          <w:tcPr>
            <w:tcW w:w="1380" w:type="dxa"/>
          </w:tcPr>
          <w:p w14:paraId="00000061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Обязательная</w:t>
            </w:r>
          </w:p>
        </w:tc>
        <w:tc>
          <w:tcPr>
            <w:tcW w:w="1410" w:type="dxa"/>
          </w:tcPr>
          <w:p w14:paraId="00000062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45" w:type="dxa"/>
          </w:tcPr>
          <w:p w14:paraId="00000063" w14:textId="5C9E84B2" w:rsidR="002161F3" w:rsidRPr="00664B55" w:rsidRDefault="00CE6B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00000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915" w:type="dxa"/>
          </w:tcPr>
          <w:p w14:paraId="00000064" w14:textId="607B554E" w:rsidR="002161F3" w:rsidRPr="00664B55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CE6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/3</w:t>
            </w:r>
            <w:r w:rsidR="00CE6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04</w:t>
            </w:r>
          </w:p>
        </w:tc>
        <w:tc>
          <w:tcPr>
            <w:tcW w:w="1170" w:type="dxa"/>
            <w:vAlign w:val="center"/>
          </w:tcPr>
          <w:p w14:paraId="00000065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модуль</w:t>
            </w:r>
          </w:p>
          <w:p w14:paraId="00000066" w14:textId="2DF562FB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CE6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-202</w:t>
            </w:r>
            <w:r w:rsidR="00CE6B5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</w:tr>
    </w:tbl>
    <w:p w14:paraId="00000067" w14:textId="77777777" w:rsidR="002161F3" w:rsidRDefault="002161F3">
      <w:pPr>
        <w:spacing w:line="240" w:lineRule="auto"/>
        <w:ind w:left="-567" w:right="567" w:firstLine="567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68" w14:textId="77777777" w:rsidR="002161F3" w:rsidRDefault="002161F3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69" w14:textId="77777777" w:rsidR="002161F3" w:rsidRPr="00322E81" w:rsidRDefault="00000000">
      <w:pPr>
        <w:widowControl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 w:rsidRPr="00322E81"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 xml:space="preserve">При выполнении проектной работы, составлении отчетных документов и анализе данных студенты могут использовать технологии искусственного интеллекта (ИИ), но их использование должно быть обдуманным и задекларированным. При использовании технологий ИИ студенты в отчетные документы добавляют </w:t>
      </w:r>
      <w:r w:rsidRPr="00322E8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2CC"/>
        </w:rPr>
        <w:t>дисклеймер</w:t>
      </w:r>
      <w:r w:rsidRPr="00322E81"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 xml:space="preserve">, в котором прописано:  </w:t>
      </w:r>
    </w:p>
    <w:p w14:paraId="0000006A" w14:textId="77777777" w:rsidR="002161F3" w:rsidRPr="00322E81" w:rsidRDefault="00000000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 w:rsidRPr="00322E81"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lastRenderedPageBreak/>
        <w:t>какая платформа была использована;</w:t>
      </w:r>
    </w:p>
    <w:p w14:paraId="0000006B" w14:textId="77777777" w:rsidR="002161F3" w:rsidRPr="00322E81" w:rsidRDefault="00000000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 w:rsidRPr="00322E81"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для каких целей она использовалась;</w:t>
      </w:r>
    </w:p>
    <w:p w14:paraId="0000006C" w14:textId="77777777" w:rsidR="002161F3" w:rsidRPr="00322E81" w:rsidRDefault="00000000">
      <w:pPr>
        <w:widowControl w:val="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 w:rsidRPr="00322E81"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какого качества результат был получен;</w:t>
      </w:r>
    </w:p>
    <w:p w14:paraId="0000006D" w14:textId="77777777" w:rsidR="002161F3" w:rsidRPr="00322E81" w:rsidRDefault="00000000">
      <w:pPr>
        <w:widowControl w:val="0"/>
        <w:numPr>
          <w:ilvl w:val="0"/>
          <w:numId w:val="1"/>
        </w:numPr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 w:rsidRPr="00322E81"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 xml:space="preserve">если был использован генеративный ИИ, какой </w:t>
      </w:r>
      <w:proofErr w:type="spellStart"/>
      <w:r w:rsidRPr="00322E81"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промпт</w:t>
      </w:r>
      <w:proofErr w:type="spellEnd"/>
      <w:r w:rsidRPr="00322E81"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 xml:space="preserve"> был использован.</w:t>
      </w:r>
    </w:p>
    <w:p w14:paraId="0000006E" w14:textId="77777777" w:rsidR="002161F3" w:rsidRPr="00322E81" w:rsidRDefault="00000000">
      <w:pPr>
        <w:widowControl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 w:rsidRPr="00322E81"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При отсутствии дисклеймера и подозрении на незадекларированное использование инструментов ИИ преподаватель имеет право выставить за работу оценку “0”.</w:t>
      </w:r>
    </w:p>
    <w:p w14:paraId="0000006F" w14:textId="77777777" w:rsidR="002161F3" w:rsidRPr="00322E81" w:rsidRDefault="00000000">
      <w:pPr>
        <w:widowControl w:val="0"/>
        <w:spacing w:after="24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</w:pPr>
      <w:r w:rsidRPr="00322E81">
        <w:rPr>
          <w:rFonts w:ascii="Times New Roman" w:eastAsia="Times New Roman" w:hAnsi="Times New Roman" w:cs="Times New Roman"/>
          <w:b/>
          <w:sz w:val="24"/>
          <w:szCs w:val="24"/>
          <w:shd w:val="clear" w:color="auto" w:fill="FFF2CC"/>
        </w:rPr>
        <w:t>Запрещается</w:t>
      </w:r>
      <w:r w:rsidRPr="00322E81"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 xml:space="preserve"> использовать технологии ИИ для генерации содержательного текстового материала (написания анализа литературы, описания результатов исследования и </w:t>
      </w:r>
      <w:proofErr w:type="gramStart"/>
      <w:r w:rsidRPr="00322E81"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т.п.</w:t>
      </w:r>
      <w:proofErr w:type="gramEnd"/>
      <w:r w:rsidRPr="00322E81"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).</w:t>
      </w:r>
    </w:p>
    <w:p w14:paraId="00000070" w14:textId="77777777" w:rsidR="002161F3" w:rsidRDefault="00000000">
      <w:pPr>
        <w:widowControl w:val="0"/>
        <w:spacing w:after="24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2CC"/>
        </w:rPr>
      </w:pPr>
      <w:r w:rsidRPr="00322E81"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>Если технологии ИИ не применялись, студенты в дисклеймере заявляют: “при выполнении работы технологии ИИ не использовались”.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2CC"/>
        </w:rPr>
        <w:t xml:space="preserve"> </w:t>
      </w:r>
    </w:p>
    <w:p w14:paraId="00000071" w14:textId="77777777" w:rsidR="002161F3" w:rsidRDefault="002161F3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72" w14:textId="77777777" w:rsidR="002161F3" w:rsidRDefault="00000000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Раздел 2. Описание содержания практик</w:t>
      </w:r>
    </w:p>
    <w:p w14:paraId="00000073" w14:textId="77777777" w:rsidR="002161F3" w:rsidRDefault="002161F3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74" w14:textId="77777777" w:rsidR="002161F3" w:rsidRDefault="00000000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2.1. Проектно-исследовательская практика (2 курс)</w:t>
      </w:r>
    </w:p>
    <w:p w14:paraId="00000075" w14:textId="77777777" w:rsidR="002161F3" w:rsidRDefault="002161F3">
      <w:pPr>
        <w:spacing w:line="240" w:lineRule="auto"/>
        <w:ind w:right="-429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76" w14:textId="77777777" w:rsidR="002161F3" w:rsidRDefault="00000000">
      <w:pPr>
        <w:spacing w:line="240" w:lineRule="auto"/>
        <w:ind w:right="-42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Цель ЭП</w:t>
      </w:r>
      <w:r>
        <w:rPr>
          <w:rFonts w:ascii="Times New Roman" w:eastAsia="Times New Roman" w:hAnsi="Times New Roman" w:cs="Times New Roman"/>
          <w:sz w:val="26"/>
          <w:szCs w:val="26"/>
        </w:rPr>
        <w:t>: научиться планировать и проводить лингвистическое исследование, анализировать и представлять его результаты.</w:t>
      </w:r>
    </w:p>
    <w:p w14:paraId="00000077" w14:textId="77777777" w:rsidR="002161F3" w:rsidRDefault="002161F3">
      <w:pPr>
        <w:spacing w:line="240" w:lineRule="auto"/>
        <w:ind w:right="-42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8" w14:textId="77777777" w:rsidR="002161F3" w:rsidRDefault="00000000">
      <w:pPr>
        <w:spacing w:line="240" w:lineRule="auto"/>
        <w:ind w:right="-42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Задачи 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00000079" w14:textId="77777777" w:rsidR="002161F3" w:rsidRDefault="00000000">
      <w:pPr>
        <w:numPr>
          <w:ilvl w:val="0"/>
          <w:numId w:val="5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формирование базовых представлений о методах лингвистического исследования;</w:t>
      </w:r>
    </w:p>
    <w:p w14:paraId="0000007A" w14:textId="77777777" w:rsidR="002161F3" w:rsidRDefault="00000000">
      <w:pPr>
        <w:numPr>
          <w:ilvl w:val="0"/>
          <w:numId w:val="5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умений работы с научной литературой, навыков аннотирования и синтезирования информации;</w:t>
      </w:r>
    </w:p>
    <w:p w14:paraId="0000007B" w14:textId="77777777" w:rsidR="002161F3" w:rsidRDefault="00000000">
      <w:pPr>
        <w:numPr>
          <w:ilvl w:val="0"/>
          <w:numId w:val="5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умений определения проблематики исследования, целеполагания, выбора метода исследования в соответствии с поставленными задачами, отбора участников эксперимента/ материала исследования, сбора информации для решения исследовательских задач, анализа и презентации итоговых данных;</w:t>
      </w:r>
    </w:p>
    <w:p w14:paraId="0000007C" w14:textId="77777777" w:rsidR="002161F3" w:rsidRDefault="00000000">
      <w:pPr>
        <w:numPr>
          <w:ilvl w:val="0"/>
          <w:numId w:val="5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развитие умений использования цифровых инструментов и инструментов на основе искусственного интеллекта в лингвистическом исследовании. </w:t>
      </w:r>
    </w:p>
    <w:p w14:paraId="0000007D" w14:textId="77777777" w:rsidR="002161F3" w:rsidRDefault="002161F3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7E" w14:textId="77777777" w:rsidR="002161F3" w:rsidRDefault="00000000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ЭП</w:t>
      </w:r>
      <w:r>
        <w:rPr>
          <w:rFonts w:ascii="Times New Roman" w:eastAsia="Times New Roman" w:hAnsi="Times New Roman" w:cs="Times New Roman"/>
          <w:sz w:val="26"/>
          <w:szCs w:val="26"/>
        </w:rPr>
        <w:t>: освоение дисциплины “ИКТ и искусственный интеллект в прикладной лингвистике”, дисциплин по выбору из РУП.</w:t>
      </w:r>
    </w:p>
    <w:p w14:paraId="0000007F" w14:textId="77777777" w:rsidR="002161F3" w:rsidRDefault="002161F3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0" w14:textId="77777777" w:rsidR="002161F3" w:rsidRDefault="00000000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Точки контроля ЭП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081" w14:textId="77777777" w:rsidR="002161F3" w:rsidRDefault="00000000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подготовительный этап</w:t>
      </w:r>
    </w:p>
    <w:p w14:paraId="00000082" w14:textId="77777777" w:rsidR="002161F3" w:rsidRDefault="00000000">
      <w:pPr>
        <w:numPr>
          <w:ilvl w:val="0"/>
          <w:numId w:val="4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информирование студентов о начале ЭП - в течение трех дней после начала ЭП;</w:t>
      </w:r>
    </w:p>
    <w:p w14:paraId="00000083" w14:textId="77777777" w:rsidR="002161F3" w:rsidRDefault="00000000">
      <w:pPr>
        <w:numPr>
          <w:ilvl w:val="0"/>
          <w:numId w:val="4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вводная лекция/ вводный семинар - постановка задач, распределение по группам 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5-6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человек) - в первую неделю практики;</w:t>
      </w:r>
    </w:p>
    <w:p w14:paraId="00000084" w14:textId="77777777" w:rsidR="002161F3" w:rsidRDefault="00000000">
      <w:pPr>
        <w:numPr>
          <w:ilvl w:val="0"/>
          <w:numId w:val="4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работа с научной литературой, аналитический обзор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3-4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статей по тематике проекта, сдача индивидуального задания руководителю (аналитический обзор и обязательно статьи, на основе которых аннотации составлены) - в первые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две недели практики (дедлайн по сдаче аналитического обзора –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середина апреля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 w14:paraId="00000085" w14:textId="77777777" w:rsidR="002161F3" w:rsidRDefault="00000000">
      <w:pPr>
        <w:numPr>
          <w:ilvl w:val="0"/>
          <w:numId w:val="4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вторая встреча с руководителем, формулирование проблематики исследования, целей и задач исследования, выбор метода исследования, планирование исследования - на четвертой неделе практики (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последняя неделя апреля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 w14:paraId="00000086" w14:textId="77777777" w:rsidR="002161F3" w:rsidRDefault="00000000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основной этап</w:t>
      </w:r>
    </w:p>
    <w:p w14:paraId="00000087" w14:textId="77777777" w:rsidR="002161F3" w:rsidRDefault="00000000">
      <w:pPr>
        <w:numPr>
          <w:ilvl w:val="0"/>
          <w:numId w:val="4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написание анализа литературы, сбор и анализ данных – май;</w:t>
      </w:r>
    </w:p>
    <w:p w14:paraId="00000088" w14:textId="77777777" w:rsidR="002161F3" w:rsidRDefault="00000000">
      <w:pPr>
        <w:numPr>
          <w:ilvl w:val="0"/>
          <w:numId w:val="4"/>
        </w:numPr>
        <w:spacing w:line="240" w:lineRule="auto"/>
        <w:ind w:right="-4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письменного отчета объемом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4000-5000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слов руководителю практики (дедлайн -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середина июня</w:t>
      </w:r>
      <w:r>
        <w:rPr>
          <w:rFonts w:ascii="Times New Roman" w:eastAsia="Times New Roman" w:hAnsi="Times New Roman" w:cs="Times New Roman"/>
          <w:sz w:val="26"/>
          <w:szCs w:val="26"/>
        </w:rPr>
        <w:t>), получение обратной связи - в течение последней недели модуля;</w:t>
      </w:r>
    </w:p>
    <w:p w14:paraId="00000089" w14:textId="77777777" w:rsidR="002161F3" w:rsidRDefault="00000000">
      <w:pPr>
        <w:spacing w:line="240" w:lineRule="auto"/>
        <w:ind w:right="-42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заключительный этап</w:t>
      </w:r>
    </w:p>
    <w:p w14:paraId="0000008A" w14:textId="77777777" w:rsidR="002161F3" w:rsidRDefault="00000000">
      <w:pPr>
        <w:numPr>
          <w:ilvl w:val="0"/>
          <w:numId w:val="4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презентация итогов проекта - на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экзаменационной неделе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4ого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модуля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08B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Точные дедлайны устанавливаются руководителем.</w:t>
      </w:r>
    </w:p>
    <w:p w14:paraId="0000008C" w14:textId="77777777" w:rsidR="002161F3" w:rsidRDefault="00000000">
      <w:pPr>
        <w:spacing w:line="240" w:lineRule="auto"/>
        <w:ind w:right="-14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Студенты имеют право запросить промежуточные онлайн-консультации при возникновении вопросов и затруднений. </w:t>
      </w:r>
    </w:p>
    <w:p w14:paraId="0000008D" w14:textId="77777777" w:rsidR="002161F3" w:rsidRDefault="00000000">
      <w:pPr>
        <w:spacing w:line="240" w:lineRule="auto"/>
        <w:ind w:right="-145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Язык реализации - русский или английский, по выбору студентов и руководителя практики. </w:t>
      </w:r>
      <w:r w:rsidRPr="00322E81">
        <w:rPr>
          <w:rFonts w:ascii="Times New Roman" w:eastAsia="Times New Roman" w:hAnsi="Times New Roman" w:cs="Times New Roman"/>
          <w:sz w:val="26"/>
          <w:szCs w:val="26"/>
        </w:rPr>
        <w:t xml:space="preserve">Студенты англоязычного трека выполняют всю работу на английском языке. </w:t>
      </w:r>
    </w:p>
    <w:p w14:paraId="0000008E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8F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Содержание ЭП</w:t>
      </w:r>
      <w:r>
        <w:rPr>
          <w:rFonts w:ascii="Times New Roman" w:eastAsia="Times New Roman" w:hAnsi="Times New Roman" w:cs="Times New Roman"/>
          <w:sz w:val="26"/>
          <w:szCs w:val="26"/>
        </w:rPr>
        <w:t>: подготовка и проведение лингвистического исследования с использованием цифровых инструментов, презентация его итогов, включающие:</w:t>
      </w:r>
    </w:p>
    <w:p w14:paraId="00000090" w14:textId="77777777" w:rsidR="002161F3" w:rsidRDefault="00000000">
      <w:pPr>
        <w:numPr>
          <w:ilvl w:val="0"/>
          <w:numId w:val="12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и аннотирование научной литературы;</w:t>
      </w:r>
    </w:p>
    <w:p w14:paraId="00000091" w14:textId="77777777" w:rsidR="002161F3" w:rsidRDefault="00000000">
      <w:pPr>
        <w:numPr>
          <w:ilvl w:val="0"/>
          <w:numId w:val="12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написание аналитического обзора;</w:t>
      </w:r>
    </w:p>
    <w:p w14:paraId="00000092" w14:textId="77777777" w:rsidR="002161F3" w:rsidRDefault="00000000">
      <w:pPr>
        <w:numPr>
          <w:ilvl w:val="0"/>
          <w:numId w:val="12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постановка проблемы исследования;</w:t>
      </w:r>
    </w:p>
    <w:p w14:paraId="00000093" w14:textId="77777777" w:rsidR="002161F3" w:rsidRDefault="00000000">
      <w:pPr>
        <w:numPr>
          <w:ilvl w:val="0"/>
          <w:numId w:val="12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формулирование целей и задач исследования;</w:t>
      </w:r>
    </w:p>
    <w:p w14:paraId="00000094" w14:textId="77777777" w:rsidR="002161F3" w:rsidRDefault="00000000">
      <w:pPr>
        <w:numPr>
          <w:ilvl w:val="0"/>
          <w:numId w:val="12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выбор метода исследования;</w:t>
      </w:r>
    </w:p>
    <w:p w14:paraId="00000095" w14:textId="77777777" w:rsidR="002161F3" w:rsidRDefault="00000000">
      <w:pPr>
        <w:numPr>
          <w:ilvl w:val="0"/>
          <w:numId w:val="12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отбор и анализ материалов исследования;</w:t>
      </w:r>
    </w:p>
    <w:p w14:paraId="00000096" w14:textId="77777777" w:rsidR="002161F3" w:rsidRDefault="00000000">
      <w:pPr>
        <w:numPr>
          <w:ilvl w:val="0"/>
          <w:numId w:val="12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написание отчета по проведенному исследованию;</w:t>
      </w:r>
    </w:p>
    <w:p w14:paraId="00000097" w14:textId="77777777" w:rsidR="002161F3" w:rsidRDefault="00000000">
      <w:pPr>
        <w:numPr>
          <w:ilvl w:val="0"/>
          <w:numId w:val="12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устная презентация итогов исследования.</w:t>
      </w:r>
    </w:p>
    <w:p w14:paraId="00000098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99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Особенности освоения ЭП</w:t>
      </w:r>
      <w:r>
        <w:rPr>
          <w:rFonts w:ascii="Times New Roman" w:eastAsia="Times New Roman" w:hAnsi="Times New Roman" w:cs="Times New Roman"/>
          <w:sz w:val="26"/>
          <w:szCs w:val="26"/>
        </w:rPr>
        <w:t>: стационарная (в НИУ ВШЭ)/ дистанционная.</w:t>
      </w:r>
    </w:p>
    <w:p w14:paraId="0000009A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9B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Отчетность по ЭП</w:t>
      </w:r>
      <w:r>
        <w:rPr>
          <w:rFonts w:ascii="Times New Roman" w:eastAsia="Times New Roman" w:hAnsi="Times New Roman" w:cs="Times New Roman"/>
          <w:sz w:val="26"/>
          <w:szCs w:val="26"/>
        </w:rPr>
        <w:t>: письменный отчет и устная презентация исследования и его итогов.</w:t>
      </w:r>
    </w:p>
    <w:p w14:paraId="0000009C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9D" w14:textId="77777777" w:rsidR="002161F3" w:rsidRDefault="00000000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Оценка ЭП</w:t>
      </w:r>
      <w:r>
        <w:rPr>
          <w:rFonts w:ascii="Times New Roman" w:eastAsia="Times New Roman" w:hAnsi="Times New Roman" w:cs="Times New Roman"/>
          <w:sz w:val="26"/>
          <w:szCs w:val="26"/>
        </w:rPr>
        <w:t>: складывается из оценки индивидуального задания, оценки за групповой отчет по исследованию и оценки за презентацию итогов исследования:</w:t>
      </w:r>
    </w:p>
    <w:p w14:paraId="0000009E" w14:textId="77777777" w:rsidR="002161F3" w:rsidRPr="00322E81" w:rsidRDefault="00000000">
      <w:pPr>
        <w:spacing w:before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22E81">
        <w:rPr>
          <w:rFonts w:ascii="Times New Roman" w:eastAsia="Times New Roman" w:hAnsi="Times New Roman" w:cs="Times New Roman"/>
          <w:i/>
          <w:sz w:val="24"/>
          <w:szCs w:val="24"/>
        </w:rPr>
        <w:t xml:space="preserve">О </w:t>
      </w:r>
      <w:proofErr w:type="spellStart"/>
      <w:proofErr w:type="gramStart"/>
      <w:r w:rsidRPr="00322E81">
        <w:rPr>
          <w:rFonts w:ascii="Times New Roman" w:eastAsia="Times New Roman" w:hAnsi="Times New Roman" w:cs="Times New Roman"/>
          <w:i/>
          <w:sz w:val="24"/>
          <w:szCs w:val="24"/>
        </w:rPr>
        <w:t>иссл.практ</w:t>
      </w:r>
      <w:proofErr w:type="spellEnd"/>
      <w:proofErr w:type="gramEnd"/>
      <w:r w:rsidRPr="00322E81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gramStart"/>
      <w:r w:rsidRPr="00322E81">
        <w:rPr>
          <w:rFonts w:ascii="Times New Roman" w:eastAsia="Times New Roman" w:hAnsi="Times New Roman" w:cs="Times New Roman"/>
          <w:i/>
          <w:sz w:val="24"/>
          <w:szCs w:val="24"/>
        </w:rPr>
        <w:t xml:space="preserve">= </w:t>
      </w:r>
      <w:r w:rsidRPr="00322E81"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proofErr w:type="gramEnd"/>
      <w:r w:rsidRPr="00322E81">
        <w:rPr>
          <w:rFonts w:ascii="Times New Roman" w:eastAsia="Times New Roman" w:hAnsi="Times New Roman" w:cs="Times New Roman"/>
          <w:sz w:val="24"/>
          <w:szCs w:val="24"/>
        </w:rPr>
        <w:t>,3*</w:t>
      </w:r>
      <w:r w:rsidRPr="00322E81"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 w:rsidRPr="00322E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2E81">
        <w:rPr>
          <w:rFonts w:ascii="Times New Roman" w:eastAsia="Times New Roman" w:hAnsi="Times New Roman" w:cs="Times New Roman"/>
          <w:i/>
          <w:sz w:val="24"/>
          <w:szCs w:val="24"/>
        </w:rPr>
        <w:t>инд.обз</w:t>
      </w:r>
      <w:proofErr w:type="spellEnd"/>
      <w:proofErr w:type="gramEnd"/>
      <w:r w:rsidRPr="00322E8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322E81">
        <w:rPr>
          <w:rFonts w:ascii="Times New Roman" w:eastAsia="Times New Roman" w:hAnsi="Times New Roman" w:cs="Times New Roman"/>
          <w:sz w:val="24"/>
          <w:szCs w:val="24"/>
        </w:rPr>
        <w:t xml:space="preserve"> + 0,35*</w:t>
      </w:r>
      <w:proofErr w:type="gramStart"/>
      <w:r w:rsidRPr="00322E81">
        <w:rPr>
          <w:rFonts w:ascii="Times New Roman" w:eastAsia="Times New Roman" w:hAnsi="Times New Roman" w:cs="Times New Roman"/>
          <w:i/>
          <w:sz w:val="24"/>
          <w:szCs w:val="24"/>
        </w:rPr>
        <w:t>О отчет</w:t>
      </w:r>
      <w:proofErr w:type="gramEnd"/>
      <w:r w:rsidRPr="00322E81">
        <w:rPr>
          <w:rFonts w:ascii="Times New Roman" w:eastAsia="Times New Roman" w:hAnsi="Times New Roman" w:cs="Times New Roman"/>
          <w:sz w:val="24"/>
          <w:szCs w:val="24"/>
        </w:rPr>
        <w:t xml:space="preserve"> + 0,35*</w:t>
      </w:r>
      <w:r w:rsidRPr="00322E81">
        <w:rPr>
          <w:rFonts w:ascii="Times New Roman" w:eastAsia="Times New Roman" w:hAnsi="Times New Roman" w:cs="Times New Roman"/>
          <w:i/>
          <w:sz w:val="24"/>
          <w:szCs w:val="24"/>
        </w:rPr>
        <w:t xml:space="preserve">О </w:t>
      </w:r>
      <w:proofErr w:type="spellStart"/>
      <w:r w:rsidRPr="00322E81">
        <w:rPr>
          <w:rFonts w:ascii="Times New Roman" w:eastAsia="Times New Roman" w:hAnsi="Times New Roman" w:cs="Times New Roman"/>
          <w:i/>
          <w:sz w:val="24"/>
          <w:szCs w:val="24"/>
        </w:rPr>
        <w:t>през</w:t>
      </w:r>
      <w:proofErr w:type="spellEnd"/>
      <w:r w:rsidRPr="00322E81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000009F" w14:textId="77777777" w:rsidR="002161F3" w:rsidRDefault="00000000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Индивидуальное задание представляет собой аналитический обзор объемом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250-300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слов на основании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3х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статей/ глав книг, 1 из которых выбрана из предложенных руководителем практики, а 2 статьи/ главы, соответствующие теме работы, студент находит самостоятельно. Если студент претендует на оценку 10 баллов, он(а) должны включить в обзор четвертый источник, или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найденный самостоятельно, или взятый из предложенных преподавателем. В пределах каждой мини-группы студенты должны использовать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разные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источники для аналитического обзора. Загрузка текстов источников вместе с обзором обязательна. Обзор выполняется на том языке, на котором выполняется весь проект. </w:t>
      </w:r>
    </w:p>
    <w:p w14:paraId="000000A0" w14:textId="77777777" w:rsidR="002161F3" w:rsidRDefault="00000000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Каждая мини-группа, состоящая из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5-6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студентов, проводит исследование в пределах узкого направления, заданного руководителем. Результатом работы является письменный отчет объемом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4000-5000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слов, включающий введение, обзор литературы, описание методов исследования и его результатов, выводы, а также список литературы. Список литературы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внутритекстовые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ссылки оформляются в формате АРА для работ на английском языке и ГОСТ для работ на русском языке (см. Приложения 8 и 9). В приложении должны быть представлены “сырые данные”, собранные студентами.  </w:t>
      </w:r>
    </w:p>
    <w:p w14:paraId="000000A1" w14:textId="77777777" w:rsidR="002161F3" w:rsidRDefault="002161F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A2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Фонд оценочных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0A3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A4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Оценка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аналитического обзора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проводится по следующим критериям:</w:t>
      </w:r>
    </w:p>
    <w:p w14:paraId="000000A5" w14:textId="77777777" w:rsidR="002161F3" w:rsidRDefault="002161F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0"/>
        <w:tblW w:w="939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35"/>
        <w:gridCol w:w="8355"/>
      </w:tblGrid>
      <w:tr w:rsidR="002161F3" w14:paraId="40239642" w14:textId="77777777">
        <w:trPr>
          <w:trHeight w:val="595"/>
        </w:trPr>
        <w:tc>
          <w:tcPr>
            <w:tcW w:w="1035" w:type="dxa"/>
          </w:tcPr>
          <w:p w14:paraId="000000A6" w14:textId="77777777" w:rsidR="002161F3" w:rsidRDefault="0000000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355" w:type="dxa"/>
          </w:tcPr>
          <w:p w14:paraId="000000A7" w14:textId="77777777" w:rsidR="002161F3" w:rsidRDefault="0000000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2161F3" w14:paraId="30483539" w14:textId="77777777">
        <w:trPr>
          <w:trHeight w:val="1529"/>
        </w:trPr>
        <w:tc>
          <w:tcPr>
            <w:tcW w:w="1035" w:type="dxa"/>
          </w:tcPr>
          <w:p w14:paraId="000000A8" w14:textId="77777777" w:rsidR="002161F3" w:rsidRDefault="00000000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355" w:type="dxa"/>
          </w:tcPr>
          <w:p w14:paraId="000000A9" w14:textId="77777777" w:rsidR="002161F3" w:rsidRDefault="00000000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Анализируемые статьи/ главы соответствуют тематике проекта. Объем и структура обзора соответствуют требованиям. Присутствует анализ и синтез информации из источников. Работа написана грамотным академическим языком.</w:t>
            </w:r>
          </w:p>
        </w:tc>
      </w:tr>
      <w:tr w:rsidR="002161F3" w14:paraId="5D2E9DFA" w14:textId="77777777">
        <w:trPr>
          <w:trHeight w:val="795"/>
        </w:trPr>
        <w:tc>
          <w:tcPr>
            <w:tcW w:w="1035" w:type="dxa"/>
          </w:tcPr>
          <w:p w14:paraId="000000AA" w14:textId="77777777" w:rsidR="002161F3" w:rsidRDefault="00000000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355" w:type="dxa"/>
          </w:tcPr>
          <w:p w14:paraId="000000AB" w14:textId="77777777" w:rsidR="002161F3" w:rsidRDefault="00000000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Анализируемые статьи/ главы соответствуют тематике проекта. Объем и структура обзора преимущественно соответствуют требованиям, один аспект может быть пропущен или недостаточно развит. Присутствует анализ и синтез информации из источников. Работа написана преимущественно грамотным академическим языком.</w:t>
            </w:r>
          </w:p>
        </w:tc>
      </w:tr>
      <w:tr w:rsidR="002161F3" w14:paraId="606F6A97" w14:textId="77777777">
        <w:tc>
          <w:tcPr>
            <w:tcW w:w="1035" w:type="dxa"/>
          </w:tcPr>
          <w:p w14:paraId="000000AC" w14:textId="77777777" w:rsidR="002161F3" w:rsidRDefault="00000000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355" w:type="dxa"/>
          </w:tcPr>
          <w:p w14:paraId="000000AD" w14:textId="77777777" w:rsidR="002161F3" w:rsidRDefault="00000000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Анализируемые статьи/ главы соответствуют тематике проекта. Объем и структура обзора частично соответствуют требованиям. Присутствует частичный анализ и синтез информации из источников. Работа написана преимущественно грамотным, но не академическим языком.</w:t>
            </w:r>
          </w:p>
        </w:tc>
      </w:tr>
      <w:tr w:rsidR="002161F3" w14:paraId="2D591CD7" w14:textId="77777777">
        <w:tc>
          <w:tcPr>
            <w:tcW w:w="1035" w:type="dxa"/>
          </w:tcPr>
          <w:p w14:paraId="000000AE" w14:textId="77777777" w:rsidR="002161F3" w:rsidRDefault="00000000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1-3</w:t>
            </w:r>
          </w:p>
        </w:tc>
        <w:tc>
          <w:tcPr>
            <w:tcW w:w="8355" w:type="dxa"/>
          </w:tcPr>
          <w:p w14:paraId="000000AF" w14:textId="77777777" w:rsidR="002161F3" w:rsidRDefault="00000000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Анализируемые статьи/ главы соответствуют тематике проекта. Объем и структура обзора частично соответствуют требованиям. Информация из источников дана описательно, без сопоставления. Работа содержит ошибки, некоторые из которых затрудняют понимание смысла.</w:t>
            </w:r>
          </w:p>
        </w:tc>
      </w:tr>
      <w:tr w:rsidR="002161F3" w14:paraId="4EB432DB" w14:textId="77777777">
        <w:tc>
          <w:tcPr>
            <w:tcW w:w="1035" w:type="dxa"/>
          </w:tcPr>
          <w:p w14:paraId="000000B0" w14:textId="77777777" w:rsidR="002161F3" w:rsidRDefault="00000000">
            <w:pPr>
              <w:spacing w:before="280" w:after="2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355" w:type="dxa"/>
          </w:tcPr>
          <w:p w14:paraId="000000B1" w14:textId="77777777" w:rsidR="002161F3" w:rsidRDefault="0000000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Оригинальные статьи не предоставлены И/ИЛИ Анализируемые статьи/ главы НЕ соответствует тематике проекта И/ИЛИ Работа НЕ сдана вовремя И/ИЛИ Работа изобилует ошибками и трудно читаема И/ИЛИ Обнаружен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плагиат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(плагиатом, в том числе, считается заимствование из другой работы).</w:t>
            </w:r>
          </w:p>
        </w:tc>
      </w:tr>
    </w:tbl>
    <w:p w14:paraId="000000B2" w14:textId="77777777" w:rsidR="002161F3" w:rsidRDefault="00000000">
      <w:pPr>
        <w:spacing w:line="240" w:lineRule="auto"/>
        <w:ind w:right="-14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Дополнительный балл назначается за анализ дополнительной статьи/ главы требуемого качества.</w:t>
      </w:r>
    </w:p>
    <w:p w14:paraId="000000B3" w14:textId="77777777" w:rsidR="002161F3" w:rsidRDefault="00000000">
      <w:pPr>
        <w:spacing w:line="240" w:lineRule="auto"/>
        <w:ind w:right="-14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Максимальный балл за аналитический обзор - 10. </w:t>
      </w:r>
    </w:p>
    <w:p w14:paraId="000000B4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B5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Структура аналитического обзора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250-300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слов):</w:t>
      </w:r>
    </w:p>
    <w:p w14:paraId="000000B6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Анализ и сравнение информации по узкой теме, представленной в статьях/ главах книг 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с ссылками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на соответствующие источники)</w:t>
      </w:r>
    </w:p>
    <w:p w14:paraId="000000B7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Методы исследования, используемые в данной области</w:t>
      </w:r>
    </w:p>
    <w:p w14:paraId="000000B8" w14:textId="77777777" w:rsidR="002161F3" w:rsidRPr="00322E81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2E81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322E81">
        <w:rPr>
          <w:rFonts w:ascii="Times New Roman" w:eastAsia="Times New Roman" w:hAnsi="Times New Roman" w:cs="Times New Roman"/>
          <w:sz w:val="26"/>
          <w:szCs w:val="26"/>
          <w:shd w:val="clear" w:color="auto" w:fill="FFF2CC"/>
        </w:rPr>
        <w:t xml:space="preserve">входят в </w:t>
      </w:r>
      <w:proofErr w:type="gramStart"/>
      <w:r w:rsidRPr="00322E81">
        <w:rPr>
          <w:rFonts w:ascii="Times New Roman" w:eastAsia="Times New Roman" w:hAnsi="Times New Roman" w:cs="Times New Roman"/>
          <w:sz w:val="26"/>
          <w:szCs w:val="26"/>
          <w:shd w:val="clear" w:color="auto" w:fill="FFF2CC"/>
        </w:rPr>
        <w:t>250-300</w:t>
      </w:r>
      <w:proofErr w:type="gramEnd"/>
      <w:r w:rsidRPr="00322E81">
        <w:rPr>
          <w:rFonts w:ascii="Times New Roman" w:eastAsia="Times New Roman" w:hAnsi="Times New Roman" w:cs="Times New Roman"/>
          <w:sz w:val="26"/>
          <w:szCs w:val="26"/>
          <w:shd w:val="clear" w:color="auto" w:fill="FFF2CC"/>
        </w:rPr>
        <w:t xml:space="preserve"> слов</w:t>
      </w:r>
      <w:r w:rsidRPr="00322E81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000000B9" w14:textId="77777777" w:rsidR="002161F3" w:rsidRPr="00322E81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2E81">
        <w:rPr>
          <w:rFonts w:ascii="Times New Roman" w:eastAsia="Times New Roman" w:hAnsi="Times New Roman" w:cs="Times New Roman"/>
          <w:sz w:val="26"/>
          <w:szCs w:val="26"/>
        </w:rPr>
        <w:t>+</w:t>
      </w:r>
    </w:p>
    <w:p w14:paraId="000000BA" w14:textId="77777777" w:rsidR="002161F3" w:rsidRPr="00322E81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2E81">
        <w:rPr>
          <w:rFonts w:ascii="Times New Roman" w:eastAsia="Times New Roman" w:hAnsi="Times New Roman" w:cs="Times New Roman"/>
          <w:sz w:val="26"/>
          <w:szCs w:val="26"/>
        </w:rPr>
        <w:t>Основные термины и определения (</w:t>
      </w:r>
      <w:proofErr w:type="gramStart"/>
      <w:r w:rsidRPr="00322E81">
        <w:rPr>
          <w:rFonts w:ascii="Times New Roman" w:eastAsia="Times New Roman" w:hAnsi="Times New Roman" w:cs="Times New Roman"/>
          <w:sz w:val="26"/>
          <w:szCs w:val="26"/>
        </w:rPr>
        <w:t>2-3</w:t>
      </w:r>
      <w:proofErr w:type="gramEnd"/>
      <w:r w:rsidRPr="00322E8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gramStart"/>
      <w:r w:rsidRPr="00322E81">
        <w:rPr>
          <w:rFonts w:ascii="Times New Roman" w:eastAsia="Times New Roman" w:hAnsi="Times New Roman" w:cs="Times New Roman"/>
          <w:sz w:val="26"/>
          <w:szCs w:val="26"/>
        </w:rPr>
        <w:t>с ссылкой</w:t>
      </w:r>
      <w:proofErr w:type="gramEnd"/>
      <w:r w:rsidRPr="00322E81">
        <w:rPr>
          <w:rFonts w:ascii="Times New Roman" w:eastAsia="Times New Roman" w:hAnsi="Times New Roman" w:cs="Times New Roman"/>
          <w:sz w:val="26"/>
          <w:szCs w:val="26"/>
        </w:rPr>
        <w:t xml:space="preserve"> на источник)</w:t>
      </w:r>
    </w:p>
    <w:p w14:paraId="000000BB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2CC"/>
        </w:rPr>
      </w:pPr>
      <w:r w:rsidRPr="00322E81">
        <w:rPr>
          <w:rFonts w:ascii="Times New Roman" w:eastAsia="Times New Roman" w:hAnsi="Times New Roman" w:cs="Times New Roman"/>
          <w:sz w:val="26"/>
          <w:szCs w:val="26"/>
          <w:shd w:val="clear" w:color="auto" w:fill="FFF2CC"/>
        </w:rPr>
        <w:t>10 типовых фраз, которые можно использовать при написании собственного отчета (не входят в лимит слов)</w:t>
      </w:r>
    </w:p>
    <w:p w14:paraId="000000BC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BD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Оценка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отчета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проводится по следующим критериям:</w:t>
      </w:r>
    </w:p>
    <w:p w14:paraId="000000BE" w14:textId="77777777" w:rsidR="002161F3" w:rsidRDefault="002161F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fffff1"/>
        <w:tblW w:w="9390" w:type="dxa"/>
        <w:tblInd w:w="-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0"/>
        <w:gridCol w:w="8400"/>
      </w:tblGrid>
      <w:tr w:rsidR="002161F3" w14:paraId="720FD1B9" w14:textId="77777777">
        <w:trPr>
          <w:trHeight w:val="595"/>
        </w:trPr>
        <w:tc>
          <w:tcPr>
            <w:tcW w:w="990" w:type="dxa"/>
          </w:tcPr>
          <w:p w14:paraId="000000BF" w14:textId="77777777" w:rsidR="002161F3" w:rsidRDefault="0000000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400" w:type="dxa"/>
          </w:tcPr>
          <w:p w14:paraId="000000C0" w14:textId="77777777" w:rsidR="002161F3" w:rsidRDefault="0000000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Критерии</w:t>
            </w:r>
          </w:p>
        </w:tc>
      </w:tr>
      <w:tr w:rsidR="002161F3" w14:paraId="63EDA210" w14:textId="77777777">
        <w:trPr>
          <w:trHeight w:val="1759"/>
        </w:trPr>
        <w:tc>
          <w:tcPr>
            <w:tcW w:w="990" w:type="dxa"/>
          </w:tcPr>
          <w:p w14:paraId="000000C1" w14:textId="77777777" w:rsidR="002161F3" w:rsidRDefault="0000000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00" w:type="dxa"/>
          </w:tcPr>
          <w:p w14:paraId="000000C2" w14:textId="77777777" w:rsidR="002161F3" w:rsidRDefault="00000000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Объем, оформление и структура отчета соответствуют требованиям. Присутствуют введение и обзор литературы, описание методов и результатов, выводы. Введена проблематика исследования, на ее основе поставлены цели и задачи, выбраны методы. Цифровые инструменты используются целесообразно, их применение аргументировано. Выводы обоснованы и соответствуют поставленным целям и задачам. Результаты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оригинальны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надежны и валидны. Работа написана грамотным академическим языком, данные визуально оформлены. </w:t>
            </w:r>
          </w:p>
        </w:tc>
      </w:tr>
      <w:tr w:rsidR="002161F3" w14:paraId="2E6F2365" w14:textId="77777777">
        <w:tc>
          <w:tcPr>
            <w:tcW w:w="990" w:type="dxa"/>
          </w:tcPr>
          <w:p w14:paraId="000000C3" w14:textId="77777777" w:rsidR="002161F3" w:rsidRDefault="0000000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400" w:type="dxa"/>
          </w:tcPr>
          <w:p w14:paraId="000000C4" w14:textId="77777777" w:rsidR="002161F3" w:rsidRDefault="00000000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Объем, оформление и структура отчета соответствуют требованиям. Присутствуют введение и обзор литературы, описание методов и результатов, выводы. Введена проблематика исследования, на ее основе поставлены цели и задачи, выбраны методы. Цифровые инструменты используются целесообразно, их применение аргументировано. Выводы обоснованы и соответствуют поставленным целям и задачам. Результаты надежны и валидны. Работа написана грамотным академическим языком, данные визуально оформлены. </w:t>
            </w:r>
          </w:p>
        </w:tc>
      </w:tr>
      <w:tr w:rsidR="002161F3" w14:paraId="78AD9C86" w14:textId="77777777">
        <w:tc>
          <w:tcPr>
            <w:tcW w:w="990" w:type="dxa"/>
          </w:tcPr>
          <w:p w14:paraId="000000C5" w14:textId="77777777" w:rsidR="002161F3" w:rsidRDefault="0000000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400" w:type="dxa"/>
          </w:tcPr>
          <w:p w14:paraId="000000C6" w14:textId="77777777" w:rsidR="002161F3" w:rsidRDefault="00000000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Объем, оформление и структура отчета соответствуют требованиям. Присутствуют введение и обзор литературы, описание методов и результатов,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выводы. Введена проблематика исследования, на ее основе поставлены цели и задачи, выбраны методы. Цифровые инструменты используются целесообразно, но их применение НЕ аргументировано. Выводы обоснованы и соответствуют поставленным целям и задачам. Результаты НЕДОСТАТОЧНО надежны и валидны. Работа написана академическим языком, данные визуально оформлены. </w:t>
            </w:r>
          </w:p>
        </w:tc>
      </w:tr>
      <w:tr w:rsidR="002161F3" w14:paraId="375AC1C8" w14:textId="77777777">
        <w:tc>
          <w:tcPr>
            <w:tcW w:w="990" w:type="dxa"/>
          </w:tcPr>
          <w:p w14:paraId="000000C7" w14:textId="77777777" w:rsidR="002161F3" w:rsidRDefault="0000000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4-5</w:t>
            </w:r>
          </w:p>
        </w:tc>
        <w:tc>
          <w:tcPr>
            <w:tcW w:w="8400" w:type="dxa"/>
          </w:tcPr>
          <w:p w14:paraId="000000C8" w14:textId="77777777" w:rsidR="002161F3" w:rsidRDefault="00000000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Объем, оформление и структура отчета соответствуют требованиям. Присутствуют введение и обзор литературы, описание методов и результатов, выводы. Введена проблематика исследования, на ее основе поставлены цели и задачи, выбраны методы. Цифровые инструменты используются целесообразно, но их применение НЕ аргументировано. Выводы НЕДОСТАТОЧНО обоснованы и соответствуют поставленным целям и задачам. Результаты НЕДОСТАТОЧНО надежны и валидны. Работа написана академическим языком, данные визуально НЕ оформлены. </w:t>
            </w:r>
          </w:p>
        </w:tc>
      </w:tr>
      <w:tr w:rsidR="002161F3" w14:paraId="2FC8EE4C" w14:textId="77777777">
        <w:tc>
          <w:tcPr>
            <w:tcW w:w="990" w:type="dxa"/>
          </w:tcPr>
          <w:p w14:paraId="000000C9" w14:textId="77777777" w:rsidR="002161F3" w:rsidRDefault="0000000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400" w:type="dxa"/>
          </w:tcPr>
          <w:p w14:paraId="000000CA" w14:textId="77777777" w:rsidR="002161F3" w:rsidRDefault="00000000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Объем, оформление и структура отчета соответствуют требованиям. Присутствуют введение, описание методов и результатов, выводы. Цели и задачи исследования НЕ связаны с введенной проблематикой. Цель использования цифровых инструментов неясна. Выводы НЕДОСТАТОЧНО обоснованы и соответствуют поставленным целям и задачам. Результаты НЕДОСТАТОЧНО надежны и валидны. Работа написана академическим языком, данные визуально НЕ оформлены. </w:t>
            </w:r>
          </w:p>
        </w:tc>
      </w:tr>
      <w:tr w:rsidR="002161F3" w14:paraId="4A6AAEE1" w14:textId="77777777">
        <w:tc>
          <w:tcPr>
            <w:tcW w:w="990" w:type="dxa"/>
          </w:tcPr>
          <w:p w14:paraId="000000CB" w14:textId="77777777" w:rsidR="002161F3" w:rsidRDefault="0000000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00" w:type="dxa"/>
          </w:tcPr>
          <w:p w14:paraId="000000CC" w14:textId="77777777" w:rsidR="002161F3" w:rsidRDefault="00000000">
            <w:pPr>
              <w:tabs>
                <w:tab w:val="left" w:pos="1125"/>
              </w:tabs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Объем, оформление и структура отчета НЕ соответствуют требованиям. Цели и задачи исследования НЕ связаны с введенной проблематикой. Цель использования цифровых инструментов неясна. Выводы НЕДОСТАТОЧНО обоснованы и соответствуют поставленным целям и задачам. Результаты НЕДОСТАТОЧНО надежны и валидны. Работа написана академическим языком, данные визуально НЕ оформлены. </w:t>
            </w:r>
          </w:p>
        </w:tc>
      </w:tr>
      <w:tr w:rsidR="002161F3" w14:paraId="79C3BC56" w14:textId="77777777">
        <w:tc>
          <w:tcPr>
            <w:tcW w:w="990" w:type="dxa"/>
          </w:tcPr>
          <w:p w14:paraId="000000CD" w14:textId="77777777" w:rsidR="002161F3" w:rsidRDefault="0000000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00" w:type="dxa"/>
          </w:tcPr>
          <w:p w14:paraId="000000CE" w14:textId="77777777" w:rsidR="002161F3" w:rsidRDefault="00000000">
            <w:pPr>
              <w:spacing w:before="280" w:after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НЕ сдана вовремя И/ИЛИ Обнаружен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плагиат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ИЛИ “Сырые данные” не предоставлены, поэтому невозможно проверить надежность исследования. </w:t>
            </w:r>
          </w:p>
        </w:tc>
      </w:tr>
    </w:tbl>
    <w:p w14:paraId="000000CF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0D0" w14:textId="77777777" w:rsidR="002161F3" w:rsidRDefault="00000000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Оценка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презентации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проводится по следующим критериям:</w:t>
      </w:r>
    </w:p>
    <w:p w14:paraId="000000D1" w14:textId="77777777" w:rsidR="002161F3" w:rsidRDefault="002161F3"/>
    <w:tbl>
      <w:tblPr>
        <w:tblStyle w:val="affffff2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8295"/>
      </w:tblGrid>
      <w:tr w:rsidR="002161F3" w14:paraId="651D1DD6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2" w14:textId="77777777" w:rsidR="002161F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3" w14:textId="77777777" w:rsidR="002161F3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Дескрипторы</w:t>
            </w:r>
          </w:p>
        </w:tc>
      </w:tr>
      <w:tr w:rsidR="002161F3" w14:paraId="290E787B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4" w14:textId="77777777" w:rsidR="002161F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5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Поставлены выполнимые задачи. Используемые методы исследования/ структура проекта соответствуют поставленным задачам. Результаты валидны и надежны. Цифровые инструменты используются целесообразно, их применение аргументировано. Выводы обоснованы и соответствуют целям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задачам. Работа отличается оригинальностью, а ее результаты - новизной и/ или практической значимостью.</w:t>
            </w:r>
          </w:p>
          <w:p w14:paraId="000000D6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беглая, связная, грамотная и выразительная. Слайды четкие, не перегруженные информацией, логически связанные.</w:t>
            </w:r>
          </w:p>
          <w:p w14:paraId="000000D7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на вопрос быстрая и четкая, студент демонстрирует полное понимание материала, ответ краткий, но полностью соответствующий задаваемому вопросу.</w:t>
            </w:r>
          </w:p>
        </w:tc>
      </w:tr>
      <w:tr w:rsidR="002161F3" w14:paraId="2B30C314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8" w14:textId="77777777" w:rsidR="002161F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8-9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9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Поставлены выполнимые задачи. Используемые методы исследования/ структура проекта соответствуют поставленным задачам.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 валидны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надежны. Цифровые инструменты используются целесообразно, их применение аргументировано. Выводы обоснованы и соответствуют целям и задачам. Работа НЕ оригинальна, хотя 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 практически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значимы.</w:t>
            </w:r>
          </w:p>
          <w:p w14:paraId="000000DA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беглая,  связная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грамотная и выразительная. Слайды четкие, не перегруженные информацией, логически связанные.</w:t>
            </w:r>
          </w:p>
          <w:p w14:paraId="000000DB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на вопрос быстрая и четкая, студент демонстрирует полное понимание материала, ответ краткий, но полностью соответствующий задаваемому вопросу.</w:t>
            </w:r>
          </w:p>
        </w:tc>
      </w:tr>
      <w:tr w:rsidR="002161F3" w14:paraId="08B8992E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C" w14:textId="77777777" w:rsidR="002161F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D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Поставлены выполнимые задачи. Используемые методы исследования/ структура проекта соответствуют поставленным задачам. Результаты НЕДОСТАТОЧНО валидны и надежны. Цифровые инструменты используются целесообразно, но их применение НЕ аргументировано.  Выводы обоснованы и соответствуют целям и задачам. Работа НЕ оригинальна, хотя ее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 практически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значимы.</w:t>
            </w:r>
          </w:p>
          <w:p w14:paraId="000000DE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беглая, связная, но НЕДОСТАТОЧНО грамотная и выразительная. Слайды четкие, не перегруженные информацией, логически связанные.</w:t>
            </w:r>
          </w:p>
          <w:p w14:paraId="000000DF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Реакция на вопрос замедленная, хотя студент демонстрирует полное понимание материала, и ответ полностью соответствует задаваемому вопросу.</w:t>
            </w:r>
          </w:p>
        </w:tc>
      </w:tr>
      <w:tr w:rsidR="002161F3" w14:paraId="2CD9350E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0" w14:textId="77777777" w:rsidR="002161F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1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Поставлены широкие задачи исследования. Используемые методы исследования/ структура проекта НЕ ПОЛНОСТЬЮ соответствуют поставленным задачам. Результаты недостаточно валидны и надежны. Цифровые инструменты используются целесообразно, но их применение НЕ аргументировано.  Выводы НЕ ПОЛНОСТЬЮ обоснованы и соответствуют целям и задачам. Работа НЕ отличается оригинальностью, а ее результаты - новизной и/ или практической значимостью.</w:t>
            </w:r>
          </w:p>
          <w:p w14:paraId="000000E2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Речь беглая, связная, но НЕДОСТАТОЧНО грамотная и выразительная. Слайды НЕ всегда четкие, некоторые из них перегружены информацией, хотя и логически связаны.</w:t>
            </w:r>
          </w:p>
          <w:p w14:paraId="000000E3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демонстрирует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понимание материала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 ИЛИ ответ НЕ полностью соответствует заданному вопросу.</w:t>
            </w:r>
          </w:p>
        </w:tc>
      </w:tr>
      <w:tr w:rsidR="002161F3" w14:paraId="23D52E88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4" w14:textId="77777777" w:rsidR="002161F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5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Поставлены широкие задачи исследования. Используемые методы исследования/ структура проекта НЕ ПОЛНОСТЬЮ соответствуют поставленным задачам. Результаты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недостаточно  валидны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надежны. Цель использования цифровых инструментов неясна. Выводы НЕ ПОЛНОСТЬЮ обоснованы и соответствуют целям и задачам. Работа НЕ отличается оригинальностью, а ее результаты - новизной и/ или практической значимостью.</w:t>
            </w:r>
          </w:p>
          <w:p w14:paraId="000000E6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Речь беглая, связная, но НЕДОСТАТОЧНО грамотная и выразительная. Слайды НЕ всегда четкие, некоторые из них перегружены информацией, хотя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 логически связаны.</w:t>
            </w:r>
          </w:p>
          <w:p w14:paraId="000000E7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демонстрирует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НЕполное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понимание материала И ответ НЕ полностью соответствует заданному вопросу.</w:t>
            </w:r>
          </w:p>
        </w:tc>
      </w:tr>
      <w:tr w:rsidR="002161F3" w14:paraId="4466E615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8" w14:textId="77777777" w:rsidR="002161F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9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Используемые методы исследования/ структура проекта НЕ соответствуют поставленным задачам. Результаты НЕ валидны и надежны. Цель использования цифровых инструментов неясна. Выводы НЕ обоснованы и НЕ соответствуют целям и задачам. Работа НЕ отличается оригинальностью, а ее результаты - новизной и/ или практической значимостью.</w:t>
            </w:r>
          </w:p>
          <w:p w14:paraId="000000EA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 подается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НЕсвязно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НЕграмотно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14:paraId="000000EB" w14:textId="77777777" w:rsidR="002161F3" w:rsidRDefault="00000000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способен ответить на поставленные вопросы ИЛИ Студент НЕ владеет коммуникативными средствами, чтобы ответить на поставленные вопросы.</w:t>
            </w:r>
          </w:p>
        </w:tc>
      </w:tr>
      <w:tr w:rsidR="002161F3" w14:paraId="3A9582D4" w14:textId="77777777">
        <w:tc>
          <w:tcPr>
            <w:tcW w:w="1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C" w14:textId="77777777" w:rsidR="002161F3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D" w14:textId="77777777" w:rsidR="002161F3" w:rsidRDefault="00000000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 представлена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ИЛИ Обнаружен плагиат.</w:t>
            </w:r>
          </w:p>
        </w:tc>
      </w:tr>
    </w:tbl>
    <w:p w14:paraId="000000EE" w14:textId="77777777" w:rsidR="002161F3" w:rsidRDefault="002161F3">
      <w:pPr>
        <w:spacing w:line="240" w:lineRule="auto"/>
        <w:ind w:right="567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0EF" w14:textId="77777777" w:rsidR="002161F3" w:rsidRDefault="00000000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электронные ресурсы библиотеки НИУ ВШЭ; цифровые инструменты, находящиеся в свободном доступе.</w:t>
      </w:r>
    </w:p>
    <w:p w14:paraId="000000F0" w14:textId="77777777" w:rsidR="002161F3" w:rsidRDefault="00000000">
      <w:pPr>
        <w:shd w:val="clear" w:color="auto" w:fill="FFFFFF"/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Особенности выполнения заданий по ЭПП в условиях ограничительных или иных мер: консультации с руководителем практики, предоставление промежуточного варианта, презентация результатов могут проходить в дистанционном формате.</w:t>
      </w:r>
    </w:p>
    <w:p w14:paraId="000000F1" w14:textId="77777777" w:rsidR="002161F3" w:rsidRDefault="002161F3">
      <w:pPr>
        <w:spacing w:line="240" w:lineRule="auto"/>
        <w:ind w:right="567"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000000F2" w14:textId="77777777" w:rsidR="002161F3" w:rsidRDefault="00000000">
      <w:pPr>
        <w:spacing w:line="240" w:lineRule="auto"/>
        <w:ind w:right="567"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2.2. Проектная практика (3 курс)</w:t>
      </w:r>
    </w:p>
    <w:p w14:paraId="000000F3" w14:textId="77777777" w:rsidR="002161F3" w:rsidRDefault="00000000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Проект реализуется на 3 курсе ОП "Иностранные языки и межкультурная коммуникация" 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направлен на применение изучаемых языков 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квазипрофессиональной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деятельности. В рамках проекта студенты курса делятся на мини-группы по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3-4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человека и проводят мини-исследование и/или создают проектный продукт. Один раз в модуль проводится отчет по определенному этапу работы (подготовка и презентация теоретической базы проекта, разработка и презентация проектного продукта/ мини-исследования). </w:t>
      </w:r>
    </w:p>
    <w:p w14:paraId="000000F4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Цель 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формирование практико-ориентированных умений в рамках специализации; развитие иноязычной коммуникативной компетенции во втором иностранном языке.  </w:t>
      </w:r>
    </w:p>
    <w:p w14:paraId="000000F5" w14:textId="77777777" w:rsidR="002161F3" w:rsidRDefault="00000000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Раздел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Общие сведения об ЭП </w:t>
      </w:r>
    </w:p>
    <w:p w14:paraId="000000F6" w14:textId="77777777" w:rsidR="002161F3" w:rsidRDefault="00000000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Примерные темы по специализациям.</w:t>
      </w:r>
    </w:p>
    <w:p w14:paraId="000000F7" w14:textId="77777777" w:rsidR="002161F3" w:rsidRDefault="00000000">
      <w:pPr>
        <w:numPr>
          <w:ilvl w:val="0"/>
          <w:numId w:val="11"/>
        </w:numPr>
        <w:spacing w:before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Теория и методика преподавания ИЯ: “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Разработка интерактивных учебных материалов по испанскому языку (уровень А1-А2)”, “Разработка учебных материалов по японскому языку (А1-А2)”.</w:t>
      </w:r>
    </w:p>
    <w:p w14:paraId="000000F8" w14:textId="77777777" w:rsidR="002161F3" w:rsidRDefault="00000000">
      <w:pPr>
        <w:numPr>
          <w:ilvl w:val="0"/>
          <w:numId w:val="11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Межкультурная корпоративная коммуникация: “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Языковая картина мира и идеографический способ систематизации лексики при составлении глоссариев (на различные темы)</w:t>
      </w:r>
      <w:r>
        <w:rPr>
          <w:rFonts w:ascii="Times New Roman" w:eastAsia="Times New Roman" w:hAnsi="Times New Roman" w:cs="Times New Roman"/>
          <w:sz w:val="26"/>
          <w:szCs w:val="26"/>
        </w:rPr>
        <w:t>”, “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Разработка гайда для адаптации испаноговорящих студентов в России</w:t>
      </w:r>
      <w:r>
        <w:rPr>
          <w:rFonts w:ascii="Times New Roman" w:eastAsia="Times New Roman" w:hAnsi="Times New Roman" w:cs="Times New Roman"/>
          <w:sz w:val="26"/>
          <w:szCs w:val="26"/>
        </w:rPr>
        <w:t>”, “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Создание онлайн-курса по французской культуре на платформе Smart LMS</w:t>
      </w:r>
      <w:r>
        <w:rPr>
          <w:rFonts w:ascii="Times New Roman" w:eastAsia="Times New Roman" w:hAnsi="Times New Roman" w:cs="Times New Roman"/>
          <w:sz w:val="26"/>
          <w:szCs w:val="26"/>
        </w:rPr>
        <w:t>”.</w:t>
      </w:r>
    </w:p>
    <w:p w14:paraId="000000F9" w14:textId="77777777" w:rsidR="002161F3" w:rsidRDefault="00000000">
      <w:pPr>
        <w:numPr>
          <w:ilvl w:val="0"/>
          <w:numId w:val="11"/>
        </w:numPr>
        <w:spacing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Перевод и переводоведение: “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Переводческий анализ японской мультипликации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”. </w:t>
      </w:r>
    </w:p>
    <w:p w14:paraId="000000FA" w14:textId="77777777" w:rsidR="002161F3" w:rsidRDefault="00000000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 ЭП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0FB" w14:textId="77777777" w:rsidR="002161F3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формирование компетенций, необходимых в последующей преподавательской, организационно-коммуникативной, консультативной и переводческой деятельности;</w:t>
      </w:r>
    </w:p>
    <w:p w14:paraId="000000FC" w14:textId="77777777" w:rsidR="002161F3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развитие умений работы с учебной литературой, грамматическими справочниками, словарями и другими ресурсами;</w:t>
      </w:r>
    </w:p>
    <w:p w14:paraId="000000FD" w14:textId="77777777" w:rsidR="002161F3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формирование терминологического словаря специализации (на втором иностранном языке);</w:t>
      </w:r>
    </w:p>
    <w:p w14:paraId="000000FE" w14:textId="77777777" w:rsidR="002161F3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развитие умений целеполагания, планирования в соответствии с поставленными задачами, сбора информации для решения исследовательских и проектных задач, анализа, структурирования и презентации итоговых данных;</w:t>
      </w:r>
    </w:p>
    <w:p w14:paraId="000000FF" w14:textId="77777777" w:rsidR="002161F3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совершенствование умений презентации, убеждающей коммуникации и взаимодействия с аудиторией.</w:t>
      </w:r>
    </w:p>
    <w:p w14:paraId="00000100" w14:textId="77777777" w:rsidR="002161F3" w:rsidRDefault="00000000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учебного проекта: освоение дисциплины «Практический курс второго иностранного языка» (1 и 2 курс), освоение дисциплины “Введение в специальность” (2 курс).</w:t>
      </w:r>
    </w:p>
    <w:p w14:paraId="00000101" w14:textId="77777777" w:rsidR="002161F3" w:rsidRDefault="00000000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Точки контроля ЭП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102" w14:textId="77777777" w:rsidR="002161F3" w:rsidRDefault="00000000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Учебный проект длится 2 модуля (146 часов самостоятельной работы).</w:t>
      </w:r>
    </w:p>
    <w:p w14:paraId="00000103" w14:textId="77777777" w:rsidR="002161F3" w:rsidRDefault="00000000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Первый этап (3 модуль):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0000104" w14:textId="77777777" w:rsidR="002161F3" w:rsidRDefault="00000000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1)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выбор проекта в зависимости от специализации и изучаемого языка, получение группового задания;</w:t>
      </w:r>
    </w:p>
    <w:p w14:paraId="00000105" w14:textId="77777777" w:rsidR="002161F3" w:rsidRDefault="00000000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2)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распределение по мини-группам в зависимости от общего числа студентов (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3-4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5-6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человек), первая встреча с руководителем в мини-группах, планирование работы, постановка задач и целей;</w:t>
      </w:r>
    </w:p>
    <w:p w14:paraId="00000106" w14:textId="77777777" w:rsidR="002161F3" w:rsidRDefault="00000000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3) подготовка теоретического обоснования, презентация теоретической части преподавателю; </w:t>
      </w:r>
    </w:p>
    <w:p w14:paraId="00000107" w14:textId="77777777" w:rsidR="002161F3" w:rsidRDefault="00000000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4) планирование практической части.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108" w14:textId="77777777" w:rsidR="002161F3" w:rsidRDefault="00000000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Второй этап (4 модуль):</w:t>
      </w:r>
    </w:p>
    <w:p w14:paraId="00000109" w14:textId="77777777" w:rsidR="002161F3" w:rsidRDefault="00000000">
      <w:pPr>
        <w:ind w:left="1080" w:right="-4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5) разработка материалов практической части;</w:t>
      </w:r>
    </w:p>
    <w:p w14:paraId="0000010A" w14:textId="77777777" w:rsidR="002161F3" w:rsidRDefault="00000000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6)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завершение работы над проектными материалами, апробация при необходимости;</w:t>
      </w:r>
    </w:p>
    <w:p w14:paraId="0000010B" w14:textId="77777777" w:rsidR="002161F3" w:rsidRDefault="00000000">
      <w:pPr>
        <w:ind w:left="1080" w:right="-4" w:hanging="3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7) групповая презентация итогов проекта;</w:t>
      </w:r>
    </w:p>
    <w:p w14:paraId="0000010C" w14:textId="77777777" w:rsidR="002161F3" w:rsidRDefault="00000000">
      <w:pPr>
        <w:ind w:left="1080" w:right="-4" w:hanging="3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8)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сдача группового задания руководителю, получение обратной связи, финальное оценивание.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10D" w14:textId="77777777" w:rsidR="002161F3" w:rsidRDefault="00000000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 xml:space="preserve">Особенности освоения </w:t>
      </w:r>
      <w:r>
        <w:rPr>
          <w:rFonts w:ascii="Times New Roman" w:eastAsia="Times New Roman" w:hAnsi="Times New Roman" w:cs="Times New Roman"/>
          <w:sz w:val="26"/>
          <w:szCs w:val="26"/>
        </w:rPr>
        <w:t>учебного проекта: стационарная (в НИУ ВШЭ)</w:t>
      </w:r>
    </w:p>
    <w:p w14:paraId="0000010E" w14:textId="77777777" w:rsidR="002161F3" w:rsidRDefault="00000000">
      <w:pPr>
        <w:spacing w:before="240" w:after="240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Оценка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учебного проекта складывается из оценки за подготовленный группой обзор литературы по проекту и оценки за итоговую групповую презентацию:</w:t>
      </w:r>
    </w:p>
    <w:p w14:paraId="0000010F" w14:textId="77777777" w:rsidR="002161F3" w:rsidRDefault="00000000">
      <w:pPr>
        <w:spacing w:before="240" w:after="240" w:line="240" w:lineRule="auto"/>
        <w:ind w:right="-4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О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уч.проекта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=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>,2*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О защита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теории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+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0,4*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практич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. письм. </w:t>
      </w:r>
      <w:r>
        <w:rPr>
          <w:rFonts w:ascii="Times New Roman" w:eastAsia="Times New Roman" w:hAnsi="Times New Roman" w:cs="Times New Roman"/>
          <w:sz w:val="26"/>
          <w:szCs w:val="26"/>
        </w:rPr>
        <w:t>+ 0,4*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Озащита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практич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</w:p>
    <w:p w14:paraId="00000110" w14:textId="77777777" w:rsidR="002161F3" w:rsidRDefault="00000000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0,2*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О защита теории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оценка за групповую презентацию 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10-15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минут), в которой студенты дают теоретическое обоснование проекта, объясняют, каким образом теория будет реализоваться на практике в ходе выполнения проекта, вводят необходимую терминологию; выполняется на 2ИЯ в случае европейских языков, на русском языке – в случае восточных языков (с примерами на изучаемом языке)</w:t>
      </w:r>
    </w:p>
    <w:p w14:paraId="00000111" w14:textId="77777777" w:rsidR="002161F3" w:rsidRDefault="00000000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0,4*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практич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. письм.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оценка на проектный продукт, представленный в письменном виде, сопровождаемый сопроводительной запиской, в которой прописан вклад каждого участника проекта; выполняется на 2ИЯ</w:t>
      </w:r>
    </w:p>
    <w:p w14:paraId="00000112" w14:textId="77777777" w:rsidR="002161F3" w:rsidRDefault="00000000">
      <w:pPr>
        <w:spacing w:before="240" w:after="240"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0,4*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О защита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</w:rPr>
        <w:t>практич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оценка за презентацию итогов проекта (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15-20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минут), включающую ответы на вопросы комиссии; выполняется на 2ИЯ в случае европейских языков, на русском языке – в случае восточных языков (с примерами на изучаемом языке; для получения оценки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полностью на восточном языке)</w:t>
      </w:r>
    </w:p>
    <w:p w14:paraId="00000113" w14:textId="77777777" w:rsidR="002161F3" w:rsidRDefault="00000000">
      <w:pPr>
        <w:shd w:val="clear" w:color="auto" w:fill="FFFFFF"/>
        <w:spacing w:before="220" w:after="220"/>
        <w:ind w:right="-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презентации теоретических основ проекта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sdt>
      <w:sdtPr>
        <w:tag w:val="goog_rdk_0"/>
        <w:id w:val="1423253121"/>
        <w:lock w:val="contentLocked"/>
      </w:sdtPr>
      <w:sdtContent>
        <w:tbl>
          <w:tblPr>
            <w:tblStyle w:val="affffff3"/>
            <w:tblW w:w="888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30"/>
            <w:gridCol w:w="7950"/>
          </w:tblGrid>
          <w:tr w:rsidR="002161F3" w14:paraId="14C8D8A2" w14:textId="77777777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14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15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Презентация задает достаточную основу для дальнейшей исследовательской/ проектной деятельности, полностью соответствует заданной теме. Студент вводит все необходимые термины, демонстрируют полное понимание теории и перспектив ее реализации в практической части. Презентация логически выстроена, материал на слайдах сгруппирован, используется визуализация. Студент ссылается на надежные источники (не менее 10ти). Речь грамотная, выразительная, экспрессивная. Студент четко отвечает на поставленные вопросы. </w:t>
                </w:r>
              </w:p>
            </w:tc>
          </w:tr>
          <w:tr w:rsidR="002161F3" w14:paraId="782B7B9E" w14:textId="77777777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16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8-9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17" w14:textId="77777777" w:rsidR="002161F3" w:rsidRDefault="00000000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Презентация задает достаточную основу для дальнейшей исследовательской/ проектной деятельности, полностью соответствует заданной теме. Студент вводит все необходимые термины, демонстрируют понимание теории и перспектив ее реализации в практической части. Презентация логически выстроена, материал на слайдах сгруппирован, используется визуализация. Студент ссылается на надежные источники (не менее 10ти). Речь грамотная, правильно интонированная. Студент четко отвечает на поставленные вопросы. </w:t>
                </w:r>
              </w:p>
            </w:tc>
          </w:tr>
          <w:tr w:rsidR="002161F3" w14:paraId="37324227" w14:textId="77777777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18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6-7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19" w14:textId="77777777" w:rsidR="002161F3" w:rsidRDefault="00000000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Презентация задает достаточную основу для дальнейшей исследовательской/ проектной деятельности, но тема несколько сужена/ расширена. Студент вводит необходимые термины, но демонстрируют частичное понимание теории и перспектив ее реализации в практической части. Презентация логически выстроена, материал на слайдах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 xml:space="preserve">сгруппирован, используется визуализация. Студент ссылается на источники (не менее 10ти), однако не все они могут быть признаны надежными. Студент говорит с немногочисленными ошибками, не затрудняющими понимание. Студент частично отвечает на поставленные вопросы. </w:t>
                </w:r>
              </w:p>
            </w:tc>
          </w:tr>
          <w:tr w:rsidR="002161F3" w14:paraId="1E209F46" w14:textId="77777777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1A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4-5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1B" w14:textId="77777777" w:rsidR="002161F3" w:rsidRDefault="00000000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Презентация задает достаточную основу для дальнейшей исследовательской/ проектной деятельности, но тема несколько сужена/ расширена. Студент вводит некоторые термины и демонстрируют частичное понимание теории и перспектив ее реализации в практической части. Есть нарушения логики презентации, материал на слайдах разрозненный, не используется визуализация. Студент ссылается на источники (не менее 10ти), однако не все они могут быть признаны надежными. Студент говорит с ошибками, не затрудняющими понимание. Студент частично отвечает на поставленные вопросы. </w:t>
                </w:r>
              </w:p>
            </w:tc>
          </w:tr>
          <w:tr w:rsidR="002161F3" w14:paraId="648AF062" w14:textId="77777777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1C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2-3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1D" w14:textId="77777777" w:rsidR="002161F3" w:rsidRDefault="00000000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Презентация НЕ задает основу для дальнейшей исследовательской/ проектной деятельности. Студент вводит некоторые термины и демонстрируют слабое понимание теории и перспектив ее реализации в практической части. Есть нарушения логики презентации, материал на слайдах разрозненный, не используется визуализация. Студент не ссылается на используемые источники. Студент говорит с ошибками, затрудняющими понимание. Студент не может ответить на поставленные вопросы. </w:t>
                </w:r>
              </w:p>
            </w:tc>
          </w:tr>
          <w:tr w:rsidR="002161F3" w14:paraId="4134C308" w14:textId="77777777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1E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1F" w14:textId="77777777" w:rsidR="002161F3" w:rsidRDefault="00000000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Презентация НЕ задает основу для дальнейшей исследовательской/ проектной деятельности. Студент демонстрируют непонимание теории и перспектив ее реализации в практической части. Есть нарушения логики презентации, материал на слайдах неразборчив. Студент не ссылается на используемые источники. Студент говорит с ошибками, затрудняющими понимание. Студент не может ответить на поставленные вопросы. </w:t>
                </w:r>
              </w:p>
            </w:tc>
          </w:tr>
          <w:tr w:rsidR="002161F3" w14:paraId="202AE52C" w14:textId="77777777">
            <w:tc>
              <w:tcPr>
                <w:tcW w:w="93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20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7950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21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Студент не принимал участие в презентации.</w:t>
                </w:r>
              </w:p>
            </w:tc>
          </w:tr>
        </w:tbl>
      </w:sdtContent>
    </w:sdt>
    <w:p w14:paraId="00000122" w14:textId="77777777" w:rsidR="002161F3" w:rsidRDefault="00000000">
      <w:pPr>
        <w:shd w:val="clear" w:color="auto" w:fill="FFFFFF"/>
        <w:spacing w:before="220" w:after="220"/>
        <w:ind w:right="-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проектного продукта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(макс. – 10 баллов) </w:t>
      </w:r>
    </w:p>
    <w:sdt>
      <w:sdtPr>
        <w:tag w:val="goog_rdk_1"/>
        <w:id w:val="-794094889"/>
        <w:lock w:val="contentLocked"/>
      </w:sdtPr>
      <w:sdtContent>
        <w:tbl>
          <w:tblPr>
            <w:tblStyle w:val="affffff4"/>
            <w:tblW w:w="8880" w:type="dxa"/>
            <w:tblInd w:w="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945"/>
            <w:gridCol w:w="7935"/>
          </w:tblGrid>
          <w:tr w:rsidR="002161F3" w14:paraId="28A6859A" w14:textId="77777777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23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24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Проектная задача выполнена полностью. Продукт отличается новизной и оригинальностью, имеет перспективы практического применения. Данные систематизированы и визуализированы, материалы творчески оформлены, представлены без ошибок. Дедлайны соблюдались, коммуникация с руководителем поддерживалась, замечания руководителя учитывались. </w:t>
                </w:r>
              </w:p>
            </w:tc>
          </w:tr>
          <w:tr w:rsidR="002161F3" w14:paraId="17603CC4" w14:textId="77777777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25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8-9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26" w14:textId="77777777" w:rsidR="002161F3" w:rsidRDefault="00000000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Проектная задача выполнена полностью. Продукт имеет перспективы практического применения. Данные систематизированы и визуализированы, материалы аккуратно оформлены, представлены без ошибок. Дедлайны соблюдались, коммуникация с руководителем поддерживалась, замечания руководителя учитывались.</w:t>
                </w:r>
              </w:p>
            </w:tc>
          </w:tr>
          <w:tr w:rsidR="002161F3" w14:paraId="6207DA2E" w14:textId="77777777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27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6-7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28" w14:textId="77777777" w:rsidR="002161F3" w:rsidRDefault="00000000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Проектная задача выполнена частично (не менее, чем на 70%). Продукт имеет перспективы практического применения. Данные систематизированы, но НЕ визуализированы, материалы представлены с незначительными ошибками. Дедлайны соблюдались, коммуникация с руководителем поддерживалась, замечания руководителя учитывались.</w:t>
                </w:r>
              </w:p>
            </w:tc>
          </w:tr>
          <w:tr w:rsidR="002161F3" w14:paraId="624A12A4" w14:textId="77777777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29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lastRenderedPageBreak/>
                  <w:t>4-5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2A" w14:textId="77777777" w:rsidR="002161F3" w:rsidRDefault="00000000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Проектная задача выполнена частично (не менее, чем на 70%). Продукт имеет некоторые перспективы практического применения. Данные систематизированы, но НЕ визуализированы, материалы представлены со значительными ошибками. Дедлайны соблюдались частично, коммуникация с руководителем поддерживалась периодически, замечания руководителя учитывались.</w:t>
                </w:r>
              </w:p>
            </w:tc>
          </w:tr>
          <w:tr w:rsidR="002161F3" w14:paraId="4EBA080D" w14:textId="77777777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2B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2-3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2C" w14:textId="77777777" w:rsidR="002161F3" w:rsidRDefault="00000000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Проектная задача выполнена частично (менее, чем на 50%). Данные НЕ систематизированы и НЕ визуализированы, материалы представлены со значительными ошибками. Дедлайны соблюдались частично, коммуникация с руководителем поддерживалась периодически, замечания руководителя НЕ учитывались.</w:t>
                </w:r>
              </w:p>
            </w:tc>
          </w:tr>
          <w:tr w:rsidR="002161F3" w14:paraId="51D3B8D5" w14:textId="77777777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2D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2E" w14:textId="77777777" w:rsidR="002161F3" w:rsidRDefault="00000000">
                <w:pPr>
                  <w:widowControl w:val="0"/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Проектная задача выполнена частично (менее, чем на 50%). Данные Не систематизированы и НЕ визуализированы, материалы представлены со значительными ошибками. Дедлайны НЕ частично, коммуникация с руководителем НЕ поддерживалась, замечания руководителя НЕ учитывались.</w:t>
                </w:r>
              </w:p>
            </w:tc>
          </w:tr>
          <w:tr w:rsidR="002161F3" w14:paraId="4266A29D" w14:textId="77777777">
            <w:tc>
              <w:tcPr>
                <w:tcW w:w="94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2F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0</w:t>
                </w:r>
              </w:p>
            </w:tc>
            <w:tc>
              <w:tcPr>
                <w:tcW w:w="7935" w:type="dxa"/>
                <w:shd w:val="clear" w:color="auto" w:fill="auto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14:paraId="00000130" w14:textId="77777777" w:rsidR="002161F3" w:rsidRDefault="00000000">
                <w:pPr>
                  <w:widowControl w:val="0"/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line="240" w:lineRule="auto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Студент не принимал участие в работе над проектом ИЛИ  проект не был сдан вовремя ИЛИ Заимствования превышают 20%</w:t>
                </w:r>
              </w:p>
            </w:tc>
          </w:tr>
        </w:tbl>
      </w:sdtContent>
    </w:sdt>
    <w:p w14:paraId="00000131" w14:textId="77777777" w:rsidR="002161F3" w:rsidRDefault="00000000">
      <w:pPr>
        <w:spacing w:before="240" w:after="240" w:line="240" w:lineRule="auto"/>
        <w:ind w:right="-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итоговой презентации проектного продукта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(макс. – 10 баллов) </w:t>
      </w:r>
    </w:p>
    <w:p w14:paraId="00000132" w14:textId="77777777" w:rsidR="002161F3" w:rsidRDefault="00000000">
      <w:pPr>
        <w:shd w:val="clear" w:color="auto" w:fill="FFFFFF"/>
        <w:spacing w:before="240"/>
        <w:ind w:right="-4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А. Содержание и выполнение проектной задачи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affffff5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7395"/>
      </w:tblGrid>
      <w:tr w:rsidR="002161F3" w14:paraId="767935B3" w14:textId="77777777">
        <w:trPr>
          <w:trHeight w:val="995"/>
        </w:trPr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3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  <w:tc>
          <w:tcPr>
            <w:tcW w:w="7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4" w14:textId="77777777" w:rsidR="002161F3" w:rsidRDefault="00000000">
            <w:pPr>
              <w:spacing w:before="240"/>
              <w:ind w:right="-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оценивания</w:t>
            </w:r>
          </w:p>
        </w:tc>
      </w:tr>
      <w:tr w:rsidR="002161F3" w14:paraId="230E1DF9" w14:textId="77777777">
        <w:trPr>
          <w:trHeight w:val="1025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5" w14:textId="77777777" w:rsidR="002161F3" w:rsidRDefault="00000000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6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 презентации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соответствует заявленной теме. Разработанные материалы отличаются оригинальностью и новизной, имеют практическую ценность.  </w:t>
            </w:r>
          </w:p>
        </w:tc>
      </w:tr>
      <w:tr w:rsidR="002161F3" w14:paraId="6FA09C5E" w14:textId="77777777">
        <w:trPr>
          <w:trHeight w:val="1025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7" w14:textId="77777777" w:rsidR="002161F3" w:rsidRDefault="00000000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8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 презентации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соответствует заявленной теме.   Разработанные материалы не отличаются оригинальностью ИЛИ новизной, но имеют практическую ценность.  </w:t>
            </w:r>
          </w:p>
        </w:tc>
      </w:tr>
      <w:tr w:rsidR="002161F3" w14:paraId="7F9BA3DA" w14:textId="77777777">
        <w:trPr>
          <w:trHeight w:val="1025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9" w14:textId="77777777" w:rsidR="002161F3" w:rsidRDefault="00000000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A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 презентации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 полностью соответствует заявленной теме. Разработанные материалы не отличаются оригинальностью ИЛИ новизной, имеют ограниченную практическую ценность.</w:t>
            </w:r>
          </w:p>
        </w:tc>
      </w:tr>
      <w:tr w:rsidR="002161F3" w14:paraId="10E9DD02" w14:textId="77777777">
        <w:trPr>
          <w:trHeight w:val="1295"/>
        </w:trPr>
        <w:tc>
          <w:tcPr>
            <w:tcW w:w="14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B" w14:textId="77777777" w:rsidR="002161F3" w:rsidRDefault="00000000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C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Содержание  презентации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 полностью соответствует заявленной теме. Разработанные материалы не отличаются оригинальностью и новизной, имеют очень ограниченную практическую ценность.</w:t>
            </w:r>
          </w:p>
        </w:tc>
      </w:tr>
    </w:tbl>
    <w:p w14:paraId="0000013D" w14:textId="77777777" w:rsidR="002161F3" w:rsidRDefault="00000000">
      <w:pPr>
        <w:shd w:val="clear" w:color="auto" w:fill="FFFFFF"/>
        <w:spacing w:before="240"/>
        <w:ind w:right="-4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Б. Логическая структура текста</w:t>
      </w:r>
    </w:p>
    <w:tbl>
      <w:tblPr>
        <w:tblStyle w:val="affffff6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7410"/>
      </w:tblGrid>
      <w:tr w:rsidR="002161F3" w14:paraId="76D03E1C" w14:textId="77777777">
        <w:trPr>
          <w:trHeight w:val="995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E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  <w:tc>
          <w:tcPr>
            <w:tcW w:w="7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3F" w14:textId="77777777" w:rsidR="002161F3" w:rsidRDefault="00000000">
            <w:pPr>
              <w:spacing w:before="240"/>
              <w:ind w:right="-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оценивания</w:t>
            </w:r>
          </w:p>
        </w:tc>
      </w:tr>
      <w:tr w:rsidR="002161F3" w14:paraId="2DEBB4B4" w14:textId="77777777">
        <w:trPr>
          <w:trHeight w:val="75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0" w14:textId="77777777" w:rsidR="002161F3" w:rsidRDefault="00000000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1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Структура   презентации и система аргументации ясны и логичны, опираются на систему правильно употребляемых коннекторов. </w:t>
            </w:r>
          </w:p>
        </w:tc>
      </w:tr>
      <w:tr w:rsidR="002161F3" w14:paraId="468032E2" w14:textId="77777777">
        <w:trPr>
          <w:trHeight w:val="102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2" w14:textId="77777777" w:rsidR="002161F3" w:rsidRDefault="00000000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3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Структура  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презентации  и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система аргументации ясны и логичны, однако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всегда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1-3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правильно  используются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или отсутствуют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соответствующие  коннекторы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</w:t>
            </w:r>
          </w:p>
        </w:tc>
      </w:tr>
      <w:tr w:rsidR="002161F3" w14:paraId="3F2CEB9B" w14:textId="77777777">
        <w:trPr>
          <w:trHeight w:val="102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4" w14:textId="77777777" w:rsidR="002161F3" w:rsidRDefault="00000000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5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Презентация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плохо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структурирована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,  система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аргументации не очевидна, либо полностью отсутствует,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что  делает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коммуникацию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практически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невозможной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14:paraId="00000146" w14:textId="77777777" w:rsidR="002161F3" w:rsidRDefault="00000000">
      <w:pPr>
        <w:shd w:val="clear" w:color="auto" w:fill="FFFFFF"/>
        <w:spacing w:before="240"/>
        <w:ind w:right="-4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В.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Морфо-синтаксическая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грамотность и лексическое наполнение (для презентации полностью на изучаемом языке)</w:t>
      </w:r>
    </w:p>
    <w:tbl>
      <w:tblPr>
        <w:tblStyle w:val="affffff7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7410"/>
      </w:tblGrid>
      <w:tr w:rsidR="002161F3" w14:paraId="39577B8A" w14:textId="77777777">
        <w:trPr>
          <w:trHeight w:val="995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7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  <w:tc>
          <w:tcPr>
            <w:tcW w:w="7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8" w14:textId="77777777" w:rsidR="002161F3" w:rsidRDefault="00000000">
            <w:pPr>
              <w:spacing w:before="240"/>
              <w:ind w:right="-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оценивания</w:t>
            </w:r>
          </w:p>
        </w:tc>
      </w:tr>
      <w:tr w:rsidR="002161F3" w14:paraId="6C2B3BFD" w14:textId="77777777">
        <w:trPr>
          <w:trHeight w:val="102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9" w14:textId="77777777" w:rsidR="002161F3" w:rsidRDefault="00000000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A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За исключением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нескольких ошибок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1-3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не препятствующих пониманию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высказывания,  текст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презентации представляется правильным с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морфо-синтаксической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точки зрения. Выбор лексических средств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выражения  производится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уверенно и правильно.</w:t>
            </w:r>
          </w:p>
        </w:tc>
      </w:tr>
      <w:tr w:rsidR="002161F3" w14:paraId="51A95777" w14:textId="77777777">
        <w:trPr>
          <w:trHeight w:val="75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B" w14:textId="77777777" w:rsidR="002161F3" w:rsidRDefault="00000000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C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Морфо-синтаксические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ошибки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иногда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4-6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затрудняют понимание высказывания, но не делают его невозможным. Выбор лексических средств выражения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иногда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1-3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является неудачным, что не является помехой коммуникации.</w:t>
            </w:r>
          </w:p>
        </w:tc>
      </w:tr>
      <w:tr w:rsidR="002161F3" w14:paraId="688D4220" w14:textId="77777777">
        <w:trPr>
          <w:trHeight w:val="102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D" w14:textId="77777777" w:rsidR="002161F3" w:rsidRDefault="00000000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E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Морфо-синтаксические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ошибки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затрудняют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7-10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понимание высказывания и приводят к необходимости задавать вопросы уточняющего характера.  Выбор лексических средств выражения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часто (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4-6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является неудачным, что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препятствует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осуществлению коммуникации. </w:t>
            </w:r>
          </w:p>
        </w:tc>
      </w:tr>
      <w:tr w:rsidR="002161F3" w14:paraId="0E2EB3EC" w14:textId="77777777">
        <w:trPr>
          <w:trHeight w:val="75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4F" w14:textId="77777777" w:rsidR="002161F3" w:rsidRDefault="00000000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0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Морфо-синтаксические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ошибки делают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коммуникацию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практически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невозможной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. Выбор лексических средств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выражения 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очень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часто (более 7)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является неудачным, что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препятствует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осуществлению коммуникации.</w:t>
            </w:r>
          </w:p>
        </w:tc>
      </w:tr>
    </w:tbl>
    <w:p w14:paraId="00000151" w14:textId="77777777" w:rsidR="002161F3" w:rsidRDefault="00000000">
      <w:pPr>
        <w:shd w:val="clear" w:color="auto" w:fill="FFFFFF"/>
        <w:spacing w:before="240"/>
        <w:ind w:right="-4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lastRenderedPageBreak/>
        <w:t>Г.  Форма представления и выразительность визуального ряда</w:t>
      </w:r>
    </w:p>
    <w:tbl>
      <w:tblPr>
        <w:tblStyle w:val="affffff8"/>
        <w:tblW w:w="885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55"/>
        <w:gridCol w:w="7395"/>
      </w:tblGrid>
      <w:tr w:rsidR="002161F3" w14:paraId="30B92699" w14:textId="77777777">
        <w:trPr>
          <w:trHeight w:val="995"/>
        </w:trPr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2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баллов</w:t>
            </w:r>
          </w:p>
        </w:tc>
        <w:tc>
          <w:tcPr>
            <w:tcW w:w="7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3" w14:textId="77777777" w:rsidR="002161F3" w:rsidRDefault="00000000">
            <w:pPr>
              <w:spacing w:before="240"/>
              <w:ind w:right="-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Критерии оценивания</w:t>
            </w:r>
          </w:p>
        </w:tc>
      </w:tr>
      <w:tr w:rsidR="002161F3" w14:paraId="4A0A8875" w14:textId="77777777">
        <w:trPr>
          <w:trHeight w:val="129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4" w14:textId="77777777" w:rsidR="002161F3" w:rsidRDefault="00000000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5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Форма представления свободная,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без опоры на письменный текст.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Визуальный ряд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полностью соответствует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заявленной теме, информативен, отражает основные положения сообщения, разнообразен. </w:t>
            </w:r>
          </w:p>
        </w:tc>
      </w:tr>
      <w:tr w:rsidR="002161F3" w14:paraId="1121D848" w14:textId="77777777">
        <w:trPr>
          <w:trHeight w:val="129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6" w14:textId="77777777" w:rsidR="002161F3" w:rsidRDefault="00000000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7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Форма представления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полностью свободная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докладчик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опирается на письменный текст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и/или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визуальный ряд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полностью соответствует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заявленной 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теме,  информативен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однако отражает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все основные положения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сообщения,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разнообразен.</w:t>
            </w:r>
          </w:p>
        </w:tc>
      </w:tr>
      <w:tr w:rsidR="002161F3" w14:paraId="5A730B96" w14:textId="77777777">
        <w:trPr>
          <w:trHeight w:val="1295"/>
        </w:trPr>
        <w:tc>
          <w:tcPr>
            <w:tcW w:w="14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8" w14:textId="77777777" w:rsidR="002161F3" w:rsidRDefault="00000000">
            <w:pPr>
              <w:spacing w:before="240"/>
              <w:ind w:right="-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59" w14:textId="77777777" w:rsidR="002161F3" w:rsidRDefault="00000000">
            <w:pPr>
              <w:spacing w:before="240"/>
              <w:ind w:right="-4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Докладчик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читает письменный текст доклада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и/или визуальный ряд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полностью соответствует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заявленной теме,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недостаточно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информативен, отражает 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все основные положения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сообщения,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не  разнообразен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.</w:t>
            </w:r>
          </w:p>
        </w:tc>
      </w:tr>
    </w:tbl>
    <w:p w14:paraId="0000015A" w14:textId="77777777" w:rsidR="002161F3" w:rsidRDefault="00000000">
      <w:pPr>
        <w:spacing w:before="240" w:after="240"/>
        <w:ind w:right="-4" w:firstLine="70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электронные ресурсы библиотеки НИУ ВШЭ; языковые корпуса, доступные по подписке НИУ ВШЭ.</w:t>
      </w:r>
    </w:p>
    <w:p w14:paraId="0000015B" w14:textId="77777777" w:rsidR="002161F3" w:rsidRDefault="002161F3">
      <w:pPr>
        <w:spacing w:line="240" w:lineRule="auto"/>
        <w:ind w:right="567" w:firstLine="709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15C" w14:textId="77777777" w:rsidR="002161F3" w:rsidRDefault="00000000">
      <w:pPr>
        <w:spacing w:line="240" w:lineRule="auto"/>
        <w:ind w:right="567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2.3. Профессиональная (производственная) практика (3 курс)</w:t>
      </w:r>
    </w:p>
    <w:p w14:paraId="0000015D" w14:textId="77777777" w:rsidR="002161F3" w:rsidRDefault="002161F3">
      <w:pPr>
        <w:spacing w:line="240" w:lineRule="auto"/>
        <w:ind w:right="567"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0000015E" w14:textId="77777777" w:rsidR="002161F3" w:rsidRDefault="0000000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Цели ЭП:</w:t>
      </w:r>
    </w:p>
    <w:p w14:paraId="0000015F" w14:textId="77777777" w:rsidR="002161F3" w:rsidRDefault="0000000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закрепление и конкретизация результатов теоретической подготовки;</w:t>
      </w:r>
    </w:p>
    <w:p w14:paraId="00000160" w14:textId="77777777" w:rsidR="002161F3" w:rsidRDefault="0000000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приобретение студентами умений и навыков практической работы по избранному направлению и присваиваемой квалификации.</w:t>
      </w:r>
    </w:p>
    <w:p w14:paraId="00000161" w14:textId="77777777" w:rsidR="002161F3" w:rsidRDefault="002161F3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62" w14:textId="77777777" w:rsidR="002161F3" w:rsidRDefault="0000000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Задачи ЭП:</w:t>
      </w:r>
    </w:p>
    <w:p w14:paraId="00000163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выявление и критический анализ конкретных проблем в профессиональной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околопрофессиональной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области;</w:t>
      </w:r>
    </w:p>
    <w:p w14:paraId="00000164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подготовка учебно-методических, контрольно-измерительных, программных, отчетных и информационных материалов;</w:t>
      </w:r>
    </w:p>
    <w:p w14:paraId="00000165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сбор, анализ и презентация профессиональной информации;</w:t>
      </w:r>
    </w:p>
    <w:p w14:paraId="00000166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обеспечение межкультурного общения в различных коммуникативных ситуациях;</w:t>
      </w:r>
    </w:p>
    <w:p w14:paraId="00000167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- выполнение функций посредника в сфере межкультурной коммуникации, перевода, преподавания иностранных языков;</w:t>
      </w:r>
    </w:p>
    <w:p w14:paraId="00000168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организация событий и выполнение задач с использованием нескольких рабочих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языков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и участие в них;</w:t>
      </w:r>
    </w:p>
    <w:p w14:paraId="00000169" w14:textId="77777777" w:rsidR="002161F3" w:rsidRDefault="00000000">
      <w:pPr>
        <w:spacing w:line="240" w:lineRule="auto"/>
        <w:ind w:left="1080" w:hanging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анализ рабочих процессов и культуры организации;</w:t>
      </w:r>
    </w:p>
    <w:p w14:paraId="0000016A" w14:textId="77777777" w:rsidR="002161F3" w:rsidRDefault="00000000">
      <w:pPr>
        <w:spacing w:line="240" w:lineRule="auto"/>
        <w:ind w:left="1080" w:hanging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планирование, проведение, анализ профессиональной деятельности;</w:t>
      </w:r>
    </w:p>
    <w:p w14:paraId="0000016B" w14:textId="77777777" w:rsidR="002161F3" w:rsidRDefault="00000000">
      <w:pPr>
        <w:spacing w:line="240" w:lineRule="auto"/>
        <w:ind w:left="1080" w:hanging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анализ деятельности сверстников с обратной связью;</w:t>
      </w:r>
    </w:p>
    <w:p w14:paraId="0000016C" w14:textId="77777777" w:rsidR="002161F3" w:rsidRDefault="00000000">
      <w:pPr>
        <w:spacing w:line="240" w:lineRule="auto"/>
        <w:ind w:left="1080" w:hanging="10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совершенствование специальных знаний и умений в процессе их применения.</w:t>
      </w:r>
    </w:p>
    <w:p w14:paraId="0000016D" w14:textId="77777777" w:rsidR="002161F3" w:rsidRDefault="002161F3">
      <w:pPr>
        <w:spacing w:line="240" w:lineRule="auto"/>
        <w:ind w:left="7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6E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ЭП</w:t>
      </w:r>
      <w:r>
        <w:rPr>
          <w:rFonts w:ascii="Times New Roman" w:eastAsia="Times New Roman" w:hAnsi="Times New Roman" w:cs="Times New Roman"/>
          <w:sz w:val="26"/>
          <w:szCs w:val="26"/>
        </w:rPr>
        <w:t>: освоение базовых дисциплин специализации.</w:t>
      </w:r>
    </w:p>
    <w:p w14:paraId="0000016F" w14:textId="77777777" w:rsidR="002161F3" w:rsidRDefault="002161F3">
      <w:pPr>
        <w:spacing w:line="240" w:lineRule="auto"/>
        <w:ind w:right="567" w:firstLine="709"/>
        <w:rPr>
          <w:rFonts w:ascii="Times New Roman" w:eastAsia="Times New Roman" w:hAnsi="Times New Roman" w:cs="Times New Roman"/>
          <w:sz w:val="26"/>
          <w:szCs w:val="26"/>
        </w:rPr>
      </w:pPr>
    </w:p>
    <w:p w14:paraId="00000170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Содержание 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00000171" w14:textId="77777777" w:rsidR="002161F3" w:rsidRDefault="00000000">
      <w:pPr>
        <w:spacing w:line="240" w:lineRule="auto"/>
        <w:ind w:right="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Практика проходит под руководством преподавателей Школы иностранных языков в профильных организациях. Организация проведения практики осуществляется на основании договоров и/или соглашений с организациями, независимо от их организационно-правовых форм и форм собственности, либо на основании письма-согласия организации, в соответствии с которыми указанные организации предоставляют места для прохождения практики студентов ОП «Иностранные языки и межкультурная коммуникация».</w:t>
      </w:r>
    </w:p>
    <w:p w14:paraId="00000172" w14:textId="77777777" w:rsidR="002161F3" w:rsidRDefault="00000000">
      <w:pPr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согласованию с академическим руководителем ОП «Иностранные языки и межкультурная коммуникация» студенты могут избрать иное место и время прохождения практики, представив в учебную часть до срока, определённого в положении о практике, соответствующее письмо-ходатайство от организации, принимающей студента/студентов на практику, на бланке организации, если иное не предусмотрено регламентом данной организации.</w:t>
      </w:r>
    </w:p>
    <w:p w14:paraId="00000173" w14:textId="77777777" w:rsidR="002161F3" w:rsidRDefault="00000000">
      <w:pPr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Студенты проходят практику как в организациях в г. Москве и Московской области, по месту фактического пребывания или в дистанционном формате. Студенты специализации «Теория и методика обучения ИЯ» могут проходить практику в организации, имеющей лицензию на образовательную деятельность.</w:t>
      </w:r>
    </w:p>
    <w:p w14:paraId="00000174" w14:textId="77777777" w:rsidR="002161F3" w:rsidRDefault="00000000">
      <w:pPr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Возможно прохождение производственной практики в подразделениях или на информационных ресурсах ВШЭ.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Часы практики не могут совпадать с часами обязательных учебных занятий по РУП</w:t>
      </w:r>
      <w:r>
        <w:rPr>
          <w:rFonts w:ascii="Times New Roman" w:eastAsia="Times New Roman" w:hAnsi="Times New Roman" w:cs="Times New Roman"/>
          <w:sz w:val="26"/>
          <w:szCs w:val="26"/>
        </w:rPr>
        <w:t>. При этом в срок до 20 декабря студент должен предоставить письмо с места прохождения практики, в котором указывается согласие организации принять студента на определенные сроки на практику. По согласованию с академическим руководителем возможен перенос практики на летний период, при этом у студента возникает академическая задолженность по уважительной причине. В этом случае расчет длительности практики проводится по астрономическим часам из расчета 1 ЗЕ (кредит) = 38 академических часов = 26 астрономических часов. Часы прохождения практики не могут совпадать с часами обязательных учебных занятий по РУП. Участие в проектной деятельности и программе “Учебный ассистент” и “Цифровой ассистент” не может быть зачтено за прохождение производственной практики.</w:t>
      </w:r>
    </w:p>
    <w:p w14:paraId="00000175" w14:textId="77777777" w:rsidR="002161F3" w:rsidRDefault="00000000">
      <w:pPr>
        <w:spacing w:before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Во время практики студенты должны принимать участие во всех открытых для посещения стажерами внутриорганизационных мероприятиях. Все студенты,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проходящие практику, подчиняются правилам внутреннего распорядка организаций, в которых проходят практику. </w:t>
      </w:r>
    </w:p>
    <w:p w14:paraId="00000176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77" w14:textId="77777777" w:rsidR="002161F3" w:rsidRDefault="00000000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Особенности освоения ЭП</w:t>
      </w:r>
      <w:r>
        <w:rPr>
          <w:rFonts w:ascii="Times New Roman" w:eastAsia="Times New Roman" w:hAnsi="Times New Roman" w:cs="Times New Roman"/>
          <w:sz w:val="26"/>
          <w:szCs w:val="26"/>
        </w:rPr>
        <w:t>: практика стационарная/выездная/дистанционная, проводится дискретно по периодам обучения.</w:t>
      </w:r>
    </w:p>
    <w:p w14:paraId="00000178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79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Отчетность по ЭП</w:t>
      </w:r>
      <w:r>
        <w:rPr>
          <w:rFonts w:ascii="Times New Roman" w:eastAsia="Times New Roman" w:hAnsi="Times New Roman" w:cs="Times New Roman"/>
          <w:sz w:val="26"/>
          <w:szCs w:val="26"/>
        </w:rPr>
        <w:t>: По итогам практики студентом предоставляется отчет по практике в формате:</w:t>
      </w:r>
    </w:p>
    <w:p w14:paraId="0000017A" w14:textId="77777777" w:rsidR="002161F3" w:rsidRDefault="0000000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отчет по практике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, который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является документом студента, отражающим, выполненную им работу во время практики, полученные им навыки и умения, сформированные компетенции (см Приложение 1).</w:t>
      </w:r>
    </w:p>
    <w:p w14:paraId="0000017B" w14:textId="77777777" w:rsidR="002161F3" w:rsidRDefault="0000000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>дневник практики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, в котором отражен алгоритм деятельности студента в период практики (см Приложение 2).</w:t>
      </w:r>
    </w:p>
    <w:p w14:paraId="0000017C" w14:textId="77777777" w:rsidR="002161F3" w:rsidRDefault="0000000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отзыв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на студента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с места практики,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который составлен руководителем практики от предприятия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(см Приложение 3)</w:t>
      </w:r>
    </w:p>
    <w:p w14:paraId="0000017D" w14:textId="77777777" w:rsidR="002161F3" w:rsidRDefault="00000000">
      <w:pPr>
        <w:spacing w:line="240" w:lineRule="auto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подтверждение проведения инструктажа,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который проходится в первый день практики (см. Приложение 4)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17E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7F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Точки контроля ЭП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180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81" w14:textId="77777777" w:rsidR="002161F3" w:rsidRDefault="00000000">
      <w:pPr>
        <w:numPr>
          <w:ilvl w:val="0"/>
          <w:numId w:val="8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подписание задания на выполнение студенту - в течение трех дней после начала практики;</w:t>
      </w:r>
    </w:p>
    <w:p w14:paraId="00000182" w14:textId="77777777" w:rsidR="002161F3" w:rsidRDefault="00000000">
      <w:pPr>
        <w:numPr>
          <w:ilvl w:val="0"/>
          <w:numId w:val="8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предоставление руководителю от НИУ ВШЭ промежуточного варианта дневника практики - через две недели после начала практики;</w:t>
      </w:r>
    </w:p>
    <w:p w14:paraId="00000183" w14:textId="77777777" w:rsidR="002161F3" w:rsidRDefault="00000000">
      <w:pPr>
        <w:numPr>
          <w:ilvl w:val="0"/>
          <w:numId w:val="8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предоставление итогового текста/отчета - до конца экзаменационной сессии третьего модуля.</w:t>
      </w:r>
    </w:p>
    <w:p w14:paraId="00000184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85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Оценка 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00000186" w14:textId="77777777" w:rsidR="002161F3" w:rsidRDefault="00000000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Результирующая оценка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производственной практике выставляется руководителем практики от Университета и рассчитывается по формуле </w:t>
      </w:r>
    </w:p>
    <w:p w14:paraId="00000187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результ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,4*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руководителя от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+ 0,6*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руководителя НИУ ВШЭ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88" w14:textId="77777777" w:rsidR="002161F3" w:rsidRDefault="00000000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Результирующая оценка выставляется только при условии наличия </w:t>
      </w: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всех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отчетных документов (отчет, отзыв, дневник, подтверждение о прохождении инструктажа, индивидуальное задание). В случае отсутствия или предоставления незаполненного Отчета по производственной практике, а также отсутствия отзыва руководителя, его подписи и печати Организации, студент получает оценку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0 баллов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0000189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8A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Фонд оценочных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18B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8C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Руководитель от организации ориентируется на следующие критерии оценки деятельности:</w:t>
      </w:r>
    </w:p>
    <w:tbl>
      <w:tblPr>
        <w:tblStyle w:val="affffff9"/>
        <w:tblW w:w="955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590"/>
        <w:gridCol w:w="7965"/>
      </w:tblGrid>
      <w:tr w:rsidR="002161F3" w14:paraId="0A9053A2" w14:textId="77777777">
        <w:trPr>
          <w:trHeight w:val="60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8D" w14:textId="77777777" w:rsidR="002161F3" w:rsidRDefault="00000000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Шкала оценивания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8E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Дескрипторы</w:t>
            </w:r>
          </w:p>
        </w:tc>
      </w:tr>
      <w:tr w:rsidR="002161F3" w14:paraId="5DE53508" w14:textId="77777777">
        <w:trPr>
          <w:trHeight w:val="329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8F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00000190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000191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00000192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000193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94" w14:textId="77777777" w:rsidR="002161F3" w:rsidRDefault="00000000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демонстрирует глубокое знание и понимание программного материала, эффективно применяет теоретические знания в практической деятельности</w:t>
            </w:r>
          </w:p>
          <w:p w14:paraId="00000195" w14:textId="77777777" w:rsidR="002161F3" w:rsidRDefault="00000000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демонстрирует частичное знание и понимание программного материала, адекватно применяет теоретические знания в практической деятельности</w:t>
            </w:r>
          </w:p>
          <w:p w14:paraId="00000196" w14:textId="77777777" w:rsidR="002161F3" w:rsidRDefault="00000000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демонстрирует знание и понимание программного материала ниже минимального уровня, не применяет теоретические знания в практической деятельности</w:t>
            </w:r>
          </w:p>
        </w:tc>
      </w:tr>
      <w:tr w:rsidR="002161F3" w14:paraId="3D30632D" w14:textId="77777777">
        <w:trPr>
          <w:trHeight w:val="371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97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00000198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00000199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0000019A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00019B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9C" w14:textId="77777777" w:rsidR="002161F3" w:rsidRDefault="00000000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в полном объеме раскрывает теоретическое содержание вопросов индивидуального задания, связывая его с задачами профессиональной деятельности</w:t>
            </w:r>
          </w:p>
          <w:p w14:paraId="0000019D" w14:textId="77777777" w:rsidR="002161F3" w:rsidRDefault="00000000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частично раскрывает теоретическое содержание вопросов индивидуального задания, периодически связывая его с задачами профессиональной деятельности</w:t>
            </w:r>
          </w:p>
          <w:p w14:paraId="0000019E" w14:textId="77777777" w:rsidR="002161F3" w:rsidRDefault="00000000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раскрывает теоретическое содержание вопросов индивидуального задания и не связывает его с задачами профессиональной деятельности</w:t>
            </w:r>
          </w:p>
        </w:tc>
      </w:tr>
      <w:tr w:rsidR="002161F3" w14:paraId="04598513" w14:textId="77777777">
        <w:trPr>
          <w:trHeight w:val="353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9F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000001A0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0001A1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1</w:t>
            </w:r>
          </w:p>
          <w:p w14:paraId="000001A2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0001A3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A4" w14:textId="77777777" w:rsidR="002161F3" w:rsidRDefault="00000000">
            <w:pPr>
              <w:spacing w:before="24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успешно выполнил задачи, продемонстрировав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повышенный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сформированности компетенций, способность правильно применять теоретические знания в практической деятельности;</w:t>
            </w:r>
          </w:p>
          <w:p w14:paraId="000001A5" w14:textId="77777777" w:rsidR="002161F3" w:rsidRDefault="00000000">
            <w:pPr>
              <w:spacing w:before="280" w:after="2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успешно выполнил задачи, продемонстрировав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средний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сформированности компетенций, пытался правильно применять теоретические знания в практической деятельности;</w:t>
            </w:r>
          </w:p>
          <w:p w14:paraId="000001A6" w14:textId="77777777" w:rsidR="002161F3" w:rsidRDefault="00000000">
            <w:pPr>
              <w:spacing w:before="28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не справился с выполнением задачи, продемонстрировав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низкий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сформированности компетенций, не смог применить теоретические знания в практической деятельности</w:t>
            </w:r>
          </w:p>
        </w:tc>
      </w:tr>
      <w:tr w:rsidR="002161F3" w14:paraId="7952E791" w14:textId="77777777">
        <w:trPr>
          <w:trHeight w:val="357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A7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  <w:p w14:paraId="000001A8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0001A9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000001AA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0001AB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AC" w14:textId="77777777" w:rsidR="002161F3" w:rsidRDefault="00000000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умеет самостоятельно последовательно, логично, аргументированно обобщать, анализировать и излагать изученный материал, не допуская ошибок</w:t>
            </w:r>
          </w:p>
          <w:p w14:paraId="000001AD" w14:textId="77777777" w:rsidR="002161F3" w:rsidRDefault="00000000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умеет самостоятельно последовательно, логично, аргументированно излагать, анализировать, обобщать изученный материал, допуская незначительные ошибки</w:t>
            </w:r>
          </w:p>
          <w:p w14:paraId="000001AE" w14:textId="77777777" w:rsidR="002161F3" w:rsidRDefault="00000000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демонстрирует неумение самостоятельно последовательно, логично, аргументированно излагать, анализировать, обобщать изученный материал, допускает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многочисленные  ошибок</w:t>
            </w:r>
            <w:proofErr w:type="gramEnd"/>
          </w:p>
        </w:tc>
      </w:tr>
      <w:tr w:rsidR="002161F3" w14:paraId="353CF226" w14:textId="77777777">
        <w:trPr>
          <w:trHeight w:val="3020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AF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  <w:p w14:paraId="000001B0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0001B1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000001B2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00001B3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B4" w14:textId="77777777" w:rsidR="002161F3" w:rsidRDefault="00000000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соблюдает сроки выполнения заданий, вовремя сдает отчетные материалы по практике (отчет, отзыв, дневник практики)</w:t>
            </w:r>
          </w:p>
          <w:p w14:paraId="000001B5" w14:textId="77777777" w:rsidR="002161F3" w:rsidRPr="00322E81" w:rsidRDefault="00000000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dt>
              <w:sdtPr>
                <w:tag w:val="goog_rdk_2"/>
                <w:id w:val="-105168450"/>
              </w:sdtPr>
              <w:sdtContent/>
            </w:sdt>
            <w:r w:rsidRPr="00322E81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частично соблюдает сроки выполнения заданий, сдает отчетные материалы по практике (отчет, отзыв, дневник практики) в течение 5 дней от установленного срока</w:t>
            </w:r>
          </w:p>
          <w:p w14:paraId="000001B6" w14:textId="77777777" w:rsidR="002161F3" w:rsidRDefault="00000000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sdt>
              <w:sdtPr>
                <w:tag w:val="goog_rdk_3"/>
                <w:id w:val="-48931709"/>
              </w:sdtPr>
              <w:sdtContent/>
            </w:sdt>
            <w:r w:rsidRPr="00322E81"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соблюдает сроки выполнения заданий, сдает отчетные материалы по практике (отчет, отзыв, дневник практики) позже указанного срока на 6 и более дней</w:t>
            </w:r>
          </w:p>
        </w:tc>
      </w:tr>
      <w:tr w:rsidR="002161F3" w14:paraId="7E225C04" w14:textId="77777777">
        <w:trPr>
          <w:trHeight w:val="605"/>
        </w:trPr>
        <w:tc>
          <w:tcPr>
            <w:tcW w:w="1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B7" w14:textId="77777777" w:rsidR="002161F3" w:rsidRDefault="00000000">
            <w:pPr>
              <w:spacing w:before="24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 = 10</w:t>
            </w:r>
          </w:p>
        </w:tc>
        <w:tc>
          <w:tcPr>
            <w:tcW w:w="7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0001B8" w14:textId="77777777" w:rsidR="002161F3" w:rsidRDefault="00000000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00001B9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BA" w14:textId="77777777" w:rsidR="002161F3" w:rsidRDefault="00000000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Оценивание руководителем от ВШЭ будет зависеть от специализации.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Критерии  оценивания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прописываются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Методических рекомендациях по организации и проведению производственной практики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1BB" w14:textId="77777777" w:rsidR="002161F3" w:rsidRDefault="00000000">
      <w:pPr>
        <w:spacing w:before="2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согласованию с академическим руководителем период и формат практики может быть изменен. Прохождение практики не может иметь место в учебное время.</w:t>
      </w:r>
    </w:p>
    <w:p w14:paraId="000001BC" w14:textId="77777777" w:rsidR="002161F3" w:rsidRDefault="00000000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электронные ресурсы НИУ ВШЭ; ресурсы, предоставленные партнерами. Материально-техническое обеспечение ЭПП отражается в договорах на проведение практической подготовки с отдельными организациями. Указанное материально-техническое обеспечение должно удовлетворять действующим санитарным и противопожарным нормам, а также требованиям техники безопасности при проведении работ.</w:t>
      </w:r>
    </w:p>
    <w:p w14:paraId="000001BD" w14:textId="77777777" w:rsidR="002161F3" w:rsidRDefault="00000000">
      <w:pPr>
        <w:shd w:val="clear" w:color="auto" w:fill="FFFFFF"/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Особенности выполнения заданий по ЭПП в условиях ограничительных или иных мер: консультации с руководителем практики, предоставление промежуточного варианта, презентация результатов могут проходить в дистанционном формате.</w:t>
      </w:r>
    </w:p>
    <w:p w14:paraId="000001BE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BF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C0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C1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2.3. Профессионально-ориентированный проект (4 курс)</w:t>
      </w:r>
    </w:p>
    <w:p w14:paraId="000001C2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C3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Цель 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p w14:paraId="000001C4" w14:textId="77777777" w:rsidR="002161F3" w:rsidRDefault="00000000">
      <w:pPr>
        <w:numPr>
          <w:ilvl w:val="0"/>
          <w:numId w:val="9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прикладных умений специализации;</w:t>
      </w:r>
    </w:p>
    <w:p w14:paraId="000001C5" w14:textId="77777777" w:rsidR="002161F3" w:rsidRDefault="00000000">
      <w:pPr>
        <w:numPr>
          <w:ilvl w:val="0"/>
          <w:numId w:val="9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создание проектного продукта по запросу внешних и внутренних заказчиков.</w:t>
      </w:r>
    </w:p>
    <w:p w14:paraId="000001C6" w14:textId="77777777" w:rsidR="002161F3" w:rsidRDefault="002161F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C7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Задачи ЭП:</w:t>
      </w:r>
    </w:p>
    <w:p w14:paraId="000001C8" w14:textId="77777777" w:rsidR="002161F3" w:rsidRDefault="00000000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применение знаний и умений, полученных на занятиях по специализации, при создании прикладных продуктов;</w:t>
      </w:r>
    </w:p>
    <w:p w14:paraId="000001C9" w14:textId="77777777" w:rsidR="002161F3" w:rsidRDefault="00000000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проектных умений: определение проблемы и возможных путей ее решения, выбор оптимального решения, проектирование, создание и оценка продукта деятельности;</w:t>
      </w:r>
    </w:p>
    <w:p w14:paraId="000001CA" w14:textId="77777777" w:rsidR="002161F3" w:rsidRDefault="00000000">
      <w:pPr>
        <w:numPr>
          <w:ilvl w:val="0"/>
          <w:numId w:val="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мягких навыков: коммуникация в команде, распределение задач, планирование и контроль деятельности, само- и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взаимооценка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1CB" w14:textId="77777777" w:rsidR="002161F3" w:rsidRDefault="002161F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CC" w14:textId="77777777" w:rsidR="002161F3" w:rsidRDefault="00000000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ЭП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освоение базовых дисциплин специализации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3его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курса.</w:t>
      </w:r>
    </w:p>
    <w:p w14:paraId="000001CD" w14:textId="77777777" w:rsidR="002161F3" w:rsidRDefault="002161F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CE" w14:textId="77777777" w:rsidR="002161F3" w:rsidRDefault="00000000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Точки контроля ЭП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1CF" w14:textId="77777777" w:rsidR="002161F3" w:rsidRDefault="00000000">
      <w:pPr>
        <w:numPr>
          <w:ilvl w:val="0"/>
          <w:numId w:val="7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выбор проекта и постановка проектной задачи, распределение ролей и зон ответственности - первая неделя проекта;  </w:t>
      </w:r>
    </w:p>
    <w:p w14:paraId="000001D0" w14:textId="77777777" w:rsidR="002161F3" w:rsidRDefault="00000000">
      <w:pPr>
        <w:numPr>
          <w:ilvl w:val="0"/>
          <w:numId w:val="7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итогов предпроектного исследования и плана работы - через три недели после начала проекта;  </w:t>
      </w:r>
    </w:p>
    <w:p w14:paraId="000001D1" w14:textId="77777777" w:rsidR="002161F3" w:rsidRDefault="00000000">
      <w:pPr>
        <w:numPr>
          <w:ilvl w:val="0"/>
          <w:numId w:val="7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предоставление промежуточного группового отчета по проекту с указанием видов работ и выполненных задач - через 8 недель после начала проекта;</w:t>
      </w:r>
    </w:p>
    <w:p w14:paraId="000001D2" w14:textId="77777777" w:rsidR="002161F3" w:rsidRDefault="00000000">
      <w:pPr>
        <w:numPr>
          <w:ilvl w:val="0"/>
          <w:numId w:val="7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предоставление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группового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отчета по проекту с указанием видов работ и выполненных задач - в течение трех дней до окончания периода практики;</w:t>
      </w:r>
    </w:p>
    <w:p w14:paraId="000001D3" w14:textId="77777777" w:rsidR="002161F3" w:rsidRDefault="00000000">
      <w:pPr>
        <w:numPr>
          <w:ilvl w:val="0"/>
          <w:numId w:val="7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представление итогового продукта - в течение последней недели реализации ЭП.</w:t>
      </w:r>
    </w:p>
    <w:p w14:paraId="000001D4" w14:textId="77777777" w:rsidR="002161F3" w:rsidRDefault="002161F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D5" w14:textId="77777777" w:rsidR="002161F3" w:rsidRDefault="00000000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tag w:val="goog_rdk_4"/>
          <w:id w:val="816368504"/>
        </w:sdtPr>
        <w:sdtContent/>
      </w:sdt>
      <w:r w:rsidRPr="00322E81">
        <w:rPr>
          <w:rFonts w:ascii="Calibri" w:eastAsia="Calibri" w:hAnsi="Calibri" w:cs="Calibri"/>
          <w:i/>
          <w:sz w:val="24"/>
          <w:szCs w:val="24"/>
        </w:rPr>
        <w:t xml:space="preserve">!! Студент может присоединиться к проектной группе, предлагаемой Школой иностранных языков, не позднее 15 сентября. После данного дедлайна студент может записаться на внешний проект или проекты совокупным весом не менее 5 кредитов и, при условии согласования темы академическим руководителем программы, засчитать его в качестве профессионально-ориентированного проекта не позднее конца </w:t>
      </w:r>
      <w:proofErr w:type="gramStart"/>
      <w:r w:rsidRPr="00322E81">
        <w:rPr>
          <w:rFonts w:ascii="Calibri" w:eastAsia="Calibri" w:hAnsi="Calibri" w:cs="Calibri"/>
          <w:i/>
          <w:sz w:val="24"/>
          <w:szCs w:val="24"/>
        </w:rPr>
        <w:t>3его</w:t>
      </w:r>
      <w:proofErr w:type="gramEnd"/>
      <w:r w:rsidRPr="00322E81">
        <w:rPr>
          <w:rFonts w:ascii="Calibri" w:eastAsia="Calibri" w:hAnsi="Calibri" w:cs="Calibri"/>
          <w:i/>
          <w:sz w:val="24"/>
          <w:szCs w:val="24"/>
        </w:rPr>
        <w:t xml:space="preserve"> модуля </w:t>
      </w:r>
      <w:proofErr w:type="gramStart"/>
      <w:r w:rsidRPr="00322E81">
        <w:rPr>
          <w:rFonts w:ascii="Calibri" w:eastAsia="Calibri" w:hAnsi="Calibri" w:cs="Calibri"/>
          <w:i/>
          <w:sz w:val="24"/>
          <w:szCs w:val="24"/>
        </w:rPr>
        <w:t>4ого</w:t>
      </w:r>
      <w:proofErr w:type="gramEnd"/>
      <w:r w:rsidRPr="00322E81">
        <w:rPr>
          <w:rFonts w:ascii="Calibri" w:eastAsia="Calibri" w:hAnsi="Calibri" w:cs="Calibri"/>
          <w:i/>
          <w:sz w:val="24"/>
          <w:szCs w:val="24"/>
        </w:rPr>
        <w:t xml:space="preserve"> курса</w:t>
      </w:r>
      <w:r w:rsidRPr="00322E81">
        <w:rPr>
          <w:rFonts w:ascii="Calibri" w:eastAsia="Calibri" w:hAnsi="Calibri" w:cs="Calibri"/>
          <w:sz w:val="24"/>
          <w:szCs w:val="24"/>
        </w:rPr>
        <w:t>.</w:t>
      </w:r>
    </w:p>
    <w:p w14:paraId="000001D6" w14:textId="77777777" w:rsidR="002161F3" w:rsidRDefault="002161F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D7" w14:textId="77777777" w:rsidR="002161F3" w:rsidRDefault="00000000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Особенности освоения: </w:t>
      </w:r>
      <w:r>
        <w:rPr>
          <w:rFonts w:ascii="Times New Roman" w:eastAsia="Times New Roman" w:hAnsi="Times New Roman" w:cs="Times New Roman"/>
          <w:sz w:val="26"/>
          <w:szCs w:val="26"/>
        </w:rPr>
        <w:t>стационарная/ выездная/ дистанционная, по периодам обучения/ распределенная.</w:t>
      </w:r>
    </w:p>
    <w:p w14:paraId="000001D8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D9" w14:textId="77777777" w:rsidR="002161F3" w:rsidRDefault="00000000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Оценивание и отчетность: </w:t>
      </w:r>
      <w:r>
        <w:rPr>
          <w:rFonts w:ascii="Times New Roman" w:eastAsia="Times New Roman" w:hAnsi="Times New Roman" w:cs="Times New Roman"/>
          <w:sz w:val="26"/>
          <w:szCs w:val="26"/>
        </w:rPr>
        <w:t>результирующая оценка складывается из индивидуальной оценки процесса работы над продуктом со стороны руководителя практики и оценки, полученной за проектный продукт, а также его публичной защиты (презентации):</w:t>
      </w:r>
    </w:p>
    <w:p w14:paraId="000001DA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DB" w14:textId="77777777" w:rsidR="002161F3" w:rsidRDefault="00000000">
      <w:pPr>
        <w:spacing w:line="240" w:lineRule="auto"/>
        <w:ind w:right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sz w:val="24"/>
          <w:szCs w:val="24"/>
          <w:vertAlign w:val="subscript"/>
        </w:rPr>
        <w:t>результ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=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,3*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процесс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+ 0,4*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 продукт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>
        <w:rPr>
          <w:rFonts w:ascii="Times New Roman" w:eastAsia="Times New Roman" w:hAnsi="Times New Roman" w:cs="Times New Roman"/>
          <w:sz w:val="24"/>
          <w:szCs w:val="24"/>
        </w:rPr>
        <w:t>0,3*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през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000001DC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DD" w14:textId="77777777" w:rsidR="002161F3" w:rsidRDefault="00000000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Фонд оценочных средств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проведения промежуточной аттестации студентов:</w:t>
      </w:r>
    </w:p>
    <w:p w14:paraId="000001DE" w14:textId="77777777" w:rsidR="002161F3" w:rsidRDefault="00000000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Критерии оценивания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процесса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проектной работы:</w:t>
      </w:r>
    </w:p>
    <w:p w14:paraId="000001DF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affffffa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8040"/>
      </w:tblGrid>
      <w:tr w:rsidR="002161F3" w14:paraId="7CC745D0" w14:textId="77777777">
        <w:trPr>
          <w:trHeight w:val="242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0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1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качественно выполняет поставленные задачи, применяя полученные в университетских курсах знания и умения. Практикант рефлексирует над деятельностью и учится на собственном опыте. Практикант учитывает рекомендации руководителя практики, что улучшает качество его деятельности. Практикант демонстрирует умение работать в коллективе и устанавливать контакт с коллегами. Практикант дисциплинирован и ответственен.</w:t>
            </w:r>
          </w:p>
        </w:tc>
      </w:tr>
      <w:tr w:rsidR="002161F3" w14:paraId="03CE4A7B" w14:textId="77777777">
        <w:trPr>
          <w:trHeight w:val="242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2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3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хорошо выполняет поставленные задачи, применяя полученные в университетских курсах знания и умения. Практикант рефлексирует над деятельностью и учится на собственном опыте. Практикант учитывает рекомендации руководителя практики, что улучшает качество его деятельности. Практикант демонстрирует умение работать в коллективе и устанавливать контакт с коллегами. Практикант дисциплинирован и ответственен.</w:t>
            </w:r>
          </w:p>
        </w:tc>
      </w:tr>
      <w:tr w:rsidR="002161F3" w14:paraId="1C0C0536" w14:textId="77777777">
        <w:trPr>
          <w:trHeight w:val="242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4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5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в большинстве случаев хорошо выполняет поставленные задачи, применяя полученные в университетских курсах знания и умения. Практикант рефлексирует над деятельностью и учится на собственном опыте. Практикант в большинстве случаев учитывает рекомендации руководителя практики, что улучшает качество его деятельности. Практикант демонстрирует умение работать в коллективе и устанавливать контакт с коллегами. Практикант дисциплинирован и ответственен.</w:t>
            </w:r>
          </w:p>
        </w:tc>
      </w:tr>
      <w:tr w:rsidR="002161F3" w14:paraId="1430A8C2" w14:textId="77777777">
        <w:trPr>
          <w:trHeight w:val="242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6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7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выполняет поставленные задачи, однако не всегда проявляет дисциплину и ответственность, что отражается на качестве их выполнения. Практикант редко рефлексирует над деятельностью и учится на собственном опыте. Практикант редко учитывает рекомендации руководителя практики, поэтому улучшения в профессиональной деятельности проявляются слабо. Практикант демонстрирует умение работать в коллективе и устанавливать контакт с коллегами.</w:t>
            </w:r>
          </w:p>
        </w:tc>
      </w:tr>
      <w:tr w:rsidR="002161F3" w14:paraId="29C6E089" w14:textId="77777777">
        <w:trPr>
          <w:trHeight w:val="242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8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9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выполняет поставленные задачи, однако не проявляет дисциплину и ответственность, что негативно отражается на качестве их выполнения. Практикант не рефлексирует над деятельностью и не учится на собственном опыте. Практикант не учитывает рекомендации руководителя практики, поэтому улучшения в профессиональной деятельности не проявляются. Практикант не демонстрирует умение работать в коллективе и устанавливать контакт с коллегами.</w:t>
            </w:r>
          </w:p>
        </w:tc>
      </w:tr>
      <w:tr w:rsidR="002161F3" w14:paraId="4DA0BB3D" w14:textId="77777777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A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B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Практикант не способен выполнять поставленные задачи. Практикант не демонстрирует умение работать в коллективе и устанавливать контакт с коллегами.</w:t>
            </w:r>
          </w:p>
        </w:tc>
      </w:tr>
      <w:tr w:rsidR="002161F3" w14:paraId="2A3BFA57" w14:textId="77777777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C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ED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проходил практику И/ ИЛИ Обнаружен плагиат.</w:t>
            </w:r>
          </w:p>
        </w:tc>
      </w:tr>
    </w:tbl>
    <w:p w14:paraId="000001EE" w14:textId="77777777" w:rsidR="002161F3" w:rsidRDefault="002161F3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1EF" w14:textId="77777777" w:rsidR="002161F3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Критерии оценивания проектного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продукта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000001F0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ffffb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8040"/>
      </w:tblGrid>
      <w:tr w:rsidR="002161F3" w14:paraId="59FF93A7" w14:textId="77777777">
        <w:trPr>
          <w:trHeight w:val="96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1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2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Поставленная цель достигнута, найден оригинальный способ выполнения поставленных задач. Выбор характеристик проектного продукта убедительно обоснован. Материал представлен логично, в соответствии с профессиональными требованиями. Оформление грамотное, аккуратное, визуально привлекательное. Объем адекватен поставленным задачам. </w:t>
            </w:r>
          </w:p>
        </w:tc>
      </w:tr>
      <w:tr w:rsidR="002161F3" w14:paraId="3CD0426A" w14:textId="77777777">
        <w:trPr>
          <w:trHeight w:val="94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3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4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Поставленная цель достигнута, найден оптимальный способ выполнения поставленных задач. Выбор характеристик проектного продукта обоснован. Материал представлен логично, в соответствии с профессиональными требованиями. Оформление грамотное, аккуратное, визуально привлекательное. Объем адекватен поставленным задачам. </w:t>
            </w:r>
          </w:p>
        </w:tc>
      </w:tr>
      <w:tr w:rsidR="002161F3" w14:paraId="1C90A0B2" w14:textId="77777777">
        <w:trPr>
          <w:trHeight w:val="90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5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6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Поставленная цель достигнута, найден оптимальный способ выполнения поставленных задач. Выбор характеристик проектного продукта обоснован. Материал представлен в соответствии с профессиональными требованиями, однако наблюдаются нарушения в логике. Оформление грамотное и аккуратное. Объем адекватен поставленным задачам. </w:t>
            </w:r>
          </w:p>
        </w:tc>
      </w:tr>
      <w:tr w:rsidR="002161F3" w14:paraId="73718B60" w14:textId="77777777">
        <w:trPr>
          <w:trHeight w:val="93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7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8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Поставленная цель достигнута, найден способ выполнения поставленных задач. Выбор характеристик проектного продукта обоснован. Материал представлен в соответствии с профессиональными требованиями, однако наблюдаются нарушения в логике. Оформление частично грамотное и аккуратное. Объем адекватен поставленным задачам. </w:t>
            </w:r>
          </w:p>
        </w:tc>
      </w:tr>
      <w:tr w:rsidR="002161F3" w14:paraId="65FCE359" w14:textId="77777777">
        <w:trPr>
          <w:trHeight w:val="97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9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A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Поставленная цель достигнута частично. Выбор характеристик проектного продукта не обоснован. Материал не представлен в соответствии с профессиональными требованиями, наблюдаются нарушения в логике. Оформление неграмотное и неаккуратное. Объем адекватен поставленным задачам.</w:t>
            </w:r>
          </w:p>
        </w:tc>
      </w:tr>
      <w:tr w:rsidR="002161F3" w14:paraId="31AAC8BD" w14:textId="77777777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B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C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Поставленная цель достигнута частично. Выбор характеристик проектного продукта не обоснован. Материал не представлен в соответствии с профессиональными требованиями, наблюдаются нарушения в логике. Оформление неграмотное и неаккуратное. Объем не адекватен поставленным задачам.</w:t>
            </w:r>
          </w:p>
        </w:tc>
      </w:tr>
      <w:tr w:rsidR="002161F3" w14:paraId="7FE3DAB7" w14:textId="77777777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D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FE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 не проходил практику И/ ИЛИ Обнаружен плагиат. И/ ИЛИ Поставленная цель не достигнута.</w:t>
            </w:r>
          </w:p>
        </w:tc>
      </w:tr>
    </w:tbl>
    <w:p w14:paraId="000001FF" w14:textId="77777777" w:rsidR="002161F3" w:rsidRDefault="002161F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200" w14:textId="77777777" w:rsidR="002161F3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Критерии оценивания 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презентации проектного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продукта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proofErr w:type="gramEnd"/>
    </w:p>
    <w:p w14:paraId="00000201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ffffc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70"/>
        <w:gridCol w:w="8040"/>
      </w:tblGrid>
      <w:tr w:rsidR="002161F3" w14:paraId="634A9970" w14:textId="77777777">
        <w:trPr>
          <w:trHeight w:val="960"/>
        </w:trPr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2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3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 оригинально решает поставленную задачу/ проблему. Продукт разработан на основе соответствующих теоретических положений и практического опыта, надежных итогов предпроектного исследования. Презентация продукта краткая, но емкая, визуально привлекательная. Речь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беглая,  связная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грамотная и выразительная. Реакция на вопрос быстрая и четкая, студент демонстрирует полное понимание материала.</w:t>
            </w:r>
          </w:p>
        </w:tc>
      </w:tr>
      <w:tr w:rsidR="002161F3" w14:paraId="3FED3A60" w14:textId="77777777">
        <w:trPr>
          <w:trHeight w:val="94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4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5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решает поставленную задачу/ проблему. Продукт разработан на основе соответствующих теоретических положений и практического опыта, надежных итогов предпроектного исследования. Презентация продукта краткая, но емкая. Речь беглая, связная, грамотная и выразительная. Реакция на вопрос быстрая и четкая, студент демонстрирует полное понимание материала.</w:t>
            </w:r>
          </w:p>
        </w:tc>
      </w:tr>
      <w:tr w:rsidR="002161F3" w14:paraId="0AE542CE" w14:textId="77777777">
        <w:trPr>
          <w:trHeight w:val="90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6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6-7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7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решает поставленную задачу/ проблему. Продукт разработан на основе соответствующих теоретических положений и практического опыта, итогов предпроектного исследования. Презентация продукта не предоставляет всей необходимой информации или выходит за рамки заданного времени. Речь преимущественно беглая, связная, грамотная и выразительная. Реакция на вопрос замедленная, хотя студент демонстрирует полное понимание материала.</w:t>
            </w:r>
          </w:p>
        </w:tc>
      </w:tr>
      <w:tr w:rsidR="002161F3" w14:paraId="184088B8" w14:textId="77777777">
        <w:trPr>
          <w:trHeight w:val="930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8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9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частично решает поставленную задачу/ проблему. Продукт разработан на основе соответствующих теоретических положений и практического опыта, итогов предпроектного исследования. Презентация продукта не предоставляет всей необходимой информации или выходит за рамки заданного времени. Речь преимущественно беглая и связная, но не может считаться грамотной и выразительной. Реакция на вопрос замедленная, студент демонстрирует частичное понимание материала.</w:t>
            </w:r>
          </w:p>
        </w:tc>
      </w:tr>
      <w:tr w:rsidR="002161F3" w14:paraId="7EC9B0F0" w14:textId="77777777">
        <w:trPr>
          <w:trHeight w:val="97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A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B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Продукт частично решает поставленную задачу/ проблему. Продукт разработан на основе соответствующих теоретических положений и практического опыта, но не учитывает итоги предпроектного исследования. Презентация продукта не предоставляет всей необходимой информации или выходит за рамки заданного времени. Речь замедленная и неграмотная. Реакция на вопрос замедленная, студент демонстрирует частичное понимание материала.</w:t>
            </w:r>
          </w:p>
        </w:tc>
      </w:tr>
      <w:tr w:rsidR="002161F3" w14:paraId="1A95ECF0" w14:textId="77777777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C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D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Продукт частично решает поставленную задачу/ проблему. Продукт НЕ учитывает соответствующие теоретические положения и практический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опыт, итоги предпроектного исследования. Презентация продукта НЕ предоставляет всей необходимой информации И/ ИЛИ выходит за рамки заданного времени. Речь замедленная и неграмотная. Студент не может ответить на поставленный вопрос.</w:t>
            </w:r>
          </w:p>
        </w:tc>
      </w:tr>
      <w:tr w:rsidR="002161F3" w14:paraId="04AF6F82" w14:textId="77777777">
        <w:trPr>
          <w:trHeight w:val="485"/>
        </w:trPr>
        <w:tc>
          <w:tcPr>
            <w:tcW w:w="8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E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8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0F" w14:textId="77777777" w:rsidR="002161F3" w:rsidRDefault="00000000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Студент не проходил практику И/ ИЛИ Обнаружен плагиат. И/ ИЛИ Студент не участвует в публичной презентации продукта. </w:t>
            </w:r>
          </w:p>
        </w:tc>
      </w:tr>
    </w:tbl>
    <w:p w14:paraId="00000210" w14:textId="77777777" w:rsidR="002161F3" w:rsidRDefault="002161F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211" w14:textId="77777777" w:rsidR="002161F3" w:rsidRDefault="00000000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электронные ресурсы библиотеки НИУ ВШЭ; ресурсы, предоставленные партнерами ШИЯ НИУ ВШЭ.</w:t>
      </w:r>
    </w:p>
    <w:p w14:paraId="00000212" w14:textId="77777777" w:rsidR="002161F3" w:rsidRDefault="00000000">
      <w:pPr>
        <w:shd w:val="clear" w:color="auto" w:fill="FFFFFF"/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Особенности выполнения заданий по ЭПП в условиях ограничительных или иных мер: консультации с руководителем практики, предоставление промежуточного варианта, презентация результатов могут проходить в дистанционном формате.</w:t>
      </w:r>
    </w:p>
    <w:p w14:paraId="00000213" w14:textId="77777777" w:rsidR="002161F3" w:rsidRDefault="002161F3"/>
    <w:p w14:paraId="00000214" w14:textId="77777777" w:rsidR="002161F3" w:rsidRDefault="0000000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Примечание</w:t>
      </w:r>
    </w:p>
    <w:p w14:paraId="00000215" w14:textId="77777777" w:rsidR="002161F3" w:rsidRDefault="00000000">
      <w:pPr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Студент имеет возможность перезачесть в качестве профессионально-ориентированного проекта проект, сходный по трудозатратности и выполненный в другие периоды обучения путем заявления на имя академического руководителя. </w:t>
      </w:r>
      <w:sdt>
        <w:sdtPr>
          <w:tag w:val="goog_rdk_5"/>
          <w:id w:val="569340939"/>
        </w:sdtPr>
        <w:sdtContent/>
      </w:sdt>
      <w:r>
        <w:rPr>
          <w:rFonts w:ascii="Times New Roman" w:eastAsia="Times New Roman" w:hAnsi="Times New Roman" w:cs="Times New Roman"/>
          <w:sz w:val="26"/>
          <w:szCs w:val="26"/>
        </w:rPr>
        <w:t xml:space="preserve">Крайний срок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перезачета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- экзаменационная сессия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2ого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модуля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>4ого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курса.</w:t>
      </w:r>
    </w:p>
    <w:p w14:paraId="00000216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217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2.4. Курсовая работа (3 курс)</w:t>
      </w:r>
    </w:p>
    <w:p w14:paraId="00000218" w14:textId="77777777" w:rsidR="002161F3" w:rsidRDefault="002161F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219" w14:textId="77777777" w:rsidR="002161F3" w:rsidRDefault="00000000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Цель ЭП: </w:t>
      </w:r>
    </w:p>
    <w:p w14:paraId="0000021A" w14:textId="77777777" w:rsidR="002161F3" w:rsidRDefault="00000000">
      <w:pPr>
        <w:numPr>
          <w:ilvl w:val="0"/>
          <w:numId w:val="3"/>
        </w:num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исследовательских и системных компетенций;</w:t>
      </w:r>
    </w:p>
    <w:p w14:paraId="0000021B" w14:textId="77777777" w:rsidR="002161F3" w:rsidRDefault="00000000">
      <w:pPr>
        <w:numPr>
          <w:ilvl w:val="0"/>
          <w:numId w:val="3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проведение научных и прикладных исследований в области лингвистики;</w:t>
      </w:r>
    </w:p>
    <w:p w14:paraId="0000021C" w14:textId="77777777" w:rsidR="002161F3" w:rsidRDefault="00000000">
      <w:pPr>
        <w:numPr>
          <w:ilvl w:val="0"/>
          <w:numId w:val="3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углубление знаний и развитие умений, полученных в ходе теоретических и практических занятий. </w:t>
      </w:r>
    </w:p>
    <w:p w14:paraId="0000021D" w14:textId="77777777" w:rsidR="002161F3" w:rsidRDefault="002161F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21E" w14:textId="77777777" w:rsidR="002161F3" w:rsidRDefault="00000000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Задачи ЭП:</w:t>
      </w:r>
    </w:p>
    <w:p w14:paraId="0000021F" w14:textId="77777777" w:rsidR="002161F3" w:rsidRDefault="00000000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ходе выполнения курсовой работы студенты должны продемонстрировать способность и готовность:</w:t>
      </w:r>
    </w:p>
    <w:p w14:paraId="00000220" w14:textId="77777777" w:rsidR="002161F3" w:rsidRPr="00664B55" w:rsidRDefault="00000000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4B55">
        <w:rPr>
          <w:rFonts w:ascii="Times New Roman" w:eastAsia="Times New Roman" w:hAnsi="Times New Roman" w:cs="Times New Roman"/>
          <w:sz w:val="26"/>
          <w:szCs w:val="26"/>
        </w:rPr>
        <w:t>● вести исследовательскую деятельность, а именно:</w:t>
      </w:r>
    </w:p>
    <w:p w14:paraId="00000221" w14:textId="77777777" w:rsidR="002161F3" w:rsidRPr="00664B55" w:rsidRDefault="00000000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</w:rPr>
          <w:tag w:val="goog_rdk_6"/>
          <w:id w:val="430346143"/>
        </w:sdtPr>
        <w:sdtContent>
          <w:r w:rsidRPr="00664B55">
            <w:rPr>
              <w:rFonts w:ascii="Times New Roman" w:eastAsia="Gungsuh" w:hAnsi="Times New Roman" w:cs="Times New Roman"/>
              <w:sz w:val="26"/>
              <w:szCs w:val="26"/>
            </w:rPr>
            <w:t>−  анализировать проблему исследования и степень ее актуальности;</w:t>
          </w:r>
        </w:sdtContent>
      </w:sdt>
    </w:p>
    <w:p w14:paraId="00000222" w14:textId="77777777" w:rsidR="002161F3" w:rsidRPr="00664B55" w:rsidRDefault="00000000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</w:rPr>
          <w:tag w:val="goog_rdk_7"/>
          <w:id w:val="-668681490"/>
        </w:sdtPr>
        <w:sdtContent>
          <w:r w:rsidRPr="00664B55">
            <w:rPr>
              <w:rFonts w:ascii="Times New Roman" w:eastAsia="Gungsuh" w:hAnsi="Times New Roman" w:cs="Times New Roman"/>
              <w:sz w:val="26"/>
              <w:szCs w:val="26"/>
            </w:rPr>
            <w:t>− формулировать цели, задачи, объект, предмет и гипотезу исследования;</w:t>
          </w:r>
        </w:sdtContent>
      </w:sdt>
    </w:p>
    <w:p w14:paraId="00000223" w14:textId="77777777" w:rsidR="002161F3" w:rsidRPr="00664B55" w:rsidRDefault="00000000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</w:rPr>
          <w:tag w:val="goog_rdk_8"/>
          <w:id w:val="-420216831"/>
        </w:sdtPr>
        <w:sdtContent>
          <w:r w:rsidRPr="00664B55">
            <w:rPr>
              <w:rFonts w:ascii="Times New Roman" w:eastAsia="Gungsuh" w:hAnsi="Times New Roman" w:cs="Times New Roman"/>
              <w:sz w:val="26"/>
              <w:szCs w:val="26"/>
            </w:rPr>
            <w:t>−  выбирать и применять методы исследования;</w:t>
          </w:r>
        </w:sdtContent>
      </w:sdt>
    </w:p>
    <w:p w14:paraId="00000224" w14:textId="77777777" w:rsidR="002161F3" w:rsidRPr="00664B55" w:rsidRDefault="00000000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</w:rPr>
          <w:tag w:val="goog_rdk_9"/>
          <w:id w:val="-1437601577"/>
        </w:sdtPr>
        <w:sdtContent>
          <w:r w:rsidRPr="00664B55">
            <w:rPr>
              <w:rFonts w:ascii="Times New Roman" w:eastAsia="Gungsuh" w:hAnsi="Times New Roman" w:cs="Times New Roman"/>
              <w:sz w:val="26"/>
              <w:szCs w:val="26"/>
            </w:rPr>
            <w:t>−  проводить эмпирические исследования в области профессиональной деятельности, в том числе направленные на апробацию программных и иных продуктов лингвистического, методического, переводческого и межкультурного профилей;</w:t>
          </w:r>
        </w:sdtContent>
      </w:sdt>
    </w:p>
    <w:p w14:paraId="00000225" w14:textId="77777777" w:rsidR="002161F3" w:rsidRDefault="00000000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самостоятельно находить, оценивать и использовать информацию из различных источников;</w:t>
      </w:r>
    </w:p>
    <w:p w14:paraId="00000226" w14:textId="77777777" w:rsidR="002161F3" w:rsidRDefault="00000000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● создавать аннотации, рефераты и библиографии по тематике проводимых исследований;</w:t>
      </w:r>
    </w:p>
    <w:p w14:paraId="00000227" w14:textId="77777777" w:rsidR="002161F3" w:rsidRDefault="00000000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выступать с сообщениями и докладами; принимать участие в научных дискуссиях, представлять результаты и материалы собственных исследований.</w:t>
      </w:r>
    </w:p>
    <w:p w14:paraId="00000228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229" w14:textId="77777777" w:rsidR="002161F3" w:rsidRDefault="00000000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Даты точек контроля:</w:t>
      </w:r>
    </w:p>
    <w:p w14:paraId="0000022A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affffffd"/>
        <w:tblW w:w="891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5"/>
        <w:gridCol w:w="2595"/>
        <w:gridCol w:w="3285"/>
        <w:gridCol w:w="2325"/>
      </w:tblGrid>
      <w:tr w:rsidR="002161F3" w14:paraId="41A27973" w14:textId="77777777">
        <w:trPr>
          <w:trHeight w:val="1125"/>
        </w:trPr>
        <w:tc>
          <w:tcPr>
            <w:tcW w:w="7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2B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2C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Этап подготовки</w:t>
            </w:r>
          </w:p>
          <w:p w14:paraId="0000022D" w14:textId="77777777" w:rsidR="002161F3" w:rsidRDefault="002161F3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2E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  <w:p w14:paraId="0000022F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 этап подготовки курсовой работы</w:t>
            </w:r>
          </w:p>
        </w:tc>
        <w:tc>
          <w:tcPr>
            <w:tcW w:w="23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30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2161F3" w14:paraId="111A04DA" w14:textId="77777777">
        <w:trPr>
          <w:trHeight w:val="279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31" w14:textId="77777777" w:rsidR="002161F3" w:rsidRDefault="00000000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             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32" w14:textId="77777777" w:rsidR="002161F3" w:rsidRDefault="00000000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Внесение заявок-предложений тем курсовых работ в ЭИОС НИУ ВШЭ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33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преподаватели и научные работники при помощи административных сотрудников департаментов и научных подразделений, проектных менеджеров факультета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34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10 сентября до 10 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  <w:p w14:paraId="00000235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1F3" w14:paraId="2E38CB08" w14:textId="77777777">
        <w:trPr>
          <w:trHeight w:val="193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36" w14:textId="77777777" w:rsidR="002161F3" w:rsidRDefault="00000000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              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37" w14:textId="77777777" w:rsidR="002161F3" w:rsidRDefault="00000000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Согласование предложенных тем курсовых работ руководством ОП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38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руководитель ОП совместно с Академическим советом 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39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72 часов с момента поступления заявки на рассмотрение</w:t>
            </w:r>
          </w:p>
        </w:tc>
      </w:tr>
      <w:tr w:rsidR="002161F3" w14:paraId="53D1AF59" w14:textId="77777777">
        <w:trPr>
          <w:trHeight w:val="201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3A" w14:textId="77777777" w:rsidR="002161F3" w:rsidRDefault="00000000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              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3B" w14:textId="77777777" w:rsidR="002161F3" w:rsidRDefault="00000000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тем курсовых работ студентами / Инициативное предложение   тем   студентами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3C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студенты / академический руководитель 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3D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10 октября до 20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текущего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2161F3" w14:paraId="2E40C113" w14:textId="77777777">
        <w:trPr>
          <w:trHeight w:val="171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3E" w14:textId="77777777" w:rsidR="002161F3" w:rsidRDefault="00000000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              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3F" w14:textId="77777777" w:rsidR="002161F3" w:rsidRDefault="00000000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наличия утвержденных руководителями тем курсовых работ 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40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офис ОП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41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 20 ноября до 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декабря</w:t>
            </w:r>
          </w:p>
          <w:p w14:paraId="00000242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2161F3" w14:paraId="053BC448" w14:textId="77777777">
        <w:trPr>
          <w:trHeight w:val="210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43" w14:textId="77777777" w:rsidR="002161F3" w:rsidRDefault="00000000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5.                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44" w14:textId="77777777" w:rsidR="002161F3" w:rsidRDefault="00000000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Утверждение тем курсовых работ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ИУПах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студентов.</w:t>
            </w:r>
          </w:p>
          <w:p w14:paraId="00000245" w14:textId="77777777" w:rsidR="002161F3" w:rsidRDefault="00000000">
            <w:pPr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Подписание студентом задания на написание КР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46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офис ОП / студент/ научный руководитель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47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 15 декабря текущего учебного года</w:t>
            </w:r>
          </w:p>
        </w:tc>
      </w:tr>
      <w:tr w:rsidR="002161F3" w14:paraId="60E5B17B" w14:textId="77777777">
        <w:trPr>
          <w:trHeight w:val="246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48" w14:textId="77777777" w:rsidR="002161F3" w:rsidRDefault="00000000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49" w14:textId="77777777" w:rsidR="002161F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студентом руководителю проекта курсовой работы</w:t>
            </w:r>
          </w:p>
          <w:p w14:paraId="0000024A" w14:textId="77777777" w:rsidR="002161F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 оглавления с примерными названиями глав и параграфов</w:t>
            </w:r>
          </w:p>
          <w:p w14:paraId="0000024B" w14:textId="77777777" w:rsidR="002161F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● списка литературы</w:t>
            </w:r>
          </w:p>
          <w:p w14:paraId="0000024C" w14:textId="77777777" w:rsidR="002161F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чернового варианта теоретической части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4D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4E" w14:textId="77777777" w:rsidR="002161F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февраля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2161F3" w14:paraId="66D6A5C8" w14:textId="77777777">
        <w:trPr>
          <w:trHeight w:val="166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4F" w14:textId="77777777" w:rsidR="002161F3" w:rsidRDefault="00000000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50" w14:textId="77777777" w:rsidR="002161F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студентом руководителю доработанного варианта теоретической части курсовой работы и текста введения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51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52" w14:textId="77777777" w:rsidR="002161F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 марта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2161F3" w14:paraId="53A2CB49" w14:textId="77777777">
        <w:trPr>
          <w:trHeight w:val="1110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53" w14:textId="77777777" w:rsidR="002161F3" w:rsidRDefault="00000000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54" w14:textId="77777777" w:rsidR="002161F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Представление студентом руководителю практической части курсовой работы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55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56" w14:textId="77777777" w:rsidR="002161F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15 апреля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2161F3" w14:paraId="275DA35C" w14:textId="77777777">
        <w:trPr>
          <w:trHeight w:val="121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57" w14:textId="77777777" w:rsidR="002161F3" w:rsidRDefault="00000000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58" w14:textId="77777777" w:rsidR="002161F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Предъявление готовой курсовой работы руководителю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59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5A" w14:textId="77777777" w:rsidR="002161F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 мая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2161F3" w14:paraId="4E50D338" w14:textId="77777777">
        <w:trPr>
          <w:trHeight w:val="160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5B" w14:textId="77777777" w:rsidR="002161F3" w:rsidRDefault="00000000">
            <w:pPr>
              <w:spacing w:before="240" w:after="240"/>
              <w:ind w:left="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5C" w14:textId="77777777" w:rsidR="002161F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Загрузка курсовой работы в систему LMS для дальнейшей проверки работы на плагиат системой «Антиплагиат» и оценки научным руководителем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5D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научный руководитель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5E" w14:textId="77777777" w:rsidR="002161F3" w:rsidRDefault="0000000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позднее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25 мая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2161F3" w14:paraId="0DC3DA2C" w14:textId="77777777">
        <w:trPr>
          <w:trHeight w:val="1605"/>
        </w:trPr>
        <w:tc>
          <w:tcPr>
            <w:tcW w:w="7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5F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0" w14:textId="77777777" w:rsidR="002161F3" w:rsidRDefault="00000000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и загрузка в LMS руководителем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ВКР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1" w14:textId="77777777" w:rsidR="002161F3" w:rsidRDefault="00000000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 LMS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62" w14:textId="77777777" w:rsidR="002161F3" w:rsidRDefault="00000000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календарной недели после получения итогового варианта ВКР</w:t>
            </w:r>
          </w:p>
        </w:tc>
      </w:tr>
    </w:tbl>
    <w:p w14:paraId="00000263" w14:textId="77777777" w:rsidR="002161F3" w:rsidRDefault="002161F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64" w14:textId="77777777" w:rsidR="002161F3" w:rsidRDefault="002161F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265" w14:textId="77777777" w:rsidR="002161F3" w:rsidRDefault="00000000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ЭП: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успешное выполнение учебного плана студента.</w:t>
      </w:r>
    </w:p>
    <w:p w14:paraId="00000266" w14:textId="77777777" w:rsidR="002161F3" w:rsidRDefault="002161F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267" w14:textId="77777777" w:rsidR="002161F3" w:rsidRDefault="00000000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Содержание ЭП:</w:t>
      </w:r>
    </w:p>
    <w:p w14:paraId="00000268" w14:textId="77777777" w:rsidR="002161F3" w:rsidRDefault="00000000">
      <w:pPr>
        <w:numPr>
          <w:ilvl w:val="0"/>
          <w:numId w:val="2"/>
        </w:numPr>
        <w:ind w:left="425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Тема и содержание курсовой работы должны соответствовать направлению подготовки 45.03.02 «Лингвистика».</w:t>
      </w:r>
    </w:p>
    <w:p w14:paraId="00000269" w14:textId="77777777" w:rsidR="002161F3" w:rsidRDefault="00000000">
      <w:pPr>
        <w:numPr>
          <w:ilvl w:val="0"/>
          <w:numId w:val="2"/>
        </w:numPr>
        <w:ind w:left="425"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Курсовая работа может выполняться в одном из следующих форматов:</w:t>
      </w:r>
    </w:p>
    <w:p w14:paraId="0000026A" w14:textId="77777777" w:rsidR="002161F3" w:rsidRDefault="00000000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26B" w14:textId="77777777" w:rsidR="002161F3" w:rsidRDefault="00000000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исследовательская курсовая работа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 анализ и обобщение теоретического и эмпирического материала, призванные способствовать закреплению и проявлению знаний и умений, полученных в процессе освоения ОП;</w:t>
      </w:r>
    </w:p>
    <w:p w14:paraId="0000026C" w14:textId="77777777" w:rsidR="002161F3" w:rsidRDefault="00000000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курсовой проект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научно-обоснованное решение практической задачи, основанное на системном анализе выбранного объекта и предмета, проблемы (ситуации).</w:t>
      </w:r>
    </w:p>
    <w:p w14:paraId="0000026D" w14:textId="77777777" w:rsidR="002161F3" w:rsidRDefault="00000000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Каждый из форматов предполагает наличие в курсовой работе анализа научной литературы по теме исследования и исследовательской части.</w:t>
      </w:r>
    </w:p>
    <w:p w14:paraId="0000026E" w14:textId="77777777" w:rsidR="002161F3" w:rsidRDefault="00000000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26F" w14:textId="77777777" w:rsidR="002161F3" w:rsidRDefault="00000000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Курсовая работа может выполняться индивидуально или в парах. При индивидуальном исполнении объем работы - 25 страниц (шрифт 14, межстрочный интервал 1,5), количество использованных научных источников - 25, не менее 10 из которых на иностранном языке. Выполнение курсовой работы в паре ведет к увеличению требуемого объема КР до 35 страниц, количества источников - 30. Образец титульного листа дан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Приложении 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270" w14:textId="77777777" w:rsidR="002161F3" w:rsidRDefault="00000000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Курсовая работа выполняется и представляется на русском или английском языках. В зависимости от языка выполнения структура и оформление работы должны соответствовать конвенциям соответствующего академического дискурса. Оформление ссылок и списка литературы в работах на русском языке реализуется по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ГОСТ Р 7.0.5-2008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hyperlink r:id="rId8">
        <w:r w:rsidR="002161F3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https://docs.cntd.ru/document/1200063713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), на английском языке - по стандарту АРА 7 (</w:t>
      </w:r>
      <w:hyperlink r:id="rId9">
        <w:r w:rsidR="002161F3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https://owl.purdue.edu/owl/research_and_citation/apa_style/index.html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00000271" w14:textId="77777777" w:rsidR="002161F3" w:rsidRDefault="00000000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Изменение, в том числе уточнение, темы курсовой работы/ВКР возможно не позднее, чем за один календарный месяц до установленного в приказе срока представления итогового варианта курсовой работы. Изменение темы курсовой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работы/ВКР согласовывается с академическим руководителем и затем производится приказом руководителя Школы иностранных языков.</w:t>
      </w:r>
    </w:p>
    <w:p w14:paraId="00000272" w14:textId="77777777" w:rsidR="002161F3" w:rsidRDefault="00000000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Курсовая работа проходит обязательную проверку на процент заимствований с использованием системы LMS НИУ ВШЭ. После загрузки курсовой работы в LMS система автоматически отправляет загруженный файл работы на проверку в систему Антиплагиат. ВУЗ. По итогам проверки формируется QR-код в формате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pdf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, который служит подтверждением загрузки работы в систему LMS и проверкой на плагиат.</w:t>
      </w:r>
    </w:p>
    <w:p w14:paraId="00000273" w14:textId="77777777" w:rsidR="002161F3" w:rsidRDefault="00000000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 Невыполнение курсовой работы в установленный срок считается академической задолженностью. Срок предоставления курсовых работ определяется Приказом об утверждении тем курсовых работ и установлении срока предоставления итогового варианта курсовой работы. В соответствии с Положением об организации промежуточной аттестации и текущего контроля успеваемости студентов НИУ ВШЭ для студентов, имеющих академическую задолженность по курсовой работе, организуется только одна пересдача, которая принимается комиссией.</w:t>
      </w:r>
    </w:p>
    <w:p w14:paraId="00000274" w14:textId="77777777" w:rsidR="002161F3" w:rsidRDefault="00000000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 Защита курсовой работы не является обязательным этапом, но может проводиться и оцениваться по желанию руководителя. Оценка, полученная на защите, и сам факт проведения или непроведения защиты не могут повлиять на результирующую оценку за курсовую работу, которая выставляется на основе единых для всех студентов образовательной программы «Иностранные языки и межкультурная коммуникация» критериев.</w:t>
      </w:r>
    </w:p>
    <w:p w14:paraId="00000275" w14:textId="77777777" w:rsidR="002161F3" w:rsidRDefault="00000000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 Тема курсовой работы может развиваться в ВКР. В этом случае студент может продолжать работу с тем же руководителем. Допускается смена направления исследования и руководителя при переходе от курсовой работы к ВКР.</w:t>
      </w:r>
    </w:p>
    <w:p w14:paraId="00000276" w14:textId="77777777" w:rsidR="002161F3" w:rsidRDefault="00000000">
      <w:pPr>
        <w:spacing w:after="1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 Курсовая работа должна иметь стандартную структуру и обязательно включать следующие компоненты: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00000277" w14:textId="77777777" w:rsidR="002161F3" w:rsidRDefault="00000000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Титульный лист (образец оформления см.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Приложении 5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00000278" w14:textId="77777777" w:rsidR="002161F3" w:rsidRDefault="00000000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Оглавление.</w:t>
      </w:r>
    </w:p>
    <w:p w14:paraId="00000279" w14:textId="77777777" w:rsidR="002161F3" w:rsidRDefault="00000000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Введение.</w:t>
      </w:r>
    </w:p>
    <w:p w14:paraId="0000027A" w14:textId="77777777" w:rsidR="002161F3" w:rsidRDefault="00000000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Теоретическая глава, имеющая название.</w:t>
      </w:r>
    </w:p>
    <w:p w14:paraId="0000027B" w14:textId="77777777" w:rsidR="002161F3" w:rsidRDefault="00000000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Практическая/Эмпирическая глава, имеющая название и содержащая описание проведенного исследования/ разработки проектного продукта. </w:t>
      </w:r>
    </w:p>
    <w:p w14:paraId="0000027C" w14:textId="77777777" w:rsidR="002161F3" w:rsidRDefault="00000000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 Заключение.</w:t>
      </w:r>
    </w:p>
    <w:p w14:paraId="0000027D" w14:textId="77777777" w:rsidR="002161F3" w:rsidRDefault="00000000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 Список литературы.</w:t>
      </w:r>
    </w:p>
    <w:p w14:paraId="0000027E" w14:textId="77777777" w:rsidR="002161F3" w:rsidRDefault="00000000">
      <w:pPr>
        <w:spacing w:after="140"/>
        <w:ind w:left="28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 Приложения (если необходимо).</w:t>
      </w:r>
    </w:p>
    <w:p w14:paraId="0000027F" w14:textId="77777777" w:rsidR="002161F3" w:rsidRDefault="00000000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Оценивание:</w:t>
      </w:r>
    </w:p>
    <w:p w14:paraId="00000280" w14:textId="77777777" w:rsidR="002161F3" w:rsidRDefault="00000000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Результирующая оценка за курсовую работу выставляется по десятибалльной шкале и рассчитывается на основе критериев, представленных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Методических рекомендациях по написанию и защите курсовых и выпускных квалификационных работ на ОП бакалавриата “Иностранные языки и межкультурная коммуникация”</w:t>
      </w:r>
      <w:r>
        <w:rPr>
          <w:rFonts w:ascii="Times New Roman" w:eastAsia="Times New Roman" w:hAnsi="Times New Roman" w:cs="Times New Roman"/>
          <w:sz w:val="26"/>
          <w:szCs w:val="26"/>
        </w:rPr>
        <w:t>. Округление арифметическое.</w:t>
      </w:r>
    </w:p>
    <w:p w14:paraId="00000281" w14:textId="77777777" w:rsidR="002161F3" w:rsidRDefault="00000000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основе критериев научный руководитель оформляет подробный отзыв, форму которого можно найти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Методических рекомендациях по написанию и защите курсовых и выпускных квалификационных работ на ОП бакалавриата “Иностранные языки и межкультурная коммуникация”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00000282" w14:textId="77777777" w:rsidR="002161F3" w:rsidRDefault="00000000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ресурсы библиотеки НИУ ВШЭ, электронные ресурсы по подписке НИУ ВШЭ.</w:t>
      </w:r>
    </w:p>
    <w:p w14:paraId="00000283" w14:textId="77777777" w:rsidR="002161F3" w:rsidRDefault="00000000">
      <w:pPr>
        <w:shd w:val="clear" w:color="auto" w:fill="FFFFFF"/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Особенности выполнения заданий по ЭПП в условиях ограничительных или иных мер: консультации с научным руководителем, предоставление промежуточного варианта могут проходить в дистанционном формате.</w:t>
      </w:r>
    </w:p>
    <w:p w14:paraId="00000284" w14:textId="77777777" w:rsidR="002161F3" w:rsidRDefault="002161F3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285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286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2.5. Выпускная квалификационная работа (4 курс)</w:t>
      </w:r>
    </w:p>
    <w:p w14:paraId="00000287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288" w14:textId="77777777" w:rsidR="002161F3" w:rsidRDefault="00000000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Цель ЭП:</w:t>
      </w:r>
    </w:p>
    <w:p w14:paraId="00000289" w14:textId="77777777" w:rsidR="002161F3" w:rsidRDefault="00000000">
      <w:pPr>
        <w:numPr>
          <w:ilvl w:val="0"/>
          <w:numId w:val="10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развитие исследовательских и проектных компетенций;</w:t>
      </w:r>
    </w:p>
    <w:p w14:paraId="0000028A" w14:textId="77777777" w:rsidR="002161F3" w:rsidRDefault="00000000">
      <w:pPr>
        <w:numPr>
          <w:ilvl w:val="0"/>
          <w:numId w:val="10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проведение научных и прикладных исследований в области лингвистики;</w:t>
      </w:r>
    </w:p>
    <w:p w14:paraId="0000028B" w14:textId="77777777" w:rsidR="002161F3" w:rsidRDefault="00000000">
      <w:pPr>
        <w:numPr>
          <w:ilvl w:val="0"/>
          <w:numId w:val="10"/>
        </w:num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демонстрация знаний и умений, полученных в ходе освоения образовательной программы.  </w:t>
      </w:r>
    </w:p>
    <w:p w14:paraId="0000028C" w14:textId="77777777" w:rsidR="002161F3" w:rsidRDefault="002161F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28D" w14:textId="77777777" w:rsidR="002161F3" w:rsidRDefault="00000000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Задачи ЭП: </w:t>
      </w:r>
    </w:p>
    <w:p w14:paraId="0000028E" w14:textId="77777777" w:rsidR="002161F3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ходе выполнения ВКР студенты должны продемонстрировать способность и готовность:</w:t>
      </w:r>
    </w:p>
    <w:p w14:paraId="0000028F" w14:textId="77777777" w:rsidR="002161F3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вести исследовательскую и проектную деятельность:</w:t>
      </w:r>
    </w:p>
    <w:p w14:paraId="00000290" w14:textId="77777777" w:rsidR="002161F3" w:rsidRPr="00322E81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</w:rPr>
          <w:tag w:val="goog_rdk_10"/>
          <w:id w:val="1850194912"/>
        </w:sdtPr>
        <w:sdtContent>
          <w:r w:rsidRPr="00322E81">
            <w:rPr>
              <w:rFonts w:ascii="Times New Roman" w:eastAsia="Gungsuh" w:hAnsi="Times New Roman" w:cs="Times New Roman"/>
              <w:sz w:val="26"/>
              <w:szCs w:val="26"/>
            </w:rPr>
            <w:t>− анализировать проблему и степень ее актуальности;</w:t>
          </w:r>
        </w:sdtContent>
      </w:sdt>
    </w:p>
    <w:p w14:paraId="00000291" w14:textId="77777777" w:rsidR="002161F3" w:rsidRPr="00322E81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</w:rPr>
          <w:tag w:val="goog_rdk_11"/>
          <w:id w:val="-2025231618"/>
        </w:sdtPr>
        <w:sdtContent>
          <w:r w:rsidRPr="00322E81">
            <w:rPr>
              <w:rFonts w:ascii="Times New Roman" w:eastAsia="Gungsuh" w:hAnsi="Times New Roman" w:cs="Times New Roman"/>
              <w:sz w:val="26"/>
              <w:szCs w:val="26"/>
            </w:rPr>
            <w:t>− формулировать цели, задачи, предмет исследования/ проектной работы;</w:t>
          </w:r>
        </w:sdtContent>
      </w:sdt>
    </w:p>
    <w:p w14:paraId="00000292" w14:textId="77777777" w:rsidR="002161F3" w:rsidRPr="00322E81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</w:rPr>
          <w:tag w:val="goog_rdk_12"/>
          <w:id w:val="1757660853"/>
        </w:sdtPr>
        <w:sdtContent>
          <w:r w:rsidRPr="00322E81">
            <w:rPr>
              <w:rFonts w:ascii="Times New Roman" w:eastAsia="Gungsuh" w:hAnsi="Times New Roman" w:cs="Times New Roman"/>
              <w:sz w:val="26"/>
              <w:szCs w:val="26"/>
            </w:rPr>
            <w:t>− выбирать и применять методы исследования, соответствующие поставленным задачам;</w:t>
          </w:r>
        </w:sdtContent>
      </w:sdt>
    </w:p>
    <w:p w14:paraId="00000293" w14:textId="77777777" w:rsidR="002161F3" w:rsidRPr="00322E81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</w:rPr>
          <w:tag w:val="goog_rdk_13"/>
          <w:id w:val="-117978120"/>
        </w:sdtPr>
        <w:sdtContent>
          <w:r w:rsidRPr="00322E81">
            <w:rPr>
              <w:rFonts w:ascii="Times New Roman" w:eastAsia="Gungsuh" w:hAnsi="Times New Roman" w:cs="Times New Roman"/>
              <w:sz w:val="26"/>
              <w:szCs w:val="26"/>
            </w:rPr>
            <w:t>− проводить эмпирические исследования в области профессиональной деятельности, в том числе направленные на апробацию программных и иных продуктов лингвистического, методического, переводческого и межкультурного профилей;</w:t>
          </w:r>
        </w:sdtContent>
      </w:sdt>
    </w:p>
    <w:p w14:paraId="00000294" w14:textId="77777777" w:rsidR="002161F3" w:rsidRPr="00322E81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sdt>
        <w:sdtPr>
          <w:rPr>
            <w:rFonts w:ascii="Times New Roman" w:hAnsi="Times New Roman" w:cs="Times New Roman"/>
          </w:rPr>
          <w:tag w:val="goog_rdk_14"/>
          <w:id w:val="-1555584227"/>
        </w:sdtPr>
        <w:sdtContent>
          <w:r w:rsidRPr="00322E81">
            <w:rPr>
              <w:rFonts w:ascii="Times New Roman" w:eastAsia="Gungsuh" w:hAnsi="Times New Roman" w:cs="Times New Roman"/>
              <w:sz w:val="26"/>
              <w:szCs w:val="26"/>
            </w:rPr>
            <w:t>− создавать продукты лингвистического, методического, переводческого и межкультурного профилей на основе выявленных потребностей;</w:t>
          </w:r>
        </w:sdtContent>
      </w:sdt>
    </w:p>
    <w:p w14:paraId="00000295" w14:textId="77777777" w:rsidR="002161F3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находить, оценивать и использовать информацию из различных источников;</w:t>
      </w:r>
    </w:p>
    <w:p w14:paraId="00000296" w14:textId="77777777" w:rsidR="002161F3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● создавать аннотации, рефераты и библиографии по тематике проводимых исследований на русском и английском языках;</w:t>
      </w:r>
    </w:p>
    <w:p w14:paraId="00000297" w14:textId="77777777" w:rsidR="002161F3" w:rsidRPr="00322E81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● описывать ход и результаты исследования грамотным языком, делать </w:t>
      </w:r>
      <w:r w:rsidRPr="00322E81">
        <w:rPr>
          <w:rFonts w:ascii="Times New Roman" w:eastAsia="Times New Roman" w:hAnsi="Times New Roman" w:cs="Times New Roman"/>
          <w:sz w:val="26"/>
          <w:szCs w:val="26"/>
        </w:rPr>
        <w:t>логические выводы из полученных результатов;</w:t>
      </w:r>
    </w:p>
    <w:p w14:paraId="00000298" w14:textId="77777777" w:rsidR="002161F3" w:rsidRPr="00322E81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22E81">
        <w:rPr>
          <w:rFonts w:ascii="Times New Roman" w:eastAsia="Times New Roman" w:hAnsi="Times New Roman" w:cs="Times New Roman"/>
          <w:sz w:val="26"/>
          <w:szCs w:val="26"/>
        </w:rPr>
        <w:t>●  выступать</w:t>
      </w:r>
      <w:proofErr w:type="gramEnd"/>
      <w:r w:rsidRPr="00322E81">
        <w:rPr>
          <w:rFonts w:ascii="Times New Roman" w:eastAsia="Times New Roman" w:hAnsi="Times New Roman" w:cs="Times New Roman"/>
          <w:sz w:val="26"/>
          <w:szCs w:val="26"/>
        </w:rPr>
        <w:t xml:space="preserve"> с сообщениями и докладами;</w:t>
      </w:r>
    </w:p>
    <w:p w14:paraId="00000299" w14:textId="77777777" w:rsidR="002161F3" w:rsidRPr="00322E81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22E81">
        <w:rPr>
          <w:rFonts w:ascii="Times New Roman" w:eastAsia="Times New Roman" w:hAnsi="Times New Roman" w:cs="Times New Roman"/>
          <w:sz w:val="26"/>
          <w:szCs w:val="26"/>
        </w:rPr>
        <w:t>●  принимать</w:t>
      </w:r>
      <w:proofErr w:type="gramEnd"/>
      <w:r w:rsidRPr="00322E81">
        <w:rPr>
          <w:rFonts w:ascii="Times New Roman" w:eastAsia="Times New Roman" w:hAnsi="Times New Roman" w:cs="Times New Roman"/>
          <w:sz w:val="26"/>
          <w:szCs w:val="26"/>
        </w:rPr>
        <w:t xml:space="preserve"> участие в научных дискуссиях, представлять результаты и материалы собственных исследований.</w:t>
      </w:r>
    </w:p>
    <w:p w14:paraId="0000029A" w14:textId="77777777" w:rsidR="002161F3" w:rsidRDefault="002161F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29B" w14:textId="77777777" w:rsidR="002161F3" w:rsidRDefault="00000000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Пререквизиты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ЭП: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успешное освоение дисциплин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major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дисциплин по выбору, научно-исследовательских семинаров, дисциплин специализаций.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0000029C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29D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Даты точек контроля:</w:t>
      </w:r>
    </w:p>
    <w:p w14:paraId="0000029E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ffffe"/>
        <w:tblW w:w="8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2500"/>
        <w:gridCol w:w="2410"/>
        <w:gridCol w:w="3273"/>
      </w:tblGrid>
      <w:tr w:rsidR="002161F3" w14:paraId="2D9580C2" w14:textId="77777777">
        <w:trPr>
          <w:trHeight w:val="930"/>
        </w:trPr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9F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14:paraId="000002A0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1" w14:textId="77777777" w:rsidR="002161F3" w:rsidRDefault="00000000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Этап подготовки</w:t>
            </w:r>
          </w:p>
          <w:p w14:paraId="000002A2" w14:textId="77777777" w:rsidR="002161F3" w:rsidRDefault="002161F3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3" w14:textId="77777777" w:rsidR="002161F3" w:rsidRDefault="00000000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Участники этапа подготовки ВКР</w:t>
            </w:r>
          </w:p>
        </w:tc>
        <w:tc>
          <w:tcPr>
            <w:tcW w:w="3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4" w14:textId="77777777" w:rsidR="002161F3" w:rsidRDefault="00000000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</w:tr>
      <w:tr w:rsidR="002161F3" w14:paraId="5B7963D9" w14:textId="77777777">
        <w:trPr>
          <w:trHeight w:val="15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5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6" w14:textId="77777777" w:rsidR="002161F3" w:rsidRDefault="00000000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Внесение заявок-предложений тем курсовых работ и ВКР в ЭИОС НИУ ВШЭ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7" w14:textId="77777777" w:rsidR="002161F3" w:rsidRDefault="00000000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ВКР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8" w14:textId="77777777" w:rsidR="002161F3" w:rsidRDefault="00000000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10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сентября - 1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октября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2161F3" w14:paraId="5AF85FB6" w14:textId="77777777">
        <w:trPr>
          <w:trHeight w:val="191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9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AA" w14:textId="77777777" w:rsidR="002161F3" w:rsidRDefault="00000000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Согласование предложенных тем курсовых работ/ ВКР руководством ОП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AB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академический руководитель ОП совместно с Академическим советом ОП</w:t>
            </w:r>
          </w:p>
        </w:tc>
        <w:tc>
          <w:tcPr>
            <w:tcW w:w="3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AC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заседании академического совета ОП по графику</w:t>
            </w:r>
          </w:p>
        </w:tc>
      </w:tr>
      <w:tr w:rsidR="002161F3" w14:paraId="057CA7D5" w14:textId="77777777">
        <w:trPr>
          <w:trHeight w:val="15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D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E" w14:textId="77777777" w:rsidR="002161F3" w:rsidRDefault="00000000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Выбор тем курсовых работ и ВКР студентами / Инициативное предложение   тем   студентами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AF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академический руководитель ОП/ руководители ВКР/ проектные менеджеры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0" w14:textId="77777777" w:rsidR="002161F3" w:rsidRDefault="00000000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10 октября до 01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ноября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</w:t>
            </w:r>
          </w:p>
        </w:tc>
      </w:tr>
      <w:tr w:rsidR="002161F3" w14:paraId="1A3F3A46" w14:textId="77777777">
        <w:trPr>
          <w:trHeight w:val="15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1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B2" w14:textId="77777777" w:rsidR="002161F3" w:rsidRDefault="00000000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Отбор поступивших заявок на предложенные темы курсовых работ и ВКР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B3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ВКР</w:t>
            </w:r>
          </w:p>
        </w:tc>
        <w:tc>
          <w:tcPr>
            <w:tcW w:w="3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B4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01 до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 ноября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текущего учебного года</w:t>
            </w:r>
          </w:p>
        </w:tc>
      </w:tr>
      <w:tr w:rsidR="002161F3" w14:paraId="06AB4322" w14:textId="77777777">
        <w:trPr>
          <w:trHeight w:val="15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5" w14:textId="77777777" w:rsidR="002161F3" w:rsidRDefault="002161F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2B6" w14:textId="77777777" w:rsidR="002161F3" w:rsidRDefault="002161F3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00002B7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B8" w14:textId="77777777" w:rsidR="002161F3" w:rsidRDefault="00000000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Вторая волна выбора тем курсовых работ и ВКР, либо инициативное предложение тем   студентами, все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поданные заявки которых оказались отклонены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B9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студент/ академический руководитель ОП/ руководители ВКР/ проектные менеджеры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BA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 01 до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  ноября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текущего учебного года</w:t>
            </w:r>
          </w:p>
        </w:tc>
      </w:tr>
      <w:tr w:rsidR="002161F3" w14:paraId="733B2F90" w14:textId="77777777">
        <w:trPr>
          <w:trHeight w:val="271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BB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BC" w14:textId="77777777" w:rsidR="002161F3" w:rsidRDefault="00000000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Утверждение тем курсовых работ и ВКР 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ИУПах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студентов.</w:t>
            </w:r>
          </w:p>
          <w:p w14:paraId="000002BD" w14:textId="77777777" w:rsidR="002161F3" w:rsidRDefault="00000000">
            <w:pPr>
              <w:ind w:left="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Закрепление тем и руководителей ВКР за студентами приказом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BE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учебный офис ОП</w:t>
            </w:r>
          </w:p>
        </w:tc>
        <w:tc>
          <w:tcPr>
            <w:tcW w:w="327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000002BF" w14:textId="77777777" w:rsidR="002161F3" w:rsidRDefault="00000000">
            <w:pPr>
              <w:ind w:lef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 15 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2161F3" w14:paraId="409C9AB4" w14:textId="77777777">
        <w:trPr>
          <w:trHeight w:val="129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0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0002C1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2" w14:textId="77777777" w:rsidR="002161F3" w:rsidRDefault="00000000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Подготовка проекта ВКР,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оценивание руководителем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3" w14:textId="77777777" w:rsidR="002161F3" w:rsidRDefault="00000000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Руководитель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4" w14:textId="77777777" w:rsidR="002161F3" w:rsidRDefault="00000000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позднее 15 декабря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2161F3" w14:paraId="52E7BABD" w14:textId="77777777">
        <w:trPr>
          <w:trHeight w:val="191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5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0002C6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7" w14:textId="77777777" w:rsidR="002161F3" w:rsidRDefault="00000000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Повторное представление проекта ВКР (при неутверждении руководителем)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8" w14:textId="77777777" w:rsidR="002161F3" w:rsidRDefault="00000000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Руководитель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9" w14:textId="77777777" w:rsidR="002161F3" w:rsidRDefault="00000000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 25 декабря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2161F3" w14:paraId="1EF3CC37" w14:textId="77777777">
        <w:trPr>
          <w:trHeight w:val="129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A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0002CB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C" w14:textId="77777777" w:rsidR="002161F3" w:rsidRDefault="00000000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Предъявление чернового варианта ВКР научному руководителю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D" w14:textId="77777777" w:rsidR="002161F3" w:rsidRDefault="00000000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Руководитель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E" w14:textId="77777777" w:rsidR="002161F3" w:rsidRDefault="00000000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 15 апреля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  <w:tr w:rsidR="002161F3" w14:paraId="09EE0E82" w14:textId="77777777">
        <w:trPr>
          <w:trHeight w:val="191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CF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00002D0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1" w14:textId="77777777" w:rsidR="002161F3" w:rsidRDefault="00000000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Загрузка ВКР в систему «Антиплагиат»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(в специальном модуле LMS).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2" w14:textId="77777777" w:rsidR="002161F3" w:rsidRDefault="00000000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3" w14:textId="77777777" w:rsidR="002161F3" w:rsidRDefault="00000000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Не позднее 26 мая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текущего учебного года</w:t>
            </w:r>
          </w:p>
        </w:tc>
      </w:tr>
      <w:tr w:rsidR="002161F3" w14:paraId="0CAF515E" w14:textId="77777777">
        <w:trPr>
          <w:trHeight w:val="165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4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5" w14:textId="77777777" w:rsidR="002161F3" w:rsidRDefault="00000000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Предоставление и загрузка в LMS руководителем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отзыва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ВКР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6" w14:textId="77777777" w:rsidR="002161F3" w:rsidRDefault="00000000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Руководитель/ LMS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7" w14:textId="77777777" w:rsidR="002161F3" w:rsidRDefault="00000000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календарной недели после получения итогового варианта ВКР</w:t>
            </w:r>
          </w:p>
        </w:tc>
      </w:tr>
      <w:tr w:rsidR="002161F3" w14:paraId="3CD14935" w14:textId="77777777">
        <w:trPr>
          <w:trHeight w:val="132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8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9" w14:textId="77777777" w:rsidR="002161F3" w:rsidRDefault="00000000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Загрузка в LMS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презентации выступления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A" w14:textId="77777777" w:rsidR="002161F3" w:rsidRDefault="00000000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LMS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B" w14:textId="77777777" w:rsidR="002161F3" w:rsidRDefault="00000000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позднее, чем за 2 календарных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 до защиты</w:t>
            </w:r>
          </w:p>
        </w:tc>
      </w:tr>
      <w:tr w:rsidR="002161F3" w14:paraId="43F249B9" w14:textId="77777777">
        <w:trPr>
          <w:trHeight w:val="425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C" w14:textId="77777777" w:rsidR="002161F3" w:rsidRDefault="00000000">
            <w:pPr>
              <w:spacing w:after="140"/>
              <w:ind w:right="-19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D" w14:textId="77777777" w:rsidR="002161F3" w:rsidRDefault="00000000">
            <w:pPr>
              <w:spacing w:after="140"/>
              <w:ind w:right="2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Защита ВКР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E" w14:textId="77777777" w:rsidR="002161F3" w:rsidRDefault="00000000">
            <w:pPr>
              <w:spacing w:after="140"/>
              <w:ind w:right="-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Студент/ Руководитель/ Академический руководитель/ Декан факультета</w:t>
            </w:r>
          </w:p>
        </w:tc>
        <w:tc>
          <w:tcPr>
            <w:tcW w:w="32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2DF" w14:textId="77777777" w:rsidR="002161F3" w:rsidRDefault="00000000">
            <w:pPr>
              <w:spacing w:after="140"/>
              <w:ind w:right="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определяются учебным планом и графиком ГИА в соответствии с Положением о государственной итоговой аттестации студентов образовательных программ высшего образования – программ бакалавриата НИУ ВШЭ, но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 позднее 30 июня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текущего учебного года</w:t>
            </w:r>
          </w:p>
        </w:tc>
      </w:tr>
    </w:tbl>
    <w:p w14:paraId="000002E0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2E1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Содержание ЭП:</w:t>
      </w:r>
    </w:p>
    <w:p w14:paraId="000002E2" w14:textId="77777777" w:rsidR="002161F3" w:rsidRDefault="0000000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ВКР является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обязательным элементом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образовательной программы, формой практической работы студента; защита ВКР входит в обязательную часть ГИА. </w:t>
      </w:r>
    </w:p>
    <w:p w14:paraId="000002E3" w14:textId="77777777" w:rsidR="002161F3" w:rsidRDefault="0000000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Тема и содержание курсовой работы должны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соответствовать направлению подготовки 45.03.02 «Лингвистика»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2E4" w14:textId="77777777" w:rsidR="002161F3" w:rsidRDefault="0000000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ВКР выполняется в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форме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бакалаврской работы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индивидуально или в паре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(если такой вариант предлагается научным руководителем) и может представлять:</w:t>
      </w:r>
    </w:p>
    <w:p w14:paraId="000002E5" w14:textId="77777777" w:rsidR="002161F3" w:rsidRDefault="00000000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исследовательскую работу </w:t>
      </w:r>
      <w:r>
        <w:rPr>
          <w:rFonts w:ascii="Times New Roman" w:eastAsia="Times New Roman" w:hAnsi="Times New Roman" w:cs="Times New Roman"/>
          <w:sz w:val="26"/>
          <w:szCs w:val="26"/>
        </w:rPr>
        <w:t>– анализ и обобщение теоретического и эмпирического материала, призванные способствовать закреплению и проявлению знаний и умений, полученных в процессе освоения ОП;</w:t>
      </w:r>
    </w:p>
    <w:p w14:paraId="000002E6" w14:textId="77777777" w:rsidR="002161F3" w:rsidRDefault="00000000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проектную работу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– научно-обоснованное решение практической задачи, основанное на системном анализе выбранного объекта и предмета, проблемы (ситуации);</w:t>
      </w:r>
    </w:p>
    <w:p w14:paraId="000002E7" w14:textId="77777777" w:rsidR="002161F3" w:rsidRDefault="00000000">
      <w:pPr>
        <w:spacing w:after="14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CE5CD"/>
        </w:rPr>
      </w:pPr>
      <w:r>
        <w:rPr>
          <w:rFonts w:ascii="Times New Roman" w:eastAsia="Times New Roman" w:hAnsi="Times New Roman" w:cs="Times New Roman"/>
          <w:i/>
          <w:sz w:val="26"/>
          <w:szCs w:val="26"/>
          <w:shd w:val="clear" w:color="auto" w:fill="FCE5CD"/>
        </w:rPr>
        <w:t>стартап</w:t>
      </w:r>
      <w:r>
        <w:rPr>
          <w:rFonts w:ascii="Times New Roman" w:eastAsia="Times New Roman" w:hAnsi="Times New Roman" w:cs="Times New Roman"/>
          <w:sz w:val="26"/>
          <w:szCs w:val="26"/>
          <w:shd w:val="clear" w:color="auto" w:fill="FCE5CD"/>
        </w:rPr>
        <w:t xml:space="preserve"> - основанный на данных и практическом опыте бизнес-проект. </w:t>
      </w:r>
    </w:p>
    <w:p w14:paraId="000002E8" w14:textId="77777777" w:rsidR="002161F3" w:rsidRDefault="0000000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Каждый из форматов предполагает наличие в ВКР анализа научной литературы по теме исследования - теоретической части - и практической части, описывающей и анализирующей проведенное исследование или представляющей результаты проекта.</w:t>
      </w:r>
    </w:p>
    <w:p w14:paraId="000002E9" w14:textId="77777777" w:rsidR="002161F3" w:rsidRDefault="0000000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 ВКР выполняется и представляется на русском или английском языках. В зависимости от языка выполнения структура и оформление работы должны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соответствовать конвенциям соответствующего академического дискурса. Оформление ссылок и списка литературы в работах на русском языке реализуется по 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ГОСТ Р 7.0.5-2008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hyperlink r:id="rId10">
        <w:r w:rsidR="002161F3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https://docs.cntd.ru/document/1200063713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), на английском языке - по стандарту АРА 7 (</w:t>
      </w:r>
      <w:hyperlink r:id="rId11">
        <w:r w:rsidR="002161F3">
          <w:rPr>
            <w:rFonts w:ascii="Times New Roman" w:eastAsia="Times New Roman" w:hAnsi="Times New Roman" w:cs="Times New Roman"/>
            <w:color w:val="1155CC"/>
            <w:sz w:val="26"/>
            <w:szCs w:val="26"/>
            <w:u w:val="single"/>
          </w:rPr>
          <w:t>https://owl.purdue.edu/owl/research_and_citation/apa_style/index.html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14:paraId="000002EA" w14:textId="77777777" w:rsidR="002161F3" w:rsidRDefault="00000000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eastAsia="Times New Roman" w:hAnsi="Times New Roman" w:cs="Times New Roman"/>
          <w:b/>
          <w:sz w:val="26"/>
          <w:szCs w:val="26"/>
          <w:highlight w:val="white"/>
        </w:rPr>
        <w:t>Объем ВКР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 xml:space="preserve"> определяется задачами исследования, но не может составлять менее 75 000 знаков с пробелами (без списка литературы и приложений). Для работ, выполняемых в паре, необходимый объем увеличивается до 90 тыс. знаков.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этот объем включается: титульный лист, оглавление, введение, основной текст, заключение. Список использованных источников и литературы, а также приложения в общий объем не включаются. Источников литературы должно быть не менее 40, причем минимум 10 из них - современные, написанные в последние 20 лет. При написании работы на русском языке не менее 10 источников должны быть зарубежными.   </w:t>
      </w:r>
    </w:p>
    <w:p w14:paraId="000002EB" w14:textId="77777777" w:rsidR="002161F3" w:rsidRDefault="00000000">
      <w:pPr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После загрузки итогового текста ВКР в специальный модуль ЭИОС НИУ ВШЭ происходит автоматическая проверка работы на плагиат системой «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Антиплагиат</w:t>
      </w:r>
      <w:r>
        <w:rPr>
          <w:rFonts w:ascii="Times New Roman" w:eastAsia="Times New Roman" w:hAnsi="Times New Roman" w:cs="Times New Roman"/>
          <w:sz w:val="26"/>
          <w:szCs w:val="26"/>
        </w:rPr>
        <w:t>». В случае выявления доказанного факта плагиата при подготовке ВКР студент может быть привлечен к дисциплинарной ответственности в соответствии с Порядком применения дисциплинарных взысканий при нарушениях академических норм в написании письменных учебных работ в НИУ ВШЭ (приложение 7 к Правилам внутреннего распорядка НИУ ВШЭ).</w:t>
      </w:r>
    </w:p>
    <w:p w14:paraId="000002EC" w14:textId="77777777" w:rsidR="002161F3" w:rsidRDefault="00000000">
      <w:pPr>
        <w:ind w:right="-4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Другие требования и рекомендации - в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Методических рекомендациях по написанию и защите курсовых и выпускных квалификационных работ на ОП бакалавриата “Иностранные языки и межкультурная коммуникация”.</w:t>
      </w:r>
    </w:p>
    <w:p w14:paraId="000002ED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2EE" w14:textId="77777777" w:rsidR="002161F3" w:rsidRDefault="00000000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Оценивание и отчетность:</w:t>
      </w:r>
    </w:p>
    <w:p w14:paraId="000002EF" w14:textId="77777777" w:rsidR="002161F3" w:rsidRDefault="00000000">
      <w:pPr>
        <w:ind w:right="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Итоговая оценка за ВКР выставляется по результатам голосования ГЭК. В случае работы над ВКР в паре каждому студенту ставится отдельная оценка, учитывающая ее/ его вклад в работу.</w:t>
      </w:r>
    </w:p>
    <w:p w14:paraId="000002F0" w14:textId="77777777" w:rsidR="002161F3" w:rsidRDefault="00000000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Критерии оценивания и шаблон отзыва, рекомендуемые научному руководителю, приведены в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Методических рекомендациях по написанию и защите курсовых и выпускных квалификационных работ на ОП “Иностранные языки и межкультурная коммуникация”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Округление - арифметическое. Максимальная оценка - 10.</w:t>
      </w:r>
    </w:p>
    <w:p w14:paraId="000002F1" w14:textId="77777777" w:rsidR="002161F3" w:rsidRDefault="002161F3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2" w14:textId="77777777" w:rsidR="002161F3" w:rsidRDefault="00000000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Ресурсы</w:t>
      </w:r>
      <w:r>
        <w:rPr>
          <w:rFonts w:ascii="Times New Roman" w:eastAsia="Times New Roman" w:hAnsi="Times New Roman" w:cs="Times New Roman"/>
          <w:sz w:val="26"/>
          <w:szCs w:val="26"/>
        </w:rPr>
        <w:t>: ресурсы библиотеки НИУ ВШЭ, электронные ресурсы по подписке НИУ ВШЭ.</w:t>
      </w:r>
    </w:p>
    <w:p w14:paraId="000002F3" w14:textId="77777777" w:rsidR="002161F3" w:rsidRDefault="00000000">
      <w:pPr>
        <w:shd w:val="clear" w:color="auto" w:fill="FFFFFF"/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Особенности выполнения заданий по ЭПП в условиях ограничительных или иных мер: консультации с научным руководителем, предоставление промежуточного варианта могут проходить в дистанционном формате.</w:t>
      </w:r>
    </w:p>
    <w:p w14:paraId="000002F4" w14:textId="77777777" w:rsidR="002161F3" w:rsidRDefault="002161F3">
      <w:pPr>
        <w:spacing w:line="240" w:lineRule="auto"/>
        <w:ind w:right="-4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2F5" w14:textId="77777777" w:rsidR="002161F3" w:rsidRDefault="00000000">
      <w:pPr>
        <w:spacing w:line="240" w:lineRule="auto"/>
        <w:ind w:right="-4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См. также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Методические рекомендации по подготовке выпускных квалификационных работ на ОП “Иностранные языки и межкультурная коммуникация”.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Образец оформления титульного листа дан в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Приложении 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00002F6" w14:textId="77777777" w:rsidR="002161F3" w:rsidRDefault="002161F3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2F7" w14:textId="77777777" w:rsidR="002161F3" w:rsidRDefault="00000000">
      <w:pPr>
        <w:spacing w:line="240" w:lineRule="auto"/>
        <w:ind w:right="567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Раздел 3.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Особенности организации обучения для лиц с ограниченными возможностями здоровья и инвалидов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2F8" w14:textId="77777777" w:rsidR="002161F3" w:rsidRDefault="00000000">
      <w:pPr>
        <w:ind w:right="567"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Практическая подготовка обучающихся с ограниченными возможностями здоровья и инвалидов организуется с учетом особенностей психофизического развития, индивидуальных возможностей и состояния здоровья.</w:t>
      </w:r>
    </w:p>
    <w:p w14:paraId="000002F9" w14:textId="77777777" w:rsidR="002161F3" w:rsidRDefault="002161F3">
      <w:pPr>
        <w:spacing w:line="240" w:lineRule="auto"/>
        <w:ind w:right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00002FA" w14:textId="77777777" w:rsidR="002161F3" w:rsidRDefault="002161F3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p w14:paraId="000002FB" w14:textId="77777777" w:rsidR="002161F3" w:rsidRDefault="002161F3">
      <w:pPr>
        <w:ind w:left="4820" w:right="5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2FC" w14:textId="00A66359" w:rsidR="00322E81" w:rsidRDefault="00322E81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0A3E0E99" w14:textId="77777777" w:rsidR="002161F3" w:rsidRDefault="002161F3">
      <w:pPr>
        <w:ind w:left="4820" w:right="5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00002FD" w14:textId="77777777" w:rsidR="002161F3" w:rsidRDefault="00000000">
      <w:pPr>
        <w:ind w:left="4820" w:right="5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Приложение 1</w:t>
      </w:r>
    </w:p>
    <w:p w14:paraId="000002FE" w14:textId="77777777" w:rsidR="002161F3" w:rsidRDefault="00000000">
      <w:pPr>
        <w:ind w:right="5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</w:p>
    <w:p w14:paraId="000002FF" w14:textId="77777777" w:rsidR="002161F3" w:rsidRDefault="00000000">
      <w:pPr>
        <w:spacing w:after="160"/>
        <w:ind w:left="-560" w:right="560"/>
        <w:jc w:val="center"/>
        <w:rPr>
          <w:rFonts w:ascii="Times New Roman" w:eastAsia="Times New Roman" w:hAnsi="Times New Roman" w:cs="Times New Roman"/>
          <w:b/>
          <w:sz w:val="12"/>
          <w:szCs w:val="12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Примерная форма и структура отчета по элементу практической подготовки</w:t>
      </w:r>
      <w:r>
        <w:rPr>
          <w:rFonts w:ascii="Times New Roman" w:eastAsia="Times New Roman" w:hAnsi="Times New Roman" w:cs="Times New Roman"/>
          <w:b/>
          <w:sz w:val="12"/>
          <w:szCs w:val="12"/>
        </w:rPr>
        <w:t xml:space="preserve"> </w:t>
      </w:r>
    </w:p>
    <w:p w14:paraId="00000300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Федеральное государственное автономное образовательное учреждение</w:t>
      </w:r>
    </w:p>
    <w:p w14:paraId="00000301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высшего образования</w:t>
      </w:r>
    </w:p>
    <w:p w14:paraId="00000302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«Национальный исследовательский университет «Высшая школа экономики»</w:t>
      </w:r>
    </w:p>
    <w:p w14:paraId="00000303" w14:textId="77777777" w:rsidR="002161F3" w:rsidRDefault="00000000">
      <w:pPr>
        <w:ind w:right="560"/>
        <w:jc w:val="both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00000304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Факультет_________________________</w:t>
      </w:r>
    </w:p>
    <w:p w14:paraId="00000305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</w:t>
      </w:r>
    </w:p>
    <w:p w14:paraId="00000306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(название ОП)</w:t>
      </w:r>
    </w:p>
    <w:p w14:paraId="00000307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</w:t>
      </w:r>
    </w:p>
    <w:p w14:paraId="00000308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(уровень образования)</w:t>
      </w:r>
    </w:p>
    <w:p w14:paraId="00000309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__________________________________________________________</w:t>
      </w:r>
    </w:p>
    <w:p w14:paraId="0000030A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(Профиль/ специализация (если есть)</w:t>
      </w:r>
    </w:p>
    <w:p w14:paraId="0000030B" w14:textId="77777777" w:rsidR="002161F3" w:rsidRDefault="00000000">
      <w:pPr>
        <w:ind w:right="5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0000030C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О Т Ч Е Т</w:t>
      </w:r>
    </w:p>
    <w:p w14:paraId="0000030D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профессиональной / проектной / исследовательской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практике</w:t>
      </w:r>
    </w:p>
    <w:p w14:paraId="0000030E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(указать вид практики)</w:t>
      </w:r>
    </w:p>
    <w:p w14:paraId="0000030F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</w:p>
    <w:p w14:paraId="00000310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(тип практики (наименование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ЭПП</w:t>
      </w:r>
      <w:r>
        <w:rPr>
          <w:rFonts w:ascii="Times New Roman" w:eastAsia="Times New Roman" w:hAnsi="Times New Roman" w:cs="Times New Roman"/>
          <w:b/>
          <w:i/>
        </w:rPr>
        <w:t>[</w:t>
      </w:r>
      <w:proofErr w:type="gramEnd"/>
      <w:r>
        <w:rPr>
          <w:rFonts w:ascii="Times New Roman" w:eastAsia="Times New Roman" w:hAnsi="Times New Roman" w:cs="Times New Roman"/>
          <w:b/>
          <w:i/>
        </w:rPr>
        <w:t>2]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)</w:t>
      </w:r>
    </w:p>
    <w:p w14:paraId="00000311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_______________________________________________________</w:t>
      </w:r>
    </w:p>
    <w:p w14:paraId="00000312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(если проект, название проекта)</w:t>
      </w:r>
    </w:p>
    <w:p w14:paraId="00000313" w14:textId="77777777" w:rsidR="002161F3" w:rsidRDefault="00000000">
      <w:pPr>
        <w:ind w:right="560"/>
        <w:jc w:val="righ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</w:p>
    <w:p w14:paraId="00000314" w14:textId="77777777" w:rsidR="002161F3" w:rsidRDefault="00000000">
      <w:pPr>
        <w:ind w:right="5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0000315" w14:textId="77777777" w:rsidR="002161F3" w:rsidRDefault="00000000">
      <w:pPr>
        <w:ind w:right="5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Выполнил студент гр.______</w:t>
      </w:r>
    </w:p>
    <w:p w14:paraId="00000316" w14:textId="77777777" w:rsidR="002161F3" w:rsidRDefault="00000000">
      <w:pPr>
        <w:ind w:right="56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</w:t>
      </w:r>
    </w:p>
    <w:p w14:paraId="00000317" w14:textId="77777777" w:rsidR="002161F3" w:rsidRDefault="00000000">
      <w:pPr>
        <w:ind w:left="5660" w:right="560" w:firstLine="70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  <w:t>(ФИО)</w:t>
      </w:r>
    </w:p>
    <w:p w14:paraId="00000318" w14:textId="77777777" w:rsidR="002161F3" w:rsidRDefault="00000000">
      <w:pPr>
        <w:ind w:right="56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_________________________</w:t>
      </w:r>
    </w:p>
    <w:p w14:paraId="00000319" w14:textId="77777777" w:rsidR="002161F3" w:rsidRDefault="00000000">
      <w:pPr>
        <w:ind w:right="560"/>
        <w:jc w:val="center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                                                                                                           (подпись)</w:t>
      </w:r>
    </w:p>
    <w:p w14:paraId="0000031A" w14:textId="77777777" w:rsidR="002161F3" w:rsidRDefault="00000000">
      <w:pPr>
        <w:ind w:left="-420" w:right="5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>Проверил:</w:t>
      </w:r>
    </w:p>
    <w:p w14:paraId="0000031B" w14:textId="77777777" w:rsidR="002161F3" w:rsidRDefault="00000000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____________________________</w:t>
      </w:r>
    </w:p>
    <w:p w14:paraId="0000031C" w14:textId="77777777" w:rsidR="002161F3" w:rsidRDefault="00000000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(должность, ФИО руководителя ЭПП)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ab/>
      </w:r>
    </w:p>
    <w:p w14:paraId="0000031D" w14:textId="77777777" w:rsidR="002161F3" w:rsidRDefault="00000000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____________________________</w:t>
      </w:r>
    </w:p>
    <w:p w14:paraId="0000031E" w14:textId="77777777" w:rsidR="002161F3" w:rsidRDefault="00000000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(подпись)</w:t>
      </w:r>
    </w:p>
    <w:p w14:paraId="0000031F" w14:textId="77777777" w:rsidR="002161F3" w:rsidRDefault="00000000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______________</w:t>
      </w:r>
    </w:p>
    <w:p w14:paraId="00000320" w14:textId="77777777" w:rsidR="002161F3" w:rsidRDefault="00000000">
      <w:pPr>
        <w:ind w:right="560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(дата)</w:t>
      </w:r>
    </w:p>
    <w:p w14:paraId="00000321" w14:textId="77777777" w:rsidR="002161F3" w:rsidRDefault="002161F3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p w14:paraId="00000322" w14:textId="77777777" w:rsidR="002161F3" w:rsidRDefault="00000000">
      <w:pPr>
        <w:shd w:val="clear" w:color="auto" w:fill="FFFFFF"/>
        <w:ind w:left="40" w:right="560" w:hanging="20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Структура отчета по профессиональной практике </w:t>
      </w:r>
    </w:p>
    <w:p w14:paraId="00000323" w14:textId="77777777" w:rsidR="002161F3" w:rsidRDefault="00000000">
      <w:pPr>
        <w:shd w:val="clear" w:color="auto" w:fill="FFFFFF"/>
        <w:ind w:left="20" w:right="560" w:firstLine="48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324" w14:textId="77777777" w:rsidR="002161F3" w:rsidRDefault="00000000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Введение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(в разделе должны быть приведены цели и задачи практики)</w:t>
      </w:r>
    </w:p>
    <w:p w14:paraId="00000325" w14:textId="77777777" w:rsidR="002161F3" w:rsidRDefault="00000000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Содержательная часть.</w:t>
      </w:r>
    </w:p>
    <w:p w14:paraId="00000326" w14:textId="77777777" w:rsidR="002161F3" w:rsidRDefault="00000000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Краткая характеристика организации (места прохождения практики) с описанием сферы деятельности, организационной структуры, экономическими показателями.</w:t>
      </w:r>
    </w:p>
    <w:p w14:paraId="00000327" w14:textId="77777777" w:rsidR="002161F3" w:rsidRDefault="00000000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Описание профессиональных задач, решаемых студентом на практике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(в соответствии с целями и задачами программы практики и индивидуальным заданием).</w:t>
      </w:r>
    </w:p>
    <w:p w14:paraId="00000328" w14:textId="77777777" w:rsidR="002161F3" w:rsidRDefault="00000000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Выполненное индивидуальное задание.</w:t>
      </w:r>
    </w:p>
    <w:p w14:paraId="00000329" w14:textId="77777777" w:rsidR="002161F3" w:rsidRDefault="00000000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Заключение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>(включая самооценку сформированности компетенций).</w:t>
      </w:r>
    </w:p>
    <w:p w14:paraId="0000032A" w14:textId="77777777" w:rsidR="002161F3" w:rsidRDefault="00000000">
      <w:pPr>
        <w:shd w:val="clear" w:color="auto" w:fill="FFFFFF"/>
        <w:spacing w:line="360" w:lineRule="auto"/>
        <w:ind w:right="56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Приложения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(графики, схемы, таблицы, алгоритмы, иллюстрации и </w:t>
      </w:r>
      <w:proofErr w:type="gramStart"/>
      <w:r>
        <w:rPr>
          <w:rFonts w:ascii="Times New Roman" w:eastAsia="Times New Roman" w:hAnsi="Times New Roman" w:cs="Times New Roman"/>
          <w:i/>
          <w:sz w:val="26"/>
          <w:szCs w:val="26"/>
        </w:rPr>
        <w:t>т.п.</w:t>
      </w:r>
      <w:proofErr w:type="gramEnd"/>
      <w:r>
        <w:rPr>
          <w:rFonts w:ascii="Times New Roman" w:eastAsia="Times New Roman" w:hAnsi="Times New Roman" w:cs="Times New Roman"/>
          <w:i/>
          <w:sz w:val="26"/>
          <w:szCs w:val="26"/>
        </w:rPr>
        <w:t>).</w:t>
      </w:r>
    </w:p>
    <w:p w14:paraId="0000032B" w14:textId="09C2BF14" w:rsidR="00322E81" w:rsidRDefault="00322E8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F2929CA" w14:textId="77777777" w:rsidR="002161F3" w:rsidRDefault="002161F3">
      <w:pPr>
        <w:spacing w:before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32C" w14:textId="77777777" w:rsidR="002161F3" w:rsidRDefault="00000000">
      <w:pPr>
        <w:spacing w:before="24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Приложение 2</w:t>
      </w:r>
    </w:p>
    <w:p w14:paraId="0000032D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Образец дневника практики</w:t>
      </w:r>
    </w:p>
    <w:p w14:paraId="0000032E" w14:textId="77777777" w:rsidR="002161F3" w:rsidRDefault="002161F3">
      <w:pPr>
        <w:spacing w:before="2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32F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</w:t>
      </w:r>
    </w:p>
    <w:p w14:paraId="00000330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высшего образования</w:t>
      </w:r>
    </w:p>
    <w:p w14:paraId="00000331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«Национальный исследовательский университет «Высшая школа экономики»</w:t>
      </w:r>
    </w:p>
    <w:p w14:paraId="00000332" w14:textId="77777777" w:rsidR="002161F3" w:rsidRDefault="00000000">
      <w:pPr>
        <w:spacing w:before="240"/>
        <w:ind w:firstLine="70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333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Факультет_________________________</w:t>
      </w:r>
    </w:p>
    <w:p w14:paraId="00000334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14:paraId="00000335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(Название ОП)</w:t>
      </w:r>
    </w:p>
    <w:p w14:paraId="00000336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</w:t>
      </w:r>
    </w:p>
    <w:p w14:paraId="00000337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(уровень образования)</w:t>
      </w:r>
    </w:p>
    <w:p w14:paraId="00000338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</w:t>
      </w:r>
    </w:p>
    <w:p w14:paraId="00000339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(Профиль/Специализация (если есть)</w:t>
      </w:r>
    </w:p>
    <w:p w14:paraId="0000033A" w14:textId="77777777" w:rsidR="002161F3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3B" w14:textId="77777777" w:rsidR="002161F3" w:rsidRDefault="00000000">
      <w:pPr>
        <w:spacing w:before="240"/>
        <w:ind w:firstLine="7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3C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ДНЕВНИК</w:t>
      </w:r>
    </w:p>
    <w:p w14:paraId="0000033D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 практики студента</w:t>
      </w:r>
    </w:p>
    <w:p w14:paraId="0000033E" w14:textId="77777777" w:rsidR="002161F3" w:rsidRDefault="00000000">
      <w:pPr>
        <w:ind w:left="1420" w:firstLine="70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(указать вид практики)</w:t>
      </w:r>
    </w:p>
    <w:p w14:paraId="0000033F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 группы 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_  курса</w:t>
      </w:r>
      <w:proofErr w:type="gramEnd"/>
    </w:p>
    <w:p w14:paraId="00000340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14:paraId="00000341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00000342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</w:t>
      </w:r>
    </w:p>
    <w:p w14:paraId="00000343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(фамилия, имя, отчество)</w:t>
      </w:r>
    </w:p>
    <w:p w14:paraId="00000344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Начат _____________________</w:t>
      </w:r>
    </w:p>
    <w:p w14:paraId="00000345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Окончен ___________________</w:t>
      </w:r>
    </w:p>
    <w:p w14:paraId="00000346" w14:textId="77777777" w:rsidR="002161F3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Оценка_______________________</w:t>
      </w:r>
    </w:p>
    <w:p w14:paraId="00000347" w14:textId="77777777" w:rsidR="002161F3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практики (ФИО, должность) _____________/подпись/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348" w14:textId="77777777" w:rsidR="002161F3" w:rsidRDefault="00000000">
      <w:pPr>
        <w:spacing w:before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___________ 20__</w:t>
      </w:r>
    </w:p>
    <w:p w14:paraId="00000349" w14:textId="77777777" w:rsidR="002161F3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Место прохождения практики ___________________________________________</w:t>
      </w:r>
    </w:p>
    <w:p w14:paraId="0000034A" w14:textId="77777777" w:rsidR="002161F3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Должность, ФИО руководителя практики от предприятия ___________________________________</w:t>
      </w:r>
    </w:p>
    <w:p w14:paraId="0000034B" w14:textId="77777777" w:rsidR="002161F3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4C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УЧЕТ ВЫПОЛНЕННОЙ РАБОТЫ</w:t>
      </w:r>
    </w:p>
    <w:tbl>
      <w:tblPr>
        <w:tblStyle w:val="afffffff"/>
        <w:tblW w:w="858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25"/>
        <w:gridCol w:w="2505"/>
        <w:gridCol w:w="2100"/>
        <w:gridCol w:w="2550"/>
      </w:tblGrid>
      <w:tr w:rsidR="002161F3" w14:paraId="41032562" w14:textId="77777777">
        <w:trPr>
          <w:trHeight w:val="1565"/>
        </w:trPr>
        <w:tc>
          <w:tcPr>
            <w:tcW w:w="1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4D" w14:textId="77777777" w:rsidR="002161F3" w:rsidRDefault="00000000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выполнения</w:t>
            </w:r>
          </w:p>
        </w:tc>
        <w:tc>
          <w:tcPr>
            <w:tcW w:w="25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4E" w14:textId="77777777" w:rsidR="002161F3" w:rsidRDefault="00000000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работы</w:t>
            </w:r>
          </w:p>
          <w:p w14:paraId="0000034F" w14:textId="77777777" w:rsidR="002161F3" w:rsidRDefault="00000000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(заполняется практикантом)</w:t>
            </w:r>
          </w:p>
        </w:tc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50" w14:textId="77777777" w:rsidR="002161F3" w:rsidRDefault="00000000">
            <w:pPr>
              <w:spacing w:before="240"/>
              <w:ind w:left="140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Указания/комментарии руководителей практики</w:t>
            </w:r>
          </w:p>
        </w:tc>
        <w:tc>
          <w:tcPr>
            <w:tcW w:w="25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51" w14:textId="77777777" w:rsidR="002161F3" w:rsidRDefault="00000000">
            <w:pPr>
              <w:ind w:left="440" w:right="3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Отметка о выполнении работы (подпись руководителя практики)</w:t>
            </w:r>
          </w:p>
        </w:tc>
      </w:tr>
      <w:tr w:rsidR="002161F3" w14:paraId="30BDFF03" w14:textId="77777777">
        <w:trPr>
          <w:trHeight w:val="83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52" w14:textId="77777777" w:rsidR="002161F3" w:rsidRDefault="0000000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53" w14:textId="77777777" w:rsidR="002161F3" w:rsidRDefault="00000000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54" w14:textId="77777777" w:rsidR="002161F3" w:rsidRDefault="0000000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55" w14:textId="77777777" w:rsidR="002161F3" w:rsidRDefault="0000000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1F3" w14:paraId="03ECEAD6" w14:textId="77777777">
        <w:trPr>
          <w:trHeight w:val="53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56" w14:textId="77777777" w:rsidR="002161F3" w:rsidRDefault="00000000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57" w14:textId="77777777" w:rsidR="002161F3" w:rsidRDefault="00000000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58" w14:textId="77777777" w:rsidR="002161F3" w:rsidRDefault="0000000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59" w14:textId="77777777" w:rsidR="002161F3" w:rsidRDefault="0000000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1F3" w14:paraId="32F9D7EE" w14:textId="77777777">
        <w:trPr>
          <w:trHeight w:val="53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5A" w14:textId="77777777" w:rsidR="002161F3" w:rsidRDefault="00000000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5B" w14:textId="77777777" w:rsidR="002161F3" w:rsidRDefault="00000000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5C" w14:textId="77777777" w:rsidR="002161F3" w:rsidRDefault="0000000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5D" w14:textId="77777777" w:rsidR="002161F3" w:rsidRDefault="0000000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1F3" w14:paraId="35DD842D" w14:textId="77777777">
        <w:trPr>
          <w:trHeight w:val="53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5E" w14:textId="77777777" w:rsidR="002161F3" w:rsidRDefault="00000000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5F" w14:textId="77777777" w:rsidR="002161F3" w:rsidRDefault="00000000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60" w14:textId="77777777" w:rsidR="002161F3" w:rsidRDefault="0000000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61" w14:textId="77777777" w:rsidR="002161F3" w:rsidRDefault="0000000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61F3" w14:paraId="0E248D77" w14:textId="77777777">
        <w:trPr>
          <w:trHeight w:val="530"/>
        </w:trPr>
        <w:tc>
          <w:tcPr>
            <w:tcW w:w="14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62" w14:textId="77777777" w:rsidR="002161F3" w:rsidRDefault="00000000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63" w14:textId="77777777" w:rsidR="002161F3" w:rsidRDefault="00000000">
            <w:pPr>
              <w:spacing w:before="240"/>
              <w:ind w:left="140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64" w14:textId="77777777" w:rsidR="002161F3" w:rsidRDefault="0000000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60" w:type="dxa"/>
              <w:bottom w:w="100" w:type="dxa"/>
              <w:right w:w="100" w:type="dxa"/>
            </w:tcMar>
          </w:tcPr>
          <w:p w14:paraId="00000365" w14:textId="77777777" w:rsidR="002161F3" w:rsidRDefault="00000000">
            <w:pPr>
              <w:spacing w:before="240"/>
              <w:ind w:left="140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0000366" w14:textId="77777777" w:rsidR="002161F3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</w:t>
      </w:r>
    </w:p>
    <w:p w14:paraId="00000367" w14:textId="77777777" w:rsidR="002161F3" w:rsidRDefault="00000000">
      <w:pPr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Студент – практикант   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_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/ __________________ /</w:t>
      </w:r>
    </w:p>
    <w:p w14:paraId="00000368" w14:textId="77777777" w:rsidR="002161F3" w:rsidRDefault="00000000">
      <w:pPr>
        <w:spacing w:before="24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Подпись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расшифровка подписи</w:t>
      </w:r>
    </w:p>
    <w:p w14:paraId="00000369" w14:textId="77777777" w:rsidR="002161F3" w:rsidRDefault="002161F3">
      <w:pPr>
        <w:spacing w:before="240" w:after="24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798ACE" w14:textId="77777777" w:rsidR="00322E81" w:rsidRDefault="00322E81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000036A" w14:textId="3934D91A" w:rsidR="002161F3" w:rsidRDefault="00000000">
      <w:pPr>
        <w:spacing w:before="24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Приложение 3 </w:t>
      </w:r>
    </w:p>
    <w:p w14:paraId="0000036B" w14:textId="77777777" w:rsidR="002161F3" w:rsidRDefault="00000000">
      <w:pPr>
        <w:spacing w:before="2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Образец отзыва о работе студента</w:t>
      </w:r>
    </w:p>
    <w:p w14:paraId="0000036C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ОТЗЫВ</w:t>
      </w:r>
    </w:p>
    <w:p w14:paraId="0000036D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 работе студента с места прохождения практики</w:t>
      </w:r>
    </w:p>
    <w:p w14:paraId="0000036E" w14:textId="77777777" w:rsidR="002161F3" w:rsidRDefault="00000000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6F" w14:textId="77777777" w:rsidR="002161F3" w:rsidRDefault="00000000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Отзыв составляется на студента по окончанию практики руководителем от предприятия.</w:t>
      </w:r>
    </w:p>
    <w:p w14:paraId="00000370" w14:textId="77777777" w:rsidR="002161F3" w:rsidRDefault="00000000">
      <w:pPr>
        <w:spacing w:before="240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отзыве необходимо указать – фамилию, инициалы студента, место прохождения практики, время прохождения.</w:t>
      </w:r>
    </w:p>
    <w:p w14:paraId="00000371" w14:textId="77777777" w:rsidR="002161F3" w:rsidRDefault="00000000">
      <w:pPr>
        <w:ind w:right="200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отзыве должны быть отражены:</w:t>
      </w:r>
    </w:p>
    <w:p w14:paraId="00000372" w14:textId="77777777" w:rsidR="002161F3" w:rsidRDefault="00000000">
      <w:pPr>
        <w:ind w:left="1240" w:right="20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выполняемые студентом профессиональные задачи;</w:t>
      </w:r>
    </w:p>
    <w:p w14:paraId="00000373" w14:textId="77777777" w:rsidR="002161F3" w:rsidRDefault="00000000">
      <w:pPr>
        <w:ind w:left="1240" w:right="20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полнота и качество выполнения программы практики;</w:t>
      </w:r>
    </w:p>
    <w:p w14:paraId="00000374" w14:textId="77777777" w:rsidR="002161F3" w:rsidRDefault="00000000">
      <w:pPr>
        <w:ind w:left="1240" w:right="20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отношение студента к выполнению заданий, полученных в период практики;</w:t>
      </w:r>
    </w:p>
    <w:p w14:paraId="00000375" w14:textId="77777777" w:rsidR="002161F3" w:rsidRDefault="00000000">
      <w:pPr>
        <w:ind w:left="1240" w:right="20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оценка сформированности планируемых компетенций (дескрипторов их сформированности)</w:t>
      </w:r>
    </w:p>
    <w:p w14:paraId="00000376" w14:textId="77777777" w:rsidR="002161F3" w:rsidRDefault="00000000">
      <w:pPr>
        <w:ind w:left="1240" w:right="200" w:hanging="4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выводы о профессиональной пригодности студента; при необходимости – комментарии о проявленных им личных и профессиональных качествах.</w:t>
      </w:r>
    </w:p>
    <w:p w14:paraId="00000377" w14:textId="77777777" w:rsidR="002161F3" w:rsidRDefault="00000000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Отзыв подписывается руководителем практики от предприятия (организации) и заверяется печатью.</w:t>
      </w:r>
    </w:p>
    <w:p w14:paraId="00000378" w14:textId="77777777" w:rsidR="002161F3" w:rsidRDefault="00000000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79" w14:textId="77777777" w:rsidR="002161F3" w:rsidRDefault="00000000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7A" w14:textId="77777777" w:rsidR="002161F3" w:rsidRDefault="00000000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7B" w14:textId="77777777" w:rsidR="002161F3" w:rsidRDefault="00000000">
      <w:pPr>
        <w:ind w:right="200"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C70FBF5" w14:textId="77777777" w:rsidR="00322E81" w:rsidRDefault="00322E81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0000037C" w14:textId="40CEE697" w:rsidR="002161F3" w:rsidRDefault="00000000">
      <w:pPr>
        <w:spacing w:before="240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4</w:t>
      </w:r>
    </w:p>
    <w:p w14:paraId="0000037D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Москва 20__</w:t>
      </w:r>
    </w:p>
    <w:p w14:paraId="0000037E" w14:textId="77777777" w:rsidR="002161F3" w:rsidRDefault="00000000">
      <w:pPr>
        <w:spacing w:before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Подтверждение проведения инструктажа</w:t>
      </w:r>
    </w:p>
    <w:p w14:paraId="0000037F" w14:textId="77777777" w:rsidR="002161F3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00000380" w14:textId="77777777" w:rsidR="002161F3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Студент/-ка ФГАОУ ВО «Национальный исследовательский университет «Высшая школа экономики»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ФИО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381" w14:textId="77777777" w:rsidR="002161F3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82" w14:textId="77777777" w:rsidR="002161F3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обучающийся/-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на:</w:t>
      </w:r>
    </w:p>
    <w:p w14:paraId="00000383" w14:textId="77777777" w:rsidR="002161F3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__-м курсе образовательной программы «_____» (направление ____ «______»),</w:t>
      </w:r>
    </w:p>
    <w:p w14:paraId="00000384" w14:textId="77777777" w:rsidR="002161F3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85" w14:textId="77777777" w:rsidR="002161F3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направленный/-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прохождения учебной практики в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название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386" w14:textId="77777777" w:rsidR="002161F3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87" w14:textId="77777777" w:rsidR="002161F3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был/-ла ознакомлен/-на с:</w:t>
      </w:r>
    </w:p>
    <w:p w14:paraId="00000388" w14:textId="77777777" w:rsidR="002161F3" w:rsidRDefault="00000000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требованиями охраны труда,</w:t>
      </w:r>
    </w:p>
    <w:p w14:paraId="00000389" w14:textId="77777777" w:rsidR="002161F3" w:rsidRDefault="00000000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требованиями техники безопасности,</w:t>
      </w:r>
    </w:p>
    <w:p w14:paraId="0000038A" w14:textId="77777777" w:rsidR="002161F3" w:rsidRDefault="00000000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>требованиями пожарной безопасности,</w:t>
      </w:r>
    </w:p>
    <w:p w14:paraId="0000038B" w14:textId="77777777" w:rsidR="002161F3" w:rsidRDefault="00000000">
      <w:pPr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правилами внутреннего трудового распорядка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38C" w14:textId="77777777" w:rsidR="002161F3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Руководитель практики от организации:</w:t>
      </w:r>
    </w:p>
    <w:p w14:paraId="0000038D" w14:textId="77777777" w:rsidR="002161F3" w:rsidRDefault="00000000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___________________                                             _____________/ ___________</w:t>
      </w:r>
    </w:p>
    <w:p w14:paraId="0000038E" w14:textId="77777777" w:rsidR="002161F3" w:rsidRDefault="00000000">
      <w:pPr>
        <w:ind w:left="86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должность                                                                        подпись</w:t>
      </w:r>
    </w:p>
    <w:p w14:paraId="0000038F" w14:textId="77777777" w:rsidR="002161F3" w:rsidRDefault="00000000">
      <w:pPr>
        <w:spacing w:before="240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первый день практики (дата)</w:t>
      </w:r>
    </w:p>
    <w:p w14:paraId="00000390" w14:textId="77777777" w:rsidR="002161F3" w:rsidRDefault="002161F3">
      <w:pPr>
        <w:ind w:right="200"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391" w14:textId="77777777" w:rsidR="002161F3" w:rsidRDefault="002161F3">
      <w:pPr>
        <w:spacing w:line="360" w:lineRule="auto"/>
        <w:jc w:val="right"/>
        <w:rPr>
          <w:rFonts w:ascii="Times New Roman" w:eastAsia="Times New Roman" w:hAnsi="Times New Roman" w:cs="Times New Roman"/>
          <w:b/>
          <w:i/>
          <w:sz w:val="26"/>
          <w:szCs w:val="26"/>
        </w:rPr>
      </w:pPr>
    </w:p>
    <w:p w14:paraId="1A0B7939" w14:textId="77777777" w:rsidR="00322E81" w:rsidRDefault="00322E81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14:paraId="00000392" w14:textId="757EBC52" w:rsidR="002161F3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Приложение 5</w:t>
      </w:r>
    </w:p>
    <w:p w14:paraId="00000393" w14:textId="77777777" w:rsidR="002161F3" w:rsidRDefault="00000000">
      <w:pPr>
        <w:spacing w:line="36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Образец</w:t>
      </w:r>
      <w:r>
        <w:rPr>
          <w:rFonts w:ascii="Aharoni" w:eastAsia="Aharoni" w:hAnsi="Aharoni" w:cs="Aharoni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оформления</w:t>
      </w:r>
      <w:r>
        <w:rPr>
          <w:rFonts w:ascii="Aharoni" w:eastAsia="Aharoni" w:hAnsi="Aharoni" w:cs="Aharoni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титульного</w:t>
      </w:r>
      <w:r>
        <w:rPr>
          <w:rFonts w:ascii="Aharoni" w:eastAsia="Aharoni" w:hAnsi="Aharoni" w:cs="Aharoni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листа</w:t>
      </w:r>
    </w:p>
    <w:p w14:paraId="00000394" w14:textId="77777777" w:rsidR="002161F3" w:rsidRDefault="00000000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Правительство</w:t>
      </w:r>
      <w:r>
        <w:rPr>
          <w:rFonts w:ascii="Aharoni" w:eastAsia="Aharoni" w:hAnsi="Aharoni" w:cs="Aharoni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Российской</w:t>
      </w:r>
      <w:r>
        <w:rPr>
          <w:rFonts w:ascii="Aharoni" w:eastAsia="Aharoni" w:hAnsi="Aharoni" w:cs="Aharoni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Федерации</w:t>
      </w:r>
    </w:p>
    <w:p w14:paraId="00000395" w14:textId="77777777" w:rsidR="002161F3" w:rsidRDefault="00000000">
      <w:pPr>
        <w:jc w:val="center"/>
        <w:rPr>
          <w:rFonts w:ascii="Aharoni" w:eastAsia="Aharoni" w:hAnsi="Aharoni" w:cs="Aharoni"/>
          <w:b/>
          <w:sz w:val="28"/>
          <w:szCs w:val="28"/>
        </w:rPr>
      </w:pPr>
      <w:r>
        <w:rPr>
          <w:rFonts w:ascii="Aharoni" w:eastAsia="Aharoni" w:hAnsi="Aharoni" w:cs="Aharoni"/>
          <w:b/>
          <w:sz w:val="28"/>
          <w:szCs w:val="28"/>
        </w:rPr>
        <w:t xml:space="preserve"> </w:t>
      </w:r>
    </w:p>
    <w:p w14:paraId="00000396" w14:textId="77777777" w:rsidR="002161F3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Федеральное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автономное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образовательное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учреждение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высшего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образования</w:t>
      </w:r>
    </w:p>
    <w:p w14:paraId="00000397" w14:textId="77777777" w:rsidR="002161F3" w:rsidRDefault="00000000">
      <w:pPr>
        <w:jc w:val="center"/>
        <w:rPr>
          <w:rFonts w:ascii="Aharoni" w:eastAsia="Aharoni" w:hAnsi="Aharoni" w:cs="Aharoni"/>
          <w:b/>
          <w:sz w:val="28"/>
          <w:szCs w:val="28"/>
        </w:rPr>
      </w:pPr>
      <w:r>
        <w:rPr>
          <w:rFonts w:ascii="Aharoni" w:eastAsia="Aharoni" w:hAnsi="Aharoni" w:cs="Aharoni"/>
          <w:b/>
          <w:sz w:val="28"/>
          <w:szCs w:val="28"/>
        </w:rPr>
        <w:t xml:space="preserve"> </w:t>
      </w:r>
    </w:p>
    <w:p w14:paraId="00000398" w14:textId="77777777" w:rsidR="002161F3" w:rsidRDefault="00000000">
      <w:pPr>
        <w:jc w:val="center"/>
        <w:rPr>
          <w:rFonts w:ascii="Aharoni" w:eastAsia="Aharoni" w:hAnsi="Aharoni" w:cs="Aharoni"/>
          <w:b/>
          <w:sz w:val="36"/>
          <w:szCs w:val="36"/>
        </w:rPr>
      </w:pPr>
      <w:r>
        <w:rPr>
          <w:rFonts w:ascii="Aharoni" w:eastAsia="Aharoni" w:hAnsi="Aharoni" w:cs="Aharoni"/>
          <w:b/>
          <w:sz w:val="36"/>
          <w:szCs w:val="36"/>
        </w:rPr>
        <w:t>«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Национальный</w:t>
      </w:r>
      <w:r>
        <w:rPr>
          <w:rFonts w:ascii="Aharoni" w:eastAsia="Aharoni" w:hAnsi="Aharoni" w:cs="Aharoni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исследовательский</w:t>
      </w:r>
      <w:r>
        <w:rPr>
          <w:rFonts w:ascii="Aharoni" w:eastAsia="Aharoni" w:hAnsi="Aharoni" w:cs="Aharoni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университет</w:t>
      </w:r>
      <w:r>
        <w:rPr>
          <w:rFonts w:ascii="Aharoni" w:eastAsia="Aharoni" w:hAnsi="Aharoni" w:cs="Aharoni"/>
          <w:b/>
          <w:sz w:val="36"/>
          <w:szCs w:val="36"/>
        </w:rPr>
        <w:t xml:space="preserve"> «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Высшая</w:t>
      </w:r>
      <w:r>
        <w:rPr>
          <w:rFonts w:ascii="Aharoni" w:eastAsia="Aharoni" w:hAnsi="Aharoni" w:cs="Aharoni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школа</w:t>
      </w:r>
      <w:r>
        <w:rPr>
          <w:rFonts w:ascii="Aharoni" w:eastAsia="Aharoni" w:hAnsi="Aharoni" w:cs="Aharoni"/>
          <w:b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</w:rPr>
        <w:t>экономики</w:t>
      </w:r>
      <w:r>
        <w:rPr>
          <w:rFonts w:ascii="Aharoni" w:eastAsia="Aharoni" w:hAnsi="Aharoni" w:cs="Aharoni"/>
          <w:b/>
          <w:sz w:val="36"/>
          <w:szCs w:val="36"/>
        </w:rPr>
        <w:t>»</w:t>
      </w:r>
    </w:p>
    <w:p w14:paraId="00000399" w14:textId="77777777" w:rsidR="002161F3" w:rsidRDefault="00000000">
      <w:pPr>
        <w:spacing w:before="240" w:after="240"/>
        <w:rPr>
          <w:rFonts w:ascii="Aharoni" w:eastAsia="Aharoni" w:hAnsi="Aharoni" w:cs="Aharoni"/>
          <w:sz w:val="20"/>
          <w:szCs w:val="20"/>
        </w:rPr>
      </w:pPr>
      <w:r>
        <w:rPr>
          <w:rFonts w:ascii="Aharoni" w:eastAsia="Aharoni" w:hAnsi="Aharoni" w:cs="Aharoni"/>
          <w:sz w:val="20"/>
          <w:szCs w:val="20"/>
        </w:rPr>
        <w:t xml:space="preserve"> </w:t>
      </w:r>
    </w:p>
    <w:p w14:paraId="0000039A" w14:textId="77777777" w:rsidR="002161F3" w:rsidRDefault="0000000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Школа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иностранных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языков</w:t>
      </w:r>
    </w:p>
    <w:p w14:paraId="0000039B" w14:textId="77777777" w:rsidR="002161F3" w:rsidRDefault="00000000">
      <w:pPr>
        <w:rPr>
          <w:rFonts w:ascii="Aharoni" w:eastAsia="Aharoni" w:hAnsi="Aharoni" w:cs="Aharoni"/>
          <w:sz w:val="28"/>
          <w:szCs w:val="28"/>
        </w:rPr>
      </w:pPr>
      <w:r>
        <w:rPr>
          <w:rFonts w:ascii="Aharoni" w:eastAsia="Aharoni" w:hAnsi="Aharoni" w:cs="Aharoni"/>
          <w:sz w:val="28"/>
          <w:szCs w:val="28"/>
        </w:rPr>
        <w:t xml:space="preserve"> </w:t>
      </w:r>
    </w:p>
    <w:p w14:paraId="0000039C" w14:textId="77777777" w:rsidR="002161F3" w:rsidRDefault="00000000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Образовательная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бакалавриата</w:t>
      </w:r>
    </w:p>
    <w:p w14:paraId="0000039D" w14:textId="77777777" w:rsidR="002161F3" w:rsidRDefault="00000000">
      <w:pPr>
        <w:jc w:val="center"/>
        <w:rPr>
          <w:rFonts w:ascii="Aharoni" w:eastAsia="Aharoni" w:hAnsi="Aharoni" w:cs="Aharoni"/>
          <w:sz w:val="28"/>
          <w:szCs w:val="28"/>
        </w:rPr>
      </w:pPr>
      <w:r>
        <w:rPr>
          <w:rFonts w:ascii="Aharoni" w:eastAsia="Aharoni" w:hAnsi="Aharoni" w:cs="Aharoni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Иностранные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языки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межкультурная</w:t>
      </w:r>
      <w:r>
        <w:rPr>
          <w:rFonts w:ascii="Aharoni" w:eastAsia="Aharoni" w:hAnsi="Aharoni" w:cs="Aharon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коммуникация</w:t>
      </w:r>
      <w:r>
        <w:rPr>
          <w:rFonts w:ascii="Aharoni" w:eastAsia="Aharoni" w:hAnsi="Aharoni" w:cs="Aharoni"/>
          <w:sz w:val="28"/>
          <w:szCs w:val="28"/>
        </w:rPr>
        <w:t>»</w:t>
      </w:r>
    </w:p>
    <w:p w14:paraId="0000039E" w14:textId="77777777" w:rsidR="002161F3" w:rsidRDefault="00000000">
      <w:pPr>
        <w:spacing w:before="240" w:after="240"/>
        <w:rPr>
          <w:rFonts w:ascii="Aharoni" w:eastAsia="Aharoni" w:hAnsi="Aharoni" w:cs="Aharoni"/>
          <w:sz w:val="18"/>
          <w:szCs w:val="18"/>
        </w:rPr>
      </w:pPr>
      <w:r>
        <w:rPr>
          <w:rFonts w:ascii="Aharoni" w:eastAsia="Aharoni" w:hAnsi="Aharoni" w:cs="Aharoni"/>
          <w:sz w:val="18"/>
          <w:szCs w:val="18"/>
        </w:rPr>
        <w:t xml:space="preserve">  </w:t>
      </w:r>
    </w:p>
    <w:p w14:paraId="0000039F" w14:textId="77777777" w:rsidR="002161F3" w:rsidRDefault="00000000">
      <w:pPr>
        <w:spacing w:before="240" w:after="240"/>
        <w:jc w:val="center"/>
        <w:rPr>
          <w:rFonts w:ascii="Aharoni" w:eastAsia="Aharoni" w:hAnsi="Aharoni" w:cs="Aharoni"/>
          <w:sz w:val="18"/>
          <w:szCs w:val="18"/>
        </w:rPr>
      </w:pPr>
      <w:r>
        <w:rPr>
          <w:rFonts w:ascii="Aharoni" w:eastAsia="Aharoni" w:hAnsi="Aharoni" w:cs="Aharoni"/>
          <w:sz w:val="18"/>
          <w:szCs w:val="18"/>
        </w:rPr>
        <w:t xml:space="preserve"> </w:t>
      </w:r>
    </w:p>
    <w:p w14:paraId="000003A0" w14:textId="77777777" w:rsidR="002161F3" w:rsidRDefault="00000000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КУРСОВАЯ</w:t>
      </w:r>
      <w:r>
        <w:rPr>
          <w:rFonts w:ascii="Aharoni" w:eastAsia="Aharoni" w:hAnsi="Aharoni" w:cs="Aharoni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РАБОТА</w:t>
      </w:r>
    </w:p>
    <w:p w14:paraId="000003A1" w14:textId="77777777" w:rsidR="002161F3" w:rsidRDefault="00000000">
      <w:pPr>
        <w:spacing w:before="40"/>
        <w:ind w:right="28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тему_____________________________________________________</w:t>
      </w:r>
    </w:p>
    <w:p w14:paraId="000003A2" w14:textId="77777777" w:rsidR="002161F3" w:rsidRDefault="00000000">
      <w:pPr>
        <w:spacing w:before="40" w:after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3A3" w14:textId="77777777" w:rsidR="002161F3" w:rsidRDefault="00000000">
      <w:pPr>
        <w:spacing w:before="40" w:after="20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3A4" w14:textId="77777777" w:rsidR="002161F3" w:rsidRDefault="00000000">
      <w:pPr>
        <w:spacing w:after="200"/>
        <w:ind w:right="-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Студент группы № _____</w:t>
      </w:r>
    </w:p>
    <w:p w14:paraId="000003A5" w14:textId="77777777" w:rsidR="002161F3" w:rsidRDefault="00000000">
      <w:pPr>
        <w:spacing w:after="200"/>
        <w:ind w:right="-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</w:t>
      </w:r>
    </w:p>
    <w:p w14:paraId="000003A6" w14:textId="77777777" w:rsidR="002161F3" w:rsidRDefault="00000000">
      <w:pPr>
        <w:spacing w:after="200"/>
        <w:ind w:right="-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ab/>
        <w:t>(Ф.И.О.)</w:t>
      </w:r>
    </w:p>
    <w:p w14:paraId="000003A7" w14:textId="77777777" w:rsidR="002161F3" w:rsidRDefault="00000000">
      <w:pPr>
        <w:spacing w:after="200"/>
        <w:ind w:right="-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Научный руководитель</w:t>
      </w:r>
    </w:p>
    <w:p w14:paraId="000003A8" w14:textId="77777777" w:rsidR="002161F3" w:rsidRDefault="00000000">
      <w:pPr>
        <w:spacing w:after="200"/>
        <w:ind w:right="-4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</w:t>
      </w:r>
    </w:p>
    <w:p w14:paraId="000003A9" w14:textId="77777777" w:rsidR="002161F3" w:rsidRDefault="00000000">
      <w:pPr>
        <w:spacing w:before="240" w:after="240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(должность, звание, Ф.И.О.)</w:t>
      </w:r>
    </w:p>
    <w:p w14:paraId="000003AA" w14:textId="77777777" w:rsidR="002161F3" w:rsidRDefault="00000000">
      <w:pPr>
        <w:spacing w:before="240"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Москва, 20__ г.</w:t>
      </w:r>
    </w:p>
    <w:p w14:paraId="000003AB" w14:textId="77777777" w:rsidR="002161F3" w:rsidRDefault="002161F3">
      <w:pPr>
        <w:ind w:right="567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fffffff0"/>
        <w:tblW w:w="894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8940"/>
      </w:tblGrid>
      <w:tr w:rsidR="002161F3" w14:paraId="2B53BCEA" w14:textId="77777777">
        <w:trPr>
          <w:trHeight w:val="3290"/>
        </w:trPr>
        <w:tc>
          <w:tcPr>
            <w:tcW w:w="89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AC" w14:textId="77777777" w:rsidR="002161F3" w:rsidRDefault="00000000">
            <w:pPr>
              <w:ind w:left="3100" w:right="-6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Приложение 6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00003AD" w14:textId="77777777" w:rsidR="002161F3" w:rsidRDefault="00000000">
            <w:pPr>
              <w:spacing w:line="360" w:lineRule="auto"/>
              <w:ind w:left="3100" w:right="-62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</w:rPr>
              <w:t>Пример оформления титульного листа ВКР</w:t>
            </w:r>
          </w:p>
        </w:tc>
      </w:tr>
    </w:tbl>
    <w:p w14:paraId="000003AE" w14:textId="77777777" w:rsidR="002161F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ФЕДЕРАЛЬНОЕ ГОСУДАРСТВЕННОЕ АВТОНОМНОЕ ОБРАЗОВАТЕЛЬНОЕ УЧРЕЖДЕНИЕ ВЫСШЕГО ОБРАЗОВАНИЯ</w:t>
      </w:r>
    </w:p>
    <w:p w14:paraId="000003AF" w14:textId="77777777" w:rsidR="002161F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НАЦИОНАЛЬНЫЙ ИССЛЕДОВАТЕЛЬСКИЙ УНИВЕРСИТЕТ</w:t>
      </w:r>
    </w:p>
    <w:p w14:paraId="000003B0" w14:textId="77777777" w:rsidR="002161F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«ВЫСШАЯ ШКОЛА ЭКОНОМИКИ»</w:t>
      </w:r>
    </w:p>
    <w:p w14:paraId="000003B1" w14:textId="77777777" w:rsidR="002161F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Школа иностранных языков</w:t>
      </w:r>
    </w:p>
    <w:p w14:paraId="000003B2" w14:textId="77777777" w:rsidR="002161F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000003B3" w14:textId="77777777" w:rsidR="002161F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Фамилия Имя Отчество автора</w:t>
      </w:r>
    </w:p>
    <w:p w14:paraId="000003B4" w14:textId="77777777" w:rsidR="002161F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НАЗВАНИЕ ТЕМЫ ВКР</w:t>
      </w:r>
    </w:p>
    <w:p w14:paraId="000003B5" w14:textId="77777777" w:rsidR="002161F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Выпускная квалификационная работа - БАКАЛАВРСКАЯ РАБОТА</w:t>
      </w:r>
    </w:p>
    <w:p w14:paraId="000003B6" w14:textId="77777777" w:rsidR="002161F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направлению подготовки ________________________________</w:t>
      </w:r>
    </w:p>
    <w:p w14:paraId="000003B7" w14:textId="77777777" w:rsidR="002161F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образовательная программа «__________________________________________»</w:t>
      </w:r>
    </w:p>
    <w:p w14:paraId="000003B8" w14:textId="77777777" w:rsidR="002161F3" w:rsidRDefault="00000000">
      <w:pPr>
        <w:spacing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afffffff1"/>
        <w:tblW w:w="891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90"/>
        <w:gridCol w:w="4528"/>
      </w:tblGrid>
      <w:tr w:rsidR="002161F3" w14:paraId="468316B4" w14:textId="77777777">
        <w:trPr>
          <w:trHeight w:val="3680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B9" w14:textId="77777777" w:rsidR="002161F3" w:rsidRDefault="002161F3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0003BA" w14:textId="77777777" w:rsidR="002161F3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00003BB" w14:textId="77777777" w:rsidR="002161F3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00003BC" w14:textId="77777777" w:rsidR="002161F3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00003BD" w14:textId="77777777" w:rsidR="002161F3" w:rsidRDefault="00000000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00003BE" w14:textId="77777777" w:rsidR="002161F3" w:rsidRDefault="00000000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00003BF" w14:textId="77777777" w:rsidR="002161F3" w:rsidRDefault="00000000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00003C0" w14:textId="77777777" w:rsidR="002161F3" w:rsidRDefault="00000000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00003C1" w14:textId="77777777" w:rsidR="002161F3" w:rsidRDefault="002161F3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0003C2" w14:textId="77777777" w:rsidR="002161F3" w:rsidRDefault="00000000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Москва 202_</w:t>
            </w:r>
          </w:p>
        </w:tc>
        <w:tc>
          <w:tcPr>
            <w:tcW w:w="45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3C3" w14:textId="77777777" w:rsidR="002161F3" w:rsidRDefault="00000000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Научный руководитель</w:t>
            </w:r>
          </w:p>
          <w:p w14:paraId="000003C4" w14:textId="77777777" w:rsidR="002161F3" w:rsidRDefault="00000000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д-р … наук, проф.</w:t>
            </w:r>
          </w:p>
          <w:p w14:paraId="000003C5" w14:textId="77777777" w:rsidR="002161F3" w:rsidRDefault="00000000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14:paraId="000003C6" w14:textId="77777777" w:rsidR="002161F3" w:rsidRDefault="00000000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И.О. Фамилия</w:t>
            </w:r>
          </w:p>
          <w:p w14:paraId="000003C7" w14:textId="77777777" w:rsidR="002161F3" w:rsidRDefault="00000000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Консультант (при необходимости)</w:t>
            </w:r>
          </w:p>
          <w:p w14:paraId="000003C8" w14:textId="77777777" w:rsidR="002161F3" w:rsidRDefault="00000000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д-р … наук, проф.</w:t>
            </w:r>
          </w:p>
          <w:p w14:paraId="000003C9" w14:textId="77777777" w:rsidR="002161F3" w:rsidRDefault="00000000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____________________</w:t>
            </w:r>
          </w:p>
          <w:p w14:paraId="000003CA" w14:textId="77777777" w:rsidR="002161F3" w:rsidRDefault="00000000">
            <w:pPr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И.О. Фамилия</w:t>
            </w:r>
          </w:p>
          <w:p w14:paraId="000003CB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14:paraId="000003CC" w14:textId="77777777" w:rsidR="002161F3" w:rsidRDefault="0000000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14:paraId="000003CD" w14:textId="77777777" w:rsidR="002161F3" w:rsidRDefault="002161F3">
      <w:pPr>
        <w:spacing w:before="240" w:after="24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sectPr w:rsidR="002161F3">
      <w:footerReference w:type="default" r:id="rId12"/>
      <w:pgSz w:w="11906" w:h="16838"/>
      <w:pgMar w:top="1134" w:right="1285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823F" w14:textId="77777777" w:rsidR="00615A02" w:rsidRDefault="00615A02">
      <w:pPr>
        <w:spacing w:line="240" w:lineRule="auto"/>
      </w:pPr>
      <w:r>
        <w:separator/>
      </w:r>
    </w:p>
  </w:endnote>
  <w:endnote w:type="continuationSeparator" w:id="0">
    <w:p w14:paraId="32B5DF3D" w14:textId="77777777" w:rsidR="00615A02" w:rsidRDefault="00615A0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Yu Gothic Light">
    <w:altName w:val="游ゴシック Light"/>
    <w:panose1 w:val="020B0300000000000000"/>
    <w:charset w:val="80"/>
    <w:family w:val="roman"/>
    <w:notTrueType/>
    <w:pitch w:val="default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3CE" w14:textId="34AC2356" w:rsidR="002161F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 w:rsidR="00322E81"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00003CF" w14:textId="77777777" w:rsidR="002161F3" w:rsidRDefault="002161F3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B0F42" w14:textId="77777777" w:rsidR="00615A02" w:rsidRDefault="00615A02">
      <w:pPr>
        <w:spacing w:line="240" w:lineRule="auto"/>
      </w:pPr>
      <w:r>
        <w:separator/>
      </w:r>
    </w:p>
  </w:footnote>
  <w:footnote w:type="continuationSeparator" w:id="0">
    <w:p w14:paraId="67F722A7" w14:textId="77777777" w:rsidR="00615A02" w:rsidRDefault="00615A0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325"/>
    <w:multiLevelType w:val="multilevel"/>
    <w:tmpl w:val="E896712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5C2BEF"/>
    <w:multiLevelType w:val="multilevel"/>
    <w:tmpl w:val="699630D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16F6FCF"/>
    <w:multiLevelType w:val="multilevel"/>
    <w:tmpl w:val="3B824D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C0D591C"/>
    <w:multiLevelType w:val="multilevel"/>
    <w:tmpl w:val="8B70DA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0CB0B11"/>
    <w:multiLevelType w:val="multilevel"/>
    <w:tmpl w:val="8626D90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66B5296"/>
    <w:multiLevelType w:val="multilevel"/>
    <w:tmpl w:val="0804C1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4A5783A"/>
    <w:multiLevelType w:val="multilevel"/>
    <w:tmpl w:val="2976EFB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D6119E4"/>
    <w:multiLevelType w:val="multilevel"/>
    <w:tmpl w:val="DB62DC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60F97C20"/>
    <w:multiLevelType w:val="multilevel"/>
    <w:tmpl w:val="ABE88042"/>
    <w:lvl w:ilvl="0">
      <w:start w:val="1"/>
      <w:numFmt w:val="bullet"/>
      <w:lvlText w:val="-"/>
      <w:lvlJc w:val="righ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righ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righ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righ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righ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righ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righ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77083E2E"/>
    <w:multiLevelType w:val="multilevel"/>
    <w:tmpl w:val="546E98C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D9A4817"/>
    <w:multiLevelType w:val="multilevel"/>
    <w:tmpl w:val="9F9A7DEA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E8A5356"/>
    <w:multiLevelType w:val="multilevel"/>
    <w:tmpl w:val="9DA8B3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1986543500">
    <w:abstractNumId w:val="8"/>
  </w:num>
  <w:num w:numId="2" w16cid:durableId="325280131">
    <w:abstractNumId w:val="2"/>
  </w:num>
  <w:num w:numId="3" w16cid:durableId="354236963">
    <w:abstractNumId w:val="7"/>
  </w:num>
  <w:num w:numId="4" w16cid:durableId="37973590">
    <w:abstractNumId w:val="1"/>
  </w:num>
  <w:num w:numId="5" w16cid:durableId="1443305446">
    <w:abstractNumId w:val="4"/>
  </w:num>
  <w:num w:numId="6" w16cid:durableId="1238590421">
    <w:abstractNumId w:val="9"/>
  </w:num>
  <w:num w:numId="7" w16cid:durableId="798768684">
    <w:abstractNumId w:val="11"/>
  </w:num>
  <w:num w:numId="8" w16cid:durableId="1189638902">
    <w:abstractNumId w:val="0"/>
  </w:num>
  <w:num w:numId="9" w16cid:durableId="90590442">
    <w:abstractNumId w:val="6"/>
  </w:num>
  <w:num w:numId="10" w16cid:durableId="1075400463">
    <w:abstractNumId w:val="5"/>
  </w:num>
  <w:num w:numId="11" w16cid:durableId="1122070720">
    <w:abstractNumId w:val="10"/>
  </w:num>
  <w:num w:numId="12" w16cid:durableId="13148743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1F3"/>
    <w:rsid w:val="002161F3"/>
    <w:rsid w:val="00270A02"/>
    <w:rsid w:val="00322E81"/>
    <w:rsid w:val="006115BE"/>
    <w:rsid w:val="00615A02"/>
    <w:rsid w:val="00664B55"/>
    <w:rsid w:val="007A1010"/>
    <w:rsid w:val="00C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BAB929"/>
  <w15:docId w15:val="{54229A71-6EEE-2E45-BDD5-AB66B2431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7E7703"/>
    <w:rPr>
      <w:sz w:val="16"/>
      <w:szCs w:val="16"/>
    </w:rPr>
  </w:style>
  <w:style w:type="paragraph" w:styleId="a5">
    <w:name w:val="annotation text"/>
    <w:link w:val="a6"/>
    <w:uiPriority w:val="99"/>
    <w:semiHidden/>
    <w:unhideWhenUsed/>
    <w:rsid w:val="007E7703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E7703"/>
    <w:rPr>
      <w:rFonts w:ascii="Arial" w:eastAsia="Arial" w:hAnsi="Arial" w:cs="Arial"/>
      <w:sz w:val="20"/>
      <w:szCs w:val="20"/>
      <w:lang w:val="ru" w:eastAsia="ru-RU"/>
    </w:rPr>
  </w:style>
  <w:style w:type="paragraph" w:styleId="a7">
    <w:name w:val="List Paragraph"/>
    <w:uiPriority w:val="34"/>
    <w:qFormat/>
    <w:rsid w:val="007E7703"/>
    <w:pPr>
      <w:widowControl w:val="0"/>
      <w:autoSpaceDE w:val="0"/>
      <w:autoSpaceDN w:val="0"/>
      <w:adjustRightInd w:val="0"/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8">
    <w:name w:val="No Spacing"/>
    <w:uiPriority w:val="1"/>
    <w:qFormat/>
    <w:rsid w:val="007E7703"/>
    <w:pPr>
      <w:spacing w:line="240" w:lineRule="auto"/>
    </w:pPr>
  </w:style>
  <w:style w:type="table" w:styleId="a9">
    <w:name w:val="Table Grid"/>
    <w:basedOn w:val="a1"/>
    <w:uiPriority w:val="39"/>
    <w:rsid w:val="007E770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link w:val="ab"/>
    <w:uiPriority w:val="99"/>
    <w:semiHidden/>
    <w:unhideWhenUsed/>
    <w:rsid w:val="007E77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7703"/>
    <w:rPr>
      <w:rFonts w:ascii="Segoe UI" w:eastAsia="Arial" w:hAnsi="Segoe UI" w:cs="Segoe UI"/>
      <w:sz w:val="18"/>
      <w:szCs w:val="18"/>
      <w:lang w:val="ru" w:eastAsia="ru-RU"/>
    </w:rPr>
  </w:style>
  <w:style w:type="paragraph" w:styleId="ac">
    <w:name w:val="header"/>
    <w:link w:val="ad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406D43"/>
    <w:rPr>
      <w:rFonts w:ascii="Arial" w:eastAsia="Arial" w:hAnsi="Arial" w:cs="Arial"/>
      <w:lang w:val="ru" w:eastAsia="ru-RU"/>
    </w:rPr>
  </w:style>
  <w:style w:type="paragraph" w:styleId="ae">
    <w:name w:val="footer"/>
    <w:link w:val="af"/>
    <w:uiPriority w:val="99"/>
    <w:unhideWhenUsed/>
    <w:rsid w:val="00406D43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406D43"/>
    <w:rPr>
      <w:rFonts w:ascii="Arial" w:eastAsia="Arial" w:hAnsi="Arial" w:cs="Arial"/>
      <w:lang w:val="ru" w:eastAsia="ru-RU"/>
    </w:rPr>
  </w:style>
  <w:style w:type="table" w:customStyle="1" w:styleId="af0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3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8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9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b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c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d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fffff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ffff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basedOn w:val="TableNormal1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120006371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wl.purdue.edu/owl/research_and_citation/apa_style/index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cs.cntd.ru/document/120006371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wl.purdue.edu/owl/research_and_citation/apa_style/index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HAGoAtomQfaUtuzVK1FeLIlJw==">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10999</Words>
  <Characters>62695</Characters>
  <Application>Microsoft Office Word</Application>
  <DocSecurity>0</DocSecurity>
  <Lines>522</Lines>
  <Paragraphs>147</Paragraphs>
  <ScaleCrop>false</ScaleCrop>
  <Company/>
  <LinksUpToDate>false</LinksUpToDate>
  <CharactersWithSpaces>73547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Симонова Елена Алексеевна</cp:lastModifiedBy>
  <cp:revision>2</cp:revision>
  <dcterms:created xsi:type="dcterms:W3CDTF">2025-08-22T16:33:00Z</dcterms:created>
  <dcterms:modified xsi:type="dcterms:W3CDTF">2025-08-22T16:33:00Z</dcterms:modified>
</cp:coreProperties>
</file>