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6FA1" w14:textId="77777777" w:rsidR="00683FDA" w:rsidRPr="00FD6ADB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Национальный исследовательский университет</w:t>
      </w:r>
    </w:p>
    <w:p w14:paraId="23ED45FD" w14:textId="77777777" w:rsidR="00683FDA" w:rsidRPr="00FD6ADB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«Высшая школа экономики» </w:t>
      </w:r>
    </w:p>
    <w:p w14:paraId="60A2ADDC" w14:textId="77777777" w:rsidR="00683FDA" w:rsidRPr="00086B54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Факультет </w:t>
      </w:r>
      <w:r w:rsidRPr="00086B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гуманитарных наук</w:t>
      </w:r>
    </w:p>
    <w:p w14:paraId="5BF4BE8A" w14:textId="77777777" w:rsidR="00683FDA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86B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</w:t>
      </w: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программа </w:t>
      </w:r>
    </w:p>
    <w:p w14:paraId="573EAA5E" w14:textId="77777777" w:rsidR="00683FDA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Pr="00086B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Русский как иностранный</w:t>
      </w:r>
    </w:p>
    <w:p w14:paraId="1A1ACA1E" w14:textId="77777777" w:rsidR="00683FDA" w:rsidRPr="00086B54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86B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во взаимодействии языков и культур»</w:t>
      </w:r>
    </w:p>
    <w:p w14:paraId="10C89EF1" w14:textId="77777777" w:rsidR="00683FDA" w:rsidRPr="00FD6ADB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FD6A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7B86464F" w14:textId="77777777" w:rsidR="00683FDA" w:rsidRPr="00FD6ADB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Программа практики</w:t>
      </w:r>
    </w:p>
    <w:p w14:paraId="69443ED5" w14:textId="77777777" w:rsidR="00683FDA" w:rsidRPr="00FD6ADB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FD6A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14:paraId="7A2B4E36" w14:textId="77777777" w:rsidR="00683FDA" w:rsidRPr="00FD6ADB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Разработчики:</w:t>
      </w:r>
    </w:p>
    <w:p w14:paraId="6A646FD7" w14:textId="2596CC52" w:rsidR="00683FDA" w:rsidRDefault="00F50EE8" w:rsidP="00683FD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Муравлева</w:t>
      </w:r>
      <w:r w:rsidR="00683FDA">
        <w:rPr>
          <w:rFonts w:ascii="Times New Roman" w:hAnsi="Times New Roman" w:cs="Times New Roman"/>
          <w:i/>
          <w:sz w:val="24"/>
          <w:szCs w:val="24"/>
        </w:rPr>
        <w:t xml:space="preserve"> Н.И,</w:t>
      </w:r>
    </w:p>
    <w:p w14:paraId="2A237F9F" w14:textId="77777777" w:rsidR="00683FDA" w:rsidRPr="00FD6ADB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Еремина О.С.</w:t>
      </w:r>
    </w:p>
    <w:p w14:paraId="2EE3BB8C" w14:textId="77777777" w:rsidR="00683FDA" w:rsidRPr="00FD6ADB" w:rsidRDefault="00683FDA" w:rsidP="00683F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9EB9F4" w14:textId="77777777" w:rsidR="00683FDA" w:rsidRPr="00FD6ADB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Утверждено:</w:t>
      </w:r>
    </w:p>
    <w:p w14:paraId="7150CC82" w14:textId="686AC96F" w:rsidR="00683FDA" w:rsidRPr="00086B54" w:rsidRDefault="00683FDA" w:rsidP="00683F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академическим советом ОП </w:t>
      </w:r>
      <w:r w:rsidRPr="00086B5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«Русский как иностранный во взаимодействии языков и культур»</w:t>
      </w:r>
      <w:r w:rsidRPr="00FD6A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, протокол 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AE1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</w:t>
      </w:r>
      <w:r w:rsidR="00F50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7</w:t>
      </w:r>
      <w:r w:rsidRPr="00FD6A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17106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</w:t>
      </w:r>
      <w:r w:rsidR="00F50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</w:t>
      </w:r>
      <w:r w:rsidRPr="00086B5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0</w:t>
      </w:r>
      <w:r w:rsidR="00F50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.202</w:t>
      </w:r>
      <w:r w:rsidR="00AE1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5</w:t>
      </w:r>
    </w:p>
    <w:p w14:paraId="43C295A1" w14:textId="77777777" w:rsidR="00683FDA" w:rsidRPr="00FD6ADB" w:rsidRDefault="00683FDA" w:rsidP="00683FDA">
      <w:pPr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FD6A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1AF32BD0" w14:textId="77777777" w:rsidR="00683FDA" w:rsidRPr="008B7422" w:rsidRDefault="00683FDA" w:rsidP="00683FD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7DE49ABB" w14:textId="162DAFCC" w:rsidR="00683FDA" w:rsidRPr="009C6E3F" w:rsidRDefault="00683FDA" w:rsidP="00683FD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E3F">
        <w:rPr>
          <w:rFonts w:ascii="Times New Roman" w:hAnsi="Times New Roman" w:cs="Times New Roman"/>
          <w:sz w:val="24"/>
          <w:szCs w:val="24"/>
        </w:rPr>
        <w:t>Практическая подготовка на образовательной программе знакомит магистрантов с профессиональной средой, формирует повседневные навыки преподавателя и исследователя в области РКИ</w:t>
      </w:r>
      <w:r w:rsidRPr="009C6E3F">
        <w:rPr>
          <w:rFonts w:ascii="Times New Roman" w:hAnsi="Times New Roman" w:cs="Times New Roman"/>
          <w:i/>
          <w:sz w:val="24"/>
          <w:szCs w:val="24"/>
        </w:rPr>
        <w:t>.</w:t>
      </w:r>
      <w:r w:rsidRPr="009C6E3F">
        <w:rPr>
          <w:rFonts w:ascii="Times New Roman" w:hAnsi="Times New Roman" w:cs="Times New Roman"/>
          <w:sz w:val="24"/>
          <w:szCs w:val="24"/>
        </w:rPr>
        <w:t xml:space="preserve"> Участие в таких элементах практической подготовки, как педагогическая практика, написание научно-исследовательских работ (курсовая, ВКР),  способствуют формированию, закреплению, развитию практических навыков и компетенций по профилю образовательной программы, в том числе: составление оригинальных учебно-методических материалов по РКИ (в т.ч. в электронном формате); владение методикой преподавания РКИ в разных типах аудиторий; умение работать с разными типами лингвистических корпусов в прикладных и теоретических целях; умение оформить и представить результаты научного исследования на русском и иностранном языке.</w:t>
      </w:r>
    </w:p>
    <w:p w14:paraId="461105C6" w14:textId="77777777" w:rsidR="00683FDA" w:rsidRPr="00725406" w:rsidRDefault="00683FDA" w:rsidP="00683FD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E3F">
        <w:rPr>
          <w:rFonts w:ascii="Times New Roman" w:hAnsi="Times New Roman" w:cs="Times New Roman"/>
          <w:sz w:val="24"/>
          <w:szCs w:val="24"/>
        </w:rPr>
        <w:t xml:space="preserve">Программа практики включает в себя описание элементов учебного плана образовательной программы, организованных </w:t>
      </w:r>
      <w:r w:rsidRPr="00725406">
        <w:rPr>
          <w:rFonts w:ascii="Times New Roman" w:hAnsi="Times New Roman" w:cs="Times New Roman"/>
          <w:color w:val="000000"/>
          <w:sz w:val="24"/>
          <w:szCs w:val="24"/>
        </w:rPr>
        <w:t>в форме практической подготовки и сгруппированных в модуле «Практика» учебного плана.</w:t>
      </w:r>
    </w:p>
    <w:p w14:paraId="32E5C57F" w14:textId="77777777" w:rsidR="009C6E3F" w:rsidRDefault="009C6E3F" w:rsidP="00683FDA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1750ED" w14:textId="67A15278" w:rsidR="00683FDA" w:rsidRPr="00B16A60" w:rsidRDefault="00683FDA" w:rsidP="00B16A60">
      <w:pPr>
        <w:spacing w:after="0" w:line="240" w:lineRule="auto"/>
        <w:ind w:left="-567" w:right="560"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сведения</w:t>
      </w:r>
    </w:p>
    <w:p w14:paraId="76D6FA3B" w14:textId="4B08B526" w:rsidR="007A791F" w:rsidRDefault="00683FDA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6A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ОП «Русский как иностранный во взаимодействии языков и культур» предусмотрены следующие элементы практической подготовки</w:t>
      </w:r>
      <w:r w:rsidR="007A79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281A5FFA" w14:textId="16E0C640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8224337" w14:textId="65797722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FDC519A" w14:textId="4233839F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D4D3C35" w14:textId="270BA81A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53CC80A" w14:textId="07D2CBE7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CE50D19" w14:textId="3A344A0E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309C9FD" w14:textId="2996ACA7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46A4FED" w14:textId="4D88E5A1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7DE239D" w14:textId="4008F482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298FB17" w14:textId="31E56F5B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9EDD345" w14:textId="43CED668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1043389" w14:textId="493A1437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4266F26" w14:textId="6182F798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861668B" w14:textId="4BA7EB04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3EFD07F" w14:textId="221E5C06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1BD1B64" w14:textId="4ED06A33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C86FA14" w14:textId="513489B0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792F628" w14:textId="0BFA58D7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E2EF0B2" w14:textId="09D4A62C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DF7A0BB" w14:textId="5D2B658A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4E34DF3" w14:textId="77777777" w:rsid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F76EA07" w14:textId="77777777" w:rsidR="007A791F" w:rsidRPr="007A791F" w:rsidRDefault="007A791F" w:rsidP="007A791F">
      <w:pPr>
        <w:spacing w:after="0" w:line="240" w:lineRule="auto"/>
        <w:ind w:left="-567" w:right="5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538"/>
        <w:tblW w:w="8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1992"/>
        <w:gridCol w:w="1677"/>
        <w:gridCol w:w="903"/>
        <w:gridCol w:w="903"/>
        <w:gridCol w:w="833"/>
        <w:gridCol w:w="833"/>
        <w:gridCol w:w="1407"/>
      </w:tblGrid>
      <w:tr w:rsidR="007A791F" w:rsidRPr="00B16A60" w14:paraId="7A491C7A" w14:textId="77777777" w:rsidTr="007A791F">
        <w:trPr>
          <w:trHeight w:val="4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71575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EF6E8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Вид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2EE1D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Тип практики</w:t>
            </w:r>
          </w:p>
          <w:p w14:paraId="67B57B1E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(ЭПП)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10AA9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  <w:b/>
              </w:rPr>
              <w:t>Признак 1</w:t>
            </w:r>
            <w:r w:rsidRPr="00B16A60">
              <w:rPr>
                <w:rStyle w:val="a7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2CA4A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  <w:b/>
              </w:rPr>
              <w:t>Признак 2</w:t>
            </w:r>
            <w:r w:rsidRPr="00B16A60">
              <w:rPr>
                <w:rStyle w:val="a7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74B01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Объем в з.е.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54232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Объем в ак.ч.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97A64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Период реализации</w:t>
            </w:r>
          </w:p>
        </w:tc>
      </w:tr>
      <w:tr w:rsidR="007A791F" w:rsidRPr="00B16A60" w14:paraId="70F26A51" w14:textId="77777777" w:rsidTr="007A791F">
        <w:trPr>
          <w:trHeight w:val="294"/>
        </w:trPr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D65F77" w14:textId="77777777" w:rsidR="007A791F" w:rsidRPr="00B16A60" w:rsidRDefault="007A791F" w:rsidP="007A79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4ED7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Проектная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7C8C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0FD2B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D53A1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2EBE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3EE30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85FF" w14:textId="683590D0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1-4 модули </w:t>
            </w:r>
          </w:p>
        </w:tc>
      </w:tr>
      <w:tr w:rsidR="007A791F" w:rsidRPr="00B16A60" w14:paraId="420774B7" w14:textId="77777777" w:rsidTr="007A791F">
        <w:trPr>
          <w:trHeight w:val="294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587BC" w14:textId="77777777" w:rsidR="007A791F" w:rsidRPr="00B16A60" w:rsidRDefault="007A791F" w:rsidP="007A79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F6C2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Научно-исследовательская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6AE8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Курсовая работа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3ED7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A1FD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1F42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6F13B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3E7F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3-4 модули </w:t>
            </w:r>
          </w:p>
        </w:tc>
      </w:tr>
      <w:tr w:rsidR="007A791F" w:rsidRPr="00B16A60" w14:paraId="3EAC52A4" w14:textId="77777777" w:rsidTr="007A791F">
        <w:trPr>
          <w:trHeight w:val="38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55D82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1393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Научно-исследовательская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D5F5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Учебная, распределенная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4CC87" w14:textId="6E147F89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3D8C" w14:textId="28780CCC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E9EB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AFD7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B248" w14:textId="77777777" w:rsidR="007A791F" w:rsidRPr="00B16A60" w:rsidRDefault="007A791F" w:rsidP="007A79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летний семестр 1 курса, отчетность – 1 модуль 2 курса</w:t>
            </w:r>
          </w:p>
        </w:tc>
      </w:tr>
      <w:tr w:rsidR="007A791F" w:rsidRPr="00B16A60" w14:paraId="611517D1" w14:textId="77777777" w:rsidTr="007A791F">
        <w:trPr>
          <w:trHeight w:val="3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B394A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B250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663A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Подготовка ВКР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9DA1" w14:textId="236D9E16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0C2C" w14:textId="208FB093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3AFED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FCED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E42A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1-4 модули</w:t>
            </w:r>
          </w:p>
        </w:tc>
      </w:tr>
      <w:tr w:rsidR="007A791F" w:rsidRPr="00B16A60" w14:paraId="233DE88B" w14:textId="77777777" w:rsidTr="007A791F">
        <w:trPr>
          <w:trHeight w:val="393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3F90BC" w14:textId="77777777" w:rsidR="007A791F" w:rsidRPr="00B16A60" w:rsidRDefault="007A791F" w:rsidP="007A79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2DAC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Профессиональная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1439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Преддипломная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5B3EF" w14:textId="3F567A73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4C0E0" w14:textId="4375AF4D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1E53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44E6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F104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1-3 модули </w:t>
            </w:r>
          </w:p>
        </w:tc>
      </w:tr>
      <w:tr w:rsidR="007A791F" w:rsidRPr="00B16A60" w14:paraId="3AE0AE77" w14:textId="77777777" w:rsidTr="007A791F">
        <w:trPr>
          <w:trHeight w:val="393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ED7EB" w14:textId="77777777" w:rsidR="007A791F" w:rsidRPr="00B16A60" w:rsidRDefault="007A791F" w:rsidP="007A79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076B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Проектная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84CA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Проект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608F5" w14:textId="73A45A0D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27519" w14:textId="14D2E3C8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30E9A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37F0" w14:textId="77777777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ADC1" w14:textId="33CD5B55" w:rsidR="007A791F" w:rsidRPr="00B16A60" w:rsidRDefault="007A791F" w:rsidP="007A7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16A6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1-3 модули</w:t>
            </w:r>
            <w:r w:rsidR="004F385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</w:tr>
    </w:tbl>
    <w:p w14:paraId="2052BA5F" w14:textId="2F965854" w:rsidR="007064BB" w:rsidRDefault="007064BB"/>
    <w:p w14:paraId="02DD0D85" w14:textId="77777777" w:rsidR="0030252E" w:rsidRDefault="0030252E" w:rsidP="0030252E">
      <w:r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14:paraId="755C619C" w14:textId="77777777" w:rsidR="0030252E" w:rsidRDefault="0030252E" w:rsidP="003025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475" w:type="dxa"/>
        <w:tblLayout w:type="fixed"/>
        <w:tblLook w:val="04A0" w:firstRow="1" w:lastRow="0" w:firstColumn="1" w:lastColumn="0" w:noHBand="0" w:noVBand="1"/>
      </w:tblPr>
      <w:tblGrid>
        <w:gridCol w:w="1166"/>
        <w:gridCol w:w="2848"/>
        <w:gridCol w:w="3544"/>
        <w:gridCol w:w="2536"/>
      </w:tblGrid>
      <w:tr w:rsidR="0030252E" w14:paraId="36A77791" w14:textId="77777777" w:rsidTr="004F385E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983A6" w14:textId="77777777" w:rsidR="0030252E" w:rsidRDefault="0030252E">
            <w:pPr>
              <w:pStyle w:val="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C7051" w14:textId="77777777" w:rsidR="0030252E" w:rsidRDefault="0030252E">
            <w:pPr>
              <w:pStyle w:val="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D9463" w14:textId="77777777" w:rsidR="0030252E" w:rsidRDefault="0030252E">
            <w:pPr>
              <w:pStyle w:val="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864F" w14:textId="77777777" w:rsidR="0030252E" w:rsidRDefault="0030252E">
            <w:pPr>
              <w:pStyle w:val="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30252E" w14:paraId="3261A2A6" w14:textId="77777777" w:rsidTr="004F385E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2BAAF" w14:textId="77777777" w:rsidR="0030252E" w:rsidRDefault="003025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Курсовая работа</w:t>
            </w:r>
          </w:p>
          <w:p w14:paraId="6AE0B093" w14:textId="77777777" w:rsidR="0030252E" w:rsidRDefault="0030252E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   </w:t>
            </w:r>
          </w:p>
          <w:p w14:paraId="48E2F1E9" w14:textId="77777777" w:rsidR="0030252E" w:rsidRDefault="0030252E">
            <w:pPr>
              <w:spacing w:after="0" w:line="240" w:lineRule="auto"/>
            </w:pPr>
            <w:r>
              <w:rPr>
                <w:rFonts w:eastAsia="Calibri"/>
              </w:rPr>
              <w:t xml:space="preserve">      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750E2" w14:textId="60CD786B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Выбор темы КР студентами/ инициативное предложение тем осуществляется </w:t>
            </w:r>
            <w:r w:rsidR="004F385E" w:rsidRPr="004F385E">
              <w:rPr>
                <w:rFonts w:ascii="Times New Roman" w:hAnsi="Times New Roman" w:cs="Times New Roman"/>
                <w:b/>
                <w:bCs/>
              </w:rPr>
              <w:t xml:space="preserve">с 6 октября </w:t>
            </w:r>
            <w:r w:rsidRPr="004F385E">
              <w:rPr>
                <w:rFonts w:ascii="Times New Roman" w:hAnsi="Times New Roman" w:cs="Times New Roman"/>
                <w:b/>
                <w:bCs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385E">
              <w:rPr>
                <w:rFonts w:ascii="Times New Roman" w:hAnsi="Times New Roman" w:cs="Times New Roman"/>
                <w:b/>
              </w:rPr>
              <w:t>01</w:t>
            </w:r>
            <w:r w:rsidR="00171063">
              <w:rPr>
                <w:rFonts w:ascii="Times New Roman" w:hAnsi="Times New Roman" w:cs="Times New Roman"/>
                <w:b/>
              </w:rPr>
              <w:t xml:space="preserve"> </w:t>
            </w:r>
            <w:r w:rsidR="004F385E">
              <w:rPr>
                <w:rFonts w:ascii="Times New Roman" w:hAnsi="Times New Roman" w:cs="Times New Roman"/>
                <w:b/>
              </w:rPr>
              <w:t>ноября</w:t>
            </w:r>
            <w:r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BF2825" w14:textId="77777777" w:rsidR="004F385E" w:rsidRDefault="004F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8619B65" w14:textId="48BE0B2A" w:rsidR="004F385E" w:rsidRDefault="004F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385E">
              <w:rPr>
                <w:rFonts w:ascii="Times New Roman" w:hAnsi="Times New Roman" w:cs="Times New Roman"/>
              </w:rPr>
              <w:t xml:space="preserve">Вторая волна выбора тем курсовых работ либо инициативное предложение тем студентами, все поданные заявки которых оказались отклонены, </w:t>
            </w:r>
            <w:r w:rsidRPr="004F385E">
              <w:rPr>
                <w:rFonts w:ascii="Times New Roman" w:hAnsi="Times New Roman" w:cs="Times New Roman"/>
                <w:b/>
                <w:bCs/>
              </w:rPr>
              <w:t>с 01 ноября до 20 ноября</w:t>
            </w:r>
            <w:r w:rsidRPr="004F385E">
              <w:rPr>
                <w:rFonts w:ascii="Times New Roman" w:hAnsi="Times New Roman" w:cs="Times New Roman"/>
              </w:rPr>
              <w:t xml:space="preserve"> текущего учебного года. </w:t>
            </w:r>
          </w:p>
          <w:p w14:paraId="58D04398" w14:textId="77777777" w:rsidR="004F385E" w:rsidRDefault="004F385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796D4C1" w14:textId="53936681" w:rsidR="0030252E" w:rsidRDefault="004F385E">
            <w:pPr>
              <w:spacing w:after="0" w:line="240" w:lineRule="auto"/>
              <w:contextualSpacing/>
            </w:pPr>
            <w:r w:rsidRPr="004F385E">
              <w:rPr>
                <w:rFonts w:ascii="Times New Roman" w:hAnsi="Times New Roman" w:cs="Times New Roman"/>
              </w:rPr>
              <w:t xml:space="preserve">Утверждение тем курсовых работ в ИУПах студентов </w:t>
            </w:r>
            <w:r w:rsidRPr="004F385E">
              <w:rPr>
                <w:rFonts w:ascii="Times New Roman" w:hAnsi="Times New Roman" w:cs="Times New Roman"/>
                <w:b/>
                <w:bCs/>
              </w:rPr>
              <w:t xml:space="preserve">не позднее 15 декабря </w:t>
            </w:r>
            <w:r w:rsidRPr="004F385E">
              <w:rPr>
                <w:rFonts w:ascii="Times New Roman" w:hAnsi="Times New Roman" w:cs="Times New Roman"/>
              </w:rPr>
              <w:t>текущего учебного года.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CC41B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Для студентов 1 курса:</w:t>
            </w:r>
          </w:p>
          <w:p w14:paraId="47AC3166" w14:textId="5069A6F6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– Не позднее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4F385E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декабря текущего учебного года</w:t>
            </w:r>
            <w:r>
              <w:rPr>
                <w:rFonts w:ascii="Times New Roman" w:hAnsi="Times New Roman" w:cs="Times New Roman"/>
              </w:rPr>
              <w:t xml:space="preserve"> – предоставление плана-проекта КР руководителю;</w:t>
            </w:r>
          </w:p>
          <w:p w14:paraId="33EFFDFB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– Не позднее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чем </w:t>
            </w:r>
            <w:r>
              <w:rPr>
                <w:rFonts w:ascii="Times New Roman" w:hAnsi="Times New Roman" w:cs="Times New Roman"/>
                <w:b/>
              </w:rPr>
              <w:t xml:space="preserve">за три недели до загрузки итогового варианта КР в LMS; рекомендуемый срок – за один месяц до загрузки итогового варианта работы в LMS — </w:t>
            </w:r>
            <w:r>
              <w:rPr>
                <w:rFonts w:ascii="Times New Roman" w:hAnsi="Times New Roman" w:cs="Times New Roman"/>
              </w:rPr>
              <w:t>предоставление чернового варианта текста КР руководителю.</w:t>
            </w:r>
          </w:p>
          <w:p w14:paraId="18EF5D8D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– Не позднее,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за неделю до загрузки итогового варианта КР в LMS; рекомендуемый срок – за десять дней до загрузки итогового варианта КР в LMS </w:t>
            </w:r>
            <w:r>
              <w:rPr>
                <w:rFonts w:ascii="Times New Roman" w:hAnsi="Times New Roman" w:cs="Times New Roman"/>
              </w:rPr>
              <w:t>предоставление окончательного текста КР руководителю.</w:t>
            </w:r>
          </w:p>
          <w:p w14:paraId="31E4BC1F" w14:textId="77777777" w:rsidR="0030252E" w:rsidRDefault="003025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932" w14:textId="77777777" w:rsidR="0030252E" w:rsidRDefault="0030252E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</w:rPr>
              <w:t>Загрузка КР в систему «Антиплагиат»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5FA7506" w14:textId="481BB855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– 1 курс: не позднее </w:t>
            </w:r>
            <w:r w:rsidR="00011F8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июня текущего учебного года.</w:t>
            </w:r>
          </w:p>
          <w:p w14:paraId="04685A6C" w14:textId="77777777" w:rsidR="0030252E" w:rsidRDefault="003025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252E" w14:paraId="17D00AC0" w14:textId="77777777" w:rsidTr="004F385E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983BB" w14:textId="78C927B1" w:rsidR="0030252E" w:rsidRDefault="008B191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Преддипломная</w:t>
            </w:r>
            <w:r w:rsidR="0030252E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F9D70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 w:cs="Times New Roman"/>
                <w:b/>
              </w:rPr>
              <w:t>не позднее 7 дней до дня начала практики.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DB798DF" w14:textId="77777777" w:rsidR="0030252E" w:rsidRDefault="0030252E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06BEA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Определяется индивидуально руководителем практики.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E619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 w:cs="Times New Roman"/>
                <w:b/>
              </w:rPr>
              <w:t>не позднее 5 рабочих дней до начала сессионной недели.</w:t>
            </w:r>
          </w:p>
        </w:tc>
      </w:tr>
      <w:tr w:rsidR="0030252E" w14:paraId="13AFC82C" w14:textId="77777777" w:rsidTr="004F385E"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92E09" w14:textId="110F9BB2" w:rsidR="0030252E" w:rsidRDefault="004F385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r w:rsidR="0030252E">
              <w:rPr>
                <w:rFonts w:ascii="Times New Roman" w:hAnsi="Times New Roman" w:cs="Times New Roman"/>
              </w:rPr>
              <w:t>ВКР</w:t>
            </w:r>
          </w:p>
        </w:tc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0B6A2" w14:textId="0B7E2612" w:rsidR="0030252E" w:rsidRPr="004F385E" w:rsidRDefault="004F3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85E">
              <w:rPr>
                <w:rFonts w:ascii="Times New Roman" w:hAnsi="Times New Roman" w:cs="Times New Roman"/>
              </w:rPr>
              <w:t xml:space="preserve">Выбор темы ВКР студентами/ инициативное предложение тем 2 курса осуществляется с </w:t>
            </w:r>
            <w:r w:rsidRPr="004F385E">
              <w:rPr>
                <w:rFonts w:ascii="Times New Roman" w:hAnsi="Times New Roman" w:cs="Times New Roman"/>
                <w:b/>
              </w:rPr>
              <w:t>10 октября до</w:t>
            </w:r>
            <w:r w:rsidRPr="004F385E">
              <w:rPr>
                <w:rFonts w:ascii="Times New Roman" w:hAnsi="Times New Roman" w:cs="Times New Roman"/>
              </w:rPr>
              <w:t xml:space="preserve"> </w:t>
            </w:r>
            <w:r w:rsidRPr="004F385E">
              <w:rPr>
                <w:rFonts w:ascii="Times New Roman" w:hAnsi="Times New Roman" w:cs="Times New Roman"/>
                <w:b/>
              </w:rPr>
              <w:t>03 ноября текущего учебного года</w:t>
            </w:r>
            <w:r w:rsidRPr="004F385E">
              <w:rPr>
                <w:rFonts w:ascii="Times New Roman" w:hAnsi="Times New Roman" w:cs="Times New Roman"/>
              </w:rPr>
              <w:t xml:space="preserve">. Вторая волна выбора тем ВКР либо инициативное предложение тем студентами, все поданные заявки которых оказались отклонены, </w:t>
            </w:r>
            <w:r w:rsidRPr="004F385E">
              <w:rPr>
                <w:rFonts w:ascii="Times New Roman" w:hAnsi="Times New Roman" w:cs="Times New Roman"/>
                <w:b/>
              </w:rPr>
              <w:t xml:space="preserve">с 03 ноября до 20 ноября текущего учебного года. </w:t>
            </w:r>
            <w:r w:rsidRPr="004F385E">
              <w:rPr>
                <w:rFonts w:ascii="Times New Roman" w:hAnsi="Times New Roman" w:cs="Times New Roman"/>
              </w:rPr>
              <w:t xml:space="preserve">Утверждение тем ВКР в ИУПах студентов, закрепление тем и руководителей ВКР за студентами приказом </w:t>
            </w:r>
            <w:r w:rsidRPr="004F385E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4F38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B08AB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– Не позднее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5 декабря текущего учебного года </w:t>
            </w:r>
            <w:r>
              <w:rPr>
                <w:rFonts w:ascii="Times New Roman" w:hAnsi="Times New Roman" w:cs="Times New Roman"/>
              </w:rPr>
              <w:t>– предоставление проекта ВКР руководителю и его оценивание «утвержден»/ «не утвержден»;</w:t>
            </w:r>
          </w:p>
          <w:p w14:paraId="20E85B38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– Не позднее, </w:t>
            </w:r>
            <w:r>
              <w:rPr>
                <w:rFonts w:ascii="Times New Roman" w:hAnsi="Times New Roman" w:cs="Times New Roman"/>
                <w:b/>
              </w:rPr>
              <w:t xml:space="preserve">чем за месяц до предполагаемой защиты </w:t>
            </w:r>
            <w:r>
              <w:rPr>
                <w:rFonts w:ascii="Times New Roman" w:hAnsi="Times New Roman" w:cs="Times New Roman"/>
              </w:rPr>
              <w:t>предоставление чернового варианта текста ВКР руководителю;</w:t>
            </w:r>
          </w:p>
          <w:p w14:paraId="0D0037AF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– Не позднее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чем за пятнадцать дней до загрузки итогового варианта в LMS </w:t>
            </w:r>
            <w:r>
              <w:rPr>
                <w:rFonts w:ascii="Times New Roman" w:hAnsi="Times New Roman" w:cs="Times New Roman"/>
              </w:rPr>
              <w:t>предоставление окончательного варианта ВКР руководителю.</w:t>
            </w: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DADC" w14:textId="77777777" w:rsidR="0030252E" w:rsidRDefault="0030252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Загрузка ВКР в систему «Антиплагиат»:</w:t>
            </w:r>
          </w:p>
          <w:p w14:paraId="242D2328" w14:textId="78F6BEA2" w:rsidR="0030252E" w:rsidRDefault="0030252E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– не позднее </w:t>
            </w:r>
            <w:r w:rsidR="004F385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F385E">
              <w:rPr>
                <w:rFonts w:ascii="Times New Roman" w:hAnsi="Times New Roman" w:cs="Times New Roman"/>
                <w:b/>
              </w:rPr>
              <w:t>июня</w:t>
            </w:r>
            <w:r>
              <w:rPr>
                <w:rFonts w:ascii="Times New Roman" w:hAnsi="Times New Roman" w:cs="Times New Roman"/>
                <w:b/>
              </w:rPr>
              <w:t xml:space="preserve"> текущего учебного года. </w:t>
            </w:r>
            <w:r>
              <w:rPr>
                <w:rFonts w:ascii="Times New Roman" w:hAnsi="Times New Roman" w:cs="Times New Roman"/>
              </w:rPr>
              <w:t xml:space="preserve">Защита ВКР </w:t>
            </w:r>
            <w:r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4F385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июня текущего учебного года. </w:t>
            </w:r>
          </w:p>
          <w:p w14:paraId="72AA8B52" w14:textId="77777777" w:rsidR="0030252E" w:rsidRDefault="003025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E12DD83" w14:textId="77777777" w:rsidR="009C6E3F" w:rsidRPr="009C6E3F" w:rsidRDefault="009C6E3F" w:rsidP="0030252E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7DE8D" w14:textId="77777777" w:rsidR="009552E6" w:rsidRPr="009552E6" w:rsidRDefault="009552E6" w:rsidP="009552E6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Проектная деятельность:</w:t>
      </w:r>
    </w:p>
    <w:p w14:paraId="2BE1B272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7967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Цель, задачи, пререквизиты.</w:t>
      </w:r>
    </w:p>
    <w:p w14:paraId="74C28FF4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Работа в проектно-исследовательском семинаре – ключевой компонент магистерской программы. Целью семинара является подготовка магистров к самостоятельной научно- исследовательской, научно-педагогической и проектно-организационной работе. В рамках научно-исследовательского семинара студенты выполняют два вида работ: групповую проектную работу (в группах по 3-4 человека) и индивидуальную исследовательскую работу.</w:t>
      </w:r>
    </w:p>
    <w:p w14:paraId="67196A5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Проектная работа состоит в реализации группой студентов проекта (разработке продукта), представляющего научный или общественный интерес. Студенты от начала до конца работают над проектом самостоятельно, консультируясь с кураторами (преподаватели программы или внешние приглашенные эксперты). </w:t>
      </w:r>
    </w:p>
    <w:p w14:paraId="5512732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9C683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6CE320C9" w14:textId="2F6782E8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Задание проектным группам выдается в октябре 202</w:t>
      </w:r>
      <w:r w:rsidR="004F385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года, оценка за проектную деятельность выставляется дважды – в третьем модуле первого курса и в третьем модуле второго курса. Таким образом, промежуточный контроль также проводится дважды: в марте 202</w:t>
      </w:r>
      <w:r w:rsidR="004F38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и в марте 202</w:t>
      </w:r>
      <w:r w:rsidR="004F385E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p w14:paraId="606D9F27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F76C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2861D2D2" w14:textId="63D4D99B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Проектная практика проводится в НИУ ВШЭ (в случае взаимодействия с партнерскими организациями, это взаимодействие осуществляется онлайн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, контроль и оценивание обеспечивается преподавателями НИУ ВШЭ.</w:t>
      </w:r>
    </w:p>
    <w:p w14:paraId="4BE19995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DB40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Примерами возможных проектов являются такие виды разработок как:</w:t>
      </w:r>
    </w:p>
    <w:p w14:paraId="76816F80" w14:textId="171AF944" w:rsidR="009552E6" w:rsidRPr="009552E6" w:rsidRDefault="009552E6" w:rsidP="009552E6">
      <w:pPr>
        <w:pStyle w:val="a6"/>
        <w:numPr>
          <w:ilvl w:val="0"/>
          <w:numId w:val="2"/>
        </w:numPr>
        <w:ind w:right="-143"/>
        <w:jc w:val="both"/>
        <w:rPr>
          <w:color w:val="000000"/>
          <w:sz w:val="24"/>
          <w:szCs w:val="24"/>
        </w:rPr>
      </w:pPr>
      <w:r w:rsidRPr="009552E6">
        <w:rPr>
          <w:color w:val="000000"/>
          <w:sz w:val="24"/>
          <w:szCs w:val="24"/>
        </w:rPr>
        <w:t xml:space="preserve">Создание виртуального модуля для изучения языка (например, модули «Магазин», «У врача», «Знакомство», «Вечеринка», «Транспорт», «Семья» и т.д.). Каждый модуль предполагает разработку соответствующих ситуаций, в которых обучаемый может, например, выбирать себе роль, выполнять различные задания, играть с компьютером или другими студентами, изучающими язык, а также вступать в коммуникацию с носителем русского языка. </w:t>
      </w:r>
    </w:p>
    <w:p w14:paraId="5E9F6959" w14:textId="3135D4BC" w:rsidR="009552E6" w:rsidRPr="009552E6" w:rsidRDefault="009552E6" w:rsidP="009552E6">
      <w:pPr>
        <w:pStyle w:val="a6"/>
        <w:numPr>
          <w:ilvl w:val="0"/>
          <w:numId w:val="2"/>
        </w:numPr>
        <w:ind w:right="-143"/>
        <w:jc w:val="both"/>
        <w:rPr>
          <w:color w:val="000000"/>
          <w:sz w:val="24"/>
          <w:szCs w:val="24"/>
        </w:rPr>
      </w:pPr>
      <w:r w:rsidRPr="009552E6">
        <w:rPr>
          <w:color w:val="000000"/>
          <w:sz w:val="24"/>
          <w:szCs w:val="24"/>
        </w:rPr>
        <w:t xml:space="preserve">Разработка электронно-печатного обучающего модуля с большим количеством тренажеров, диалогами и интерактивными заданиями по сложным грамматическим темам (например, глаголы движения, виды глаголов и пр.) </w:t>
      </w:r>
    </w:p>
    <w:p w14:paraId="2499723F" w14:textId="790FE8A2" w:rsidR="009552E6" w:rsidRPr="009552E6" w:rsidRDefault="009552E6" w:rsidP="009552E6">
      <w:pPr>
        <w:pStyle w:val="a6"/>
        <w:numPr>
          <w:ilvl w:val="0"/>
          <w:numId w:val="2"/>
        </w:numPr>
        <w:ind w:right="-143"/>
        <w:jc w:val="both"/>
        <w:rPr>
          <w:color w:val="000000"/>
          <w:sz w:val="24"/>
          <w:szCs w:val="24"/>
        </w:rPr>
      </w:pPr>
      <w:r w:rsidRPr="009552E6">
        <w:rPr>
          <w:color w:val="000000"/>
          <w:sz w:val="24"/>
          <w:szCs w:val="24"/>
        </w:rPr>
        <w:t>Разработки, решающие различные задачи анализа корпуса учебных текстов (автоматическая разметка, средства поиска и пр.)</w:t>
      </w:r>
    </w:p>
    <w:p w14:paraId="2DC0987B" w14:textId="211F16D5" w:rsidR="009552E6" w:rsidRPr="009552E6" w:rsidRDefault="009552E6" w:rsidP="009552E6">
      <w:pPr>
        <w:pStyle w:val="a6"/>
        <w:numPr>
          <w:ilvl w:val="0"/>
          <w:numId w:val="2"/>
        </w:numPr>
        <w:ind w:right="-143"/>
        <w:jc w:val="both"/>
        <w:rPr>
          <w:color w:val="000000"/>
          <w:sz w:val="24"/>
          <w:szCs w:val="24"/>
        </w:rPr>
      </w:pPr>
      <w:r w:rsidRPr="009552E6">
        <w:rPr>
          <w:color w:val="000000"/>
          <w:sz w:val="24"/>
          <w:szCs w:val="24"/>
        </w:rPr>
        <w:t xml:space="preserve">Создание лингвистических корпусов и </w:t>
      </w:r>
      <w:r>
        <w:rPr>
          <w:color w:val="000000"/>
          <w:sz w:val="24"/>
          <w:szCs w:val="24"/>
        </w:rPr>
        <w:t>т.</w:t>
      </w:r>
      <w:r w:rsidRPr="009552E6">
        <w:rPr>
          <w:color w:val="000000"/>
          <w:sz w:val="24"/>
          <w:szCs w:val="24"/>
        </w:rPr>
        <w:t xml:space="preserve"> д.</w:t>
      </w:r>
    </w:p>
    <w:p w14:paraId="50A665F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A3D423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24C18671" w14:textId="0A381E9B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 оценивается дважды (на первом и на втором курсе). Каждая оценка состоит из двух компонентов: (1) работа над проектом в течение года: качество подготовленных материалов оценивается курирующим преподавателем в рамках промежуточного оценивания (февраль-март 202</w:t>
      </w:r>
      <w:r w:rsidR="004F38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4F385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года), промежуточная оценка составляет 0,5 от итоговой; (2) качество финальной презентации с отчетом о проекте и сам готовый продукт оценивается комиссией на защите проекта (сессия третьего модуля 202</w:t>
      </w:r>
      <w:r w:rsidR="004F38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4F385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года), оценка за защиту проекта составляет 0,5 от финальной оценки.</w:t>
      </w:r>
    </w:p>
    <w:p w14:paraId="2F4F5579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ED42F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4694F39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Практика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РКИ, необходимы компьютерные классы (или компьютеры с возможностью коллективной работы) и доступ в интернет.</w:t>
      </w:r>
    </w:p>
    <w:p w14:paraId="5B52E444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BE5D0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617C1F9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ограничительных мер работа над проектами и их защиты переводятся в онлайн формат. </w:t>
      </w:r>
    </w:p>
    <w:p w14:paraId="71D60667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C08FFC" w14:textId="77777777" w:rsidR="009552E6" w:rsidRPr="008113F8" w:rsidRDefault="009552E6" w:rsidP="008113F8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Курсовая работа:</w:t>
      </w:r>
    </w:p>
    <w:p w14:paraId="0860860D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03497B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Цель, задачи, пререквизиты.</w:t>
      </w:r>
    </w:p>
    <w:p w14:paraId="6B26ECB1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329A0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Курсовая работа позволяет магистрантам приложить полученные на занятиях знания к решению исследовательских задач в профессиональной области и реализовать свои собственные научные и практические интересы.  Тематика курсовых работ предлагается как преподавателями-практиками из Учебно-методического центра преподавания русского языка как иностранного, так и лингвистами-теоретиками Школа лингвистики. Цель курсовой работы – научить магистрантов исследовательской деятельности в своей профессиональной области.</w:t>
      </w:r>
    </w:p>
    <w:p w14:paraId="4470CB8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D8D55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766482B5" w14:textId="76030A2C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Темы курсовых должны быть выбраны 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</w:t>
      </w:r>
      <w:r w:rsidR="004F3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3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ноября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F3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курсовых работ проводится 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июне 202</w:t>
      </w:r>
      <w:r w:rsidR="004F3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F754DD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F668C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69296DD4" w14:textId="3E4C7EA1" w:rsidR="009552E6" w:rsidRDefault="009552E6" w:rsidP="008113F8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Курсовые работы выполняются индивидуально, однако могут быть тематически связаны с проектной деятельностью студента (и в таком случае опираются на материал, собранный лично данным студентом в рамках группового проекта). Защита курсовых работ проводится 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постерном формате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D2B001" w14:textId="77777777" w:rsidR="008113F8" w:rsidRPr="009552E6" w:rsidRDefault="008113F8" w:rsidP="008113F8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73A8D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2D67FB0A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Работа магистранта над текстом курсовой в течение года, прогресс в исследовательской деятельности (чему магистрант научился в процессе), и текст работы оценивается научным руководителем (курирующим курсовую преподавателем), эта оценка отражена в отзыве научного руководителя и составляет 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0,7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от итоговой. Защита курсовой работы оценивается комиссией оценка комиссии составляет </w:t>
      </w: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0,3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от финальной оценки.</w:t>
      </w:r>
    </w:p>
    <w:p w14:paraId="091671E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D228E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653D20E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Работа над курсовой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РКИ, доступ к профессиональным корпусам и базам данных.</w:t>
      </w:r>
    </w:p>
    <w:p w14:paraId="75252E6A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27E30" w14:textId="77777777" w:rsidR="009552E6" w:rsidRPr="008113F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1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795FBDA4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ограничительных мер защиты курсовых работ проводятся в онлайн формате. </w:t>
      </w:r>
    </w:p>
    <w:p w14:paraId="0A79E945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925AB" w14:textId="77777777" w:rsidR="005B1619" w:rsidRPr="009552E6" w:rsidRDefault="005B1619" w:rsidP="005B1619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Учебная практика:</w:t>
      </w:r>
    </w:p>
    <w:p w14:paraId="79F6B41C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688FB6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Цель, задачи, пререквизиты.</w:t>
      </w:r>
    </w:p>
    <w:p w14:paraId="2E5DEBD8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t>Практическая подготовка магистрантов осуществляется на базе Учебно-методического центра преподавания русского языка как иностранного, Школа лингвистики, факультет гуманитарных наук, а также за счет онлайн тьюторинга в рамках взаимодействия с университетами-партнерами (под руководством преподавателей НИУ ВШЭ), часть практической подготовки может быть проведена в работе (под руководством преподавателей НИУ ВШЭ) над корпусными ресурсами. Цель практики – познакомить магистрантов с их профессиональной средой, сформировать повседневные навыки преподавателя и исследователя в области РКИ.</w:t>
      </w:r>
    </w:p>
    <w:p w14:paraId="642D962F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76550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1F26788B" w14:textId="0AC38C0A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Задание на практику </w:t>
      </w: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выдается в октябре 202</w:t>
      </w:r>
      <w:r w:rsidR="008B19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9C6E3F">
        <w:rPr>
          <w:rFonts w:ascii="Times New Roman" w:hAnsi="Times New Roman" w:cs="Times New Roman"/>
          <w:color w:val="000000"/>
          <w:sz w:val="24"/>
          <w:szCs w:val="24"/>
        </w:rPr>
        <w:t xml:space="preserve">, промежуточный контроль проводится </w:t>
      </w: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сентябре 202</w:t>
      </w:r>
      <w:r w:rsidR="008B19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9C6E3F">
        <w:rPr>
          <w:rFonts w:ascii="Times New Roman" w:hAnsi="Times New Roman" w:cs="Times New Roman"/>
          <w:color w:val="000000"/>
          <w:sz w:val="24"/>
          <w:szCs w:val="24"/>
        </w:rPr>
        <w:t xml:space="preserve">, сдача отчета и оценивание – </w:t>
      </w: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октябре 202</w:t>
      </w:r>
      <w:r w:rsidR="008B19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</w:t>
      </w:r>
    </w:p>
    <w:p w14:paraId="21EB351B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6100A8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3F63218C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t>Практика проводится в НИУ ВШЭ (в случае взаимодействия с университетами-партнерами, это взаимодействие осуществляется онлайн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C6E3F">
        <w:rPr>
          <w:rFonts w:ascii="Times New Roman" w:hAnsi="Times New Roman" w:cs="Times New Roman"/>
          <w:color w:val="000000"/>
          <w:sz w:val="24"/>
          <w:szCs w:val="24"/>
        </w:rPr>
        <w:t>, контроль и оценивание обеспечивается преподавателями НИУ ВШЭ.</w:t>
      </w:r>
    </w:p>
    <w:p w14:paraId="590ABCA4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t>Содержание практики включает в себя либо подготовку уроков (элементов уроков) и их проведение, либо подготовку корпусных ресурсов на базе уже имеющихся текстов иностранных студентов.</w:t>
      </w:r>
    </w:p>
    <w:p w14:paraId="0BF3D60B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71E24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22FC231F" w14:textId="0BDC39CE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t>Проведение уроков, качество подготовленных материалов, разметка корпуса и пр. оценивается курирующим преподавателем в рамках промежуточного оценивания (сентябрь 202</w:t>
      </w:r>
      <w:r w:rsidR="008B191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C6E3F">
        <w:rPr>
          <w:rFonts w:ascii="Times New Roman" w:hAnsi="Times New Roman" w:cs="Times New Roman"/>
          <w:color w:val="000000"/>
          <w:sz w:val="24"/>
          <w:szCs w:val="24"/>
        </w:rPr>
        <w:t xml:space="preserve"> года), промежуточная оценка составляет </w:t>
      </w: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0,9 </w:t>
      </w:r>
      <w:r w:rsidRPr="009C6E3F">
        <w:rPr>
          <w:rFonts w:ascii="Times New Roman" w:hAnsi="Times New Roman" w:cs="Times New Roman"/>
          <w:color w:val="000000"/>
          <w:sz w:val="24"/>
          <w:szCs w:val="24"/>
        </w:rPr>
        <w:t>от итоговой. Качество отчета о практике оценивается курирующим преподавателем в рамках финальной аттестации в октябре 202</w:t>
      </w:r>
      <w:r w:rsidR="008B191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C6E3F">
        <w:rPr>
          <w:rFonts w:ascii="Times New Roman" w:hAnsi="Times New Roman" w:cs="Times New Roman"/>
          <w:color w:val="000000"/>
          <w:sz w:val="24"/>
          <w:szCs w:val="24"/>
        </w:rPr>
        <w:t xml:space="preserve"> года, оценка за итоговый отчет составляет </w:t>
      </w: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0,1</w:t>
      </w:r>
      <w:r w:rsidRPr="009C6E3F">
        <w:rPr>
          <w:rFonts w:ascii="Times New Roman" w:hAnsi="Times New Roman" w:cs="Times New Roman"/>
          <w:color w:val="000000"/>
          <w:sz w:val="24"/>
          <w:szCs w:val="24"/>
        </w:rPr>
        <w:t xml:space="preserve"> от финальной оценки.</w:t>
      </w:r>
    </w:p>
    <w:p w14:paraId="3DDC2026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A1B03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247B0753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t>Практика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РКИ. Для проведения занятий необходим проектор и компьютерные классы, для работы над корпусами – компьютер и интернет.</w:t>
      </w:r>
    </w:p>
    <w:p w14:paraId="1ED4CEB3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0A70CF" w14:textId="77777777" w:rsidR="005B1619" w:rsidRPr="009C6E3F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5C968F7D" w14:textId="77777777" w:rsidR="005B1619" w:rsidRDefault="005B1619" w:rsidP="005B1619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t>В условиях ограничительных мер преподавательская практика переводится в онлайн формат, практика по разработке корпусных ресурсов остается в неизменном виде, поскольку является индивидуальной работой.</w:t>
      </w:r>
    </w:p>
    <w:p w14:paraId="7AD95E72" w14:textId="77777777" w:rsidR="005B1619" w:rsidRDefault="005B1619" w:rsidP="008113F8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1F6B4DE" w14:textId="4B4FDEF4" w:rsidR="009552E6" w:rsidRPr="008113F8" w:rsidRDefault="008B191D" w:rsidP="008113F8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Преддипломная</w:t>
      </w:r>
      <w:r w:rsidR="009552E6" w:rsidRPr="008113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практика:</w:t>
      </w:r>
    </w:p>
    <w:p w14:paraId="70854FF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A5E40" w14:textId="77777777" w:rsidR="009552E6" w:rsidRPr="00BB42F4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Цель, задачи, пререквизиты.</w:t>
      </w:r>
    </w:p>
    <w:p w14:paraId="144B9F8C" w14:textId="470856E6" w:rsidR="009552E6" w:rsidRPr="009552E6" w:rsidRDefault="008B191D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Преддипломная</w:t>
      </w:r>
      <w:r w:rsidR="009552E6"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проводится под руководством преподавателя, курирующего выпускную квалификационную работу магистранта, и касается непосредственно той практической области РКИ, с которой связана тематика ВКР. Цель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преддипломной</w:t>
      </w:r>
      <w:r w:rsidR="009552E6"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– обеспечить знакомство магистранта с ресурсами, базами данных, новейшими исследованиями в той области, в которой магистрант будет писать ВКР.</w:t>
      </w:r>
    </w:p>
    <w:p w14:paraId="3434815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53E63D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076BADAD" w14:textId="7683E500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Начало работы определяется моментом выбора темы ВКР (то есть</w:t>
      </w:r>
      <w:r w:rsidR="00E911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отсчитывается от </w:t>
      </w:r>
      <w:r w:rsidR="008B191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ноября 202</w:t>
      </w:r>
      <w:r w:rsidR="008B191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года), промежуточный контроль осуществляется курирующим преподавателем в течение второго и третьего модуля, с информированием магистрантов о результатах 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промежуточного оценивания за месяц до даты аттестации за практику. Выставление оценки за практику производится в сессию 3 модуля 202</w:t>
      </w:r>
      <w:r w:rsidR="008B191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48F27906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9B758" w14:textId="77777777" w:rsidR="009552E6" w:rsidRPr="00BB42F4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07EA316A" w14:textId="74C96851" w:rsidR="009552E6" w:rsidRPr="009552E6" w:rsidRDefault="004A488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Преддипломная</w:t>
      </w:r>
      <w:r w:rsidR="009552E6"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может быть выполнена вне НИУ ВШЭ, если тематика будущей выпускной квалификационной работы связана с проектами и исследованиями университетов-партнеров и магистрант приглашен на стажировку в соответствующий университет. Оценка практики производится, тем не менее, курирующим преподавателем НИУ ВШЭ.</w:t>
      </w:r>
    </w:p>
    <w:p w14:paraId="3E7662F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C02F38" w14:textId="77777777" w:rsidR="009552E6" w:rsidRPr="00BB42F4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71860A85" w14:textId="217950A5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Работа магистранта над выбранным исследовательским проектом, прогресс в сборе и организации данных оценивается научным руководителем ВКР, эта оценка составляет </w:t>
      </w: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0,7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от итоговой. Оценка качества и количества написанного к дате аттестации текста составляет </w:t>
      </w: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0,3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от финальной оценки за </w:t>
      </w:r>
      <w:r w:rsidR="004A4886">
        <w:rPr>
          <w:rFonts w:ascii="Times New Roman" w:hAnsi="Times New Roman" w:cs="Times New Roman"/>
          <w:color w:val="000000"/>
          <w:sz w:val="24"/>
          <w:szCs w:val="24"/>
        </w:rPr>
        <w:t>преддипломную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практику.</w:t>
      </w:r>
    </w:p>
    <w:p w14:paraId="3E4E826F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EEA860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4A7879F8" w14:textId="16009B99" w:rsidR="009552E6" w:rsidRPr="009552E6" w:rsidRDefault="004A488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Преддипломная</w:t>
      </w:r>
      <w:r w:rsidR="009552E6"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РКИ, доступ к профессиональным корпусам и базам данных.</w:t>
      </w:r>
    </w:p>
    <w:p w14:paraId="0AEBF51D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272118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0D2D5B1B" w14:textId="18E69DDA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ограничительных мер </w:t>
      </w:r>
      <w:r w:rsidR="004A4886">
        <w:rPr>
          <w:rFonts w:ascii="Times New Roman" w:hAnsi="Times New Roman" w:cs="Times New Roman"/>
          <w:color w:val="000000"/>
          <w:sz w:val="24"/>
          <w:szCs w:val="24"/>
        </w:rPr>
        <w:t>преддипломная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 проводится в онлайн формате.</w:t>
      </w:r>
    </w:p>
    <w:p w14:paraId="200CD5E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7CB01" w14:textId="77777777" w:rsidR="009552E6" w:rsidRPr="00E91158" w:rsidRDefault="009552E6" w:rsidP="00E91158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Выпускная квалификационная работа:</w:t>
      </w:r>
    </w:p>
    <w:p w14:paraId="39B39A0A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93FB5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Цель, задачи, пререквизиты.</w:t>
      </w:r>
    </w:p>
    <w:p w14:paraId="0811330C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и защита выпускной квалификационной работы – и формально и содержательно является итогом программы обучения в магистратуре. В процессе работы над ВКР формируется профессиональная идентичность будущего преподавателя РКИ, определяются его научные, исследовательские, практические интересы. Тематика ВКР может быть связана как с исследованиями, ведущимися в Школе лингвистики НИУ ВШЭ, так и с научно-исследовательскими проектами вузов-партнеров, с том числе и зарубежных. Цель выпускной квалификационной работы – интеграция магистранта в научное сообщество в области своей профессиональной деятельности. </w:t>
      </w:r>
    </w:p>
    <w:p w14:paraId="16E00D22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4868D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14:paraId="0D50DED1" w14:textId="6252D56E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Темы ВКР должны быть выбраны до </w:t>
      </w:r>
      <w:r w:rsidR="00DD198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ноября 202</w:t>
      </w:r>
      <w:r w:rsidR="00DD198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года,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выпускных квалификационных работ проводиться в июне 202</w:t>
      </w:r>
      <w:r w:rsidR="00DD198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года (в рамках государственной аттестации).</w:t>
      </w:r>
    </w:p>
    <w:p w14:paraId="7280A867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96543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2.3. Содержание, особенности освоения (напр., производственная практика стационарная или выездная, проводится преимущественно в НИУ ВШЭ или по договорам с юридическими лицами).</w:t>
      </w:r>
    </w:p>
    <w:p w14:paraId="2E97443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государственная аттестация проходит в формате защиты магистерской диссертации с привлечением внешних оппонентов, в том числе (по возможности) из зарубежных вузов или институтов. Оценка работ дается в рецензиях внешних экспертов. </w:t>
      </w:r>
    </w:p>
    <w:p w14:paraId="7C21DBCE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A7382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14:paraId="7C3C86BE" w14:textId="34AA271F" w:rsidR="009552E6" w:rsidRPr="009552E6" w:rsidRDefault="00172400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72400">
        <w:rPr>
          <w:rFonts w:ascii="Times New Roman" w:hAnsi="Times New Roman" w:cs="Times New Roman"/>
          <w:color w:val="000000"/>
          <w:sz w:val="24"/>
          <w:szCs w:val="24"/>
        </w:rPr>
        <w:t xml:space="preserve">ценка за ВКР выставляется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по итогам защиты членами государственной аттестационной комиссии. Оценка определяется путем</w:t>
      </w:r>
      <w:r w:rsidRPr="00172400">
        <w:rPr>
          <w:rFonts w:ascii="Times New Roman" w:hAnsi="Times New Roman" w:cs="Times New Roman"/>
          <w:color w:val="000000"/>
          <w:sz w:val="24"/>
          <w:szCs w:val="24"/>
        </w:rPr>
        <w:t xml:space="preserve"> голосования простым большинством голосов. Отзывы 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ВКР</w:t>
      </w:r>
      <w:r w:rsidRPr="00172400">
        <w:rPr>
          <w:rFonts w:ascii="Times New Roman" w:hAnsi="Times New Roman" w:cs="Times New Roman"/>
          <w:color w:val="000000"/>
          <w:sz w:val="24"/>
          <w:szCs w:val="24"/>
        </w:rPr>
        <w:t xml:space="preserve"> и рецензента носят рекомендательный характер. В случае спорной ситуации решающее слово остается за Председателем комиссии.</w:t>
      </w:r>
      <w:r w:rsidR="009552E6" w:rsidRPr="00955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A1099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2B94DF" w14:textId="77777777" w:rsidR="009552E6" w:rsidRPr="00E91158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79131C63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Работа над ВКР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РКИ, доступ к профессиональным корпусам и базам данных.</w:t>
      </w:r>
    </w:p>
    <w:p w14:paraId="6D34E9E3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DA746" w14:textId="77777777" w:rsidR="009552E6" w:rsidRPr="005B1619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6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 Особенности выполнения заданий по ЭПП в условиях ограничительных или иных мер.</w:t>
      </w:r>
    </w:p>
    <w:p w14:paraId="1B06DB02" w14:textId="77777777" w:rsidR="009552E6" w:rsidRPr="009552E6" w:rsidRDefault="009552E6" w:rsidP="009552E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2E6">
        <w:rPr>
          <w:rFonts w:ascii="Times New Roman" w:hAnsi="Times New Roman" w:cs="Times New Roman"/>
          <w:color w:val="000000"/>
          <w:sz w:val="24"/>
          <w:szCs w:val="24"/>
        </w:rPr>
        <w:t>В условиях ограничительных мер работа государственной аттестационной комиссии проводится в онлайн формате.</w:t>
      </w:r>
    </w:p>
    <w:p w14:paraId="5EC1F2B8" w14:textId="77777777" w:rsidR="009552E6" w:rsidRDefault="009552E6" w:rsidP="009C6E3F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7B1373" w14:textId="77777777" w:rsidR="009552E6" w:rsidRDefault="009552E6" w:rsidP="009C6E3F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94A772" w14:textId="518975DA" w:rsidR="009C6E3F" w:rsidRPr="009C6E3F" w:rsidRDefault="009C6E3F" w:rsidP="009C6E3F">
      <w:pPr>
        <w:spacing w:after="0" w:line="240" w:lineRule="auto"/>
        <w:ind w:right="56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6E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3. Особенности организации обучения для лиц с ограниченными возможностями здоровья и инвалидов </w:t>
      </w:r>
    </w:p>
    <w:p w14:paraId="65E8B287" w14:textId="77777777" w:rsidR="009C6E3F" w:rsidRPr="009C6E3F" w:rsidRDefault="009C6E3F" w:rsidP="009C6E3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E3F">
        <w:rPr>
          <w:rFonts w:ascii="Times New Roman" w:hAnsi="Times New Roman" w:cs="Times New Roman"/>
          <w:color w:val="000000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3BA2188D" w14:textId="77777777" w:rsidR="009C6E3F" w:rsidRPr="009C6E3F" w:rsidRDefault="009C6E3F" w:rsidP="009C6E3F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C6E3F" w:rsidRPr="009C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3F16" w14:textId="77777777" w:rsidR="00FE13CC" w:rsidRDefault="00FE13CC" w:rsidP="00B16A60">
      <w:pPr>
        <w:spacing w:after="0" w:line="240" w:lineRule="auto"/>
      </w:pPr>
      <w:r>
        <w:separator/>
      </w:r>
    </w:p>
  </w:endnote>
  <w:endnote w:type="continuationSeparator" w:id="0">
    <w:p w14:paraId="00A13F70" w14:textId="77777777" w:rsidR="00FE13CC" w:rsidRDefault="00FE13CC" w:rsidP="00B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B670" w14:textId="77777777" w:rsidR="00FE13CC" w:rsidRDefault="00FE13CC" w:rsidP="00B16A60">
      <w:pPr>
        <w:spacing w:after="0" w:line="240" w:lineRule="auto"/>
      </w:pPr>
      <w:r>
        <w:separator/>
      </w:r>
    </w:p>
  </w:footnote>
  <w:footnote w:type="continuationSeparator" w:id="0">
    <w:p w14:paraId="0CDDEFE5" w14:textId="77777777" w:rsidR="00FE13CC" w:rsidRDefault="00FE13CC" w:rsidP="00B16A60">
      <w:pPr>
        <w:spacing w:after="0" w:line="240" w:lineRule="auto"/>
      </w:pPr>
      <w:r>
        <w:continuationSeparator/>
      </w:r>
    </w:p>
  </w:footnote>
  <w:footnote w:id="1">
    <w:p w14:paraId="5891CDB1" w14:textId="77777777" w:rsidR="007A791F" w:rsidRPr="00E75256" w:rsidRDefault="007A791F" w:rsidP="007A791F">
      <w:pPr>
        <w:pStyle w:val="docdata"/>
        <w:shd w:val="clear" w:color="auto" w:fill="FFFFFF"/>
        <w:spacing w:before="0" w:beforeAutospacing="0" w:after="0" w:afterAutospacing="0" w:line="65" w:lineRule="atLeast"/>
        <w:ind w:left="-567"/>
        <w:jc w:val="both"/>
        <w:rPr>
          <w:sz w:val="18"/>
          <w:szCs w:val="18"/>
        </w:rPr>
      </w:pPr>
      <w:r w:rsidRPr="00E75256">
        <w:rPr>
          <w:rStyle w:val="a7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6C8CDD8F" w14:textId="77777777" w:rsidR="007A791F" w:rsidRPr="00E75256" w:rsidRDefault="007A791F" w:rsidP="007A791F">
      <w:pPr>
        <w:pStyle w:val="a8"/>
        <w:shd w:val="clear" w:color="auto" w:fill="FFFFFF"/>
        <w:spacing w:before="0" w:beforeAutospacing="0" w:after="0" w:afterAutospacing="0" w:line="65" w:lineRule="atLeast"/>
        <w:ind w:left="-567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731CA41E" w14:textId="77777777" w:rsidR="007A791F" w:rsidRPr="00E75256" w:rsidRDefault="007A791F" w:rsidP="007A791F">
      <w:pPr>
        <w:pStyle w:val="docdata"/>
        <w:shd w:val="clear" w:color="auto" w:fill="FFFFFF"/>
        <w:spacing w:before="0" w:beforeAutospacing="0" w:after="0" w:afterAutospacing="0" w:line="65" w:lineRule="atLeast"/>
        <w:ind w:left="-567"/>
        <w:jc w:val="both"/>
        <w:rPr>
          <w:sz w:val="18"/>
          <w:szCs w:val="18"/>
        </w:rPr>
      </w:pPr>
      <w:r w:rsidRPr="00E75256">
        <w:rPr>
          <w:rStyle w:val="a7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2CD105C4" w14:textId="77777777" w:rsidR="007A791F" w:rsidRPr="00E75256" w:rsidRDefault="007A791F" w:rsidP="007A791F">
      <w:pPr>
        <w:pStyle w:val="a8"/>
        <w:shd w:val="clear" w:color="auto" w:fill="FFFFFF"/>
        <w:spacing w:before="0" w:beforeAutospacing="0" w:after="0" w:afterAutospacing="0" w:line="65" w:lineRule="atLeast"/>
        <w:ind w:left="-567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53F17"/>
    <w:multiLevelType w:val="hybridMultilevel"/>
    <w:tmpl w:val="4B02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45363"/>
    <w:multiLevelType w:val="hybridMultilevel"/>
    <w:tmpl w:val="72FA75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DA"/>
    <w:rsid w:val="00011F8E"/>
    <w:rsid w:val="000E07EF"/>
    <w:rsid w:val="000E6C3B"/>
    <w:rsid w:val="00171063"/>
    <w:rsid w:val="00172400"/>
    <w:rsid w:val="001F0491"/>
    <w:rsid w:val="002E0B10"/>
    <w:rsid w:val="002E2A06"/>
    <w:rsid w:val="0030252E"/>
    <w:rsid w:val="003213E1"/>
    <w:rsid w:val="0037047F"/>
    <w:rsid w:val="00407BB8"/>
    <w:rsid w:val="004A4886"/>
    <w:rsid w:val="004F385E"/>
    <w:rsid w:val="0057685C"/>
    <w:rsid w:val="005B1619"/>
    <w:rsid w:val="006809F4"/>
    <w:rsid w:val="00683FDA"/>
    <w:rsid w:val="007064BB"/>
    <w:rsid w:val="00762D7D"/>
    <w:rsid w:val="007A791F"/>
    <w:rsid w:val="00801D9D"/>
    <w:rsid w:val="008113F8"/>
    <w:rsid w:val="00893A21"/>
    <w:rsid w:val="008B191D"/>
    <w:rsid w:val="00945662"/>
    <w:rsid w:val="009552E6"/>
    <w:rsid w:val="009C4C96"/>
    <w:rsid w:val="009C6E3F"/>
    <w:rsid w:val="00A10475"/>
    <w:rsid w:val="00AE179E"/>
    <w:rsid w:val="00B16A60"/>
    <w:rsid w:val="00BA4565"/>
    <w:rsid w:val="00BB42F4"/>
    <w:rsid w:val="00C63991"/>
    <w:rsid w:val="00C745DA"/>
    <w:rsid w:val="00D65C75"/>
    <w:rsid w:val="00DD1980"/>
    <w:rsid w:val="00E3608C"/>
    <w:rsid w:val="00E91158"/>
    <w:rsid w:val="00F50EE8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BF08"/>
  <w15:chartTrackingRefBased/>
  <w15:docId w15:val="{DFEEB759-1F7C-4839-893F-90FD5F03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FDA"/>
    <w:pPr>
      <w:spacing w:after="200" w:line="276" w:lineRule="auto"/>
      <w:jc w:val="left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3FD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3F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3FDA"/>
    <w:rPr>
      <w:kern w:val="0"/>
      <w:sz w:val="20"/>
      <w:szCs w:val="20"/>
      <w14:ligatures w14:val="none"/>
    </w:rPr>
  </w:style>
  <w:style w:type="paragraph" w:styleId="a6">
    <w:name w:val="List Paragraph"/>
    <w:basedOn w:val="a"/>
    <w:uiPriority w:val="34"/>
    <w:qFormat/>
    <w:rsid w:val="009552E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rsid w:val="003025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styleId="a7">
    <w:name w:val="footnote reference"/>
    <w:basedOn w:val="a0"/>
    <w:uiPriority w:val="99"/>
    <w:semiHidden/>
    <w:unhideWhenUsed/>
    <w:rsid w:val="00B16A60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DB19-6B76-4738-81F0-36E77048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Kikilo</dc:creator>
  <cp:keywords/>
  <dc:description/>
  <cp:lastModifiedBy>Natalia Muravleva</cp:lastModifiedBy>
  <cp:revision>7</cp:revision>
  <dcterms:created xsi:type="dcterms:W3CDTF">2024-11-28T07:52:00Z</dcterms:created>
  <dcterms:modified xsi:type="dcterms:W3CDTF">2025-08-02T09:20:00Z</dcterms:modified>
</cp:coreProperties>
</file>