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B0E6A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F84E680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88BAF37" w14:textId="77777777" w:rsidR="00D81EAD" w:rsidRPr="00253C40" w:rsidRDefault="00D81EAD" w:rsidP="00D81EAD">
      <w:pPr>
        <w:rPr>
          <w:lang w:eastAsia="ru-RU"/>
        </w:rPr>
      </w:pPr>
    </w:p>
    <w:p w14:paraId="01CDAE6C" w14:textId="6715A325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="000C7EE4"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E9083" w14:textId="65F82CDE" w:rsidR="00D81EAD" w:rsidRPr="00F754F3" w:rsidRDefault="00D81EAD" w:rsidP="000C7E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</w:t>
      </w:r>
      <w:r w:rsidR="000C7EE4">
        <w:rPr>
          <w:rFonts w:ascii="Times New Roman" w:hAnsi="Times New Roman" w:cs="Times New Roman"/>
          <w:b/>
          <w:sz w:val="28"/>
          <w:szCs w:val="28"/>
        </w:rPr>
        <w:t>РЕДДИПЛОМНОЙ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8B1">
        <w:rPr>
          <w:rFonts w:ascii="Times New Roman" w:hAnsi="Times New Roman" w:cs="Times New Roman"/>
          <w:b/>
          <w:sz w:val="28"/>
          <w:szCs w:val="28"/>
        </w:rPr>
        <w:t>(ИТОГОВАЯ)</w:t>
      </w:r>
    </w:p>
    <w:p w14:paraId="4E0AC270" w14:textId="77777777" w:rsidR="00D81EAD" w:rsidRPr="00253C40" w:rsidRDefault="00D81EAD" w:rsidP="00D81EA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0DD21C28" w14:textId="77777777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08ED95C" w14:textId="77777777" w:rsidR="00D81EAD" w:rsidRPr="00253C40" w:rsidRDefault="00D81EAD" w:rsidP="00D81EAD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3358C6B" w14:textId="0BA3D2AE" w:rsidR="00D81EAD" w:rsidRPr="00253C40" w:rsidRDefault="000C7EE4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2B6E6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</w:t>
      </w:r>
      <w:r w:rsidR="00D81EAD">
        <w:rPr>
          <w:rFonts w:ascii="Times New Roman" w:hAnsi="Times New Roman" w:cs="Times New Roman"/>
          <w:sz w:val="28"/>
          <w:szCs w:val="28"/>
        </w:rPr>
        <w:t>_</w:t>
      </w:r>
      <w:r w:rsidR="00D81EAD"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0858B13A" w14:textId="5A35F962" w:rsidR="00D81EAD" w:rsidRDefault="00D81E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3AD107F" w14:textId="1B37A160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036942D" w14:textId="77777777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BBA28C2" w14:textId="4F5DE6CA" w:rsidR="00E742AD" w:rsidRDefault="00E742AD" w:rsidP="00E742AD">
      <w:pPr>
        <w:widowControl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прохождения преддипломной практики </w:t>
      </w:r>
      <w:r w:rsidRPr="002230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[ФИО</w:t>
      </w:r>
      <w:r w:rsidRPr="0022309F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________ проявил себя как ___________________________________________________</w:t>
      </w:r>
    </w:p>
    <w:p w14:paraId="0FBA7FA2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BF2593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1122F6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7717CC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D8F003" w14:textId="77777777" w:rsidR="00E742AD" w:rsidRPr="001C4566" w:rsidRDefault="00E742AD" w:rsidP="00E742A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(комментарии о проявленных практикантом личных и профессиональных качествах, </w:t>
      </w:r>
      <w:r>
        <w:rPr>
          <w:rFonts w:ascii="Times New Roman" w:hAnsi="Times New Roman" w:cs="Times New Roman"/>
          <w:i/>
          <w:szCs w:val="28"/>
        </w:rPr>
        <w:t xml:space="preserve">выводы о профессиональной пригодности студента, </w:t>
      </w:r>
      <w:r w:rsidRPr="001C4566">
        <w:rPr>
          <w:rFonts w:ascii="Times New Roman" w:hAnsi="Times New Roman" w:cs="Times New Roman"/>
          <w:i/>
          <w:szCs w:val="28"/>
        </w:rPr>
        <w:t xml:space="preserve">замечания и дополнения по выполнению </w:t>
      </w:r>
      <w:r>
        <w:rPr>
          <w:rFonts w:ascii="Times New Roman" w:hAnsi="Times New Roman" w:cs="Times New Roman"/>
          <w:i/>
          <w:szCs w:val="28"/>
        </w:rPr>
        <w:t>производственной практики</w:t>
      </w:r>
      <w:r w:rsidRPr="001C4566">
        <w:rPr>
          <w:rFonts w:ascii="Times New Roman" w:hAnsi="Times New Roman" w:cs="Times New Roman"/>
          <w:i/>
          <w:szCs w:val="28"/>
        </w:rPr>
        <w:t xml:space="preserve"> и т.д.)</w:t>
      </w:r>
    </w:p>
    <w:p w14:paraId="307C6328" w14:textId="77777777" w:rsidR="00E742AD" w:rsidRDefault="00E742AD" w:rsidP="00E742AD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E742AD" w:rsidRPr="00B159CD" w14:paraId="7CEF4C7F" w14:textId="77777777" w:rsidTr="00490783">
        <w:trPr>
          <w:trHeight w:val="677"/>
        </w:trPr>
        <w:tc>
          <w:tcPr>
            <w:tcW w:w="664" w:type="dxa"/>
            <w:vAlign w:val="center"/>
          </w:tcPr>
          <w:p w14:paraId="410BACD9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77F2EADA" w14:textId="77777777" w:rsidR="00E742AD" w:rsidRPr="00B159CD" w:rsidRDefault="00E742AD" w:rsidP="00490783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51" w:type="dxa"/>
            <w:vAlign w:val="center"/>
          </w:tcPr>
          <w:p w14:paraId="3D28AE39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руководителя/</w:t>
            </w:r>
          </w:p>
          <w:p w14:paraId="5CB09274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(0-2)</w:t>
            </w:r>
          </w:p>
        </w:tc>
      </w:tr>
      <w:tr w:rsidR="00E742AD" w:rsidRPr="00B159CD" w14:paraId="58A4089C" w14:textId="77777777" w:rsidTr="00490783">
        <w:trPr>
          <w:trHeight w:val="80"/>
        </w:trPr>
        <w:tc>
          <w:tcPr>
            <w:tcW w:w="664" w:type="dxa"/>
          </w:tcPr>
          <w:p w14:paraId="0356949C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2B8FCA83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анализа научной литературы для обоснования гипотезы исследования по проекту 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мение работать с базами данных (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PubMed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, РИНЦ)</w:t>
            </w:r>
          </w:p>
        </w:tc>
        <w:tc>
          <w:tcPr>
            <w:tcW w:w="2051" w:type="dxa"/>
            <w:vAlign w:val="center"/>
          </w:tcPr>
          <w:p w14:paraId="4658D304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F7B67D9" w14:textId="77777777" w:rsidTr="00490783">
        <w:trPr>
          <w:trHeight w:val="80"/>
        </w:trPr>
        <w:tc>
          <w:tcPr>
            <w:tcW w:w="664" w:type="dxa"/>
          </w:tcPr>
          <w:p w14:paraId="27EB1F71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221F291" w14:textId="4E9152B1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Пунктуальность, своевременное выполнение этапов работы согласно графику</w:t>
            </w:r>
            <w:r w:rsidR="001913A9">
              <w:rPr>
                <w:rFonts w:ascii="Times New Roman" w:hAnsi="Times New Roman" w:cs="Times New Roman"/>
                <w:sz w:val="28"/>
                <w:szCs w:val="28"/>
              </w:rPr>
              <w:t>, дисциплина и соблюдение поставленных сроков</w:t>
            </w:r>
          </w:p>
        </w:tc>
        <w:tc>
          <w:tcPr>
            <w:tcW w:w="2051" w:type="dxa"/>
            <w:vAlign w:val="center"/>
          </w:tcPr>
          <w:p w14:paraId="6B636736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B61EB8D" w14:textId="77777777" w:rsidTr="00490783">
        <w:trPr>
          <w:trHeight w:val="80"/>
        </w:trPr>
        <w:tc>
          <w:tcPr>
            <w:tcW w:w="664" w:type="dxa"/>
          </w:tcPr>
          <w:p w14:paraId="1C4BC986" w14:textId="77777777" w:rsidR="00E742A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227EDD6B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Аккуратность и тщательность при сборе данных (проб, образцов, данных наблюдений).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Ведение лабораторного журнала или дневника исследований. </w:t>
            </w:r>
          </w:p>
        </w:tc>
        <w:tc>
          <w:tcPr>
            <w:tcW w:w="2051" w:type="dxa"/>
            <w:vAlign w:val="center"/>
          </w:tcPr>
          <w:p w14:paraId="78010D23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79319CBC" w14:textId="77777777" w:rsidTr="00490783">
        <w:trPr>
          <w:trHeight w:val="80"/>
        </w:trPr>
        <w:tc>
          <w:tcPr>
            <w:tcW w:w="664" w:type="dxa"/>
          </w:tcPr>
          <w:p w14:paraId="56967988" w14:textId="77777777" w:rsidR="00E742A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</w:tcPr>
          <w:p w14:paraId="65C1332A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Грамотное применение статистических методов обработки данных (выбор критериев, расчет ошибок, уровень значимости p-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FD4CD84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61DD1313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31F9F3A" w14:textId="77777777" w:rsidTr="00490783">
        <w:trPr>
          <w:trHeight w:val="80"/>
        </w:trPr>
        <w:tc>
          <w:tcPr>
            <w:tcW w:w="664" w:type="dxa"/>
          </w:tcPr>
          <w:p w14:paraId="7F56DA85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420A14D5" w14:textId="77777777" w:rsidR="00E742AD" w:rsidRPr="00A175AB" w:rsidRDefault="00E742AD" w:rsidP="00490783">
            <w:pPr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представлять результаты (графики, таблицы) и их интерпретировать </w:t>
            </w:r>
          </w:p>
        </w:tc>
        <w:tc>
          <w:tcPr>
            <w:tcW w:w="2051" w:type="dxa"/>
            <w:vAlign w:val="center"/>
          </w:tcPr>
          <w:p w14:paraId="17CDF43E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0216700D" w14:textId="77777777" w:rsidTr="00490783">
        <w:trPr>
          <w:trHeight w:val="80"/>
        </w:trPr>
        <w:tc>
          <w:tcPr>
            <w:tcW w:w="664" w:type="dxa"/>
          </w:tcPr>
          <w:p w14:paraId="7F2C5074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1770EB" w14:textId="7F3D7694" w:rsidR="00E742AD" w:rsidRPr="00994AC3" w:rsidRDefault="00E742AD" w:rsidP="0049078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(О1+О2+О3+О4</w:t>
            </w:r>
            <w:r w:rsidR="001913A9">
              <w:rPr>
                <w:rFonts w:ascii="Times New Roman" w:hAnsi="Times New Roman" w:cs="Times New Roman"/>
                <w:sz w:val="24"/>
                <w:szCs w:val="24"/>
              </w:rPr>
              <w:t>+О5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3853CE19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1A703F" w14:textId="0D50FCAE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721189D" w14:textId="77777777" w:rsidR="00E742AD" w:rsidRPr="00253C40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4C1A257" w14:textId="2A939EA1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  <w:r w:rsidRPr="00135F71">
        <w:rPr>
          <w:rFonts w:ascii="Times New Roman" w:hAnsi="Times New Roman" w:cs="Times New Roman"/>
          <w:sz w:val="28"/>
          <w:szCs w:val="28"/>
        </w:rPr>
        <w:t xml:space="preserve">Рекомендации к ВКР (если имеются): </w:t>
      </w:r>
    </w:p>
    <w:p w14:paraId="7C395BE7" w14:textId="3F87AFD1" w:rsidR="00E742AD" w:rsidRDefault="00E742AD" w:rsidP="00D81EAD">
      <w:pPr>
        <w:rPr>
          <w:rFonts w:ascii="Times New Roman" w:hAnsi="Times New Roman" w:cs="Times New Roman"/>
          <w:sz w:val="28"/>
          <w:szCs w:val="28"/>
        </w:rPr>
      </w:pPr>
    </w:p>
    <w:p w14:paraId="5370CB5A" w14:textId="77777777" w:rsidR="00E742AD" w:rsidRPr="00135F71" w:rsidRDefault="00E742AD" w:rsidP="00D81EAD">
      <w:pPr>
        <w:rPr>
          <w:rFonts w:ascii="Times New Roman" w:hAnsi="Times New Roman" w:cs="Times New Roman"/>
          <w:sz w:val="28"/>
          <w:szCs w:val="28"/>
        </w:rPr>
      </w:pPr>
    </w:p>
    <w:p w14:paraId="037DA552" w14:textId="77777777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63BF9BC" w14:textId="77777777" w:rsidR="00D81EAD" w:rsidRDefault="00D81EAD" w:rsidP="00D81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>Научный соруководитель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84497" w14:textId="77777777" w:rsidR="00D81EAD" w:rsidRDefault="00D81EAD" w:rsidP="002A704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49C1C8BB" w14:textId="510E008A" w:rsidR="00E152F3" w:rsidRDefault="00E152F3"/>
    <w:p w14:paraId="21378979" w14:textId="6AA1AA8A" w:rsidR="003C0F30" w:rsidRDefault="003C0F30"/>
    <w:p w14:paraId="57186A31" w14:textId="5EAEAF84" w:rsidR="003C0F30" w:rsidRDefault="003C0F30"/>
    <w:p w14:paraId="6E90535C" w14:textId="31DAECA7" w:rsidR="003C0F30" w:rsidRDefault="003C0F30"/>
    <w:p w14:paraId="36B5A2CD" w14:textId="71336E08" w:rsidR="003C0F30" w:rsidRDefault="003C0F30"/>
    <w:p w14:paraId="5D1127C2" w14:textId="762F2B3E" w:rsidR="003C0F30" w:rsidRDefault="003C0F30"/>
    <w:p w14:paraId="0A9AEDB3" w14:textId="749DAF63" w:rsidR="003C0F30" w:rsidRDefault="003C0F30"/>
    <w:p w14:paraId="605E4E1E" w14:textId="1CE7B722" w:rsidR="003C0F30" w:rsidRDefault="003C0F30"/>
    <w:p w14:paraId="00694BDA" w14:textId="628F9C05" w:rsidR="003C0F30" w:rsidRDefault="003C0F30"/>
    <w:p w14:paraId="3A616401" w14:textId="454649B6" w:rsidR="003C0F30" w:rsidRDefault="003C0F30"/>
    <w:p w14:paraId="3486B2AB" w14:textId="2E812503" w:rsidR="003C0F30" w:rsidRDefault="003C0F30"/>
    <w:p w14:paraId="68C81A34" w14:textId="77777777" w:rsidR="003C0F30" w:rsidRDefault="003C0F30" w:rsidP="003C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6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Критерии бальной оценки:</w:t>
      </w:r>
    </w:p>
    <w:p w14:paraId="5FA236CC" w14:textId="77777777" w:rsidR="003C0F30" w:rsidRPr="000367BC" w:rsidRDefault="003C0F30" w:rsidP="003C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3C0F30" w:rsidRPr="000367BC" w14:paraId="59D0DC1C" w14:textId="77777777" w:rsidTr="00EB4A6F">
        <w:tc>
          <w:tcPr>
            <w:tcW w:w="1271" w:type="dxa"/>
          </w:tcPr>
          <w:p w14:paraId="6D1D1E40" w14:textId="77777777" w:rsidR="003C0F30" w:rsidRPr="000367BC" w:rsidRDefault="003C0F30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Баллы</w:t>
            </w:r>
          </w:p>
        </w:tc>
        <w:tc>
          <w:tcPr>
            <w:tcW w:w="8074" w:type="dxa"/>
          </w:tcPr>
          <w:p w14:paraId="111E7DE8" w14:textId="77777777" w:rsidR="003C0F30" w:rsidRPr="000367BC" w:rsidRDefault="003C0F30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Критерии оценки</w:t>
            </w:r>
          </w:p>
        </w:tc>
      </w:tr>
      <w:tr w:rsidR="003C0F30" w:rsidRPr="000367BC" w14:paraId="5243C2D1" w14:textId="77777777" w:rsidTr="00EB4A6F">
        <w:tc>
          <w:tcPr>
            <w:tcW w:w="1271" w:type="dxa"/>
            <w:vAlign w:val="center"/>
          </w:tcPr>
          <w:p w14:paraId="3C990C2B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8074" w:type="dxa"/>
          </w:tcPr>
          <w:p w14:paraId="567499F9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полностью не соответствует поставленным требованиям. Требования проигнорированы, поставленные задачи не достигнуты.</w:t>
            </w:r>
          </w:p>
        </w:tc>
      </w:tr>
      <w:tr w:rsidR="003C0F30" w:rsidRPr="000367BC" w14:paraId="359A119E" w14:textId="77777777" w:rsidTr="00EB4A6F">
        <w:tc>
          <w:tcPr>
            <w:tcW w:w="1271" w:type="dxa"/>
            <w:vAlign w:val="center"/>
          </w:tcPr>
          <w:p w14:paraId="0C95B235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074" w:type="dxa"/>
          </w:tcPr>
          <w:p w14:paraId="65E24C68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не полностью соответствует поставленным требованиям, имеются существенные недостатки. Качество — не достаточное для полного достижения поставленных задач.</w:t>
            </w:r>
          </w:p>
        </w:tc>
      </w:tr>
      <w:tr w:rsidR="003C0F30" w:rsidRPr="000367BC" w14:paraId="4B29BE00" w14:textId="77777777" w:rsidTr="00EB4A6F">
        <w:tc>
          <w:tcPr>
            <w:tcW w:w="1271" w:type="dxa"/>
            <w:vAlign w:val="center"/>
          </w:tcPr>
          <w:p w14:paraId="72A29A16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074" w:type="dxa"/>
          </w:tcPr>
          <w:p w14:paraId="62FE26F7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соответствует поставленным требованиям. Качество — достаточное для достижения поставленных задач.</w:t>
            </w:r>
          </w:p>
        </w:tc>
      </w:tr>
    </w:tbl>
    <w:p w14:paraId="1B6AF1E6" w14:textId="77777777" w:rsidR="003C0F30" w:rsidRDefault="003C0F30" w:rsidP="003C0F30">
      <w:bookmarkStart w:id="0" w:name="_GoBack"/>
      <w:bookmarkEnd w:id="0"/>
    </w:p>
    <w:sectPr w:rsidR="003C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AD"/>
    <w:rsid w:val="000C7EE4"/>
    <w:rsid w:val="001913A9"/>
    <w:rsid w:val="002A7044"/>
    <w:rsid w:val="002B6E6B"/>
    <w:rsid w:val="002F48B1"/>
    <w:rsid w:val="003A0EE7"/>
    <w:rsid w:val="003C0F30"/>
    <w:rsid w:val="008A7859"/>
    <w:rsid w:val="00D81EAD"/>
    <w:rsid w:val="00E152F3"/>
    <w:rsid w:val="00E742AD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4B9"/>
  <w15:chartTrackingRefBased/>
  <w15:docId w15:val="{AE27E396-B97C-498F-BE8B-322F2BE0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AD"/>
  </w:style>
  <w:style w:type="paragraph" w:styleId="2">
    <w:name w:val="heading 2"/>
    <w:next w:val="a"/>
    <w:link w:val="20"/>
    <w:uiPriority w:val="9"/>
    <w:unhideWhenUsed/>
    <w:qFormat/>
    <w:rsid w:val="00D81EAD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EAD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a3">
    <w:name w:val="List Paragraph"/>
    <w:basedOn w:val="a"/>
    <w:link w:val="a4"/>
    <w:uiPriority w:val="34"/>
    <w:qFormat/>
    <w:rsid w:val="00D81E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D81EA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1E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1EAD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3C0F30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Степанова Евгения Владиславовна</cp:lastModifiedBy>
  <cp:revision>6</cp:revision>
  <dcterms:created xsi:type="dcterms:W3CDTF">2025-09-16T11:52:00Z</dcterms:created>
  <dcterms:modified xsi:type="dcterms:W3CDTF">2025-09-23T10:44:00Z</dcterms:modified>
</cp:coreProperties>
</file>