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60F9" w14:textId="77777777" w:rsidR="00C34BBC" w:rsidRPr="00682104" w:rsidRDefault="00C34BBC" w:rsidP="00B409A2">
      <w:pPr>
        <w:tabs>
          <w:tab w:val="left" w:pos="4962"/>
        </w:tabs>
        <w:ind w:left="4820"/>
        <w:contextualSpacing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</w:t>
      </w:r>
    </w:p>
    <w:p w14:paraId="02F201AF" w14:textId="77777777" w:rsidR="00C34BBC" w:rsidRPr="00682104" w:rsidRDefault="00C34BBC" w:rsidP="004E3601">
      <w:pPr>
        <w:ind w:left="4820" w:firstLine="708"/>
        <w:contextualSpacing/>
        <w:jc w:val="center"/>
        <w:rPr>
          <w:bCs/>
          <w:sz w:val="26"/>
          <w:szCs w:val="26"/>
        </w:rPr>
      </w:pPr>
      <w:r w:rsidRPr="00682104">
        <w:rPr>
          <w:bCs/>
          <w:sz w:val="26"/>
          <w:szCs w:val="26"/>
        </w:rPr>
        <w:t xml:space="preserve"> </w:t>
      </w:r>
    </w:p>
    <w:p w14:paraId="19374628" w14:textId="77777777" w:rsidR="00C34BBC" w:rsidRPr="00CE6AFB" w:rsidRDefault="00C34BBC" w:rsidP="004E3601">
      <w:pPr>
        <w:pStyle w:val="a3"/>
        <w:spacing w:line="240" w:lineRule="auto"/>
        <w:ind w:left="4820"/>
        <w:contextualSpacing/>
        <w:jc w:val="left"/>
        <w:outlineLvl w:val="0"/>
        <w:rPr>
          <w:rFonts w:ascii="Times New Roman" w:hAnsi="Times New Roman"/>
          <w:b w:val="0"/>
          <w:sz w:val="26"/>
          <w:szCs w:val="26"/>
        </w:rPr>
      </w:pPr>
      <w:r w:rsidRPr="00CE6AFB">
        <w:rPr>
          <w:rFonts w:ascii="Times New Roman" w:hAnsi="Times New Roman"/>
          <w:b w:val="0"/>
          <w:sz w:val="26"/>
          <w:szCs w:val="26"/>
        </w:rPr>
        <w:t>УТВЕРЖДЕН</w:t>
      </w:r>
    </w:p>
    <w:p w14:paraId="788B2D1E" w14:textId="77777777" w:rsidR="00C34BBC" w:rsidRPr="00CE6AFB" w:rsidRDefault="00C34BBC" w:rsidP="004E3601">
      <w:pPr>
        <w:pStyle w:val="a3"/>
        <w:spacing w:line="240" w:lineRule="auto"/>
        <w:ind w:left="4820"/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CE6AFB">
        <w:rPr>
          <w:rFonts w:ascii="Times New Roman" w:hAnsi="Times New Roman"/>
          <w:b w:val="0"/>
          <w:sz w:val="26"/>
          <w:szCs w:val="26"/>
        </w:rPr>
        <w:t>приказом НИУ ВШЭ</w:t>
      </w:r>
    </w:p>
    <w:p w14:paraId="02C5039C" w14:textId="2B7BAD8F" w:rsidR="0029415A" w:rsidRDefault="00C34BBC" w:rsidP="00870F4F">
      <w:pPr>
        <w:pStyle w:val="a3"/>
        <w:spacing w:line="240" w:lineRule="auto"/>
        <w:ind w:left="4820"/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213629">
        <w:rPr>
          <w:rFonts w:ascii="Times New Roman" w:hAnsi="Times New Roman"/>
          <w:b w:val="0"/>
          <w:sz w:val="26"/>
          <w:szCs w:val="26"/>
        </w:rPr>
        <w:t>от</w:t>
      </w:r>
      <w:r w:rsidR="00870F4F">
        <w:rPr>
          <w:rFonts w:ascii="Times New Roman" w:hAnsi="Times New Roman"/>
          <w:b w:val="0"/>
          <w:sz w:val="26"/>
          <w:szCs w:val="26"/>
        </w:rPr>
        <w:t xml:space="preserve"> 2</w:t>
      </w:r>
      <w:r w:rsidR="003A5B30">
        <w:rPr>
          <w:rFonts w:ascii="Times New Roman" w:hAnsi="Times New Roman"/>
          <w:b w:val="0"/>
          <w:sz w:val="26"/>
          <w:szCs w:val="26"/>
        </w:rPr>
        <w:t>4</w:t>
      </w:r>
      <w:r w:rsidR="00870F4F">
        <w:rPr>
          <w:rFonts w:ascii="Times New Roman" w:hAnsi="Times New Roman"/>
          <w:b w:val="0"/>
          <w:sz w:val="26"/>
          <w:szCs w:val="26"/>
        </w:rPr>
        <w:t>.11.2022</w:t>
      </w:r>
      <w:r w:rsidRPr="00C34BBC">
        <w:rPr>
          <w:rFonts w:ascii="Times New Roman" w:hAnsi="Times New Roman"/>
          <w:b w:val="0"/>
          <w:sz w:val="26"/>
          <w:szCs w:val="26"/>
        </w:rPr>
        <w:t xml:space="preserve"> </w:t>
      </w:r>
      <w:r w:rsidRPr="00213629">
        <w:rPr>
          <w:rFonts w:ascii="Times New Roman" w:hAnsi="Times New Roman"/>
          <w:b w:val="0"/>
          <w:sz w:val="26"/>
          <w:szCs w:val="26"/>
        </w:rPr>
        <w:t>№</w:t>
      </w:r>
      <w:r w:rsidRPr="00C34BBC">
        <w:rPr>
          <w:rFonts w:ascii="Times New Roman" w:hAnsi="Times New Roman"/>
          <w:b w:val="0"/>
          <w:sz w:val="26"/>
          <w:szCs w:val="26"/>
        </w:rPr>
        <w:t xml:space="preserve"> </w:t>
      </w:r>
      <w:r w:rsidR="00870F4F">
        <w:rPr>
          <w:rFonts w:ascii="Times New Roman" w:hAnsi="Times New Roman"/>
          <w:b w:val="0"/>
          <w:sz w:val="26"/>
          <w:szCs w:val="26"/>
        </w:rPr>
        <w:t>6.18.1-01/241122-1</w:t>
      </w:r>
    </w:p>
    <w:p w14:paraId="12178824" w14:textId="77777777" w:rsidR="00870F4F" w:rsidRDefault="00870F4F" w:rsidP="00870F4F">
      <w:pPr>
        <w:pStyle w:val="a3"/>
        <w:spacing w:line="240" w:lineRule="auto"/>
        <w:ind w:left="482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B283B8E" w14:textId="77777777" w:rsidR="004E3601" w:rsidRPr="00CE6AFB" w:rsidRDefault="004E3601" w:rsidP="009347B8">
      <w:pPr>
        <w:pStyle w:val="a3"/>
        <w:spacing w:line="240" w:lineRule="auto"/>
        <w:contextualSpacing/>
        <w:jc w:val="left"/>
        <w:rPr>
          <w:rFonts w:ascii="Times New Roman" w:hAnsi="Times New Roman"/>
          <w:sz w:val="26"/>
          <w:szCs w:val="26"/>
        </w:rPr>
      </w:pPr>
    </w:p>
    <w:p w14:paraId="3181A628" w14:textId="77777777" w:rsidR="00FA038D" w:rsidRPr="00CE6AFB" w:rsidRDefault="00FA038D" w:rsidP="00CE6AFB">
      <w:pPr>
        <w:contextualSpacing/>
        <w:jc w:val="center"/>
        <w:rPr>
          <w:rStyle w:val="2"/>
          <w:sz w:val="26"/>
          <w:szCs w:val="26"/>
        </w:rPr>
      </w:pPr>
      <w:r w:rsidRPr="00CE6AFB">
        <w:rPr>
          <w:rStyle w:val="2"/>
          <w:sz w:val="26"/>
          <w:szCs w:val="26"/>
        </w:rPr>
        <w:t xml:space="preserve">Регламент организации и сопровождения мероприятий в зданиях Национального исследовательского университета </w:t>
      </w:r>
    </w:p>
    <w:p w14:paraId="55D028C4" w14:textId="77777777" w:rsidR="00FA038D" w:rsidRPr="00CE6AFB" w:rsidRDefault="00FA038D" w:rsidP="00CE6AFB">
      <w:pPr>
        <w:contextualSpacing/>
        <w:jc w:val="center"/>
        <w:rPr>
          <w:rStyle w:val="2"/>
          <w:sz w:val="26"/>
          <w:szCs w:val="26"/>
        </w:rPr>
      </w:pPr>
      <w:r w:rsidRPr="00CE6AFB">
        <w:rPr>
          <w:rStyle w:val="2"/>
          <w:sz w:val="26"/>
          <w:szCs w:val="26"/>
        </w:rPr>
        <w:t>«Высшая школа экономики»</w:t>
      </w:r>
    </w:p>
    <w:p w14:paraId="2DB8D80C" w14:textId="77777777" w:rsidR="00FA038D" w:rsidRDefault="00FA038D" w:rsidP="00CE6AFB">
      <w:pPr>
        <w:contextualSpacing/>
        <w:jc w:val="center"/>
        <w:rPr>
          <w:b/>
          <w:sz w:val="26"/>
          <w:szCs w:val="26"/>
        </w:rPr>
      </w:pPr>
    </w:p>
    <w:p w14:paraId="27450CF7" w14:textId="77777777" w:rsidR="004E3601" w:rsidRPr="00682104" w:rsidRDefault="004E3601" w:rsidP="00CE6AFB">
      <w:pPr>
        <w:contextualSpacing/>
        <w:jc w:val="center"/>
        <w:rPr>
          <w:b/>
          <w:sz w:val="26"/>
          <w:szCs w:val="26"/>
        </w:rPr>
      </w:pPr>
    </w:p>
    <w:p w14:paraId="1F0F39F2" w14:textId="77777777" w:rsidR="00FA038D" w:rsidRPr="00CE6AFB" w:rsidRDefault="00FA038D" w:rsidP="00CE6AFB">
      <w:pPr>
        <w:pStyle w:val="a3"/>
        <w:spacing w:line="240" w:lineRule="auto"/>
        <w:contextualSpacing/>
        <w:rPr>
          <w:rFonts w:ascii="Times New Roman" w:hAnsi="Times New Roman"/>
          <w:bCs w:val="0"/>
          <w:sz w:val="26"/>
          <w:szCs w:val="26"/>
        </w:rPr>
      </w:pPr>
      <w:r w:rsidRPr="00CE6AFB">
        <w:rPr>
          <w:rFonts w:ascii="Times New Roman" w:hAnsi="Times New Roman"/>
          <w:bCs w:val="0"/>
          <w:sz w:val="26"/>
          <w:szCs w:val="26"/>
        </w:rPr>
        <w:t>1. Общие положения</w:t>
      </w:r>
    </w:p>
    <w:p w14:paraId="18EE6098" w14:textId="4B581C2F" w:rsidR="002122B3" w:rsidRPr="00CE6AFB" w:rsidRDefault="00EC09DC" w:rsidP="00682104">
      <w:pPr>
        <w:pStyle w:val="a3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1.1. </w:t>
      </w:r>
      <w:r w:rsidR="00FA038D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Регламент организации и сопровождения мероприятий в зданиях Национального исследовательского университета «Высшая школа экономики» (далее соответственно – Регламент, НИУ ВШЭ) устанавливает порядок организации </w:t>
      </w:r>
      <w:r w:rsidR="009347B8" w:rsidRPr="00D22A3F">
        <w:rPr>
          <w:rFonts w:ascii="Times New Roman" w:hAnsi="Times New Roman"/>
          <w:b w:val="0"/>
          <w:sz w:val="26"/>
          <w:szCs w:val="26"/>
          <w:lang w:eastAsia="x-none"/>
        </w:rPr>
        <w:t>услуг питания силами операторов питания, предоставляющи</w:t>
      </w:r>
      <w:r w:rsidR="00690553">
        <w:rPr>
          <w:rFonts w:ascii="Times New Roman" w:hAnsi="Times New Roman"/>
          <w:b w:val="0"/>
          <w:sz w:val="26"/>
          <w:szCs w:val="26"/>
          <w:lang w:eastAsia="x-none"/>
        </w:rPr>
        <w:t>х</w:t>
      </w:r>
      <w:r w:rsidR="009347B8" w:rsidRPr="00D22A3F">
        <w:rPr>
          <w:rFonts w:ascii="Times New Roman" w:hAnsi="Times New Roman"/>
          <w:b w:val="0"/>
          <w:sz w:val="26"/>
          <w:szCs w:val="26"/>
          <w:lang w:eastAsia="x-none"/>
        </w:rPr>
        <w:t xml:space="preserve"> услуги питания в зданиях НИУ ВШЭ</w:t>
      </w:r>
      <w:r w:rsidR="002122B3">
        <w:rPr>
          <w:rFonts w:ascii="Times New Roman" w:hAnsi="Times New Roman"/>
          <w:b w:val="0"/>
          <w:sz w:val="26"/>
          <w:szCs w:val="26"/>
          <w:lang w:eastAsia="x-none"/>
        </w:rPr>
        <w:t xml:space="preserve"> и порядок предоставления помещений в зданиях НИУ ВШЭ для проведения мероприятий</w:t>
      </w:r>
      <w:r w:rsidR="009347B8">
        <w:rPr>
          <w:rFonts w:ascii="Times New Roman" w:hAnsi="Times New Roman"/>
          <w:b w:val="0"/>
          <w:sz w:val="26"/>
          <w:szCs w:val="26"/>
          <w:lang w:eastAsia="x-none"/>
        </w:rPr>
        <w:t>.</w:t>
      </w:r>
    </w:p>
    <w:p w14:paraId="685041D0" w14:textId="2522DC6A" w:rsidR="00FA038D" w:rsidRPr="00C76B8D" w:rsidRDefault="002122B3">
      <w:pPr>
        <w:pStyle w:val="a3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  <w:lang w:val="x-none" w:eastAsia="x-none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1.2. </w:t>
      </w:r>
      <w:r w:rsidR="00FA038D" w:rsidRPr="00C76B8D">
        <w:rPr>
          <w:rFonts w:ascii="Times New Roman" w:hAnsi="Times New Roman"/>
          <w:b w:val="0"/>
          <w:bCs w:val="0"/>
          <w:sz w:val="26"/>
          <w:szCs w:val="26"/>
          <w:lang w:val="x-none" w:eastAsia="x-none"/>
        </w:rPr>
        <w:t>В Регламенте используются следующие термины и определения:</w:t>
      </w:r>
    </w:p>
    <w:p w14:paraId="69F9A792" w14:textId="456EA44D" w:rsidR="00B409A2" w:rsidRPr="00C76B8D" w:rsidDel="00B144DF" w:rsidRDefault="002122B3" w:rsidP="00B409A2">
      <w:pPr>
        <w:pStyle w:val="a6"/>
        <w:tabs>
          <w:tab w:val="left" w:pos="-180"/>
          <w:tab w:val="left" w:pos="1701"/>
        </w:tabs>
        <w:ind w:firstLine="709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1.2.1</w:t>
      </w:r>
      <w:r w:rsidR="00B409A2" w:rsidRPr="005C566E">
        <w:rPr>
          <w:bCs/>
          <w:sz w:val="26"/>
          <w:szCs w:val="26"/>
        </w:rPr>
        <w:t xml:space="preserve">. </w:t>
      </w:r>
      <w:r w:rsidR="00B144DF" w:rsidRPr="005C566E">
        <w:rPr>
          <w:bCs/>
          <w:sz w:val="26"/>
          <w:szCs w:val="26"/>
        </w:rPr>
        <w:t xml:space="preserve">ЕЛК – </w:t>
      </w:r>
      <w:r w:rsidR="00B144DF" w:rsidRPr="00C76B8D">
        <w:rPr>
          <w:bCs/>
          <w:sz w:val="26"/>
          <w:szCs w:val="26"/>
        </w:rPr>
        <w:t>система «Единый личный кабинет»;</w:t>
      </w:r>
    </w:p>
    <w:p w14:paraId="299E722B" w14:textId="208D19A9" w:rsidR="00B409A2" w:rsidRPr="00C76B8D" w:rsidRDefault="002122B3" w:rsidP="00682104">
      <w:pPr>
        <w:pStyle w:val="a3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sz w:val="26"/>
          <w:szCs w:val="26"/>
        </w:rPr>
        <w:t>1.2.2</w:t>
      </w:r>
      <w:r w:rsidR="00B409A2" w:rsidRPr="005C566E">
        <w:rPr>
          <w:rFonts w:ascii="Times New Roman" w:hAnsi="Times New Roman"/>
          <w:b w:val="0"/>
          <w:sz w:val="26"/>
          <w:szCs w:val="26"/>
        </w:rPr>
        <w:t xml:space="preserve">. Инициатор 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val="x-none" w:eastAsia="x-none"/>
        </w:rPr>
        <w:t>–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eastAsia="x-none"/>
        </w:rPr>
        <w:t xml:space="preserve"> 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val="x-none" w:eastAsia="x-none"/>
        </w:rPr>
        <w:t>структурное подразделение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eastAsia="x-none"/>
        </w:rPr>
        <w:t xml:space="preserve"> 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val="x-none" w:eastAsia="x-none"/>
        </w:rPr>
        <w:t>НИУ ВШЭ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eastAsia="x-none"/>
        </w:rPr>
        <w:t>, инициирующее проведение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val="x-none" w:eastAsia="x-none"/>
        </w:rPr>
        <w:t xml:space="preserve"> Мероприятия</w:t>
      </w:r>
      <w:r>
        <w:rPr>
          <w:rFonts w:ascii="Times New Roman" w:hAnsi="Times New Roman"/>
          <w:b w:val="0"/>
          <w:bCs w:val="0"/>
          <w:sz w:val="26"/>
          <w:szCs w:val="26"/>
          <w:lang w:eastAsia="x-none"/>
        </w:rPr>
        <w:t>;</w:t>
      </w:r>
    </w:p>
    <w:p w14:paraId="3E8EA533" w14:textId="7F1A206E" w:rsidR="00B409A2" w:rsidRPr="00C76B8D" w:rsidRDefault="002122B3" w:rsidP="00682104">
      <w:pPr>
        <w:pStyle w:val="a3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bCs w:val="0"/>
          <w:sz w:val="26"/>
          <w:szCs w:val="26"/>
          <w:lang w:eastAsia="x-none"/>
        </w:rPr>
        <w:t>1.2.3</w:t>
      </w:r>
      <w:r w:rsidR="00B409A2" w:rsidRPr="005C566E">
        <w:rPr>
          <w:rFonts w:ascii="Times New Roman" w:hAnsi="Times New Roman"/>
          <w:b w:val="0"/>
          <w:bCs w:val="0"/>
          <w:sz w:val="26"/>
          <w:szCs w:val="26"/>
          <w:lang w:eastAsia="x-none"/>
        </w:rPr>
        <w:t>. Координатор</w:t>
      </w:r>
      <w:r w:rsidR="00B409A2" w:rsidRPr="005C566E">
        <w:rPr>
          <w:rFonts w:ascii="Times New Roman" w:hAnsi="Times New Roman"/>
          <w:b w:val="0"/>
          <w:bCs w:val="0"/>
          <w:sz w:val="26"/>
          <w:szCs w:val="26"/>
          <w:lang w:val="x-none" w:eastAsia="x-none"/>
        </w:rPr>
        <w:t xml:space="preserve"> 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eastAsia="x-none"/>
        </w:rPr>
        <w:t>– работник Управления, ответственный за координирование действий по подготовке и сопровождению Мероприятия в рамках организации питания</w:t>
      </w:r>
      <w:r>
        <w:rPr>
          <w:rFonts w:ascii="Times New Roman" w:hAnsi="Times New Roman"/>
          <w:b w:val="0"/>
          <w:bCs w:val="0"/>
          <w:sz w:val="26"/>
          <w:szCs w:val="26"/>
          <w:lang w:eastAsia="x-none"/>
        </w:rPr>
        <w:t>;</w:t>
      </w:r>
    </w:p>
    <w:p w14:paraId="01647D9B" w14:textId="5833800C" w:rsidR="00B409A2" w:rsidRPr="00C76B8D" w:rsidRDefault="002122B3" w:rsidP="00682104">
      <w:pPr>
        <w:pStyle w:val="a6"/>
        <w:tabs>
          <w:tab w:val="left" w:pos="-180"/>
          <w:tab w:val="left" w:pos="1701"/>
        </w:tabs>
        <w:ind w:firstLine="709"/>
        <w:contextualSpacing/>
        <w:rPr>
          <w:sz w:val="26"/>
          <w:szCs w:val="26"/>
        </w:rPr>
      </w:pPr>
      <w:r>
        <w:rPr>
          <w:bCs/>
          <w:sz w:val="26"/>
          <w:szCs w:val="26"/>
        </w:rPr>
        <w:t>1.2.4</w:t>
      </w:r>
      <w:r w:rsidR="00B409A2" w:rsidRPr="005C566E">
        <w:rPr>
          <w:bCs/>
          <w:sz w:val="26"/>
          <w:szCs w:val="26"/>
        </w:rPr>
        <w:t>. Мероприятия</w:t>
      </w:r>
      <w:r w:rsidR="00B409A2" w:rsidRPr="00C76B8D">
        <w:rPr>
          <w:sz w:val="26"/>
          <w:szCs w:val="26"/>
        </w:rPr>
        <w:t xml:space="preserve"> – российские</w:t>
      </w:r>
      <w:r>
        <w:rPr>
          <w:sz w:val="26"/>
          <w:szCs w:val="26"/>
        </w:rPr>
        <w:t xml:space="preserve"> и </w:t>
      </w:r>
      <w:r w:rsidRPr="00C76B8D">
        <w:rPr>
          <w:sz w:val="26"/>
          <w:szCs w:val="26"/>
        </w:rPr>
        <w:t>международные</w:t>
      </w:r>
      <w:r w:rsidR="00B409A2" w:rsidRPr="00C76B8D">
        <w:rPr>
          <w:sz w:val="26"/>
          <w:szCs w:val="26"/>
        </w:rPr>
        <w:t xml:space="preserve"> мероприятия</w:t>
      </w:r>
      <w:r w:rsidR="00B409A2" w:rsidRPr="00C76B8D">
        <w:rPr>
          <w:rStyle w:val="af"/>
          <w:sz w:val="26"/>
          <w:szCs w:val="26"/>
        </w:rPr>
        <w:footnoteReference w:id="1"/>
      </w:r>
      <w:r w:rsidR="00B409A2" w:rsidRPr="00C76B8D">
        <w:rPr>
          <w:sz w:val="26"/>
          <w:szCs w:val="26"/>
        </w:rPr>
        <w:t>, проводимые НИУ </w:t>
      </w:r>
      <w:r w:rsidR="00B409A2" w:rsidRPr="00C76B8D" w:rsidDel="00690553">
        <w:rPr>
          <w:sz w:val="26"/>
          <w:szCs w:val="26"/>
        </w:rPr>
        <w:t xml:space="preserve"> </w:t>
      </w:r>
      <w:r w:rsidR="00B409A2" w:rsidRPr="00C76B8D">
        <w:rPr>
          <w:sz w:val="26"/>
          <w:szCs w:val="26"/>
        </w:rPr>
        <w:t>ВШЭ или с участием НИУ ВШЭ</w:t>
      </w:r>
      <w:r>
        <w:rPr>
          <w:sz w:val="26"/>
          <w:szCs w:val="26"/>
        </w:rPr>
        <w:t xml:space="preserve"> в помещениях НИУ ВШЭ;</w:t>
      </w:r>
    </w:p>
    <w:p w14:paraId="594CFAE8" w14:textId="2F17F7CE" w:rsidR="00B409A2" w:rsidRPr="00C76B8D" w:rsidRDefault="002122B3" w:rsidP="00682104">
      <w:pPr>
        <w:pStyle w:val="a6"/>
        <w:tabs>
          <w:tab w:val="left" w:pos="-180"/>
          <w:tab w:val="left" w:pos="1701"/>
        </w:tabs>
        <w:ind w:firstLine="709"/>
        <w:contextualSpacing/>
        <w:rPr>
          <w:sz w:val="26"/>
          <w:szCs w:val="26"/>
        </w:rPr>
      </w:pPr>
      <w:r>
        <w:rPr>
          <w:bCs/>
          <w:sz w:val="26"/>
          <w:szCs w:val="26"/>
        </w:rPr>
        <w:t>1.2.5</w:t>
      </w:r>
      <w:r w:rsidR="00B409A2" w:rsidRPr="005C566E">
        <w:rPr>
          <w:bCs/>
          <w:sz w:val="26"/>
          <w:szCs w:val="26"/>
        </w:rPr>
        <w:t xml:space="preserve"> Помещения НИУ ВШЭ</w:t>
      </w:r>
      <w:r w:rsidR="00B409A2" w:rsidRPr="00C76B8D">
        <w:rPr>
          <w:sz w:val="26"/>
          <w:szCs w:val="26"/>
        </w:rPr>
        <w:t xml:space="preserve"> – конференц-залы, залы заседаний </w:t>
      </w:r>
      <w:r w:rsidR="00B409A2" w:rsidRPr="00C76B8D" w:rsidDel="00690553">
        <w:rPr>
          <w:sz w:val="26"/>
          <w:szCs w:val="26"/>
        </w:rPr>
        <w:t>У</w:t>
      </w:r>
      <w:r w:rsidR="00B409A2" w:rsidRPr="00C76B8D">
        <w:rPr>
          <w:sz w:val="26"/>
          <w:szCs w:val="26"/>
        </w:rPr>
        <w:t>ченого совета, переговорные комнаты, помещения столовых, буфетов, ресторана (расположенного по адресу: Покровский бульвар, д.11), профессорских залов и профессорских клубов, коворкингов, помещений Культурного центра НИУ ВШЭ</w:t>
      </w:r>
      <w:r>
        <w:rPr>
          <w:sz w:val="26"/>
          <w:szCs w:val="26"/>
        </w:rPr>
        <w:t>;</w:t>
      </w:r>
    </w:p>
    <w:p w14:paraId="79426A76" w14:textId="2CDB404C" w:rsidR="00B409A2" w:rsidRPr="00C76B8D" w:rsidRDefault="002122B3" w:rsidP="00682104">
      <w:pPr>
        <w:pStyle w:val="a6"/>
        <w:tabs>
          <w:tab w:val="left" w:pos="-180"/>
          <w:tab w:val="left" w:pos="1701"/>
        </w:tabs>
        <w:ind w:firstLine="709"/>
        <w:contextualSpacing/>
        <w:rPr>
          <w:bCs/>
          <w:sz w:val="26"/>
          <w:szCs w:val="26"/>
        </w:rPr>
      </w:pPr>
      <w:r>
        <w:rPr>
          <w:sz w:val="26"/>
          <w:szCs w:val="26"/>
          <w:lang w:eastAsia="x-none"/>
        </w:rPr>
        <w:t>1.2.6.</w:t>
      </w:r>
      <w:r w:rsidR="00B409A2" w:rsidRPr="005C566E">
        <w:rPr>
          <w:sz w:val="26"/>
          <w:szCs w:val="26"/>
          <w:lang w:eastAsia="x-none"/>
        </w:rPr>
        <w:t xml:space="preserve"> Система «Вышка-BPM»</w:t>
      </w:r>
      <w:r w:rsidR="00B409A2" w:rsidRPr="00C76B8D">
        <w:rPr>
          <w:sz w:val="26"/>
          <w:szCs w:val="26"/>
        </w:rPr>
        <w:t xml:space="preserve"> – Система автоматизации процессов НИУ ВШЭ (</w:t>
      </w:r>
      <w:proofErr w:type="spellStart"/>
      <w:r w:rsidR="00B409A2" w:rsidRPr="00C76B8D">
        <w:rPr>
          <w:sz w:val="26"/>
          <w:szCs w:val="26"/>
        </w:rPr>
        <w:t>Business</w:t>
      </w:r>
      <w:proofErr w:type="spellEnd"/>
      <w:r w:rsidR="00B409A2" w:rsidRPr="00C76B8D">
        <w:rPr>
          <w:sz w:val="26"/>
          <w:szCs w:val="26"/>
        </w:rPr>
        <w:t> </w:t>
      </w:r>
      <w:proofErr w:type="spellStart"/>
      <w:r w:rsidR="00B409A2" w:rsidRPr="00C76B8D">
        <w:rPr>
          <w:sz w:val="26"/>
          <w:szCs w:val="26"/>
        </w:rPr>
        <w:t>Process</w:t>
      </w:r>
      <w:proofErr w:type="spellEnd"/>
      <w:r w:rsidR="00B409A2" w:rsidRPr="00C76B8D">
        <w:rPr>
          <w:sz w:val="26"/>
          <w:szCs w:val="26"/>
        </w:rPr>
        <w:t> </w:t>
      </w:r>
      <w:proofErr w:type="spellStart"/>
      <w:r w:rsidR="00B409A2" w:rsidRPr="00C76B8D">
        <w:rPr>
          <w:sz w:val="26"/>
          <w:szCs w:val="26"/>
        </w:rPr>
        <w:t>Management</w:t>
      </w:r>
      <w:proofErr w:type="spellEnd"/>
      <w:r w:rsidR="00B409A2" w:rsidRPr="00C76B8D">
        <w:rPr>
          <w:sz w:val="26"/>
          <w:szCs w:val="26"/>
        </w:rPr>
        <w:t>)</w:t>
      </w:r>
      <w:r>
        <w:rPr>
          <w:bCs/>
          <w:sz w:val="26"/>
          <w:szCs w:val="26"/>
        </w:rPr>
        <w:t>;</w:t>
      </w:r>
    </w:p>
    <w:p w14:paraId="03FB20AA" w14:textId="606E2CD2" w:rsidR="00B409A2" w:rsidRPr="00C76B8D" w:rsidRDefault="002122B3" w:rsidP="00682104">
      <w:pPr>
        <w:pStyle w:val="a6"/>
        <w:tabs>
          <w:tab w:val="left" w:pos="-180"/>
          <w:tab w:val="left" w:pos="1701"/>
        </w:tabs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1.2.7.</w:t>
      </w:r>
      <w:r w:rsidR="00B409A2" w:rsidRPr="005C566E">
        <w:rPr>
          <w:sz w:val="26"/>
          <w:szCs w:val="26"/>
        </w:rPr>
        <w:t xml:space="preserve"> Смета мероприятия</w:t>
      </w:r>
      <w:r w:rsidR="00B409A2" w:rsidRPr="00C76B8D">
        <w:rPr>
          <w:sz w:val="26"/>
          <w:szCs w:val="26"/>
        </w:rPr>
        <w:t xml:space="preserve"> – расчет расходов на перечень услуг и блюд, предоставляемых оператором питания на мероприятие</w:t>
      </w:r>
      <w:r>
        <w:rPr>
          <w:sz w:val="26"/>
          <w:szCs w:val="26"/>
        </w:rPr>
        <w:t>;</w:t>
      </w:r>
    </w:p>
    <w:p w14:paraId="5420CD88" w14:textId="2D46DDA4" w:rsidR="00B409A2" w:rsidRPr="00C76B8D" w:rsidRDefault="002122B3" w:rsidP="00682104">
      <w:pPr>
        <w:pStyle w:val="a6"/>
        <w:tabs>
          <w:tab w:val="left" w:pos="-180"/>
          <w:tab w:val="left" w:pos="1701"/>
        </w:tabs>
        <w:ind w:firstLine="709"/>
        <w:contextualSpacing/>
        <w:rPr>
          <w:sz w:val="26"/>
          <w:szCs w:val="26"/>
        </w:rPr>
      </w:pPr>
      <w:r>
        <w:rPr>
          <w:sz w:val="26"/>
          <w:szCs w:val="26"/>
          <w:lang w:eastAsia="x-none"/>
        </w:rPr>
        <w:t>1.2.7.</w:t>
      </w:r>
      <w:r w:rsidR="00B409A2" w:rsidRPr="005C566E">
        <w:rPr>
          <w:sz w:val="26"/>
          <w:szCs w:val="26"/>
          <w:lang w:eastAsia="x-none"/>
        </w:rPr>
        <w:t xml:space="preserve"> СЭД </w:t>
      </w:r>
      <w:r w:rsidRPr="00C76B8D">
        <w:rPr>
          <w:sz w:val="26"/>
          <w:szCs w:val="26"/>
        </w:rPr>
        <w:t>–</w:t>
      </w:r>
      <w:r w:rsidR="00B409A2" w:rsidRPr="005C566E">
        <w:rPr>
          <w:sz w:val="26"/>
          <w:szCs w:val="26"/>
          <w:lang w:eastAsia="x-none"/>
        </w:rPr>
        <w:t xml:space="preserve"> </w:t>
      </w:r>
      <w:r w:rsidR="00B409A2" w:rsidRPr="00C76B8D">
        <w:rPr>
          <w:sz w:val="26"/>
          <w:szCs w:val="26"/>
        </w:rPr>
        <w:t>система электронного документооборота</w:t>
      </w:r>
      <w:r>
        <w:rPr>
          <w:sz w:val="26"/>
          <w:szCs w:val="26"/>
        </w:rPr>
        <w:t>;</w:t>
      </w:r>
    </w:p>
    <w:p w14:paraId="0979C7F4" w14:textId="283A27A5" w:rsidR="00B409A2" w:rsidRPr="00C76B8D" w:rsidRDefault="002122B3" w:rsidP="00682104">
      <w:pPr>
        <w:pStyle w:val="a3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bCs w:val="0"/>
          <w:sz w:val="26"/>
          <w:szCs w:val="26"/>
          <w:lang w:eastAsia="x-none"/>
        </w:rPr>
        <w:t>1.2.8.</w:t>
      </w:r>
      <w:r w:rsidR="00B409A2" w:rsidRPr="005C566E">
        <w:rPr>
          <w:rFonts w:ascii="Times New Roman" w:hAnsi="Times New Roman"/>
          <w:b w:val="0"/>
          <w:bCs w:val="0"/>
          <w:sz w:val="26"/>
          <w:szCs w:val="26"/>
          <w:lang w:eastAsia="x-none"/>
        </w:rPr>
        <w:t xml:space="preserve"> </w:t>
      </w:r>
      <w:r w:rsidR="00B409A2" w:rsidRPr="005C566E">
        <w:rPr>
          <w:rFonts w:ascii="Times New Roman" w:hAnsi="Times New Roman"/>
          <w:b w:val="0"/>
          <w:bCs w:val="0"/>
          <w:sz w:val="26"/>
          <w:szCs w:val="26"/>
          <w:lang w:val="x-none" w:eastAsia="x-none"/>
        </w:rPr>
        <w:t>Управление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val="x-none" w:eastAsia="x-none"/>
        </w:rPr>
        <w:t xml:space="preserve"> – Управление </w:t>
      </w:r>
      <w:r w:rsidR="00116BF0">
        <w:rPr>
          <w:rFonts w:ascii="Times New Roman" w:hAnsi="Times New Roman"/>
          <w:b w:val="0"/>
          <w:bCs w:val="0"/>
          <w:sz w:val="26"/>
          <w:szCs w:val="26"/>
          <w:lang w:eastAsia="x-none"/>
        </w:rPr>
        <w:t>корпоративного гостеприимства</w:t>
      </w:r>
      <w:r w:rsidR="00B409A2" w:rsidRPr="00C76B8D">
        <w:rPr>
          <w:rFonts w:ascii="Times New Roman" w:hAnsi="Times New Roman"/>
          <w:b w:val="0"/>
          <w:bCs w:val="0"/>
          <w:sz w:val="26"/>
          <w:szCs w:val="26"/>
          <w:lang w:eastAsia="x-none"/>
        </w:rPr>
        <w:t xml:space="preserve">. </w:t>
      </w:r>
    </w:p>
    <w:p w14:paraId="1FF8A48C" w14:textId="77777777" w:rsidR="002274D0" w:rsidRDefault="002274D0" w:rsidP="00682104">
      <w:pPr>
        <w:pStyle w:val="a3"/>
        <w:tabs>
          <w:tab w:val="left" w:pos="540"/>
        </w:tabs>
        <w:spacing w:line="240" w:lineRule="auto"/>
        <w:contextualSpacing/>
        <w:outlineLvl w:val="0"/>
        <w:rPr>
          <w:rFonts w:ascii="Times New Roman" w:hAnsi="Times New Roman"/>
          <w:bCs w:val="0"/>
          <w:sz w:val="26"/>
          <w:szCs w:val="26"/>
          <w:lang w:val="x-none"/>
        </w:rPr>
      </w:pPr>
    </w:p>
    <w:p w14:paraId="20CD5E96" w14:textId="77777777" w:rsidR="002E3F56" w:rsidRPr="00CE6AFB" w:rsidRDefault="002E3F56" w:rsidP="00682104">
      <w:pPr>
        <w:pStyle w:val="a3"/>
        <w:tabs>
          <w:tab w:val="left" w:pos="540"/>
        </w:tabs>
        <w:spacing w:line="240" w:lineRule="auto"/>
        <w:contextualSpacing/>
        <w:outlineLvl w:val="0"/>
        <w:rPr>
          <w:rFonts w:ascii="Times New Roman" w:hAnsi="Times New Roman"/>
          <w:bCs w:val="0"/>
          <w:sz w:val="26"/>
          <w:szCs w:val="26"/>
          <w:lang w:val="x-none"/>
        </w:rPr>
      </w:pPr>
    </w:p>
    <w:p w14:paraId="646BB22B" w14:textId="443794FF" w:rsidR="00EE708B" w:rsidRPr="00682104" w:rsidRDefault="002122B3" w:rsidP="00EE708B">
      <w:pPr>
        <w:pStyle w:val="a3"/>
        <w:tabs>
          <w:tab w:val="left" w:pos="540"/>
        </w:tabs>
        <w:spacing w:line="240" w:lineRule="auto"/>
        <w:contextualSpacing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>2</w:t>
      </w:r>
      <w:r w:rsidR="00EE708B" w:rsidRPr="00CE6AFB">
        <w:rPr>
          <w:rFonts w:ascii="Times New Roman" w:hAnsi="Times New Roman"/>
          <w:bCs w:val="0"/>
          <w:sz w:val="26"/>
          <w:szCs w:val="26"/>
        </w:rPr>
        <w:t xml:space="preserve">. </w:t>
      </w:r>
      <w:r w:rsidR="00EE708B" w:rsidRPr="00E70897">
        <w:rPr>
          <w:rFonts w:ascii="Times New Roman" w:hAnsi="Times New Roman"/>
          <w:bCs w:val="0"/>
          <w:sz w:val="26"/>
          <w:szCs w:val="26"/>
        </w:rPr>
        <w:t>Организаци</w:t>
      </w:r>
      <w:r w:rsidR="00EE708B">
        <w:rPr>
          <w:rFonts w:ascii="Times New Roman" w:hAnsi="Times New Roman"/>
          <w:bCs w:val="0"/>
          <w:sz w:val="26"/>
          <w:szCs w:val="26"/>
        </w:rPr>
        <w:t>я</w:t>
      </w:r>
      <w:r w:rsidR="00EE708B" w:rsidRPr="00E70897">
        <w:rPr>
          <w:rFonts w:ascii="Times New Roman" w:hAnsi="Times New Roman"/>
          <w:bCs w:val="0"/>
          <w:sz w:val="26"/>
          <w:szCs w:val="26"/>
        </w:rPr>
        <w:t xml:space="preserve"> питания на мероприятиях</w:t>
      </w:r>
    </w:p>
    <w:p w14:paraId="129F0AE5" w14:textId="0DD94720" w:rsidR="00EE708B" w:rsidRDefault="002122B3" w:rsidP="00EE708B">
      <w:pPr>
        <w:pStyle w:val="a3"/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.1. 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ab/>
        <w:t xml:space="preserve">Управление осуществляет организацию 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 xml:space="preserve">услуг питания на 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>Мероприятии в соответствии с заявкой Инициатора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,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оформленной согласно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п</w:t>
      </w:r>
      <w:r w:rsidR="00EE708B" w:rsidRPr="009623A0">
        <w:rPr>
          <w:rFonts w:ascii="Times New Roman" w:hAnsi="Times New Roman"/>
          <w:b w:val="0"/>
          <w:bCs w:val="0"/>
          <w:sz w:val="26"/>
          <w:szCs w:val="26"/>
        </w:rPr>
        <w:t>риложени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ю</w:t>
      </w:r>
      <w:r w:rsidR="00EE708B" w:rsidRPr="009623A0">
        <w:rPr>
          <w:rFonts w:ascii="Times New Roman" w:hAnsi="Times New Roman"/>
          <w:b w:val="0"/>
          <w:bCs w:val="0"/>
          <w:sz w:val="26"/>
          <w:szCs w:val="26"/>
        </w:rPr>
        <w:t xml:space="preserve"> 1 к 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Р</w:t>
      </w:r>
      <w:r w:rsidR="00EE708B" w:rsidRPr="009623A0">
        <w:rPr>
          <w:rFonts w:ascii="Times New Roman" w:hAnsi="Times New Roman"/>
          <w:b w:val="0"/>
          <w:bCs w:val="0"/>
          <w:sz w:val="26"/>
          <w:szCs w:val="26"/>
        </w:rPr>
        <w:t>егламенту (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 xml:space="preserve">далее – </w:t>
      </w:r>
      <w:r w:rsidR="00EE708B" w:rsidRPr="009623A0">
        <w:rPr>
          <w:rFonts w:ascii="Times New Roman" w:hAnsi="Times New Roman"/>
          <w:b w:val="0"/>
          <w:bCs w:val="0"/>
          <w:sz w:val="26"/>
          <w:szCs w:val="26"/>
        </w:rPr>
        <w:t>заявка)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7A719C8C" w14:textId="12C57716" w:rsidR="00EE708B" w:rsidRPr="00CE6AFB" w:rsidRDefault="002122B3" w:rsidP="00EE708B">
      <w:pPr>
        <w:pStyle w:val="a3"/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.2. 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ab/>
        <w:t>Инициа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тор оформляет</w:t>
      </w:r>
      <w:r w:rsidR="00EE708B" w:rsidRPr="00210A4E">
        <w:rPr>
          <w:rFonts w:ascii="Times New Roman" w:hAnsi="Times New Roman"/>
          <w:b w:val="0"/>
          <w:bCs w:val="0"/>
          <w:sz w:val="26"/>
          <w:szCs w:val="26"/>
        </w:rPr>
        <w:t xml:space="preserve"> заявку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 xml:space="preserve"> в ЕЛК</w:t>
      </w:r>
      <w:r w:rsidR="00EE708B" w:rsidRPr="00210A4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в разделе Сервисы/Социальные сервисы/Питание/Заявка на организацию питания на мероприятии НИУ ВШЭ п</w:t>
      </w:r>
      <w:r w:rsidR="00EE708B" w:rsidRPr="00210A4E">
        <w:rPr>
          <w:rFonts w:ascii="Times New Roman" w:hAnsi="Times New Roman"/>
          <w:b w:val="0"/>
          <w:bCs w:val="0"/>
          <w:sz w:val="26"/>
          <w:szCs w:val="26"/>
        </w:rPr>
        <w:t xml:space="preserve">о форме 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(п</w:t>
      </w:r>
      <w:r w:rsidR="00EE708B" w:rsidRPr="00210A4E">
        <w:rPr>
          <w:rFonts w:ascii="Times New Roman" w:hAnsi="Times New Roman"/>
          <w:b w:val="0"/>
          <w:bCs w:val="0"/>
          <w:sz w:val="26"/>
          <w:szCs w:val="26"/>
        </w:rPr>
        <w:t>риложени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е</w:t>
      </w:r>
      <w:r w:rsidR="00EE708B" w:rsidRPr="00210A4E">
        <w:rPr>
          <w:rFonts w:ascii="Times New Roman" w:hAnsi="Times New Roman"/>
          <w:b w:val="0"/>
          <w:bCs w:val="0"/>
          <w:sz w:val="26"/>
          <w:szCs w:val="26"/>
        </w:rPr>
        <w:t xml:space="preserve"> 1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)</w:t>
      </w:r>
      <w:r w:rsidR="00EE708B" w:rsidRPr="00210A4E">
        <w:rPr>
          <w:rFonts w:ascii="Times New Roman" w:hAnsi="Times New Roman"/>
          <w:b w:val="0"/>
          <w:bCs w:val="0"/>
          <w:sz w:val="26"/>
          <w:szCs w:val="26"/>
        </w:rPr>
        <w:t>, включающую информацию по утвержденному бюджету мероприятия и источниках финансирования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738FB140" w14:textId="14F1580A" w:rsidR="00EE708B" w:rsidRPr="00CE6AFB" w:rsidRDefault="002122B3" w:rsidP="00EE708B">
      <w:pPr>
        <w:pStyle w:val="a3"/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.3. Заявка рассматривается </w:t>
      </w:r>
      <w:r w:rsidR="003C4C10">
        <w:rPr>
          <w:rFonts w:ascii="Times New Roman" w:hAnsi="Times New Roman"/>
          <w:b w:val="0"/>
          <w:bCs w:val="0"/>
          <w:sz w:val="26"/>
          <w:szCs w:val="26"/>
        </w:rPr>
        <w:t>Начальником У</w:t>
      </w:r>
      <w:r w:rsidR="000B18DE">
        <w:rPr>
          <w:rFonts w:ascii="Times New Roman" w:hAnsi="Times New Roman"/>
          <w:b w:val="0"/>
          <w:bCs w:val="0"/>
          <w:sz w:val="26"/>
          <w:szCs w:val="26"/>
        </w:rPr>
        <w:t>правления корпоративного гостеприимства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 xml:space="preserve"> и К</w:t>
      </w:r>
      <w:r w:rsidR="00EE708B" w:rsidRPr="00210A4E">
        <w:rPr>
          <w:rFonts w:ascii="Times New Roman" w:hAnsi="Times New Roman"/>
          <w:b w:val="0"/>
          <w:bCs w:val="0"/>
          <w:sz w:val="26"/>
          <w:szCs w:val="26"/>
        </w:rPr>
        <w:t xml:space="preserve">оординатором 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в </w:t>
      </w:r>
      <w:r w:rsidR="00EE708B" w:rsidRPr="00082C5B">
        <w:rPr>
          <w:rFonts w:ascii="Times New Roman" w:hAnsi="Times New Roman"/>
          <w:b w:val="0"/>
          <w:bCs w:val="0"/>
          <w:sz w:val="26"/>
          <w:szCs w:val="26"/>
        </w:rPr>
        <w:t>течение тр</w:t>
      </w:r>
      <w:r w:rsidR="00856719">
        <w:rPr>
          <w:rFonts w:ascii="Times New Roman" w:hAnsi="Times New Roman"/>
          <w:b w:val="0"/>
          <w:bCs w:val="0"/>
          <w:sz w:val="26"/>
          <w:szCs w:val="26"/>
        </w:rPr>
        <w:t>е</w:t>
      </w:r>
      <w:r w:rsidR="00EE708B" w:rsidRPr="00082C5B">
        <w:rPr>
          <w:rFonts w:ascii="Times New Roman" w:hAnsi="Times New Roman"/>
          <w:b w:val="0"/>
          <w:bCs w:val="0"/>
          <w:sz w:val="26"/>
          <w:szCs w:val="26"/>
        </w:rPr>
        <w:t>х рабочих дней с момента её поступления.</w:t>
      </w:r>
    </w:p>
    <w:p w14:paraId="6A8FD0F8" w14:textId="1DB0EAA6" w:rsidR="00EE708B" w:rsidRPr="00CE6AFB" w:rsidRDefault="002122B3" w:rsidP="00EE708B">
      <w:pPr>
        <w:pStyle w:val="a3"/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.4. По итогам рассмотрения заявки Инициатор получает от 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К</w:t>
      </w:r>
      <w:r w:rsidR="00EE708B" w:rsidRPr="00BF7652">
        <w:rPr>
          <w:rFonts w:ascii="Times New Roman" w:hAnsi="Times New Roman"/>
          <w:b w:val="0"/>
          <w:bCs w:val="0"/>
          <w:sz w:val="26"/>
          <w:szCs w:val="26"/>
        </w:rPr>
        <w:t>оординатора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 уведомление о том, что:</w:t>
      </w:r>
    </w:p>
    <w:p w14:paraId="2A50A984" w14:textId="2726A6B7" w:rsidR="00EE708B" w:rsidRPr="00CE6AFB" w:rsidRDefault="002122B3" w:rsidP="0089271B">
      <w:pPr>
        <w:pStyle w:val="a3"/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.4.1. «Заявка принята к исполнению» (если заявка удовлетворяет всем требованиям); </w:t>
      </w:r>
    </w:p>
    <w:p w14:paraId="7383E43F" w14:textId="10D68E1B" w:rsidR="00EE708B" w:rsidRPr="00CE6AFB" w:rsidRDefault="002122B3" w:rsidP="0089271B">
      <w:pPr>
        <w:pStyle w:val="a3"/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.4.2. «Заявка требует уточнения/дополнения по вопросам (с указанием позиций) и будет принята к исполнению после предоставления информации в запрошенном объеме»; </w:t>
      </w:r>
    </w:p>
    <w:p w14:paraId="25D8470A" w14:textId="12164A33" w:rsidR="00EE708B" w:rsidRPr="00CE6AFB" w:rsidRDefault="002122B3" w:rsidP="0089271B">
      <w:pPr>
        <w:pStyle w:val="a3"/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.4.3. «Заявка может быть удовлетворена частично» (с указанием позиций); </w:t>
      </w:r>
    </w:p>
    <w:p w14:paraId="752A11BD" w14:textId="7C293654" w:rsidR="00EE708B" w:rsidRPr="00CE6AFB" w:rsidRDefault="002122B3" w:rsidP="0089271B">
      <w:pPr>
        <w:pStyle w:val="a3"/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.4.4. «Заявка отклонена» (с указанием причин). </w:t>
      </w:r>
    </w:p>
    <w:p w14:paraId="69F767F5" w14:textId="24F57E73" w:rsidR="00EE708B" w:rsidRPr="003C4C10" w:rsidRDefault="002122B3" w:rsidP="003C4C10">
      <w:pPr>
        <w:pStyle w:val="a3"/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.5. В случае получения уведомления, </w:t>
      </w:r>
      <w:r w:rsidRPr="00CE6AFB">
        <w:rPr>
          <w:rFonts w:ascii="Times New Roman" w:hAnsi="Times New Roman"/>
          <w:b w:val="0"/>
          <w:bCs w:val="0"/>
          <w:sz w:val="26"/>
          <w:szCs w:val="26"/>
        </w:rPr>
        <w:t>указанн</w:t>
      </w:r>
      <w:r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в </w:t>
      </w:r>
      <w:r>
        <w:rPr>
          <w:rFonts w:ascii="Times New Roman" w:hAnsi="Times New Roman"/>
          <w:b w:val="0"/>
          <w:bCs w:val="0"/>
          <w:sz w:val="26"/>
          <w:szCs w:val="26"/>
        </w:rPr>
        <w:t>под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пункте </w:t>
      </w:r>
      <w:r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>.4.2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пункта 2.4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 Регламента, Инициатор дорабатывает заявку и высылает уточненную/дополненную заявку в Управление на адрес корпоративной электронной почты </w:t>
      </w:r>
      <w:r w:rsidR="003C4C10">
        <w:rPr>
          <w:rFonts w:ascii="Times New Roman" w:hAnsi="Times New Roman"/>
          <w:b w:val="0"/>
          <w:bCs w:val="0"/>
          <w:sz w:val="26"/>
          <w:szCs w:val="26"/>
        </w:rPr>
        <w:t xml:space="preserve">Начальника Управления </w:t>
      </w:r>
      <w:r w:rsidR="000B18DE">
        <w:rPr>
          <w:rFonts w:ascii="Times New Roman" w:hAnsi="Times New Roman"/>
          <w:b w:val="0"/>
          <w:bCs w:val="0"/>
          <w:sz w:val="26"/>
          <w:szCs w:val="26"/>
        </w:rPr>
        <w:t>корпоративного гостеприимства</w:t>
      </w:r>
      <w:r w:rsidR="00EE708B" w:rsidRPr="00BF7652">
        <w:rPr>
          <w:rFonts w:ascii="Times New Roman" w:hAnsi="Times New Roman"/>
          <w:b w:val="0"/>
          <w:bCs w:val="0"/>
          <w:sz w:val="26"/>
          <w:szCs w:val="26"/>
        </w:rPr>
        <w:t xml:space="preserve"> и 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К</w:t>
      </w:r>
      <w:r w:rsidR="00EE708B" w:rsidRPr="00BF7652">
        <w:rPr>
          <w:rFonts w:ascii="Times New Roman" w:hAnsi="Times New Roman"/>
          <w:b w:val="0"/>
          <w:bCs w:val="0"/>
          <w:sz w:val="26"/>
          <w:szCs w:val="26"/>
        </w:rPr>
        <w:t>оординатора</w:t>
      </w:r>
      <w:r w:rsidR="003C4C1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3C4C10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в </w:t>
      </w:r>
      <w:r w:rsidR="003C4C10" w:rsidRPr="00082C5B">
        <w:rPr>
          <w:rFonts w:ascii="Times New Roman" w:hAnsi="Times New Roman"/>
          <w:b w:val="0"/>
          <w:bCs w:val="0"/>
          <w:sz w:val="26"/>
          <w:szCs w:val="26"/>
        </w:rPr>
        <w:t>течение</w:t>
      </w:r>
      <w:r w:rsidR="003C4C10">
        <w:rPr>
          <w:rFonts w:ascii="Times New Roman" w:hAnsi="Times New Roman"/>
          <w:b w:val="0"/>
          <w:bCs w:val="0"/>
          <w:sz w:val="26"/>
          <w:szCs w:val="26"/>
        </w:rPr>
        <w:t xml:space="preserve"> двух</w:t>
      </w:r>
      <w:r w:rsidR="003C4C10" w:rsidRPr="00082C5B">
        <w:rPr>
          <w:rFonts w:ascii="Times New Roman" w:hAnsi="Times New Roman"/>
          <w:b w:val="0"/>
          <w:bCs w:val="0"/>
          <w:sz w:val="26"/>
          <w:szCs w:val="26"/>
        </w:rPr>
        <w:t xml:space="preserve"> рабочих дней с момента </w:t>
      </w:r>
      <w:r w:rsidR="003C4C10">
        <w:rPr>
          <w:rFonts w:ascii="Times New Roman" w:hAnsi="Times New Roman"/>
          <w:b w:val="0"/>
          <w:bCs w:val="0"/>
          <w:sz w:val="26"/>
          <w:szCs w:val="26"/>
        </w:rPr>
        <w:t>поступления уведомления.</w:t>
      </w:r>
    </w:p>
    <w:p w14:paraId="535C1C36" w14:textId="429CA410" w:rsidR="00EE708B" w:rsidRDefault="002122B3" w:rsidP="00EE708B">
      <w:pPr>
        <w:pStyle w:val="a3"/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>.</w:t>
      </w:r>
      <w:r w:rsidR="00EE708B">
        <w:rPr>
          <w:rFonts w:ascii="Times New Roman" w:hAnsi="Times New Roman"/>
          <w:b w:val="0"/>
          <w:bCs w:val="0"/>
          <w:sz w:val="26"/>
          <w:szCs w:val="26"/>
        </w:rPr>
        <w:t>6</w:t>
      </w:r>
      <w:r w:rsidR="00EE708B" w:rsidRPr="00CE6AFB">
        <w:rPr>
          <w:rFonts w:ascii="Times New Roman" w:hAnsi="Times New Roman"/>
          <w:b w:val="0"/>
          <w:bCs w:val="0"/>
          <w:sz w:val="26"/>
          <w:szCs w:val="26"/>
        </w:rPr>
        <w:t xml:space="preserve">. В случае </w:t>
      </w:r>
      <w:r w:rsidR="00600EB5">
        <w:rPr>
          <w:rFonts w:ascii="Times New Roman" w:hAnsi="Times New Roman"/>
          <w:b w:val="0"/>
          <w:bCs w:val="0"/>
          <w:sz w:val="26"/>
          <w:szCs w:val="26"/>
        </w:rPr>
        <w:t xml:space="preserve">внесения любых изменений в организацию питания (формат, тайминг, сроки, меню, отмена, изменение адреса проведения мероприятия и т.д.) Инициатор направляет на адрес электронной корпоративной почты Координатора информацию об изменении не позднее сроков, указанных в </w:t>
      </w:r>
      <w:r w:rsidR="00856719">
        <w:rPr>
          <w:rFonts w:ascii="Times New Roman" w:hAnsi="Times New Roman"/>
          <w:b w:val="0"/>
          <w:bCs w:val="0"/>
          <w:sz w:val="26"/>
          <w:szCs w:val="26"/>
        </w:rPr>
        <w:t>под</w:t>
      </w:r>
      <w:r w:rsidR="00600EB5">
        <w:rPr>
          <w:rFonts w:ascii="Times New Roman" w:hAnsi="Times New Roman"/>
          <w:b w:val="0"/>
          <w:bCs w:val="0"/>
          <w:sz w:val="26"/>
          <w:szCs w:val="26"/>
        </w:rPr>
        <w:t>пунктах 4.3.1- 4.3.3</w:t>
      </w:r>
      <w:r w:rsidR="00856719">
        <w:rPr>
          <w:rFonts w:ascii="Times New Roman" w:hAnsi="Times New Roman"/>
          <w:b w:val="0"/>
          <w:bCs w:val="0"/>
          <w:sz w:val="26"/>
          <w:szCs w:val="26"/>
        </w:rPr>
        <w:t xml:space="preserve"> пункта 4.3 Регламента</w:t>
      </w:r>
      <w:r w:rsidR="00600EB5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E4EE4BD" w14:textId="0038803F" w:rsidR="00293278" w:rsidRDefault="00293278" w:rsidP="00EE708B">
      <w:pPr>
        <w:pStyle w:val="a3"/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2.7. </w:t>
      </w:r>
      <w:proofErr w:type="gramStart"/>
      <w:r w:rsidR="00EA0C88">
        <w:rPr>
          <w:rFonts w:ascii="Times New Roman" w:hAnsi="Times New Roman"/>
          <w:b w:val="0"/>
          <w:bCs w:val="0"/>
          <w:sz w:val="26"/>
          <w:szCs w:val="26"/>
        </w:rPr>
        <w:t>По итогам</w:t>
      </w:r>
      <w:bookmarkStart w:id="0" w:name="_GoBack"/>
      <w:bookmarkEnd w:id="0"/>
      <w:proofErr w:type="gramEnd"/>
      <w:r>
        <w:rPr>
          <w:rFonts w:ascii="Times New Roman" w:hAnsi="Times New Roman"/>
          <w:b w:val="0"/>
          <w:bCs w:val="0"/>
          <w:sz w:val="26"/>
          <w:szCs w:val="26"/>
        </w:rPr>
        <w:t xml:space="preserve"> оказанным услуг</w:t>
      </w:r>
      <w:r w:rsidR="00EA0C88">
        <w:rPr>
          <w:rFonts w:ascii="Times New Roman" w:hAnsi="Times New Roman"/>
          <w:b w:val="0"/>
          <w:bCs w:val="0"/>
          <w:sz w:val="26"/>
          <w:szCs w:val="26"/>
        </w:rPr>
        <w:t xml:space="preserve"> инициатором и координатором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подписывается «Акт выполненных работ» (Приложение №2).</w:t>
      </w:r>
    </w:p>
    <w:p w14:paraId="0CB0BC94" w14:textId="77777777" w:rsidR="009B70A6" w:rsidRPr="00CE6AFB" w:rsidRDefault="009B70A6" w:rsidP="00682104">
      <w:pPr>
        <w:pStyle w:val="a3"/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733F242C" w14:textId="5CBF32AE" w:rsidR="00A37355" w:rsidRPr="007B15D0" w:rsidRDefault="002122B3" w:rsidP="00B409A2">
      <w:pPr>
        <w:pStyle w:val="a3"/>
        <w:tabs>
          <w:tab w:val="left" w:pos="540"/>
        </w:tabs>
        <w:spacing w:line="240" w:lineRule="auto"/>
        <w:rPr>
          <w:rStyle w:val="2"/>
          <w:b/>
          <w:sz w:val="26"/>
          <w:szCs w:val="26"/>
        </w:rPr>
      </w:pPr>
      <w:r>
        <w:rPr>
          <w:rStyle w:val="2"/>
          <w:b/>
          <w:sz w:val="26"/>
          <w:szCs w:val="26"/>
        </w:rPr>
        <w:t>3</w:t>
      </w:r>
      <w:r w:rsidR="00A37355" w:rsidRPr="006969CD">
        <w:rPr>
          <w:rStyle w:val="2"/>
          <w:b/>
          <w:sz w:val="26"/>
          <w:szCs w:val="26"/>
        </w:rPr>
        <w:t>. Порядок предоставления помещений для проведения мероприятий</w:t>
      </w:r>
    </w:p>
    <w:p w14:paraId="585BA4D8" w14:textId="77777777" w:rsidR="00A37355" w:rsidRPr="006969CD" w:rsidRDefault="00A37355" w:rsidP="008D50B8">
      <w:pPr>
        <w:pStyle w:val="21"/>
        <w:shd w:val="clear" w:color="auto" w:fill="auto"/>
        <w:spacing w:before="0" w:after="0" w:line="240" w:lineRule="auto"/>
        <w:ind w:right="20" w:firstLine="0"/>
        <w:contextualSpacing/>
        <w:rPr>
          <w:rStyle w:val="2"/>
          <w:b/>
          <w:sz w:val="26"/>
          <w:szCs w:val="26"/>
        </w:rPr>
      </w:pPr>
      <w:r w:rsidRPr="008C5AA4">
        <w:rPr>
          <w:rStyle w:val="2"/>
          <w:b/>
          <w:sz w:val="26"/>
          <w:szCs w:val="26"/>
        </w:rPr>
        <w:t>в зданиях НИУ ВШЭ</w:t>
      </w:r>
    </w:p>
    <w:p w14:paraId="4ECFCBDC" w14:textId="2E0834F3" w:rsidR="00A37355" w:rsidRPr="007B15D0" w:rsidRDefault="002122B3" w:rsidP="00A37355">
      <w:pPr>
        <w:pStyle w:val="21"/>
        <w:spacing w:after="0" w:line="240" w:lineRule="auto"/>
        <w:ind w:right="20" w:firstLine="708"/>
        <w:contextualSpacing/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>3</w:t>
      </w:r>
      <w:r w:rsidR="00A37355">
        <w:rPr>
          <w:rStyle w:val="2"/>
          <w:sz w:val="26"/>
          <w:szCs w:val="26"/>
        </w:rPr>
        <w:t>.1. Для бронирования и предоставления помещений</w:t>
      </w:r>
      <w:r w:rsidR="006A29D9" w:rsidRPr="006A29D9">
        <w:rPr>
          <w:rStyle w:val="2"/>
          <w:sz w:val="26"/>
          <w:szCs w:val="26"/>
        </w:rPr>
        <w:t>,</w:t>
      </w:r>
      <w:r w:rsidR="00A37355" w:rsidRPr="006A29D9">
        <w:rPr>
          <w:rStyle w:val="2"/>
          <w:sz w:val="26"/>
          <w:szCs w:val="26"/>
        </w:rPr>
        <w:t xml:space="preserve"> </w:t>
      </w:r>
      <w:r w:rsidR="006A29D9">
        <w:rPr>
          <w:rStyle w:val="2"/>
          <w:sz w:val="26"/>
          <w:szCs w:val="26"/>
        </w:rPr>
        <w:t>з</w:t>
      </w:r>
      <w:r w:rsidR="006A29D9" w:rsidRPr="006A29D9">
        <w:rPr>
          <w:rStyle w:val="2"/>
          <w:sz w:val="26"/>
          <w:szCs w:val="26"/>
        </w:rPr>
        <w:t xml:space="preserve">а исключением </w:t>
      </w:r>
      <w:r w:rsidR="00AC76B5">
        <w:rPr>
          <w:rStyle w:val="2"/>
          <w:sz w:val="26"/>
          <w:szCs w:val="26"/>
        </w:rPr>
        <w:t>помещений, перечисленных</w:t>
      </w:r>
      <w:r w:rsidR="006A29D9" w:rsidRPr="006A29D9">
        <w:rPr>
          <w:rStyle w:val="2"/>
          <w:sz w:val="26"/>
          <w:szCs w:val="26"/>
        </w:rPr>
        <w:t xml:space="preserve"> </w:t>
      </w:r>
      <w:r w:rsidR="00AC76B5">
        <w:rPr>
          <w:rStyle w:val="2"/>
          <w:sz w:val="26"/>
          <w:szCs w:val="26"/>
        </w:rPr>
        <w:t>в</w:t>
      </w:r>
      <w:r w:rsidR="006A29D9" w:rsidRPr="006A29D9">
        <w:rPr>
          <w:rStyle w:val="2"/>
          <w:sz w:val="26"/>
          <w:szCs w:val="26"/>
        </w:rPr>
        <w:t xml:space="preserve"> </w:t>
      </w:r>
      <w:r w:rsidR="00107AF7">
        <w:rPr>
          <w:rStyle w:val="2"/>
          <w:sz w:val="26"/>
          <w:szCs w:val="26"/>
        </w:rPr>
        <w:t>п</w:t>
      </w:r>
      <w:r w:rsidR="006A29D9" w:rsidRPr="006A29D9">
        <w:rPr>
          <w:rStyle w:val="2"/>
          <w:sz w:val="26"/>
          <w:szCs w:val="26"/>
        </w:rPr>
        <w:t>риложении 2</w:t>
      </w:r>
      <w:r>
        <w:rPr>
          <w:rStyle w:val="2"/>
          <w:sz w:val="26"/>
          <w:szCs w:val="26"/>
        </w:rPr>
        <w:t xml:space="preserve"> к Регламенту</w:t>
      </w:r>
      <w:r w:rsidR="006A29D9">
        <w:rPr>
          <w:rStyle w:val="2"/>
          <w:sz w:val="26"/>
          <w:szCs w:val="26"/>
        </w:rPr>
        <w:t>, Инициатор</w:t>
      </w:r>
      <w:r w:rsidR="00A37355" w:rsidRPr="006A29D9">
        <w:rPr>
          <w:rStyle w:val="2"/>
          <w:sz w:val="26"/>
          <w:szCs w:val="26"/>
        </w:rPr>
        <w:t xml:space="preserve"> заполняет</w:t>
      </w:r>
      <w:r w:rsidR="00A37355">
        <w:rPr>
          <w:rStyle w:val="2"/>
          <w:sz w:val="26"/>
          <w:szCs w:val="26"/>
        </w:rPr>
        <w:t xml:space="preserve"> заявку на </w:t>
      </w:r>
      <w:r w:rsidR="00D30B02">
        <w:rPr>
          <w:rStyle w:val="2"/>
          <w:sz w:val="26"/>
          <w:szCs w:val="26"/>
        </w:rPr>
        <w:t xml:space="preserve">бронирование </w:t>
      </w:r>
      <w:r w:rsidR="00A37355">
        <w:rPr>
          <w:rStyle w:val="2"/>
          <w:sz w:val="26"/>
          <w:szCs w:val="26"/>
        </w:rPr>
        <w:t>помещений для Мероприятия в системе «Вышка-BPM»</w:t>
      </w:r>
      <w:r w:rsidR="007B15D0" w:rsidRPr="007B15D0">
        <w:rPr>
          <w:rStyle w:val="2"/>
          <w:sz w:val="26"/>
          <w:szCs w:val="26"/>
        </w:rPr>
        <w:t xml:space="preserve"> (</w:t>
      </w:r>
      <w:r w:rsidR="007B15D0">
        <w:rPr>
          <w:rStyle w:val="2"/>
          <w:sz w:val="26"/>
          <w:szCs w:val="26"/>
        </w:rPr>
        <w:t>раздел «Заказ помещений для мероприятий»)</w:t>
      </w:r>
      <w:r w:rsidR="00D30B02">
        <w:rPr>
          <w:rStyle w:val="2"/>
          <w:sz w:val="26"/>
          <w:szCs w:val="26"/>
        </w:rPr>
        <w:t xml:space="preserve"> (далее – заявка на бронирование помещений)</w:t>
      </w:r>
      <w:r w:rsidR="007B15D0">
        <w:rPr>
          <w:rStyle w:val="2"/>
          <w:sz w:val="26"/>
          <w:szCs w:val="26"/>
        </w:rPr>
        <w:t>.</w:t>
      </w:r>
    </w:p>
    <w:p w14:paraId="14CC8526" w14:textId="4DFFD7C2" w:rsidR="00A37355" w:rsidRPr="00082C5B" w:rsidRDefault="002122B3" w:rsidP="00A37355">
      <w:pPr>
        <w:pStyle w:val="21"/>
        <w:shd w:val="clear" w:color="auto" w:fill="auto"/>
        <w:spacing w:before="0" w:after="0" w:line="240" w:lineRule="auto"/>
        <w:ind w:right="20" w:firstLine="708"/>
        <w:contextualSpacing/>
        <w:jc w:val="both"/>
        <w:rPr>
          <w:rStyle w:val="2"/>
          <w:color w:val="000000" w:themeColor="text1"/>
          <w:sz w:val="26"/>
          <w:szCs w:val="26"/>
        </w:rPr>
      </w:pPr>
      <w:r>
        <w:rPr>
          <w:rStyle w:val="2"/>
          <w:color w:val="000000" w:themeColor="text1"/>
          <w:sz w:val="26"/>
          <w:szCs w:val="26"/>
        </w:rPr>
        <w:t>3</w:t>
      </w:r>
      <w:r w:rsidR="00A37355" w:rsidRPr="00082C5B">
        <w:rPr>
          <w:rStyle w:val="2"/>
          <w:color w:val="000000" w:themeColor="text1"/>
          <w:sz w:val="26"/>
          <w:szCs w:val="26"/>
        </w:rPr>
        <w:t xml:space="preserve">.2. Для бронирования помещений, представленных в </w:t>
      </w:r>
      <w:r>
        <w:rPr>
          <w:rStyle w:val="2"/>
          <w:color w:val="000000" w:themeColor="text1"/>
          <w:sz w:val="26"/>
          <w:szCs w:val="26"/>
        </w:rPr>
        <w:t>п</w:t>
      </w:r>
      <w:r w:rsidRPr="00082C5B">
        <w:rPr>
          <w:rStyle w:val="2"/>
          <w:color w:val="000000" w:themeColor="text1"/>
          <w:sz w:val="26"/>
          <w:szCs w:val="26"/>
        </w:rPr>
        <w:t>риложени</w:t>
      </w:r>
      <w:r>
        <w:rPr>
          <w:rStyle w:val="2"/>
          <w:color w:val="000000" w:themeColor="text1"/>
          <w:sz w:val="26"/>
          <w:szCs w:val="26"/>
        </w:rPr>
        <w:t>и</w:t>
      </w:r>
      <w:r w:rsidRPr="00082C5B">
        <w:rPr>
          <w:rStyle w:val="2"/>
          <w:color w:val="000000" w:themeColor="text1"/>
          <w:sz w:val="26"/>
          <w:szCs w:val="26"/>
        </w:rPr>
        <w:t xml:space="preserve"> </w:t>
      </w:r>
      <w:r w:rsidR="006A29D9" w:rsidRPr="00082C5B">
        <w:rPr>
          <w:rStyle w:val="2"/>
          <w:color w:val="000000" w:themeColor="text1"/>
          <w:sz w:val="26"/>
          <w:szCs w:val="26"/>
        </w:rPr>
        <w:t>2</w:t>
      </w:r>
      <w:r>
        <w:rPr>
          <w:rStyle w:val="2"/>
          <w:color w:val="000000" w:themeColor="text1"/>
          <w:sz w:val="26"/>
          <w:szCs w:val="26"/>
        </w:rPr>
        <w:t xml:space="preserve"> к Регламенту</w:t>
      </w:r>
      <w:r w:rsidR="006A29D9" w:rsidRPr="00082C5B">
        <w:rPr>
          <w:rStyle w:val="2"/>
          <w:color w:val="000000" w:themeColor="text1"/>
          <w:sz w:val="26"/>
          <w:szCs w:val="26"/>
        </w:rPr>
        <w:t xml:space="preserve">, </w:t>
      </w:r>
      <w:r w:rsidR="00A37355" w:rsidRPr="00082C5B">
        <w:rPr>
          <w:rStyle w:val="2"/>
          <w:color w:val="000000" w:themeColor="text1"/>
          <w:sz w:val="26"/>
          <w:szCs w:val="26"/>
        </w:rPr>
        <w:t xml:space="preserve">ответственный работник Инициатора </w:t>
      </w:r>
      <w:r w:rsidR="00082C5B" w:rsidRPr="00082C5B">
        <w:rPr>
          <w:rStyle w:val="2"/>
          <w:color w:val="000000" w:themeColor="text1"/>
          <w:sz w:val="26"/>
          <w:szCs w:val="26"/>
        </w:rPr>
        <w:t>бронирует помещение через Управление.</w:t>
      </w:r>
    </w:p>
    <w:p w14:paraId="051CCE90" w14:textId="3AFF1FB6" w:rsidR="00A37355" w:rsidRPr="00F354A0" w:rsidRDefault="00A37355" w:rsidP="00A37355">
      <w:pPr>
        <w:pStyle w:val="21"/>
        <w:shd w:val="clear" w:color="auto" w:fill="auto"/>
        <w:spacing w:before="0" w:after="0" w:line="240" w:lineRule="auto"/>
        <w:ind w:right="20" w:firstLine="308"/>
        <w:contextualSpacing/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ab/>
      </w:r>
      <w:r w:rsidR="002122B3">
        <w:rPr>
          <w:rStyle w:val="2"/>
          <w:sz w:val="26"/>
          <w:szCs w:val="26"/>
        </w:rPr>
        <w:t>3</w:t>
      </w:r>
      <w:r w:rsidRPr="00F354A0">
        <w:rPr>
          <w:rStyle w:val="2"/>
          <w:sz w:val="26"/>
          <w:szCs w:val="26"/>
        </w:rPr>
        <w:t>.3. На момент подачи заявки на бронирование помещений</w:t>
      </w:r>
      <w:r w:rsidR="006A29D9">
        <w:rPr>
          <w:rStyle w:val="2"/>
          <w:sz w:val="26"/>
          <w:szCs w:val="26"/>
        </w:rPr>
        <w:t>,</w:t>
      </w:r>
      <w:r w:rsidRPr="00F354A0">
        <w:rPr>
          <w:rStyle w:val="2"/>
          <w:sz w:val="26"/>
          <w:szCs w:val="26"/>
        </w:rPr>
        <w:t xml:space="preserve"> Инициатором должно быть принято окончательное решение по месту и датам проведения Мероприятия</w:t>
      </w:r>
      <w:r w:rsidR="002122B3">
        <w:rPr>
          <w:rStyle w:val="2"/>
          <w:sz w:val="26"/>
          <w:szCs w:val="26"/>
        </w:rPr>
        <w:t>, при этом запрещается:</w:t>
      </w:r>
    </w:p>
    <w:p w14:paraId="3D2D0FED" w14:textId="38A878A9" w:rsidR="00A37355" w:rsidRPr="00F354A0" w:rsidRDefault="00A37355" w:rsidP="00A37355">
      <w:pPr>
        <w:pStyle w:val="a3"/>
        <w:tabs>
          <w:tab w:val="left" w:pos="709"/>
        </w:tabs>
        <w:spacing w:line="240" w:lineRule="auto"/>
        <w:jc w:val="both"/>
        <w:rPr>
          <w:lang w:eastAsia="x-none"/>
        </w:rPr>
      </w:pP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lastRenderedPageBreak/>
        <w:tab/>
      </w:r>
      <w:r w:rsidR="002122B3">
        <w:rPr>
          <w:rFonts w:ascii="Times New Roman" w:hAnsi="Times New Roman"/>
          <w:b w:val="0"/>
          <w:sz w:val="26"/>
          <w:szCs w:val="26"/>
          <w:lang w:eastAsia="x-none"/>
        </w:rPr>
        <w:t>3</w:t>
      </w: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>.3.1. одновременное бронирование нескольких помещений с последующим выбором одного из них на даты проведения одного Мероприятия.</w:t>
      </w:r>
    </w:p>
    <w:p w14:paraId="04C8D7FC" w14:textId="4F7B6A31" w:rsidR="00A37355" w:rsidRPr="00F354A0" w:rsidRDefault="00A37355" w:rsidP="00A37355">
      <w:pPr>
        <w:pStyle w:val="a3"/>
        <w:tabs>
          <w:tab w:val="left" w:pos="709"/>
        </w:tabs>
        <w:spacing w:line="240" w:lineRule="auto"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ab/>
      </w:r>
      <w:r w:rsidR="002122B3">
        <w:rPr>
          <w:rFonts w:ascii="Times New Roman" w:hAnsi="Times New Roman"/>
          <w:b w:val="0"/>
          <w:sz w:val="26"/>
          <w:szCs w:val="26"/>
          <w:lang w:eastAsia="x-none"/>
        </w:rPr>
        <w:t>3</w:t>
      </w: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>.3.2.</w:t>
      </w:r>
      <w:r w:rsidR="00600EB5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>одновременное бронирование помещения на несколько дат с последующим выбором даты проведения Мероприятия.</w:t>
      </w:r>
    </w:p>
    <w:p w14:paraId="28128CB4" w14:textId="54B6FEBF" w:rsidR="00A37355" w:rsidRPr="009E2284" w:rsidRDefault="00A37355" w:rsidP="00A37355">
      <w:pPr>
        <w:pStyle w:val="a3"/>
        <w:tabs>
          <w:tab w:val="left" w:pos="709"/>
        </w:tabs>
        <w:spacing w:line="240" w:lineRule="auto"/>
        <w:jc w:val="both"/>
        <w:rPr>
          <w:rFonts w:ascii="Times New Roman" w:hAnsi="Times New Roman"/>
          <w:b w:val="0"/>
          <w:strike/>
          <w:sz w:val="26"/>
          <w:szCs w:val="26"/>
          <w:lang w:eastAsia="x-none"/>
        </w:rPr>
      </w:pP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ab/>
      </w:r>
      <w:r w:rsidR="0089271B">
        <w:rPr>
          <w:rFonts w:ascii="Times New Roman" w:hAnsi="Times New Roman"/>
          <w:b w:val="0"/>
          <w:sz w:val="26"/>
          <w:szCs w:val="26"/>
          <w:lang w:eastAsia="x-none"/>
        </w:rPr>
        <w:t xml:space="preserve">3.4. В </w:t>
      </w: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>случае нарушения</w:t>
      </w:r>
      <w:r w:rsidR="006A29D9" w:rsidRPr="006A29D9">
        <w:t xml:space="preserve"> </w:t>
      </w:r>
      <w:r w:rsidR="006A29D9" w:rsidRPr="006A29D9">
        <w:rPr>
          <w:rFonts w:ascii="Times New Roman" w:hAnsi="Times New Roman"/>
          <w:b w:val="0"/>
          <w:sz w:val="26"/>
          <w:szCs w:val="26"/>
          <w:lang w:eastAsia="x-none"/>
        </w:rPr>
        <w:t>Инициатор</w:t>
      </w:r>
      <w:r w:rsidR="006A29D9">
        <w:rPr>
          <w:rFonts w:ascii="Times New Roman" w:hAnsi="Times New Roman"/>
          <w:b w:val="0"/>
          <w:sz w:val="26"/>
          <w:szCs w:val="26"/>
          <w:lang w:eastAsia="x-none"/>
        </w:rPr>
        <w:t>ом</w:t>
      </w:r>
      <w:r w:rsidR="002122B3">
        <w:rPr>
          <w:rFonts w:ascii="Times New Roman" w:hAnsi="Times New Roman"/>
          <w:b w:val="0"/>
          <w:sz w:val="26"/>
          <w:szCs w:val="26"/>
          <w:lang w:eastAsia="x-none"/>
        </w:rPr>
        <w:t xml:space="preserve"> условий,</w:t>
      </w:r>
      <w:r w:rsidR="006A29D9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="0089271B">
        <w:rPr>
          <w:rFonts w:ascii="Times New Roman" w:hAnsi="Times New Roman"/>
          <w:b w:val="0"/>
          <w:sz w:val="26"/>
          <w:szCs w:val="26"/>
          <w:lang w:eastAsia="x-none"/>
        </w:rPr>
        <w:t>указанных в подпунктах</w:t>
      </w: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="0089271B">
        <w:rPr>
          <w:rFonts w:ascii="Times New Roman" w:hAnsi="Times New Roman"/>
          <w:b w:val="0"/>
          <w:sz w:val="26"/>
          <w:szCs w:val="26"/>
          <w:lang w:eastAsia="x-none"/>
        </w:rPr>
        <w:t>3</w:t>
      </w: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 xml:space="preserve">.3.1 – </w:t>
      </w:r>
      <w:r w:rsidR="0089271B">
        <w:rPr>
          <w:rFonts w:ascii="Times New Roman" w:hAnsi="Times New Roman"/>
          <w:b w:val="0"/>
          <w:sz w:val="26"/>
          <w:szCs w:val="26"/>
          <w:lang w:eastAsia="x-none"/>
        </w:rPr>
        <w:t>3</w:t>
      </w: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>.3.2</w:t>
      </w:r>
      <w:r w:rsidR="0089271B">
        <w:rPr>
          <w:rFonts w:ascii="Times New Roman" w:hAnsi="Times New Roman"/>
          <w:b w:val="0"/>
          <w:sz w:val="26"/>
          <w:szCs w:val="26"/>
          <w:lang w:eastAsia="x-none"/>
        </w:rPr>
        <w:t xml:space="preserve"> пункта 3.3 Регламент</w:t>
      </w:r>
      <w:r w:rsidRPr="00F354A0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="009E2284">
        <w:rPr>
          <w:rFonts w:ascii="Times New Roman" w:hAnsi="Times New Roman"/>
          <w:b w:val="0"/>
          <w:sz w:val="26"/>
          <w:szCs w:val="26"/>
          <w:lang w:eastAsia="x-none"/>
        </w:rPr>
        <w:t xml:space="preserve">Управление </w:t>
      </w:r>
      <w:r w:rsidR="006A29D9">
        <w:rPr>
          <w:rFonts w:ascii="Times New Roman" w:hAnsi="Times New Roman"/>
          <w:b w:val="0"/>
          <w:sz w:val="26"/>
          <w:szCs w:val="26"/>
          <w:lang w:eastAsia="x-none"/>
        </w:rPr>
        <w:t>в</w:t>
      </w:r>
      <w:r w:rsidR="006A29D9" w:rsidRPr="006A29D9">
        <w:rPr>
          <w:rFonts w:ascii="Times New Roman" w:hAnsi="Times New Roman"/>
          <w:b w:val="0"/>
          <w:sz w:val="26"/>
          <w:szCs w:val="26"/>
          <w:lang w:eastAsia="x-none"/>
        </w:rPr>
        <w:t>праве отказать в организации питания на мероприятии с письменным уведомлением Инициатора</w:t>
      </w:r>
      <w:r w:rsidR="006A29D9">
        <w:rPr>
          <w:rFonts w:ascii="Times New Roman" w:hAnsi="Times New Roman"/>
          <w:b w:val="0"/>
          <w:sz w:val="26"/>
          <w:szCs w:val="26"/>
          <w:lang w:eastAsia="x-none"/>
        </w:rPr>
        <w:t>.</w:t>
      </w:r>
    </w:p>
    <w:p w14:paraId="6AACAB08" w14:textId="405B653A" w:rsidR="00A37355" w:rsidRDefault="00A37355" w:rsidP="00A37355">
      <w:pPr>
        <w:pStyle w:val="a3"/>
        <w:tabs>
          <w:tab w:val="left" w:pos="709"/>
        </w:tabs>
        <w:spacing w:line="240" w:lineRule="auto"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sz w:val="26"/>
          <w:szCs w:val="26"/>
          <w:lang w:eastAsia="x-none"/>
        </w:rPr>
        <w:tab/>
      </w:r>
      <w:r w:rsidR="0089271B">
        <w:rPr>
          <w:rFonts w:ascii="Times New Roman" w:hAnsi="Times New Roman"/>
          <w:b w:val="0"/>
          <w:sz w:val="26"/>
          <w:szCs w:val="26"/>
          <w:lang w:eastAsia="x-none"/>
        </w:rPr>
        <w:t>3</w:t>
      </w:r>
      <w:r>
        <w:rPr>
          <w:rFonts w:ascii="Times New Roman" w:hAnsi="Times New Roman"/>
          <w:b w:val="0"/>
          <w:sz w:val="26"/>
          <w:szCs w:val="26"/>
          <w:lang w:eastAsia="x-none"/>
        </w:rPr>
        <w:t>.</w:t>
      </w:r>
      <w:r w:rsidR="0089271B">
        <w:rPr>
          <w:rFonts w:ascii="Times New Roman" w:hAnsi="Times New Roman"/>
          <w:b w:val="0"/>
          <w:sz w:val="26"/>
          <w:szCs w:val="26"/>
          <w:lang w:eastAsia="x-none"/>
        </w:rPr>
        <w:t>5</w:t>
      </w:r>
      <w:r>
        <w:rPr>
          <w:rFonts w:ascii="Times New Roman" w:hAnsi="Times New Roman"/>
          <w:b w:val="0"/>
          <w:sz w:val="26"/>
          <w:szCs w:val="26"/>
          <w:lang w:eastAsia="x-none"/>
        </w:rPr>
        <w:t>. В случае проведения Мероприятия с участием первых лиц государства, известных людей, лиц, вовлеченных в политическую деятельность, Управление</w:t>
      </w:r>
      <w:r w:rsidR="00BB6D7A" w:rsidRPr="00BB6D7A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eastAsia="x-none"/>
        </w:rPr>
        <w:t>оставляет за собой право отменять сог</w:t>
      </w:r>
      <w:r w:rsidR="00E40E40">
        <w:rPr>
          <w:rFonts w:ascii="Times New Roman" w:hAnsi="Times New Roman"/>
          <w:b w:val="0"/>
          <w:sz w:val="26"/>
          <w:szCs w:val="26"/>
          <w:lang w:eastAsia="x-none"/>
        </w:rPr>
        <w:t xml:space="preserve">ласованную ранее заявку, с </w:t>
      </w:r>
      <w:r w:rsidR="00E40E40" w:rsidRPr="00E40E40">
        <w:rPr>
          <w:rFonts w:ascii="Times New Roman" w:hAnsi="Times New Roman"/>
          <w:b w:val="0"/>
          <w:sz w:val="26"/>
          <w:szCs w:val="26"/>
          <w:lang w:eastAsia="x-none"/>
        </w:rPr>
        <w:t xml:space="preserve">уведомлением Инициатора посредством направления скана служебной записки </w:t>
      </w:r>
      <w:r w:rsidR="00B772B3">
        <w:rPr>
          <w:rFonts w:ascii="Times New Roman" w:hAnsi="Times New Roman"/>
          <w:b w:val="0"/>
          <w:sz w:val="26"/>
          <w:szCs w:val="26"/>
          <w:lang w:eastAsia="x-none"/>
        </w:rPr>
        <w:t xml:space="preserve">в СЭД. </w:t>
      </w:r>
      <w:r w:rsidR="005C566E" w:rsidRPr="005C566E">
        <w:rPr>
          <w:rFonts w:ascii="Times New Roman" w:hAnsi="Times New Roman"/>
          <w:b w:val="0"/>
          <w:sz w:val="26"/>
          <w:szCs w:val="26"/>
        </w:rPr>
        <w:t>Ответственный за мероприяти</w:t>
      </w:r>
      <w:r w:rsidR="00BB6D7A">
        <w:rPr>
          <w:rFonts w:ascii="Times New Roman" w:hAnsi="Times New Roman"/>
          <w:b w:val="0"/>
          <w:sz w:val="26"/>
          <w:szCs w:val="26"/>
        </w:rPr>
        <w:t>е, согласно приказу,</w:t>
      </w:r>
      <w:r w:rsidR="005C566E" w:rsidRPr="005C566E">
        <w:rPr>
          <w:rFonts w:ascii="Times New Roman" w:hAnsi="Times New Roman"/>
          <w:b w:val="0"/>
          <w:sz w:val="26"/>
          <w:szCs w:val="26"/>
        </w:rPr>
        <w:t xml:space="preserve"> указывает информацию о проведения </w:t>
      </w:r>
      <w:r w:rsidR="005C566E">
        <w:rPr>
          <w:rFonts w:ascii="Times New Roman" w:hAnsi="Times New Roman"/>
          <w:b w:val="0"/>
          <w:sz w:val="26"/>
          <w:szCs w:val="26"/>
        </w:rPr>
        <w:t>м</w:t>
      </w:r>
      <w:r w:rsidR="005C566E" w:rsidRPr="005C566E">
        <w:rPr>
          <w:rFonts w:ascii="Times New Roman" w:hAnsi="Times New Roman"/>
          <w:b w:val="0"/>
          <w:sz w:val="26"/>
          <w:szCs w:val="26"/>
        </w:rPr>
        <w:t>ероприяти</w:t>
      </w:r>
      <w:r w:rsidR="005C566E">
        <w:rPr>
          <w:rFonts w:ascii="Times New Roman" w:hAnsi="Times New Roman"/>
          <w:b w:val="0"/>
          <w:sz w:val="26"/>
          <w:szCs w:val="26"/>
        </w:rPr>
        <w:t>я</w:t>
      </w:r>
      <w:r w:rsidR="005C566E" w:rsidRPr="005C566E">
        <w:rPr>
          <w:rFonts w:ascii="Times New Roman" w:hAnsi="Times New Roman"/>
          <w:b w:val="0"/>
          <w:sz w:val="26"/>
          <w:szCs w:val="26"/>
        </w:rPr>
        <w:t xml:space="preserve"> с участием первых лиц государства, известных людей, лиц, вовлеченных в политическую деятельность в заявке в графе «дополнительные комментарии».</w:t>
      </w:r>
    </w:p>
    <w:p w14:paraId="7D2A4358" w14:textId="3FAB2087" w:rsidR="00A37355" w:rsidRPr="00F354A0" w:rsidRDefault="0089271B" w:rsidP="00F354A0">
      <w:pPr>
        <w:pStyle w:val="a3"/>
        <w:shd w:val="clear" w:color="auto" w:fill="FFFFFF" w:themeFill="background1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sz w:val="26"/>
          <w:szCs w:val="26"/>
          <w:lang w:eastAsia="x-none"/>
        </w:rPr>
        <w:t>3</w:t>
      </w:r>
      <w:r w:rsidR="00A37355" w:rsidRPr="00F354A0">
        <w:rPr>
          <w:rFonts w:ascii="Times New Roman" w:hAnsi="Times New Roman"/>
          <w:b w:val="0"/>
          <w:sz w:val="26"/>
          <w:szCs w:val="26"/>
          <w:lang w:eastAsia="x-none"/>
        </w:rPr>
        <w:t>.</w:t>
      </w:r>
      <w:r>
        <w:rPr>
          <w:rFonts w:ascii="Times New Roman" w:hAnsi="Times New Roman"/>
          <w:b w:val="0"/>
          <w:sz w:val="26"/>
          <w:szCs w:val="26"/>
          <w:lang w:eastAsia="x-none"/>
        </w:rPr>
        <w:t>6</w:t>
      </w:r>
      <w:r w:rsidR="00A37355" w:rsidRPr="00F354A0">
        <w:rPr>
          <w:rFonts w:ascii="Times New Roman" w:hAnsi="Times New Roman"/>
          <w:b w:val="0"/>
          <w:sz w:val="26"/>
          <w:szCs w:val="26"/>
          <w:lang w:eastAsia="x-none"/>
        </w:rPr>
        <w:t xml:space="preserve">. Бронирование помещений НИУ ВШЭ для проведения </w:t>
      </w:r>
      <w:r w:rsidR="000B0529" w:rsidRPr="00F354A0">
        <w:rPr>
          <w:rFonts w:ascii="Times New Roman" w:hAnsi="Times New Roman"/>
          <w:b w:val="0"/>
          <w:sz w:val="26"/>
          <w:szCs w:val="26"/>
          <w:lang w:eastAsia="x-none"/>
        </w:rPr>
        <w:t>М</w:t>
      </w:r>
      <w:r w:rsidR="00A37355" w:rsidRPr="00F354A0">
        <w:rPr>
          <w:rFonts w:ascii="Times New Roman" w:hAnsi="Times New Roman"/>
          <w:b w:val="0"/>
          <w:sz w:val="26"/>
          <w:szCs w:val="26"/>
          <w:lang w:eastAsia="x-none"/>
        </w:rPr>
        <w:t xml:space="preserve">ероприятия с участием внешних организаций, выступающих в </w:t>
      </w:r>
      <w:r w:rsidR="006B4925" w:rsidRPr="00F354A0">
        <w:rPr>
          <w:rFonts w:ascii="Times New Roman" w:hAnsi="Times New Roman"/>
          <w:b w:val="0"/>
          <w:sz w:val="26"/>
          <w:szCs w:val="26"/>
          <w:lang w:eastAsia="x-none"/>
        </w:rPr>
        <w:t>роли соорганизаторов</w:t>
      </w:r>
      <w:r w:rsidR="00A37355" w:rsidRPr="00F354A0">
        <w:rPr>
          <w:rFonts w:ascii="Times New Roman" w:hAnsi="Times New Roman"/>
          <w:b w:val="0"/>
          <w:sz w:val="26"/>
          <w:szCs w:val="26"/>
          <w:lang w:eastAsia="x-none"/>
        </w:rPr>
        <w:t xml:space="preserve"> (или организаторов), осуществляется </w:t>
      </w:r>
      <w:r w:rsidR="00B772B3">
        <w:rPr>
          <w:rFonts w:ascii="Times New Roman" w:hAnsi="Times New Roman"/>
          <w:b w:val="0"/>
          <w:sz w:val="26"/>
          <w:szCs w:val="26"/>
          <w:lang w:eastAsia="x-none"/>
        </w:rPr>
        <w:t xml:space="preserve">структурным </w:t>
      </w:r>
      <w:r>
        <w:rPr>
          <w:rFonts w:ascii="Times New Roman" w:hAnsi="Times New Roman"/>
          <w:b w:val="0"/>
          <w:sz w:val="26"/>
          <w:szCs w:val="26"/>
          <w:lang w:eastAsia="x-none"/>
        </w:rPr>
        <w:t>подразделением НИУ</w:t>
      </w:r>
      <w:r w:rsidR="00B772B3">
        <w:rPr>
          <w:rFonts w:ascii="Times New Roman" w:hAnsi="Times New Roman"/>
          <w:b w:val="0"/>
          <w:sz w:val="26"/>
          <w:szCs w:val="26"/>
          <w:lang w:eastAsia="x-none"/>
        </w:rPr>
        <w:t xml:space="preserve"> ВШЭ </w:t>
      </w:r>
      <w:r w:rsidR="00E40E40">
        <w:rPr>
          <w:rFonts w:ascii="Times New Roman" w:hAnsi="Times New Roman"/>
          <w:b w:val="0"/>
          <w:sz w:val="26"/>
          <w:szCs w:val="26"/>
          <w:lang w:eastAsia="x-none"/>
        </w:rPr>
        <w:t>–</w:t>
      </w:r>
      <w:r w:rsidR="00E40E40" w:rsidRPr="00E40E40">
        <w:rPr>
          <w:rFonts w:ascii="Times New Roman" w:hAnsi="Times New Roman"/>
          <w:b w:val="0"/>
          <w:sz w:val="26"/>
          <w:szCs w:val="26"/>
          <w:lang w:eastAsia="x-none"/>
        </w:rPr>
        <w:t xml:space="preserve"> соорганизатор</w:t>
      </w:r>
      <w:r w:rsidR="00B772B3">
        <w:rPr>
          <w:rFonts w:ascii="Times New Roman" w:hAnsi="Times New Roman"/>
          <w:b w:val="0"/>
          <w:sz w:val="26"/>
          <w:szCs w:val="26"/>
          <w:lang w:eastAsia="x-none"/>
        </w:rPr>
        <w:t>ом</w:t>
      </w:r>
      <w:r w:rsidR="00E40E40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="00A37355" w:rsidRPr="00F354A0">
        <w:rPr>
          <w:rFonts w:ascii="Times New Roman" w:hAnsi="Times New Roman"/>
          <w:b w:val="0"/>
          <w:sz w:val="26"/>
          <w:szCs w:val="26"/>
          <w:lang w:eastAsia="x-none"/>
        </w:rPr>
        <w:t>проведени</w:t>
      </w:r>
      <w:r w:rsidR="000B0529" w:rsidRPr="00F354A0">
        <w:rPr>
          <w:rFonts w:ascii="Times New Roman" w:hAnsi="Times New Roman"/>
          <w:b w:val="0"/>
          <w:sz w:val="26"/>
          <w:szCs w:val="26"/>
          <w:lang w:eastAsia="x-none"/>
        </w:rPr>
        <w:t>я</w:t>
      </w:r>
      <w:r w:rsidR="00A37355" w:rsidRPr="00F354A0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="00283CF3" w:rsidRPr="00F354A0">
        <w:rPr>
          <w:rFonts w:ascii="Times New Roman" w:hAnsi="Times New Roman"/>
          <w:b w:val="0"/>
          <w:sz w:val="26"/>
          <w:szCs w:val="26"/>
          <w:lang w:eastAsia="x-none"/>
        </w:rPr>
        <w:t>М</w:t>
      </w:r>
      <w:r w:rsidR="00A37355" w:rsidRPr="00F354A0">
        <w:rPr>
          <w:rFonts w:ascii="Times New Roman" w:hAnsi="Times New Roman"/>
          <w:b w:val="0"/>
          <w:sz w:val="26"/>
          <w:szCs w:val="26"/>
          <w:lang w:eastAsia="x-none"/>
        </w:rPr>
        <w:t>ероприятия.</w:t>
      </w:r>
    </w:p>
    <w:p w14:paraId="59668752" w14:textId="77777777" w:rsidR="008B0115" w:rsidRPr="00652574" w:rsidRDefault="008B0115" w:rsidP="00682104">
      <w:pPr>
        <w:pStyle w:val="a6"/>
        <w:tabs>
          <w:tab w:val="left" w:pos="404"/>
        </w:tabs>
        <w:ind w:left="390" w:right="20"/>
        <w:contextualSpacing/>
        <w:jc w:val="center"/>
        <w:rPr>
          <w:b/>
          <w:sz w:val="26"/>
          <w:szCs w:val="26"/>
        </w:rPr>
      </w:pPr>
    </w:p>
    <w:p w14:paraId="4B83DE13" w14:textId="103BB567" w:rsidR="00C041D8" w:rsidRPr="007901FB" w:rsidRDefault="0089271B" w:rsidP="0089271B">
      <w:pPr>
        <w:pStyle w:val="a6"/>
        <w:tabs>
          <w:tab w:val="left" w:pos="404"/>
        </w:tabs>
        <w:ind w:left="390" w:right="20"/>
        <w:contextualSpacing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4</w:t>
      </w:r>
      <w:r w:rsidR="00DE47F7" w:rsidRPr="005C1558">
        <w:rPr>
          <w:b/>
          <w:sz w:val="26"/>
          <w:szCs w:val="26"/>
        </w:rPr>
        <w:t xml:space="preserve">. </w:t>
      </w:r>
      <w:r w:rsidR="00DE47F7" w:rsidRPr="005C1558">
        <w:rPr>
          <w:rStyle w:val="2"/>
          <w:sz w:val="26"/>
          <w:szCs w:val="26"/>
        </w:rPr>
        <w:t>Основные э</w:t>
      </w:r>
      <w:r w:rsidR="000D4AA5" w:rsidRPr="005C1558">
        <w:rPr>
          <w:rStyle w:val="2"/>
          <w:sz w:val="26"/>
          <w:szCs w:val="26"/>
        </w:rPr>
        <w:t xml:space="preserve">тапы </w:t>
      </w:r>
      <w:r w:rsidR="006234CB" w:rsidRPr="005C1558">
        <w:rPr>
          <w:rStyle w:val="2"/>
          <w:sz w:val="26"/>
          <w:szCs w:val="26"/>
        </w:rPr>
        <w:t xml:space="preserve">организации </w:t>
      </w:r>
      <w:r w:rsidR="003F6CB6">
        <w:rPr>
          <w:rStyle w:val="2"/>
          <w:sz w:val="26"/>
          <w:szCs w:val="26"/>
        </w:rPr>
        <w:t xml:space="preserve">питания участников </w:t>
      </w:r>
      <w:r w:rsidR="006234CB" w:rsidRPr="005C1558">
        <w:rPr>
          <w:rStyle w:val="2"/>
          <w:sz w:val="26"/>
          <w:szCs w:val="26"/>
        </w:rPr>
        <w:t>Мероприятия</w:t>
      </w:r>
    </w:p>
    <w:p w14:paraId="1CEB49C2" w14:textId="35C6CEA4" w:rsidR="003F6CB6" w:rsidRPr="003F6CB6" w:rsidRDefault="003F6CB6" w:rsidP="003F6CB6">
      <w:pPr>
        <w:pStyle w:val="a3"/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sz w:val="26"/>
          <w:szCs w:val="26"/>
          <w:lang w:eastAsia="x-none"/>
        </w:rPr>
        <w:t xml:space="preserve">            </w:t>
      </w:r>
      <w:r w:rsidR="0089271B">
        <w:rPr>
          <w:rFonts w:ascii="Times New Roman" w:hAnsi="Times New Roman"/>
          <w:b w:val="0"/>
          <w:sz w:val="26"/>
          <w:szCs w:val="26"/>
          <w:lang w:eastAsia="x-none"/>
        </w:rPr>
        <w:t>4</w:t>
      </w:r>
      <w:r w:rsidR="009241CF">
        <w:rPr>
          <w:rFonts w:ascii="Times New Roman" w:hAnsi="Times New Roman"/>
          <w:b w:val="0"/>
          <w:sz w:val="26"/>
          <w:szCs w:val="26"/>
          <w:lang w:eastAsia="x-none"/>
        </w:rPr>
        <w:t>.1</w:t>
      </w:r>
      <w:r w:rsidR="009444ED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. </w:t>
      </w:r>
      <w:r w:rsidRPr="003F6CB6">
        <w:rPr>
          <w:rFonts w:ascii="Times New Roman" w:hAnsi="Times New Roman"/>
          <w:b w:val="0"/>
          <w:sz w:val="26"/>
          <w:szCs w:val="26"/>
          <w:lang w:eastAsia="x-none"/>
        </w:rPr>
        <w:t xml:space="preserve">Инициатор направляет 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>в СЭД и/или на электронные адреса</w:t>
      </w:r>
      <w:r w:rsidRPr="003F6CB6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="007626BB">
        <w:rPr>
          <w:rFonts w:ascii="Times New Roman" w:hAnsi="Times New Roman"/>
          <w:b w:val="0"/>
          <w:sz w:val="26"/>
          <w:szCs w:val="26"/>
          <w:lang w:eastAsia="x-none"/>
        </w:rPr>
        <w:t xml:space="preserve">Начальника </w:t>
      </w:r>
      <w:r w:rsidR="003C4C10">
        <w:rPr>
          <w:rFonts w:ascii="Times New Roman" w:hAnsi="Times New Roman"/>
          <w:b w:val="0"/>
          <w:sz w:val="26"/>
          <w:szCs w:val="26"/>
          <w:lang w:eastAsia="x-none"/>
        </w:rPr>
        <w:t>У</w:t>
      </w:r>
      <w:r w:rsidR="007626BB">
        <w:rPr>
          <w:rFonts w:ascii="Times New Roman" w:hAnsi="Times New Roman"/>
          <w:b w:val="0"/>
          <w:sz w:val="26"/>
          <w:szCs w:val="26"/>
          <w:lang w:eastAsia="x-none"/>
        </w:rPr>
        <w:t xml:space="preserve">правления корпоративного гостеприимства 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>и Координатора</w:t>
      </w:r>
      <w:r w:rsidRPr="003F6CB6">
        <w:rPr>
          <w:rFonts w:ascii="Times New Roman" w:hAnsi="Times New Roman"/>
          <w:b w:val="0"/>
          <w:sz w:val="26"/>
          <w:szCs w:val="26"/>
          <w:lang w:eastAsia="x-none"/>
        </w:rPr>
        <w:t xml:space="preserve"> приказ о проведении мероприятия с указанием суммы денежных средств на организацию питания на мероприятии.</w:t>
      </w:r>
    </w:p>
    <w:p w14:paraId="09795C90" w14:textId="7F7CDF4B" w:rsidR="00C66648" w:rsidRPr="009241CF" w:rsidRDefault="0089271B" w:rsidP="00C041D8">
      <w:pPr>
        <w:pStyle w:val="a3"/>
        <w:tabs>
          <w:tab w:val="left" w:pos="709"/>
        </w:tabs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sz w:val="26"/>
          <w:szCs w:val="26"/>
          <w:lang w:eastAsia="x-none"/>
        </w:rPr>
        <w:t>4</w:t>
      </w:r>
      <w:r w:rsidR="009241CF">
        <w:rPr>
          <w:rFonts w:ascii="Times New Roman" w:hAnsi="Times New Roman"/>
          <w:b w:val="0"/>
          <w:sz w:val="26"/>
          <w:szCs w:val="26"/>
          <w:lang w:eastAsia="x-none"/>
        </w:rPr>
        <w:t>.2</w:t>
      </w:r>
      <w:r w:rsidR="00E27A0B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. </w:t>
      </w:r>
      <w:r w:rsidR="0035504A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При необходимости сопровождения Мероприятия </w:t>
      </w:r>
      <w:r w:rsidR="005C595D" w:rsidRPr="00CE6AFB">
        <w:rPr>
          <w:rFonts w:ascii="Times New Roman" w:hAnsi="Times New Roman"/>
          <w:b w:val="0"/>
          <w:sz w:val="26"/>
          <w:szCs w:val="26"/>
          <w:lang w:eastAsia="x-none"/>
        </w:rPr>
        <w:t>работник</w:t>
      </w:r>
      <w:r w:rsidR="000917AE" w:rsidRPr="00CE6AFB">
        <w:rPr>
          <w:rFonts w:ascii="Times New Roman" w:hAnsi="Times New Roman"/>
          <w:b w:val="0"/>
          <w:sz w:val="26"/>
          <w:szCs w:val="26"/>
          <w:lang w:eastAsia="x-none"/>
        </w:rPr>
        <w:t>а</w:t>
      </w:r>
      <w:r w:rsidR="005C595D" w:rsidRPr="00CE6AFB">
        <w:rPr>
          <w:rFonts w:ascii="Times New Roman" w:hAnsi="Times New Roman"/>
          <w:b w:val="0"/>
          <w:sz w:val="26"/>
          <w:szCs w:val="26"/>
          <w:lang w:eastAsia="x-none"/>
        </w:rPr>
        <w:t>м</w:t>
      </w:r>
      <w:r w:rsidR="000917AE" w:rsidRPr="00CE6AFB">
        <w:rPr>
          <w:rFonts w:ascii="Times New Roman" w:hAnsi="Times New Roman"/>
          <w:b w:val="0"/>
          <w:sz w:val="26"/>
          <w:szCs w:val="26"/>
          <w:lang w:eastAsia="x-none"/>
        </w:rPr>
        <w:t>и</w:t>
      </w:r>
      <w:r w:rsidR="005C595D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="00700129">
        <w:rPr>
          <w:rFonts w:ascii="Times New Roman" w:hAnsi="Times New Roman"/>
          <w:b w:val="0"/>
          <w:sz w:val="26"/>
          <w:szCs w:val="26"/>
          <w:lang w:eastAsia="x-none"/>
        </w:rPr>
        <w:t xml:space="preserve">Управления и 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>оператора</w:t>
      </w:r>
      <w:r w:rsidR="00700129">
        <w:rPr>
          <w:rFonts w:ascii="Times New Roman" w:hAnsi="Times New Roman"/>
          <w:b w:val="0"/>
          <w:sz w:val="26"/>
          <w:szCs w:val="26"/>
          <w:lang w:eastAsia="x-none"/>
        </w:rPr>
        <w:t xml:space="preserve"> общественного питания </w:t>
      </w:r>
      <w:r w:rsidR="005C595D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в выходные или </w:t>
      </w:r>
      <w:r w:rsidR="00A7455E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нерабочие </w:t>
      </w:r>
      <w:r w:rsidR="005C595D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праздничные дни, ответственному работнику Инициатора </w:t>
      </w:r>
      <w:r w:rsidR="00DD0C87">
        <w:rPr>
          <w:rFonts w:ascii="Times New Roman" w:hAnsi="Times New Roman"/>
          <w:b w:val="0"/>
          <w:sz w:val="26"/>
          <w:szCs w:val="26"/>
          <w:lang w:eastAsia="x-none"/>
        </w:rPr>
        <w:t xml:space="preserve">необходимо </w:t>
      </w:r>
      <w:r w:rsidR="005C595D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предусмотреть в смете проекта приказа </w:t>
      </w:r>
      <w:r w:rsidR="00A7455E" w:rsidRPr="00CE6AFB">
        <w:rPr>
          <w:rFonts w:ascii="Times New Roman" w:hAnsi="Times New Roman"/>
          <w:b w:val="0"/>
          <w:sz w:val="26"/>
          <w:szCs w:val="26"/>
          <w:lang w:eastAsia="x-none"/>
        </w:rPr>
        <w:t>сумму выплат и источник финансиро</w:t>
      </w:r>
      <w:r w:rsidR="00E77933" w:rsidRPr="00CE6AFB">
        <w:rPr>
          <w:rFonts w:ascii="Times New Roman" w:hAnsi="Times New Roman"/>
          <w:b w:val="0"/>
          <w:sz w:val="26"/>
          <w:szCs w:val="26"/>
          <w:lang w:eastAsia="x-none"/>
        </w:rPr>
        <w:t>в</w:t>
      </w:r>
      <w:r w:rsidR="00A7455E" w:rsidRPr="00CE6AFB">
        <w:rPr>
          <w:rFonts w:ascii="Times New Roman" w:hAnsi="Times New Roman"/>
          <w:b w:val="0"/>
          <w:sz w:val="26"/>
          <w:szCs w:val="26"/>
          <w:lang w:eastAsia="x-none"/>
        </w:rPr>
        <w:t>ания за выход работник</w:t>
      </w:r>
      <w:r w:rsidR="000917AE" w:rsidRPr="00CE6AFB">
        <w:rPr>
          <w:rFonts w:ascii="Times New Roman" w:hAnsi="Times New Roman"/>
          <w:b w:val="0"/>
          <w:sz w:val="26"/>
          <w:szCs w:val="26"/>
          <w:lang w:eastAsia="x-none"/>
        </w:rPr>
        <w:t>ов</w:t>
      </w:r>
      <w:r w:rsidR="00A7455E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 xml:space="preserve">Управления и оператора питания </w:t>
      </w:r>
      <w:r w:rsidR="004E3089" w:rsidRPr="00CE6AFB">
        <w:rPr>
          <w:rFonts w:ascii="Times New Roman" w:hAnsi="Times New Roman"/>
          <w:b w:val="0"/>
          <w:sz w:val="26"/>
          <w:szCs w:val="26"/>
          <w:lang w:eastAsia="x-none"/>
        </w:rPr>
        <w:t>в</w:t>
      </w:r>
      <w:r w:rsidR="00A7455E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 выходные или </w:t>
      </w:r>
      <w:r w:rsidR="00A7455E" w:rsidRPr="009241CF">
        <w:rPr>
          <w:rFonts w:ascii="Times New Roman" w:hAnsi="Times New Roman"/>
          <w:b w:val="0"/>
          <w:sz w:val="26"/>
          <w:szCs w:val="26"/>
          <w:lang w:eastAsia="x-none"/>
        </w:rPr>
        <w:t>нерабочие праздничные дни.</w:t>
      </w:r>
    </w:p>
    <w:p w14:paraId="0FE0C5ED" w14:textId="748F2D44" w:rsidR="004E3089" w:rsidRDefault="0089271B" w:rsidP="006D01D9">
      <w:pPr>
        <w:pStyle w:val="a3"/>
        <w:tabs>
          <w:tab w:val="left" w:pos="709"/>
        </w:tabs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sz w:val="26"/>
          <w:szCs w:val="26"/>
          <w:lang w:eastAsia="x-none"/>
        </w:rPr>
        <w:t>4</w:t>
      </w:r>
      <w:r w:rsidR="009241CF">
        <w:rPr>
          <w:rFonts w:ascii="Times New Roman" w:hAnsi="Times New Roman"/>
          <w:b w:val="0"/>
          <w:sz w:val="26"/>
          <w:szCs w:val="26"/>
          <w:lang w:eastAsia="x-none"/>
        </w:rPr>
        <w:t>.3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 xml:space="preserve">. При необходимости организации питания для участников Мероприятия ответственный работник Инициатора направляет на адрес корпоративной электронной почты Координатора заполненную заявку в соответствии с </w:t>
      </w:r>
      <w:r w:rsidR="00EC09DC">
        <w:rPr>
          <w:rFonts w:ascii="Times New Roman" w:hAnsi="Times New Roman"/>
          <w:b w:val="0"/>
          <w:sz w:val="26"/>
          <w:szCs w:val="26"/>
          <w:lang w:eastAsia="x-none"/>
        </w:rPr>
        <w:t>п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>риложением</w:t>
      </w:r>
      <w:r w:rsidR="00EC09DC">
        <w:rPr>
          <w:rFonts w:ascii="Times New Roman" w:hAnsi="Times New Roman"/>
          <w:b w:val="0"/>
          <w:sz w:val="26"/>
          <w:szCs w:val="26"/>
          <w:lang w:eastAsia="x-none"/>
        </w:rPr>
        <w:t xml:space="preserve"> 1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 xml:space="preserve"> к 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>Регламенту в срок не менее, чем</w:t>
      </w:r>
      <w:r w:rsidR="008D50B8">
        <w:rPr>
          <w:rFonts w:ascii="Times New Roman" w:hAnsi="Times New Roman"/>
          <w:b w:val="0"/>
          <w:sz w:val="26"/>
          <w:szCs w:val="26"/>
          <w:lang w:eastAsia="x-none"/>
        </w:rPr>
        <w:t>:</w:t>
      </w:r>
    </w:p>
    <w:p w14:paraId="3D15BEC2" w14:textId="1491416F" w:rsidR="006D01D9" w:rsidRDefault="0089271B" w:rsidP="006D01D9">
      <w:pPr>
        <w:pStyle w:val="a3"/>
        <w:tabs>
          <w:tab w:val="left" w:pos="709"/>
        </w:tabs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sz w:val="26"/>
          <w:szCs w:val="26"/>
          <w:lang w:eastAsia="x-none"/>
        </w:rPr>
        <w:t>4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 xml:space="preserve">.3.1 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 xml:space="preserve">за </w:t>
      </w:r>
      <w:r w:rsidR="008A4861">
        <w:rPr>
          <w:rFonts w:ascii="Times New Roman" w:hAnsi="Times New Roman"/>
          <w:b w:val="0"/>
          <w:sz w:val="26"/>
          <w:szCs w:val="26"/>
          <w:lang w:eastAsia="x-none"/>
        </w:rPr>
        <w:t>пять рабочих дней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 xml:space="preserve"> до даты 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 xml:space="preserve">проведения </w:t>
      </w:r>
      <w:r w:rsidR="004E3089" w:rsidRPr="009241CF">
        <w:rPr>
          <w:rFonts w:ascii="Times New Roman" w:hAnsi="Times New Roman"/>
          <w:b w:val="0"/>
          <w:sz w:val="26"/>
          <w:szCs w:val="26"/>
          <w:lang w:eastAsia="x-none"/>
        </w:rPr>
        <w:t>Мероприятия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 xml:space="preserve"> в случае, если сумма по заявке не превышает 100 000 (сто тысяч) рублей и </w:t>
      </w:r>
      <w:r w:rsidR="00EC09DC">
        <w:rPr>
          <w:rFonts w:ascii="Times New Roman" w:hAnsi="Times New Roman"/>
          <w:b w:val="0"/>
          <w:sz w:val="26"/>
          <w:szCs w:val="26"/>
          <w:lang w:eastAsia="x-none"/>
        </w:rPr>
        <w:t xml:space="preserve">количество 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 xml:space="preserve">участников мероприятия </w:t>
      </w:r>
      <w:r w:rsidR="00EC09DC">
        <w:rPr>
          <w:rFonts w:ascii="Times New Roman" w:hAnsi="Times New Roman"/>
          <w:b w:val="0"/>
          <w:sz w:val="26"/>
          <w:szCs w:val="26"/>
          <w:lang w:eastAsia="x-none"/>
        </w:rPr>
        <w:t xml:space="preserve">составляет 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 xml:space="preserve">не более 50 (пятидесяти) персон.  Внесение любых изменений в ранее согласованную </w:t>
      </w:r>
      <w:r w:rsidR="00600EB5">
        <w:rPr>
          <w:rFonts w:ascii="Times New Roman" w:hAnsi="Times New Roman"/>
          <w:b w:val="0"/>
          <w:sz w:val="26"/>
          <w:szCs w:val="26"/>
          <w:lang w:eastAsia="x-none"/>
        </w:rPr>
        <w:t>заявку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 xml:space="preserve"> возможно не позднее</w:t>
      </w:r>
      <w:r w:rsidR="009241CF">
        <w:rPr>
          <w:rFonts w:ascii="Times New Roman" w:hAnsi="Times New Roman"/>
          <w:b w:val="0"/>
          <w:sz w:val="26"/>
          <w:szCs w:val="26"/>
          <w:lang w:eastAsia="x-none"/>
        </w:rPr>
        <w:t>,</w:t>
      </w:r>
      <w:r w:rsidR="006D01D9" w:rsidRPr="009241CF">
        <w:rPr>
          <w:rFonts w:ascii="Times New Roman" w:hAnsi="Times New Roman"/>
          <w:b w:val="0"/>
          <w:sz w:val="26"/>
          <w:szCs w:val="26"/>
          <w:lang w:eastAsia="x-none"/>
        </w:rPr>
        <w:t xml:space="preserve"> чем 24 часа с момента согласования.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</w:p>
    <w:p w14:paraId="0643F205" w14:textId="5ED7541C" w:rsidR="006D01D9" w:rsidRDefault="0089271B" w:rsidP="006D01D9">
      <w:pPr>
        <w:pStyle w:val="a3"/>
        <w:tabs>
          <w:tab w:val="left" w:pos="709"/>
        </w:tabs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sz w:val="26"/>
          <w:szCs w:val="26"/>
          <w:lang w:eastAsia="x-none"/>
        </w:rPr>
        <w:t>4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 xml:space="preserve">.3.2 за </w:t>
      </w:r>
      <w:r w:rsidR="008A4861">
        <w:rPr>
          <w:rFonts w:ascii="Times New Roman" w:hAnsi="Times New Roman"/>
          <w:b w:val="0"/>
          <w:sz w:val="26"/>
          <w:szCs w:val="26"/>
          <w:lang w:eastAsia="x-none"/>
        </w:rPr>
        <w:t>семь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 xml:space="preserve"> рабочих дней до даты проведения Мероприятия в случае,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 xml:space="preserve"> е</w:t>
      </w:r>
      <w:r w:rsidR="006D01D9">
        <w:rPr>
          <w:rFonts w:ascii="Times New Roman" w:hAnsi="Times New Roman"/>
          <w:b w:val="0"/>
          <w:sz w:val="26"/>
          <w:szCs w:val="26"/>
          <w:lang w:eastAsia="x-none"/>
        </w:rPr>
        <w:t>сли сумма по заявке превышает 1</w:t>
      </w:r>
      <w:r w:rsidR="009241CF">
        <w:rPr>
          <w:rFonts w:ascii="Times New Roman" w:hAnsi="Times New Roman"/>
          <w:b w:val="0"/>
          <w:sz w:val="26"/>
          <w:szCs w:val="26"/>
          <w:lang w:eastAsia="x-none"/>
        </w:rPr>
        <w:t>0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>0 000 (сто тысяч)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 xml:space="preserve"> рублей</w:t>
      </w:r>
      <w:r w:rsidR="006D01D9">
        <w:rPr>
          <w:rFonts w:ascii="Times New Roman" w:hAnsi="Times New Roman"/>
          <w:b w:val="0"/>
          <w:sz w:val="26"/>
          <w:szCs w:val="26"/>
          <w:lang w:eastAsia="x-none"/>
        </w:rPr>
        <w:t>.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 xml:space="preserve"> Внесение любых изменений в ранее согласованную </w:t>
      </w:r>
      <w:r w:rsidR="00600EB5">
        <w:rPr>
          <w:rFonts w:ascii="Times New Roman" w:hAnsi="Times New Roman"/>
          <w:b w:val="0"/>
          <w:sz w:val="26"/>
          <w:szCs w:val="26"/>
          <w:lang w:eastAsia="x-none"/>
        </w:rPr>
        <w:t>заявку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 xml:space="preserve"> возможно не позднее</w:t>
      </w:r>
      <w:r w:rsidR="006D01D9">
        <w:rPr>
          <w:rFonts w:ascii="Times New Roman" w:hAnsi="Times New Roman"/>
          <w:b w:val="0"/>
          <w:sz w:val="26"/>
          <w:szCs w:val="26"/>
          <w:lang w:eastAsia="x-none"/>
        </w:rPr>
        <w:t xml:space="preserve">, 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>чем 48 часов с момента согласования</w:t>
      </w:r>
      <w:r w:rsidR="009241CF">
        <w:rPr>
          <w:rFonts w:ascii="Times New Roman" w:hAnsi="Times New Roman"/>
          <w:b w:val="0"/>
          <w:sz w:val="26"/>
          <w:szCs w:val="26"/>
          <w:lang w:eastAsia="x-none"/>
        </w:rPr>
        <w:t>.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</w:p>
    <w:p w14:paraId="49D33EA6" w14:textId="54DA1BF3" w:rsidR="0089271B" w:rsidRPr="006D01D9" w:rsidRDefault="0089271B" w:rsidP="006D01D9">
      <w:pPr>
        <w:pStyle w:val="a3"/>
        <w:tabs>
          <w:tab w:val="left" w:pos="709"/>
        </w:tabs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>
        <w:rPr>
          <w:rFonts w:ascii="Times New Roman" w:hAnsi="Times New Roman"/>
          <w:b w:val="0"/>
          <w:sz w:val="26"/>
          <w:szCs w:val="26"/>
          <w:lang w:eastAsia="x-none"/>
        </w:rPr>
        <w:t>4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>.3.3. за 15 рабочих дней до даты проведения Мероприятия в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 xml:space="preserve"> случае, если сумма заявки превышает 350 000 (</w:t>
      </w:r>
      <w:r w:rsidR="004E3089">
        <w:rPr>
          <w:rFonts w:ascii="Times New Roman" w:hAnsi="Times New Roman"/>
          <w:b w:val="0"/>
          <w:sz w:val="26"/>
          <w:szCs w:val="26"/>
          <w:lang w:eastAsia="x-none"/>
        </w:rPr>
        <w:t xml:space="preserve">триста пятьдесят тысяч) рублей. 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 xml:space="preserve">Внесение любых изменений в ранее согласованную </w:t>
      </w:r>
      <w:r w:rsidR="00600EB5">
        <w:rPr>
          <w:rFonts w:ascii="Times New Roman" w:hAnsi="Times New Roman"/>
          <w:b w:val="0"/>
          <w:sz w:val="26"/>
          <w:szCs w:val="26"/>
          <w:lang w:eastAsia="x-none"/>
        </w:rPr>
        <w:t>заявку</w:t>
      </w:r>
      <w:r w:rsidR="006D01D9" w:rsidRPr="006D01D9">
        <w:rPr>
          <w:rFonts w:ascii="Times New Roman" w:hAnsi="Times New Roman"/>
          <w:b w:val="0"/>
          <w:sz w:val="26"/>
          <w:szCs w:val="26"/>
          <w:lang w:eastAsia="x-none"/>
        </w:rPr>
        <w:t xml:space="preserve"> возможно не позднее чем за 10 рабочих дней с момента согласования. </w:t>
      </w:r>
    </w:p>
    <w:p w14:paraId="0A545C60" w14:textId="7E9AA7FF" w:rsidR="0089271B" w:rsidRPr="00CE6AFB" w:rsidRDefault="0089271B" w:rsidP="0089271B">
      <w:pPr>
        <w:pStyle w:val="a3"/>
        <w:tabs>
          <w:tab w:val="left" w:pos="709"/>
        </w:tabs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  <w:r w:rsidRPr="00CC3FA9">
        <w:rPr>
          <w:b w:val="0"/>
          <w:sz w:val="26"/>
          <w:szCs w:val="26"/>
        </w:rPr>
        <w:lastRenderedPageBreak/>
        <w:t>4.4.</w:t>
      </w:r>
      <w:r w:rsidRPr="0089271B">
        <w:rPr>
          <w:sz w:val="26"/>
          <w:szCs w:val="26"/>
        </w:rPr>
        <w:t> </w:t>
      </w:r>
      <w:r w:rsidR="0017337C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Ответственный работник </w:t>
      </w:r>
      <w:r w:rsidR="00AE5660" w:rsidRPr="00CE6AFB">
        <w:rPr>
          <w:rFonts w:ascii="Times New Roman" w:hAnsi="Times New Roman"/>
          <w:b w:val="0"/>
          <w:sz w:val="26"/>
          <w:szCs w:val="26"/>
          <w:lang w:eastAsia="x-none"/>
        </w:rPr>
        <w:t>Инициатора</w:t>
      </w:r>
      <w:r w:rsidR="0017337C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 </w:t>
      </w:r>
      <w:r w:rsidR="001474F1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должен присутствовать </w:t>
      </w:r>
      <w:r w:rsidR="009A354B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на Мероприятии </w:t>
      </w:r>
      <w:r w:rsidR="001474F1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в течение всего периода </w:t>
      </w:r>
      <w:r w:rsidR="009A354B" w:rsidRPr="00CE6AFB">
        <w:rPr>
          <w:rFonts w:ascii="Times New Roman" w:hAnsi="Times New Roman"/>
          <w:b w:val="0"/>
          <w:sz w:val="26"/>
          <w:szCs w:val="26"/>
          <w:lang w:eastAsia="x-none"/>
        </w:rPr>
        <w:t xml:space="preserve">его </w:t>
      </w:r>
      <w:r w:rsidR="001474F1" w:rsidRPr="00CE6AFB">
        <w:rPr>
          <w:rFonts w:ascii="Times New Roman" w:hAnsi="Times New Roman"/>
          <w:b w:val="0"/>
          <w:sz w:val="26"/>
          <w:szCs w:val="26"/>
          <w:lang w:eastAsia="x-none"/>
        </w:rPr>
        <w:t>проведения</w:t>
      </w:r>
      <w:r w:rsidR="009A354B" w:rsidRPr="00CE6AFB">
        <w:rPr>
          <w:rFonts w:ascii="Times New Roman" w:hAnsi="Times New Roman"/>
          <w:b w:val="0"/>
          <w:sz w:val="26"/>
          <w:szCs w:val="26"/>
          <w:lang w:eastAsia="x-none"/>
        </w:rPr>
        <w:t>.</w:t>
      </w:r>
    </w:p>
    <w:p w14:paraId="669AC1D0" w14:textId="77777777" w:rsidR="003A160C" w:rsidRDefault="003A160C" w:rsidP="003F259D">
      <w:pPr>
        <w:pStyle w:val="a3"/>
        <w:tabs>
          <w:tab w:val="left" w:pos="709"/>
        </w:tabs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5A0A464A" w14:textId="77777777" w:rsidR="003A160C" w:rsidRDefault="003A160C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57377D24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06C8BC60" w14:textId="61687CF4" w:rsidR="00A5784D" w:rsidRDefault="00A5784D" w:rsidP="00A5784D">
      <w:pPr>
        <w:pStyle w:val="af0"/>
        <w:ind w:left="5529"/>
        <w:rPr>
          <w:sz w:val="26"/>
          <w:szCs w:val="26"/>
        </w:rPr>
      </w:pPr>
      <w:r w:rsidRPr="00ED4FC9">
        <w:rPr>
          <w:sz w:val="26"/>
          <w:szCs w:val="26"/>
        </w:rPr>
        <w:t>Приложение 1</w:t>
      </w:r>
    </w:p>
    <w:p w14:paraId="008E91AF" w14:textId="77777777" w:rsidR="0089271B" w:rsidRPr="00ED4FC9" w:rsidRDefault="0089271B" w:rsidP="00A5784D">
      <w:pPr>
        <w:pStyle w:val="af0"/>
        <w:ind w:left="5529"/>
        <w:rPr>
          <w:sz w:val="26"/>
          <w:szCs w:val="26"/>
        </w:rPr>
      </w:pPr>
    </w:p>
    <w:p w14:paraId="5DEF70BC" w14:textId="77777777" w:rsidR="00A5784D" w:rsidRPr="00ED4FC9" w:rsidRDefault="00A5784D" w:rsidP="00A5784D">
      <w:pPr>
        <w:pStyle w:val="af0"/>
        <w:ind w:left="5529"/>
        <w:jc w:val="both"/>
        <w:rPr>
          <w:sz w:val="26"/>
          <w:szCs w:val="26"/>
        </w:rPr>
      </w:pPr>
      <w:r w:rsidRPr="00ED4FC9">
        <w:rPr>
          <w:sz w:val="26"/>
          <w:szCs w:val="26"/>
        </w:rPr>
        <w:t>к Регламенту организации и сопровождения мероприятий в зданиях Национального исследовательского университета «Высшая школа экономики»</w:t>
      </w:r>
    </w:p>
    <w:p w14:paraId="45C4CF89" w14:textId="77777777" w:rsidR="00A5784D" w:rsidRDefault="00A5784D" w:rsidP="00A5784D">
      <w:pPr>
        <w:pStyle w:val="af0"/>
        <w:ind w:left="5529"/>
        <w:jc w:val="both"/>
        <w:rPr>
          <w:sz w:val="26"/>
          <w:szCs w:val="26"/>
        </w:rPr>
      </w:pPr>
    </w:p>
    <w:p w14:paraId="2A5AA28C" w14:textId="77777777" w:rsidR="00A5784D" w:rsidRPr="00D1100F" w:rsidRDefault="00A5784D" w:rsidP="00A5784D">
      <w:pPr>
        <w:pStyle w:val="af0"/>
        <w:ind w:left="5529"/>
        <w:jc w:val="both"/>
        <w:rPr>
          <w:sz w:val="26"/>
          <w:szCs w:val="26"/>
        </w:rPr>
      </w:pPr>
    </w:p>
    <w:p w14:paraId="721A9E49" w14:textId="77777777" w:rsidR="00A5784D" w:rsidRDefault="00A5784D" w:rsidP="00A5784D">
      <w:r>
        <w:rPr>
          <w:noProof/>
        </w:rPr>
        <w:drawing>
          <wp:inline distT="0" distB="0" distL="0" distR="0" wp14:anchorId="649F5C26" wp14:editId="509EFA91">
            <wp:extent cx="5936615" cy="35140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75707" w14:textId="77777777" w:rsidR="00A5784D" w:rsidRDefault="00A5784D" w:rsidP="00A5784D">
      <w:r>
        <w:rPr>
          <w:noProof/>
        </w:rPr>
        <w:lastRenderedPageBreak/>
        <w:drawing>
          <wp:inline distT="0" distB="0" distL="0" distR="0" wp14:anchorId="7DFF6191" wp14:editId="494EF029">
            <wp:extent cx="5895975" cy="1828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46031BA" wp14:editId="2960AECC">
            <wp:simplePos x="1078173" y="4244454"/>
            <wp:positionH relativeFrom="column">
              <wp:align>left</wp:align>
            </wp:positionH>
            <wp:positionV relativeFrom="paragraph">
              <wp:align>top</wp:align>
            </wp:positionV>
            <wp:extent cx="5936615" cy="3486785"/>
            <wp:effectExtent l="0" t="0" r="698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0124870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7871C08F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3EF536EB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6048B0B5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5FAFF9B3" w14:textId="4C560A6D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1BDAE824" w14:textId="30D351F7" w:rsidR="005C777E" w:rsidRDefault="005C777E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35FC3597" w14:textId="4FC5355C" w:rsidR="005C777E" w:rsidRDefault="005C777E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5B9CE90E" w14:textId="08953043" w:rsidR="005C777E" w:rsidRDefault="005C777E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5E6929EB" w14:textId="46707BEB" w:rsidR="005C777E" w:rsidRDefault="005C777E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644ED0C4" w14:textId="77777777" w:rsidR="005C777E" w:rsidRDefault="005C777E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7D0B4215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33F31BB6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107AE72B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56030C20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4DF5079C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4C31B94C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2A9E7958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1CA1EB8E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0AD65E1D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5CE52280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059B7923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right"/>
        <w:rPr>
          <w:bCs/>
          <w:sz w:val="26"/>
          <w:szCs w:val="26"/>
          <w:lang w:eastAsia="x-none"/>
        </w:rPr>
      </w:pPr>
      <w:r w:rsidRPr="005C777E">
        <w:rPr>
          <w:bCs/>
          <w:sz w:val="26"/>
          <w:szCs w:val="26"/>
          <w:lang w:eastAsia="x-none"/>
        </w:rPr>
        <w:t>Приложение №2</w:t>
      </w:r>
    </w:p>
    <w:p w14:paraId="3882F7AD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right"/>
        <w:rPr>
          <w:bCs/>
          <w:sz w:val="26"/>
          <w:szCs w:val="26"/>
          <w:lang w:eastAsia="x-none"/>
        </w:rPr>
      </w:pPr>
    </w:p>
    <w:p w14:paraId="13647806" w14:textId="77777777" w:rsidR="005C777E" w:rsidRPr="005C777E" w:rsidRDefault="005C777E" w:rsidP="005C777E">
      <w:pPr>
        <w:tabs>
          <w:tab w:val="center" w:pos="4677"/>
          <w:tab w:val="right" w:pos="9355"/>
        </w:tabs>
        <w:ind w:left="5529"/>
        <w:jc w:val="both"/>
        <w:rPr>
          <w:sz w:val="26"/>
          <w:szCs w:val="26"/>
          <w:lang w:val="x-none" w:eastAsia="x-none"/>
        </w:rPr>
      </w:pPr>
      <w:r w:rsidRPr="005C777E">
        <w:rPr>
          <w:sz w:val="26"/>
          <w:szCs w:val="26"/>
          <w:lang w:val="x-none" w:eastAsia="x-none"/>
        </w:rPr>
        <w:t>к Регламенту организации и сопровождения мероприятий в зданиях Национального исследовательского университета «Высшая школа экономики»</w:t>
      </w:r>
    </w:p>
    <w:p w14:paraId="105D3F4C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right"/>
        <w:rPr>
          <w:bCs/>
          <w:sz w:val="26"/>
          <w:szCs w:val="26"/>
          <w:lang w:val="x-none" w:eastAsia="x-none"/>
        </w:rPr>
      </w:pPr>
    </w:p>
    <w:p w14:paraId="6451F42A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center"/>
        <w:rPr>
          <w:bCs/>
          <w:sz w:val="26"/>
          <w:szCs w:val="26"/>
          <w:lang w:eastAsia="x-none"/>
        </w:rPr>
      </w:pPr>
    </w:p>
    <w:p w14:paraId="1C8378CA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7ABD8E02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54FDDE82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/>
          <w:bCs/>
          <w:sz w:val="26"/>
          <w:szCs w:val="26"/>
          <w:u w:val="single"/>
          <w:lang w:eastAsia="x-none"/>
        </w:rPr>
      </w:pPr>
      <w:r w:rsidRPr="005C777E">
        <w:rPr>
          <w:b/>
          <w:bCs/>
          <w:sz w:val="26"/>
          <w:szCs w:val="26"/>
          <w:u w:val="single"/>
          <w:lang w:eastAsia="x-none"/>
        </w:rPr>
        <w:t xml:space="preserve">Акт №       от </w:t>
      </w:r>
      <w:proofErr w:type="gramStart"/>
      <w:r w:rsidRPr="005C777E">
        <w:rPr>
          <w:b/>
          <w:bCs/>
          <w:sz w:val="26"/>
          <w:szCs w:val="26"/>
          <w:u w:val="single"/>
          <w:lang w:eastAsia="x-none"/>
        </w:rPr>
        <w:t>« »</w:t>
      </w:r>
      <w:proofErr w:type="gramEnd"/>
      <w:r w:rsidRPr="005C777E">
        <w:rPr>
          <w:b/>
          <w:bCs/>
          <w:sz w:val="26"/>
          <w:szCs w:val="26"/>
          <w:u w:val="single"/>
          <w:lang w:eastAsia="x-none"/>
        </w:rPr>
        <w:t xml:space="preserve">    2025 г_____________________________________________________</w:t>
      </w:r>
    </w:p>
    <w:p w14:paraId="2A4DFDC4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/>
          <w:bCs/>
          <w:sz w:val="26"/>
          <w:szCs w:val="26"/>
          <w:u w:val="single"/>
          <w:lang w:eastAsia="x-none"/>
        </w:rPr>
      </w:pPr>
    </w:p>
    <w:p w14:paraId="0D0D0832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/>
          <w:bCs/>
          <w:sz w:val="26"/>
          <w:szCs w:val="26"/>
          <w:u w:val="single"/>
          <w:lang w:eastAsia="x-none"/>
        </w:rPr>
      </w:pPr>
    </w:p>
    <w:p w14:paraId="4796B23B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/>
          <w:bCs/>
          <w:sz w:val="26"/>
          <w:szCs w:val="26"/>
          <w:u w:val="single"/>
          <w:lang w:eastAsia="x-none"/>
        </w:rPr>
      </w:pPr>
    </w:p>
    <w:p w14:paraId="7B4067DB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  <w:r w:rsidRPr="005C777E">
        <w:rPr>
          <w:bCs/>
          <w:sz w:val="26"/>
          <w:szCs w:val="26"/>
          <w:lang w:eastAsia="x-none"/>
        </w:rPr>
        <w:t>Исполнитель:</w:t>
      </w:r>
    </w:p>
    <w:p w14:paraId="70DD485F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742E629D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328A15D9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  <w:r w:rsidRPr="005C777E">
        <w:rPr>
          <w:bCs/>
          <w:sz w:val="26"/>
          <w:szCs w:val="26"/>
          <w:lang w:eastAsia="x-none"/>
        </w:rPr>
        <w:t>Заказчик:</w:t>
      </w:r>
    </w:p>
    <w:p w14:paraId="76750690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0289AF43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77155502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1090"/>
      </w:tblGrid>
      <w:tr w:rsidR="005C777E" w:rsidRPr="005C777E" w14:paraId="26C5E351" w14:textId="77777777" w:rsidTr="00A933DC">
        <w:tc>
          <w:tcPr>
            <w:tcW w:w="562" w:type="dxa"/>
          </w:tcPr>
          <w:p w14:paraId="086B2C5D" w14:textId="77777777" w:rsidR="005C777E" w:rsidRPr="005C777E" w:rsidRDefault="005C777E" w:rsidP="005C777E">
            <w:pPr>
              <w:tabs>
                <w:tab w:val="left" w:pos="709"/>
              </w:tabs>
              <w:contextualSpacing/>
              <w:jc w:val="both"/>
              <w:rPr>
                <w:bCs/>
                <w:sz w:val="26"/>
                <w:szCs w:val="26"/>
                <w:lang w:eastAsia="x-none"/>
              </w:rPr>
            </w:pPr>
            <w:r w:rsidRPr="005C777E">
              <w:rPr>
                <w:bCs/>
                <w:sz w:val="26"/>
                <w:szCs w:val="26"/>
                <w:lang w:eastAsia="x-none"/>
              </w:rPr>
              <w:t>№</w:t>
            </w:r>
          </w:p>
        </w:tc>
        <w:tc>
          <w:tcPr>
            <w:tcW w:w="5856" w:type="dxa"/>
          </w:tcPr>
          <w:p w14:paraId="12918EEE" w14:textId="77777777" w:rsidR="005C777E" w:rsidRPr="005C777E" w:rsidRDefault="005C777E" w:rsidP="005C777E">
            <w:pPr>
              <w:tabs>
                <w:tab w:val="left" w:pos="709"/>
              </w:tabs>
              <w:contextualSpacing/>
              <w:jc w:val="both"/>
              <w:rPr>
                <w:bCs/>
                <w:sz w:val="26"/>
                <w:szCs w:val="26"/>
                <w:lang w:eastAsia="x-none"/>
              </w:rPr>
            </w:pPr>
            <w:r w:rsidRPr="005C777E">
              <w:rPr>
                <w:bCs/>
                <w:sz w:val="26"/>
                <w:szCs w:val="26"/>
                <w:lang w:eastAsia="x-none"/>
              </w:rPr>
              <w:t>Наименование работ, услуг</w:t>
            </w:r>
          </w:p>
        </w:tc>
        <w:tc>
          <w:tcPr>
            <w:tcW w:w="1090" w:type="dxa"/>
          </w:tcPr>
          <w:p w14:paraId="7524FB34" w14:textId="77777777" w:rsidR="005C777E" w:rsidRPr="005C777E" w:rsidRDefault="005C777E" w:rsidP="005C777E">
            <w:pPr>
              <w:tabs>
                <w:tab w:val="left" w:pos="709"/>
              </w:tabs>
              <w:contextualSpacing/>
              <w:jc w:val="both"/>
              <w:rPr>
                <w:bCs/>
                <w:sz w:val="26"/>
                <w:szCs w:val="26"/>
                <w:lang w:eastAsia="x-none"/>
              </w:rPr>
            </w:pPr>
            <w:r w:rsidRPr="005C777E">
              <w:rPr>
                <w:bCs/>
                <w:sz w:val="26"/>
                <w:szCs w:val="26"/>
                <w:lang w:eastAsia="x-none"/>
              </w:rPr>
              <w:t>Кол-во</w:t>
            </w:r>
          </w:p>
        </w:tc>
      </w:tr>
      <w:tr w:rsidR="005C777E" w:rsidRPr="005C777E" w14:paraId="22E1B452" w14:textId="77777777" w:rsidTr="00A933DC">
        <w:tc>
          <w:tcPr>
            <w:tcW w:w="562" w:type="dxa"/>
          </w:tcPr>
          <w:p w14:paraId="10AE63C9" w14:textId="77777777" w:rsidR="005C777E" w:rsidRPr="005C777E" w:rsidRDefault="005C777E" w:rsidP="005C777E">
            <w:pPr>
              <w:tabs>
                <w:tab w:val="left" w:pos="709"/>
              </w:tabs>
              <w:contextualSpacing/>
              <w:jc w:val="both"/>
              <w:rPr>
                <w:bCs/>
                <w:sz w:val="26"/>
                <w:szCs w:val="26"/>
                <w:lang w:eastAsia="x-none"/>
              </w:rPr>
            </w:pPr>
          </w:p>
        </w:tc>
        <w:tc>
          <w:tcPr>
            <w:tcW w:w="5856" w:type="dxa"/>
          </w:tcPr>
          <w:p w14:paraId="0D36C2D5" w14:textId="77777777" w:rsidR="005C777E" w:rsidRPr="005C777E" w:rsidRDefault="005C777E" w:rsidP="005C777E">
            <w:pPr>
              <w:tabs>
                <w:tab w:val="left" w:pos="709"/>
              </w:tabs>
              <w:contextualSpacing/>
              <w:jc w:val="both"/>
              <w:rPr>
                <w:bCs/>
                <w:sz w:val="26"/>
                <w:szCs w:val="26"/>
                <w:lang w:eastAsia="x-none"/>
              </w:rPr>
            </w:pPr>
          </w:p>
        </w:tc>
        <w:tc>
          <w:tcPr>
            <w:tcW w:w="1090" w:type="dxa"/>
          </w:tcPr>
          <w:p w14:paraId="08DD0A52" w14:textId="77777777" w:rsidR="005C777E" w:rsidRPr="005C777E" w:rsidRDefault="005C777E" w:rsidP="005C777E">
            <w:pPr>
              <w:tabs>
                <w:tab w:val="left" w:pos="709"/>
              </w:tabs>
              <w:contextualSpacing/>
              <w:jc w:val="both"/>
              <w:rPr>
                <w:bCs/>
                <w:sz w:val="26"/>
                <w:szCs w:val="26"/>
                <w:lang w:eastAsia="x-none"/>
              </w:rPr>
            </w:pPr>
          </w:p>
        </w:tc>
      </w:tr>
      <w:tr w:rsidR="005C777E" w:rsidRPr="005C777E" w14:paraId="12A817FB" w14:textId="77777777" w:rsidTr="00A933DC">
        <w:tc>
          <w:tcPr>
            <w:tcW w:w="562" w:type="dxa"/>
          </w:tcPr>
          <w:p w14:paraId="47CF8109" w14:textId="77777777" w:rsidR="005C777E" w:rsidRPr="005C777E" w:rsidRDefault="005C777E" w:rsidP="005C777E">
            <w:pPr>
              <w:tabs>
                <w:tab w:val="left" w:pos="709"/>
              </w:tabs>
              <w:contextualSpacing/>
              <w:jc w:val="both"/>
              <w:rPr>
                <w:bCs/>
                <w:sz w:val="26"/>
                <w:szCs w:val="26"/>
                <w:lang w:eastAsia="x-none"/>
              </w:rPr>
            </w:pPr>
          </w:p>
        </w:tc>
        <w:tc>
          <w:tcPr>
            <w:tcW w:w="5856" w:type="dxa"/>
          </w:tcPr>
          <w:p w14:paraId="7E96088A" w14:textId="77777777" w:rsidR="005C777E" w:rsidRPr="005C777E" w:rsidRDefault="005C777E" w:rsidP="005C777E">
            <w:pPr>
              <w:tabs>
                <w:tab w:val="left" w:pos="709"/>
              </w:tabs>
              <w:contextualSpacing/>
              <w:jc w:val="both"/>
              <w:rPr>
                <w:bCs/>
                <w:sz w:val="26"/>
                <w:szCs w:val="26"/>
                <w:lang w:eastAsia="x-none"/>
              </w:rPr>
            </w:pPr>
          </w:p>
        </w:tc>
        <w:tc>
          <w:tcPr>
            <w:tcW w:w="1090" w:type="dxa"/>
          </w:tcPr>
          <w:p w14:paraId="5CD280E7" w14:textId="77777777" w:rsidR="005C777E" w:rsidRPr="005C777E" w:rsidRDefault="005C777E" w:rsidP="005C777E">
            <w:pPr>
              <w:tabs>
                <w:tab w:val="left" w:pos="709"/>
              </w:tabs>
              <w:contextualSpacing/>
              <w:jc w:val="both"/>
              <w:rPr>
                <w:bCs/>
                <w:sz w:val="26"/>
                <w:szCs w:val="26"/>
                <w:lang w:eastAsia="x-none"/>
              </w:rPr>
            </w:pPr>
          </w:p>
        </w:tc>
      </w:tr>
    </w:tbl>
    <w:p w14:paraId="55ACA78A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44195994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1B8E62C0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406F2D60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  <w:r w:rsidRPr="005C777E">
        <w:rPr>
          <w:bCs/>
          <w:sz w:val="26"/>
          <w:szCs w:val="26"/>
          <w:lang w:eastAsia="x-none"/>
        </w:rPr>
        <w:t>Вышеперечисленные услуги выполнены полностью и в срок. Заказчик претензий по объему, качеству и срокам оказания услуг не имеет.</w:t>
      </w:r>
    </w:p>
    <w:p w14:paraId="042C9C9D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Cs/>
          <w:sz w:val="26"/>
          <w:szCs w:val="26"/>
          <w:lang w:eastAsia="x-none"/>
        </w:rPr>
      </w:pPr>
    </w:p>
    <w:p w14:paraId="3E80D341" w14:textId="77777777" w:rsidR="005C777E" w:rsidRPr="005C777E" w:rsidRDefault="005C777E" w:rsidP="005C777E">
      <w:pPr>
        <w:tabs>
          <w:tab w:val="left" w:pos="709"/>
        </w:tabs>
        <w:contextualSpacing/>
        <w:jc w:val="both"/>
        <w:rPr>
          <w:b/>
          <w:bCs/>
          <w:sz w:val="26"/>
          <w:szCs w:val="26"/>
          <w:u w:val="single"/>
          <w:lang w:eastAsia="x-none"/>
        </w:rPr>
      </w:pP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Cs/>
          <w:sz w:val="26"/>
          <w:szCs w:val="26"/>
          <w:lang w:eastAsia="x-none"/>
        </w:rPr>
        <w:softHyphen/>
      </w:r>
      <w:r w:rsidRPr="005C777E">
        <w:rPr>
          <w:b/>
          <w:bCs/>
          <w:sz w:val="26"/>
          <w:szCs w:val="26"/>
          <w:u w:val="single"/>
          <w:lang w:eastAsia="x-none"/>
        </w:rPr>
        <w:t>________________________________________________________________________</w:t>
      </w:r>
    </w:p>
    <w:p w14:paraId="6F35427F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center"/>
        <w:rPr>
          <w:bCs/>
          <w:sz w:val="26"/>
          <w:szCs w:val="26"/>
          <w:lang w:eastAsia="x-none"/>
        </w:rPr>
      </w:pPr>
    </w:p>
    <w:p w14:paraId="6944F2D4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center"/>
        <w:rPr>
          <w:bCs/>
          <w:sz w:val="26"/>
          <w:szCs w:val="26"/>
          <w:lang w:eastAsia="x-none"/>
        </w:rPr>
      </w:pPr>
    </w:p>
    <w:p w14:paraId="1524900D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center"/>
        <w:rPr>
          <w:bCs/>
          <w:sz w:val="26"/>
          <w:szCs w:val="26"/>
          <w:lang w:eastAsia="x-none"/>
        </w:rPr>
      </w:pPr>
    </w:p>
    <w:p w14:paraId="36B6FED1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center"/>
        <w:rPr>
          <w:bCs/>
          <w:sz w:val="26"/>
          <w:szCs w:val="26"/>
          <w:lang w:eastAsia="x-none"/>
        </w:rPr>
      </w:pPr>
    </w:p>
    <w:p w14:paraId="255A6554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both"/>
        <w:rPr>
          <w:bCs/>
          <w:sz w:val="26"/>
          <w:szCs w:val="26"/>
          <w:lang w:eastAsia="x-none"/>
        </w:rPr>
      </w:pPr>
      <w:r w:rsidRPr="005C777E">
        <w:rPr>
          <w:bCs/>
          <w:sz w:val="26"/>
          <w:szCs w:val="26"/>
          <w:lang w:eastAsia="x-none"/>
        </w:rPr>
        <w:t>ИСПОЛНИТЕЛЬ                                                       ЗАКАЗЧИК</w:t>
      </w:r>
    </w:p>
    <w:p w14:paraId="17EE1359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both"/>
        <w:rPr>
          <w:bCs/>
          <w:sz w:val="26"/>
          <w:szCs w:val="26"/>
          <w:lang w:eastAsia="x-none"/>
        </w:rPr>
      </w:pPr>
    </w:p>
    <w:p w14:paraId="2368E9EB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both"/>
        <w:rPr>
          <w:bCs/>
          <w:sz w:val="26"/>
          <w:szCs w:val="26"/>
          <w:lang w:eastAsia="x-none"/>
        </w:rPr>
      </w:pPr>
    </w:p>
    <w:p w14:paraId="0AE292C6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both"/>
        <w:rPr>
          <w:bCs/>
          <w:sz w:val="26"/>
          <w:szCs w:val="26"/>
          <w:lang w:eastAsia="x-none"/>
        </w:rPr>
      </w:pPr>
    </w:p>
    <w:p w14:paraId="31256476" w14:textId="77777777" w:rsidR="005C777E" w:rsidRPr="005C777E" w:rsidRDefault="005C777E" w:rsidP="005C777E">
      <w:pPr>
        <w:tabs>
          <w:tab w:val="left" w:pos="709"/>
        </w:tabs>
        <w:ind w:firstLine="567"/>
        <w:contextualSpacing/>
        <w:jc w:val="both"/>
        <w:rPr>
          <w:bCs/>
          <w:sz w:val="26"/>
          <w:szCs w:val="26"/>
          <w:lang w:eastAsia="x-none"/>
        </w:rPr>
      </w:pPr>
      <w:r w:rsidRPr="005C777E">
        <w:rPr>
          <w:bCs/>
          <w:sz w:val="26"/>
          <w:szCs w:val="26"/>
          <w:lang w:eastAsia="x-none"/>
        </w:rPr>
        <w:t>___________________                                              ___________________</w:t>
      </w:r>
    </w:p>
    <w:p w14:paraId="5D696988" w14:textId="38ECF6CE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300268DD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677DB3AF" w14:textId="77777777" w:rsidR="00A5784D" w:rsidRDefault="00A5784D" w:rsidP="00682104">
      <w:pPr>
        <w:pStyle w:val="a3"/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p w14:paraId="5C6332C3" w14:textId="77777777" w:rsidR="00A5784D" w:rsidRDefault="00A5784D" w:rsidP="002E1968">
      <w:pPr>
        <w:pStyle w:val="a3"/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 w:val="0"/>
          <w:sz w:val="26"/>
          <w:szCs w:val="26"/>
          <w:lang w:eastAsia="x-none"/>
        </w:rPr>
      </w:pPr>
    </w:p>
    <w:sectPr w:rsidR="00A5784D" w:rsidSect="00B409A2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044C7" w14:textId="77777777" w:rsidR="007D3013" w:rsidRDefault="007D3013">
      <w:r>
        <w:separator/>
      </w:r>
    </w:p>
  </w:endnote>
  <w:endnote w:type="continuationSeparator" w:id="0">
    <w:p w14:paraId="54D34DA5" w14:textId="77777777" w:rsidR="007D3013" w:rsidRDefault="007D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77FA1" w14:textId="77777777" w:rsidR="007D3013" w:rsidRDefault="007D3013">
      <w:r>
        <w:separator/>
      </w:r>
    </w:p>
  </w:footnote>
  <w:footnote w:type="continuationSeparator" w:id="0">
    <w:p w14:paraId="21488061" w14:textId="77777777" w:rsidR="007D3013" w:rsidRDefault="007D3013">
      <w:r>
        <w:continuationSeparator/>
      </w:r>
    </w:p>
  </w:footnote>
  <w:footnote w:id="1">
    <w:p w14:paraId="6C525CE7" w14:textId="72B51AD3" w:rsidR="00B409A2" w:rsidRDefault="00B409A2">
      <w:pPr>
        <w:pStyle w:val="ad"/>
      </w:pPr>
      <w:r>
        <w:rPr>
          <w:rStyle w:val="af"/>
        </w:rPr>
        <w:footnoteRef/>
      </w:r>
      <w:r w:rsidR="002122B3">
        <w:t xml:space="preserve"> К мероприятиям могут относиться</w:t>
      </w:r>
      <w:r>
        <w:t>:</w:t>
      </w:r>
    </w:p>
    <w:p w14:paraId="2EC2EDB9" w14:textId="28D2FD3A" w:rsidR="00B409A2" w:rsidRDefault="002122B3" w:rsidP="00B409A2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м</w:t>
      </w:r>
      <w:r w:rsidR="00B409A2">
        <w:t>ероприятия, поддержанные Комиссией по рассмотрению заявок на проведение и/или финансовую поддержку конференций, семинаров, симпозиумов и других научных мероприятий НИУ ВШЭ;</w:t>
      </w:r>
    </w:p>
    <w:p w14:paraId="0726A9F4" w14:textId="77777777" w:rsidR="00B409A2" w:rsidRDefault="00B409A2" w:rsidP="00B409A2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Апрельская международная научная конференция;</w:t>
      </w:r>
    </w:p>
    <w:p w14:paraId="71529DA6" w14:textId="77777777" w:rsidR="00B409A2" w:rsidRDefault="00B409A2" w:rsidP="00B409A2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Общеуниверситетские крупные мероприятия (по решению ректора или курирующих проректоров);</w:t>
      </w:r>
    </w:p>
    <w:p w14:paraId="0976E95C" w14:textId="41495530" w:rsidR="00B409A2" w:rsidRDefault="002122B3" w:rsidP="00B409A2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м</w:t>
      </w:r>
      <w:r w:rsidR="00B409A2">
        <w:t xml:space="preserve">ероприятия Управления международного сотрудничества и </w:t>
      </w:r>
      <w:hyperlink r:id="rId1" w:history="1">
        <w:r w:rsidR="00B409A2">
          <w:t>Дирекции</w:t>
        </w:r>
        <w:r w:rsidR="00B409A2" w:rsidRPr="005F68CE">
          <w:t xml:space="preserve"> по интернационализации</w:t>
        </w:r>
      </w:hyperlink>
      <w:r w:rsidR="00B409A2">
        <w:t xml:space="preserve"> (по решению проректора, координирующего деятельность Управления и Дирекции);</w:t>
      </w:r>
    </w:p>
    <w:p w14:paraId="31E3323C" w14:textId="3555F857" w:rsidR="00B409A2" w:rsidRDefault="002122B3" w:rsidP="00B409A2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м</w:t>
      </w:r>
      <w:r w:rsidR="00B409A2">
        <w:t>ероприятия Дирекции программы развития (по решению проректора, координирующего деятельность Дирекции</w:t>
      </w:r>
      <w:r w:rsidR="00B409A2" w:rsidRPr="00D250CB">
        <w:t xml:space="preserve"> структурных подразделений НИУ ВШЭ</w:t>
      </w:r>
      <w:r w:rsidR="00B409A2">
        <w:t>);</w:t>
      </w:r>
    </w:p>
    <w:p w14:paraId="740AEA08" w14:textId="3E24FCA5" w:rsidR="00B409A2" w:rsidRDefault="002122B3" w:rsidP="00B409A2">
      <w:pPr>
        <w:pStyle w:val="ad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м</w:t>
      </w:r>
      <w:r w:rsidR="00B409A2">
        <w:t>ероприятия по заявке</w:t>
      </w:r>
      <w:r>
        <w:t xml:space="preserve"> иных</w:t>
      </w:r>
      <w:r w:rsidR="00B409A2">
        <w:t xml:space="preserve"> структурных подразделений НИУ ВШЭ.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505290"/>
      <w:docPartObj>
        <w:docPartGallery w:val="Page Numbers (Top of Page)"/>
        <w:docPartUnique/>
      </w:docPartObj>
    </w:sdtPr>
    <w:sdtEndPr/>
    <w:sdtContent>
      <w:p w14:paraId="145C3B62" w14:textId="08EDF011" w:rsidR="00DD0C87" w:rsidRDefault="00DD0C8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C88" w:rsidRPr="00EA0C88">
          <w:rPr>
            <w:noProof/>
            <w:lang w:val="ru-RU"/>
          </w:rPr>
          <w:t>6</w:t>
        </w:r>
        <w:r>
          <w:fldChar w:fldCharType="end"/>
        </w:r>
      </w:p>
    </w:sdtContent>
  </w:sdt>
  <w:p w14:paraId="315EDA8C" w14:textId="77777777" w:rsidR="00DD0C87" w:rsidRDefault="00DD0C8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30B"/>
    <w:multiLevelType w:val="hybridMultilevel"/>
    <w:tmpl w:val="BBA43D48"/>
    <w:lvl w:ilvl="0" w:tplc="EB36FD1C">
      <w:start w:val="3"/>
      <w:numFmt w:val="decimal"/>
      <w:lvlText w:val="%1"/>
      <w:lvlJc w:val="left"/>
      <w:pPr>
        <w:ind w:left="75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7917272"/>
    <w:multiLevelType w:val="multilevel"/>
    <w:tmpl w:val="A1C8FC4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C6667F6"/>
    <w:multiLevelType w:val="multilevel"/>
    <w:tmpl w:val="47A05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B26A93"/>
    <w:multiLevelType w:val="hybridMultilevel"/>
    <w:tmpl w:val="EBF4AA2A"/>
    <w:lvl w:ilvl="0" w:tplc="0419000F">
      <w:start w:val="6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355831CC"/>
    <w:multiLevelType w:val="hybridMultilevel"/>
    <w:tmpl w:val="594C27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0A4FBA"/>
    <w:multiLevelType w:val="multilevel"/>
    <w:tmpl w:val="CE3425AA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96AE8"/>
    <w:multiLevelType w:val="hybridMultilevel"/>
    <w:tmpl w:val="39D2C014"/>
    <w:lvl w:ilvl="0" w:tplc="B262F0D2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95F5E3E"/>
    <w:multiLevelType w:val="multilevel"/>
    <w:tmpl w:val="8702E52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F47E07"/>
    <w:multiLevelType w:val="hybridMultilevel"/>
    <w:tmpl w:val="253E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D7D8D"/>
    <w:multiLevelType w:val="hybridMultilevel"/>
    <w:tmpl w:val="D18CA3AE"/>
    <w:lvl w:ilvl="0" w:tplc="A3C0A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81446"/>
    <w:multiLevelType w:val="multilevel"/>
    <w:tmpl w:val="E0B8A5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7B53041D"/>
    <w:multiLevelType w:val="hybridMultilevel"/>
    <w:tmpl w:val="087E0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10742"/>
    <w:multiLevelType w:val="hybridMultilevel"/>
    <w:tmpl w:val="1CB8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11"/>
  </w:num>
  <w:num w:numId="10">
    <w:abstractNumId w:val="8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5A"/>
    <w:rsid w:val="00010D1B"/>
    <w:rsid w:val="000112D0"/>
    <w:rsid w:val="000129A1"/>
    <w:rsid w:val="0002032D"/>
    <w:rsid w:val="000205C6"/>
    <w:rsid w:val="00020C98"/>
    <w:rsid w:val="00027C1E"/>
    <w:rsid w:val="000323AC"/>
    <w:rsid w:val="000352B7"/>
    <w:rsid w:val="000373A7"/>
    <w:rsid w:val="000407A0"/>
    <w:rsid w:val="00041A44"/>
    <w:rsid w:val="000422CB"/>
    <w:rsid w:val="000423E0"/>
    <w:rsid w:val="000431A2"/>
    <w:rsid w:val="00044D1C"/>
    <w:rsid w:val="0004792A"/>
    <w:rsid w:val="00051E40"/>
    <w:rsid w:val="00054208"/>
    <w:rsid w:val="000544D4"/>
    <w:rsid w:val="0005513C"/>
    <w:rsid w:val="00060178"/>
    <w:rsid w:val="000614AA"/>
    <w:rsid w:val="00063C39"/>
    <w:rsid w:val="000641CD"/>
    <w:rsid w:val="00064420"/>
    <w:rsid w:val="00065FEC"/>
    <w:rsid w:val="00070143"/>
    <w:rsid w:val="00073F13"/>
    <w:rsid w:val="00074B54"/>
    <w:rsid w:val="00075B90"/>
    <w:rsid w:val="00082C5B"/>
    <w:rsid w:val="00083790"/>
    <w:rsid w:val="00085862"/>
    <w:rsid w:val="000917AE"/>
    <w:rsid w:val="00091B6D"/>
    <w:rsid w:val="00096D1E"/>
    <w:rsid w:val="000973BD"/>
    <w:rsid w:val="000B0529"/>
    <w:rsid w:val="000B17E8"/>
    <w:rsid w:val="000B18DE"/>
    <w:rsid w:val="000B3A59"/>
    <w:rsid w:val="000B5311"/>
    <w:rsid w:val="000B64CC"/>
    <w:rsid w:val="000B7A1E"/>
    <w:rsid w:val="000C17BF"/>
    <w:rsid w:val="000C2EC7"/>
    <w:rsid w:val="000C405A"/>
    <w:rsid w:val="000D3B9B"/>
    <w:rsid w:val="000D4AA5"/>
    <w:rsid w:val="000E194B"/>
    <w:rsid w:val="000E51C8"/>
    <w:rsid w:val="000F6BF4"/>
    <w:rsid w:val="000F7B22"/>
    <w:rsid w:val="00102774"/>
    <w:rsid w:val="0010550C"/>
    <w:rsid w:val="00107AF7"/>
    <w:rsid w:val="001122B6"/>
    <w:rsid w:val="001127B2"/>
    <w:rsid w:val="00116BF0"/>
    <w:rsid w:val="00117A22"/>
    <w:rsid w:val="00120511"/>
    <w:rsid w:val="001216D8"/>
    <w:rsid w:val="00125D37"/>
    <w:rsid w:val="00125E96"/>
    <w:rsid w:val="001474F1"/>
    <w:rsid w:val="00150C34"/>
    <w:rsid w:val="0015226E"/>
    <w:rsid w:val="00163DF4"/>
    <w:rsid w:val="0016516C"/>
    <w:rsid w:val="00172EC9"/>
    <w:rsid w:val="0017337C"/>
    <w:rsid w:val="001741A9"/>
    <w:rsid w:val="00174B00"/>
    <w:rsid w:val="001820DB"/>
    <w:rsid w:val="001849B3"/>
    <w:rsid w:val="001920D9"/>
    <w:rsid w:val="0019543B"/>
    <w:rsid w:val="001A00E7"/>
    <w:rsid w:val="001A39C6"/>
    <w:rsid w:val="001A3D69"/>
    <w:rsid w:val="001A4AF3"/>
    <w:rsid w:val="001A6A7E"/>
    <w:rsid w:val="001B1948"/>
    <w:rsid w:val="001B403A"/>
    <w:rsid w:val="001B4603"/>
    <w:rsid w:val="001C65CB"/>
    <w:rsid w:val="001C70B9"/>
    <w:rsid w:val="001C796C"/>
    <w:rsid w:val="001E326D"/>
    <w:rsid w:val="001E3AB6"/>
    <w:rsid w:val="001E3BB5"/>
    <w:rsid w:val="001E418C"/>
    <w:rsid w:val="001E5243"/>
    <w:rsid w:val="001E5572"/>
    <w:rsid w:val="001E7241"/>
    <w:rsid w:val="001E7C11"/>
    <w:rsid w:val="001F1949"/>
    <w:rsid w:val="001F3AED"/>
    <w:rsid w:val="0020177F"/>
    <w:rsid w:val="00203697"/>
    <w:rsid w:val="00204432"/>
    <w:rsid w:val="00205347"/>
    <w:rsid w:val="00206147"/>
    <w:rsid w:val="00210A4E"/>
    <w:rsid w:val="00211A50"/>
    <w:rsid w:val="002122B3"/>
    <w:rsid w:val="00213629"/>
    <w:rsid w:val="00222CC9"/>
    <w:rsid w:val="0022335E"/>
    <w:rsid w:val="00226F32"/>
    <w:rsid w:val="002274D0"/>
    <w:rsid w:val="00234FE9"/>
    <w:rsid w:val="00236E47"/>
    <w:rsid w:val="002405BA"/>
    <w:rsid w:val="002414AD"/>
    <w:rsid w:val="00241986"/>
    <w:rsid w:val="0024287B"/>
    <w:rsid w:val="00244DD6"/>
    <w:rsid w:val="00245375"/>
    <w:rsid w:val="00247E68"/>
    <w:rsid w:val="0025199D"/>
    <w:rsid w:val="00252E25"/>
    <w:rsid w:val="0025541D"/>
    <w:rsid w:val="00255DE7"/>
    <w:rsid w:val="00260CEB"/>
    <w:rsid w:val="00262A7B"/>
    <w:rsid w:val="00265F29"/>
    <w:rsid w:val="00266D12"/>
    <w:rsid w:val="00267F07"/>
    <w:rsid w:val="002706CF"/>
    <w:rsid w:val="00273CC2"/>
    <w:rsid w:val="00274120"/>
    <w:rsid w:val="002748EA"/>
    <w:rsid w:val="002762F4"/>
    <w:rsid w:val="00281DC7"/>
    <w:rsid w:val="00282D5A"/>
    <w:rsid w:val="00283CF3"/>
    <w:rsid w:val="0028792C"/>
    <w:rsid w:val="00290380"/>
    <w:rsid w:val="002903CE"/>
    <w:rsid w:val="00290509"/>
    <w:rsid w:val="00293278"/>
    <w:rsid w:val="0029415A"/>
    <w:rsid w:val="002A1974"/>
    <w:rsid w:val="002A58D3"/>
    <w:rsid w:val="002C2978"/>
    <w:rsid w:val="002D1E78"/>
    <w:rsid w:val="002D22D0"/>
    <w:rsid w:val="002D3E61"/>
    <w:rsid w:val="002D4A39"/>
    <w:rsid w:val="002D5E4D"/>
    <w:rsid w:val="002D67F5"/>
    <w:rsid w:val="002D714D"/>
    <w:rsid w:val="002E1968"/>
    <w:rsid w:val="002E3F56"/>
    <w:rsid w:val="002E6BF4"/>
    <w:rsid w:val="002E712E"/>
    <w:rsid w:val="002F0EAF"/>
    <w:rsid w:val="002F35FC"/>
    <w:rsid w:val="002F7473"/>
    <w:rsid w:val="003046A6"/>
    <w:rsid w:val="00306F26"/>
    <w:rsid w:val="0031389C"/>
    <w:rsid w:val="003233D5"/>
    <w:rsid w:val="00323451"/>
    <w:rsid w:val="003234F6"/>
    <w:rsid w:val="003234FA"/>
    <w:rsid w:val="003317F3"/>
    <w:rsid w:val="003318E4"/>
    <w:rsid w:val="00332422"/>
    <w:rsid w:val="00332C3D"/>
    <w:rsid w:val="00337C4E"/>
    <w:rsid w:val="00342061"/>
    <w:rsid w:val="0034304E"/>
    <w:rsid w:val="003436FE"/>
    <w:rsid w:val="00344A73"/>
    <w:rsid w:val="00346A45"/>
    <w:rsid w:val="0035504A"/>
    <w:rsid w:val="00355B90"/>
    <w:rsid w:val="00360BCC"/>
    <w:rsid w:val="0036154E"/>
    <w:rsid w:val="003676BE"/>
    <w:rsid w:val="00370B61"/>
    <w:rsid w:val="00377E29"/>
    <w:rsid w:val="00380E3C"/>
    <w:rsid w:val="00384131"/>
    <w:rsid w:val="00386554"/>
    <w:rsid w:val="00391B32"/>
    <w:rsid w:val="00395AEC"/>
    <w:rsid w:val="00395B17"/>
    <w:rsid w:val="00396F12"/>
    <w:rsid w:val="003A160C"/>
    <w:rsid w:val="003A35CA"/>
    <w:rsid w:val="003A5B30"/>
    <w:rsid w:val="003A5FFE"/>
    <w:rsid w:val="003B2900"/>
    <w:rsid w:val="003B42F5"/>
    <w:rsid w:val="003B4B6C"/>
    <w:rsid w:val="003B66F0"/>
    <w:rsid w:val="003C4C10"/>
    <w:rsid w:val="003C51AE"/>
    <w:rsid w:val="003D1BA3"/>
    <w:rsid w:val="003D4817"/>
    <w:rsid w:val="003E27CB"/>
    <w:rsid w:val="003E554D"/>
    <w:rsid w:val="003F259D"/>
    <w:rsid w:val="003F6CB6"/>
    <w:rsid w:val="004068FD"/>
    <w:rsid w:val="004231B8"/>
    <w:rsid w:val="00424077"/>
    <w:rsid w:val="00433F3E"/>
    <w:rsid w:val="00440D71"/>
    <w:rsid w:val="00442922"/>
    <w:rsid w:val="0044339C"/>
    <w:rsid w:val="004475DC"/>
    <w:rsid w:val="00447D41"/>
    <w:rsid w:val="00450EC9"/>
    <w:rsid w:val="00451894"/>
    <w:rsid w:val="004546DF"/>
    <w:rsid w:val="00456F1E"/>
    <w:rsid w:val="00460BB4"/>
    <w:rsid w:val="00470BF1"/>
    <w:rsid w:val="00470F07"/>
    <w:rsid w:val="004711E9"/>
    <w:rsid w:val="00477C85"/>
    <w:rsid w:val="0048047D"/>
    <w:rsid w:val="00490D52"/>
    <w:rsid w:val="004A2A98"/>
    <w:rsid w:val="004A447D"/>
    <w:rsid w:val="004A4DC3"/>
    <w:rsid w:val="004B16D8"/>
    <w:rsid w:val="004B550E"/>
    <w:rsid w:val="004B7E05"/>
    <w:rsid w:val="004D0C93"/>
    <w:rsid w:val="004D392B"/>
    <w:rsid w:val="004D4275"/>
    <w:rsid w:val="004D6043"/>
    <w:rsid w:val="004D767B"/>
    <w:rsid w:val="004D77F0"/>
    <w:rsid w:val="004E10B8"/>
    <w:rsid w:val="004E15FD"/>
    <w:rsid w:val="004E1735"/>
    <w:rsid w:val="004E3089"/>
    <w:rsid w:val="004E3601"/>
    <w:rsid w:val="004F0990"/>
    <w:rsid w:val="004F0B61"/>
    <w:rsid w:val="005028E7"/>
    <w:rsid w:val="00505EBB"/>
    <w:rsid w:val="005077E3"/>
    <w:rsid w:val="005117D2"/>
    <w:rsid w:val="00512731"/>
    <w:rsid w:val="00515964"/>
    <w:rsid w:val="00515B2D"/>
    <w:rsid w:val="00516282"/>
    <w:rsid w:val="00517638"/>
    <w:rsid w:val="00521D75"/>
    <w:rsid w:val="00523759"/>
    <w:rsid w:val="00525A7B"/>
    <w:rsid w:val="00526127"/>
    <w:rsid w:val="00526B20"/>
    <w:rsid w:val="00531BC0"/>
    <w:rsid w:val="00532A5B"/>
    <w:rsid w:val="00532E2E"/>
    <w:rsid w:val="005375EE"/>
    <w:rsid w:val="00537B1E"/>
    <w:rsid w:val="00547CC8"/>
    <w:rsid w:val="00555FF3"/>
    <w:rsid w:val="00563834"/>
    <w:rsid w:val="00563886"/>
    <w:rsid w:val="00563CDC"/>
    <w:rsid w:val="00565000"/>
    <w:rsid w:val="00576C73"/>
    <w:rsid w:val="005778D6"/>
    <w:rsid w:val="005900F1"/>
    <w:rsid w:val="00592744"/>
    <w:rsid w:val="005952D2"/>
    <w:rsid w:val="00595D8A"/>
    <w:rsid w:val="005A1FD8"/>
    <w:rsid w:val="005A2408"/>
    <w:rsid w:val="005A3129"/>
    <w:rsid w:val="005A5F1F"/>
    <w:rsid w:val="005A70AE"/>
    <w:rsid w:val="005B5695"/>
    <w:rsid w:val="005C1558"/>
    <w:rsid w:val="005C3447"/>
    <w:rsid w:val="005C430C"/>
    <w:rsid w:val="005C566E"/>
    <w:rsid w:val="005C595D"/>
    <w:rsid w:val="005C5ACB"/>
    <w:rsid w:val="005C777E"/>
    <w:rsid w:val="005E05E2"/>
    <w:rsid w:val="005E7712"/>
    <w:rsid w:val="005E7CB1"/>
    <w:rsid w:val="005F5076"/>
    <w:rsid w:val="005F68CE"/>
    <w:rsid w:val="00600EB5"/>
    <w:rsid w:val="00607CE4"/>
    <w:rsid w:val="0061422F"/>
    <w:rsid w:val="006203D8"/>
    <w:rsid w:val="006234CB"/>
    <w:rsid w:val="006241A2"/>
    <w:rsid w:val="006247F6"/>
    <w:rsid w:val="00625285"/>
    <w:rsid w:val="00630938"/>
    <w:rsid w:val="006352E5"/>
    <w:rsid w:val="00635CC6"/>
    <w:rsid w:val="006443CC"/>
    <w:rsid w:val="00646C94"/>
    <w:rsid w:val="00646CDD"/>
    <w:rsid w:val="00651F47"/>
    <w:rsid w:val="00652574"/>
    <w:rsid w:val="0065340B"/>
    <w:rsid w:val="006552E2"/>
    <w:rsid w:val="00655D82"/>
    <w:rsid w:val="00656D02"/>
    <w:rsid w:val="00661EC5"/>
    <w:rsid w:val="0066227D"/>
    <w:rsid w:val="00662A0A"/>
    <w:rsid w:val="00662E03"/>
    <w:rsid w:val="00666E82"/>
    <w:rsid w:val="006732EB"/>
    <w:rsid w:val="006743A8"/>
    <w:rsid w:val="00674AD2"/>
    <w:rsid w:val="006777E5"/>
    <w:rsid w:val="0068152C"/>
    <w:rsid w:val="00682104"/>
    <w:rsid w:val="00682166"/>
    <w:rsid w:val="00690553"/>
    <w:rsid w:val="006963AD"/>
    <w:rsid w:val="006969CD"/>
    <w:rsid w:val="006A02AA"/>
    <w:rsid w:val="006A02BC"/>
    <w:rsid w:val="006A29D9"/>
    <w:rsid w:val="006A4A39"/>
    <w:rsid w:val="006A4A5E"/>
    <w:rsid w:val="006A6185"/>
    <w:rsid w:val="006A66EE"/>
    <w:rsid w:val="006A776C"/>
    <w:rsid w:val="006B0410"/>
    <w:rsid w:val="006B14F6"/>
    <w:rsid w:val="006B1FE4"/>
    <w:rsid w:val="006B4925"/>
    <w:rsid w:val="006C0902"/>
    <w:rsid w:val="006C3E3F"/>
    <w:rsid w:val="006C44A6"/>
    <w:rsid w:val="006C67A6"/>
    <w:rsid w:val="006D01D9"/>
    <w:rsid w:val="006D12EF"/>
    <w:rsid w:val="006D450B"/>
    <w:rsid w:val="006E3536"/>
    <w:rsid w:val="006F0561"/>
    <w:rsid w:val="006F31F7"/>
    <w:rsid w:val="006F484C"/>
    <w:rsid w:val="006F4ABB"/>
    <w:rsid w:val="006F50F4"/>
    <w:rsid w:val="00700129"/>
    <w:rsid w:val="00705C73"/>
    <w:rsid w:val="007062F4"/>
    <w:rsid w:val="007065E5"/>
    <w:rsid w:val="007175B1"/>
    <w:rsid w:val="00722EB3"/>
    <w:rsid w:val="00727B11"/>
    <w:rsid w:val="00733E81"/>
    <w:rsid w:val="00736248"/>
    <w:rsid w:val="00740746"/>
    <w:rsid w:val="00743CAF"/>
    <w:rsid w:val="007464F3"/>
    <w:rsid w:val="00755625"/>
    <w:rsid w:val="00762043"/>
    <w:rsid w:val="007623A8"/>
    <w:rsid w:val="007626BB"/>
    <w:rsid w:val="0077467C"/>
    <w:rsid w:val="00774BA6"/>
    <w:rsid w:val="00783A5D"/>
    <w:rsid w:val="00786B14"/>
    <w:rsid w:val="007901FB"/>
    <w:rsid w:val="0079261E"/>
    <w:rsid w:val="007969A0"/>
    <w:rsid w:val="007A30F4"/>
    <w:rsid w:val="007A4AFE"/>
    <w:rsid w:val="007A5036"/>
    <w:rsid w:val="007A5F31"/>
    <w:rsid w:val="007B15D0"/>
    <w:rsid w:val="007C2692"/>
    <w:rsid w:val="007C407A"/>
    <w:rsid w:val="007D3013"/>
    <w:rsid w:val="007D393B"/>
    <w:rsid w:val="007E407B"/>
    <w:rsid w:val="007E6BCF"/>
    <w:rsid w:val="007F1703"/>
    <w:rsid w:val="007F61F8"/>
    <w:rsid w:val="00807FAE"/>
    <w:rsid w:val="008121FF"/>
    <w:rsid w:val="008218A2"/>
    <w:rsid w:val="0082245D"/>
    <w:rsid w:val="00822A5F"/>
    <w:rsid w:val="00826050"/>
    <w:rsid w:val="00826C26"/>
    <w:rsid w:val="008308B8"/>
    <w:rsid w:val="00830C47"/>
    <w:rsid w:val="00832CB5"/>
    <w:rsid w:val="00835A26"/>
    <w:rsid w:val="00835E68"/>
    <w:rsid w:val="00843812"/>
    <w:rsid w:val="008443DE"/>
    <w:rsid w:val="0084455C"/>
    <w:rsid w:val="0084769E"/>
    <w:rsid w:val="0085083F"/>
    <w:rsid w:val="00856719"/>
    <w:rsid w:val="00856BE3"/>
    <w:rsid w:val="00860591"/>
    <w:rsid w:val="008610DE"/>
    <w:rsid w:val="008620B6"/>
    <w:rsid w:val="00862170"/>
    <w:rsid w:val="00863094"/>
    <w:rsid w:val="00867809"/>
    <w:rsid w:val="00870F4F"/>
    <w:rsid w:val="00873322"/>
    <w:rsid w:val="008734A1"/>
    <w:rsid w:val="00873640"/>
    <w:rsid w:val="00873692"/>
    <w:rsid w:val="00877275"/>
    <w:rsid w:val="00877420"/>
    <w:rsid w:val="00877F4B"/>
    <w:rsid w:val="0088191C"/>
    <w:rsid w:val="0088227E"/>
    <w:rsid w:val="00891360"/>
    <w:rsid w:val="008914C9"/>
    <w:rsid w:val="0089271B"/>
    <w:rsid w:val="00892B8C"/>
    <w:rsid w:val="0089573D"/>
    <w:rsid w:val="008A01F2"/>
    <w:rsid w:val="008A42D8"/>
    <w:rsid w:val="008A4861"/>
    <w:rsid w:val="008A7608"/>
    <w:rsid w:val="008B0115"/>
    <w:rsid w:val="008B6353"/>
    <w:rsid w:val="008B6E32"/>
    <w:rsid w:val="008C5AA4"/>
    <w:rsid w:val="008C698B"/>
    <w:rsid w:val="008C7CB8"/>
    <w:rsid w:val="008D436B"/>
    <w:rsid w:val="008D4DCF"/>
    <w:rsid w:val="008D50B8"/>
    <w:rsid w:val="008D74E8"/>
    <w:rsid w:val="008E3823"/>
    <w:rsid w:val="008E4F42"/>
    <w:rsid w:val="008E7D03"/>
    <w:rsid w:val="008F1C98"/>
    <w:rsid w:val="008F6F59"/>
    <w:rsid w:val="008F7EA8"/>
    <w:rsid w:val="0090236A"/>
    <w:rsid w:val="0090428F"/>
    <w:rsid w:val="00904E21"/>
    <w:rsid w:val="00916007"/>
    <w:rsid w:val="009241CF"/>
    <w:rsid w:val="009268DF"/>
    <w:rsid w:val="0093167D"/>
    <w:rsid w:val="009324E6"/>
    <w:rsid w:val="009330DE"/>
    <w:rsid w:val="009347B8"/>
    <w:rsid w:val="00943E86"/>
    <w:rsid w:val="009444ED"/>
    <w:rsid w:val="00944DA0"/>
    <w:rsid w:val="009513D2"/>
    <w:rsid w:val="009615AB"/>
    <w:rsid w:val="00961A31"/>
    <w:rsid w:val="009623A0"/>
    <w:rsid w:val="0096460B"/>
    <w:rsid w:val="00970878"/>
    <w:rsid w:val="00973DBC"/>
    <w:rsid w:val="00974992"/>
    <w:rsid w:val="009941DA"/>
    <w:rsid w:val="009A2AAC"/>
    <w:rsid w:val="009A354B"/>
    <w:rsid w:val="009B70A6"/>
    <w:rsid w:val="009C1A5E"/>
    <w:rsid w:val="009C5E43"/>
    <w:rsid w:val="009C723A"/>
    <w:rsid w:val="009E14B7"/>
    <w:rsid w:val="009E2284"/>
    <w:rsid w:val="009E68FA"/>
    <w:rsid w:val="009F1377"/>
    <w:rsid w:val="009F2D0B"/>
    <w:rsid w:val="009F368E"/>
    <w:rsid w:val="009F3AEA"/>
    <w:rsid w:val="009F6558"/>
    <w:rsid w:val="00A00D8A"/>
    <w:rsid w:val="00A02D2D"/>
    <w:rsid w:val="00A03AB4"/>
    <w:rsid w:val="00A101BB"/>
    <w:rsid w:val="00A12AAB"/>
    <w:rsid w:val="00A14B0F"/>
    <w:rsid w:val="00A20ACE"/>
    <w:rsid w:val="00A20EAA"/>
    <w:rsid w:val="00A33DD9"/>
    <w:rsid w:val="00A37355"/>
    <w:rsid w:val="00A40918"/>
    <w:rsid w:val="00A42305"/>
    <w:rsid w:val="00A42C59"/>
    <w:rsid w:val="00A44578"/>
    <w:rsid w:val="00A4581D"/>
    <w:rsid w:val="00A521D0"/>
    <w:rsid w:val="00A52465"/>
    <w:rsid w:val="00A55648"/>
    <w:rsid w:val="00A5784D"/>
    <w:rsid w:val="00A6137B"/>
    <w:rsid w:val="00A61B07"/>
    <w:rsid w:val="00A65565"/>
    <w:rsid w:val="00A73F2F"/>
    <w:rsid w:val="00A7455E"/>
    <w:rsid w:val="00A77551"/>
    <w:rsid w:val="00A804FD"/>
    <w:rsid w:val="00A8528E"/>
    <w:rsid w:val="00A87819"/>
    <w:rsid w:val="00A93CD9"/>
    <w:rsid w:val="00A9522E"/>
    <w:rsid w:val="00A95F2F"/>
    <w:rsid w:val="00A96855"/>
    <w:rsid w:val="00AA03B4"/>
    <w:rsid w:val="00AA086B"/>
    <w:rsid w:val="00AA58C5"/>
    <w:rsid w:val="00AB4867"/>
    <w:rsid w:val="00AB51BB"/>
    <w:rsid w:val="00AB56F7"/>
    <w:rsid w:val="00AB7E8C"/>
    <w:rsid w:val="00AC2826"/>
    <w:rsid w:val="00AC2FF2"/>
    <w:rsid w:val="00AC76B5"/>
    <w:rsid w:val="00AD231C"/>
    <w:rsid w:val="00AD66B4"/>
    <w:rsid w:val="00AE53F1"/>
    <w:rsid w:val="00AE5660"/>
    <w:rsid w:val="00AE59C0"/>
    <w:rsid w:val="00AE6972"/>
    <w:rsid w:val="00AF4C9D"/>
    <w:rsid w:val="00AF50F4"/>
    <w:rsid w:val="00AF5BFD"/>
    <w:rsid w:val="00B01783"/>
    <w:rsid w:val="00B02CE5"/>
    <w:rsid w:val="00B0443D"/>
    <w:rsid w:val="00B144DF"/>
    <w:rsid w:val="00B17FD6"/>
    <w:rsid w:val="00B20F18"/>
    <w:rsid w:val="00B2184E"/>
    <w:rsid w:val="00B24A47"/>
    <w:rsid w:val="00B24C65"/>
    <w:rsid w:val="00B26F3A"/>
    <w:rsid w:val="00B30AA9"/>
    <w:rsid w:val="00B30E3A"/>
    <w:rsid w:val="00B30ECD"/>
    <w:rsid w:val="00B31E3D"/>
    <w:rsid w:val="00B32E87"/>
    <w:rsid w:val="00B373FB"/>
    <w:rsid w:val="00B409A2"/>
    <w:rsid w:val="00B516DB"/>
    <w:rsid w:val="00B54055"/>
    <w:rsid w:val="00B55938"/>
    <w:rsid w:val="00B637F1"/>
    <w:rsid w:val="00B66AE9"/>
    <w:rsid w:val="00B6731E"/>
    <w:rsid w:val="00B73365"/>
    <w:rsid w:val="00B772B3"/>
    <w:rsid w:val="00B77E7A"/>
    <w:rsid w:val="00B86C2E"/>
    <w:rsid w:val="00B87043"/>
    <w:rsid w:val="00B87E46"/>
    <w:rsid w:val="00B96E14"/>
    <w:rsid w:val="00BA0D77"/>
    <w:rsid w:val="00BA38F6"/>
    <w:rsid w:val="00BB1CAC"/>
    <w:rsid w:val="00BB6D7A"/>
    <w:rsid w:val="00BC0686"/>
    <w:rsid w:val="00BC4190"/>
    <w:rsid w:val="00BC4AAB"/>
    <w:rsid w:val="00BC54A1"/>
    <w:rsid w:val="00BD07B2"/>
    <w:rsid w:val="00BD10AC"/>
    <w:rsid w:val="00BD1489"/>
    <w:rsid w:val="00BD2BD3"/>
    <w:rsid w:val="00BD34D1"/>
    <w:rsid w:val="00BD3A87"/>
    <w:rsid w:val="00BD49B5"/>
    <w:rsid w:val="00BD577F"/>
    <w:rsid w:val="00BE6BB2"/>
    <w:rsid w:val="00BF111C"/>
    <w:rsid w:val="00BF49A9"/>
    <w:rsid w:val="00BF7652"/>
    <w:rsid w:val="00BF78C9"/>
    <w:rsid w:val="00BF7CE4"/>
    <w:rsid w:val="00C03F15"/>
    <w:rsid w:val="00C041D8"/>
    <w:rsid w:val="00C11054"/>
    <w:rsid w:val="00C1549E"/>
    <w:rsid w:val="00C16355"/>
    <w:rsid w:val="00C2121C"/>
    <w:rsid w:val="00C224AB"/>
    <w:rsid w:val="00C23152"/>
    <w:rsid w:val="00C26C48"/>
    <w:rsid w:val="00C27D4A"/>
    <w:rsid w:val="00C31FE8"/>
    <w:rsid w:val="00C34BBC"/>
    <w:rsid w:val="00C35F53"/>
    <w:rsid w:val="00C37583"/>
    <w:rsid w:val="00C40936"/>
    <w:rsid w:val="00C43109"/>
    <w:rsid w:val="00C474B7"/>
    <w:rsid w:val="00C5360D"/>
    <w:rsid w:val="00C60F64"/>
    <w:rsid w:val="00C62440"/>
    <w:rsid w:val="00C63110"/>
    <w:rsid w:val="00C63AD5"/>
    <w:rsid w:val="00C66648"/>
    <w:rsid w:val="00C76B8D"/>
    <w:rsid w:val="00C80E95"/>
    <w:rsid w:val="00C82962"/>
    <w:rsid w:val="00C93F78"/>
    <w:rsid w:val="00C955E2"/>
    <w:rsid w:val="00CA4C57"/>
    <w:rsid w:val="00CA738F"/>
    <w:rsid w:val="00CB7665"/>
    <w:rsid w:val="00CC3FA9"/>
    <w:rsid w:val="00CC766F"/>
    <w:rsid w:val="00CC7D0C"/>
    <w:rsid w:val="00CD3FB6"/>
    <w:rsid w:val="00CD6E4E"/>
    <w:rsid w:val="00CD79BE"/>
    <w:rsid w:val="00CE0999"/>
    <w:rsid w:val="00CE1250"/>
    <w:rsid w:val="00CE13DC"/>
    <w:rsid w:val="00CE6873"/>
    <w:rsid w:val="00CE6AFB"/>
    <w:rsid w:val="00CF45BF"/>
    <w:rsid w:val="00CF4A89"/>
    <w:rsid w:val="00CF671A"/>
    <w:rsid w:val="00CF6914"/>
    <w:rsid w:val="00D00559"/>
    <w:rsid w:val="00D04FA0"/>
    <w:rsid w:val="00D10405"/>
    <w:rsid w:val="00D10852"/>
    <w:rsid w:val="00D125CF"/>
    <w:rsid w:val="00D22A3F"/>
    <w:rsid w:val="00D250CB"/>
    <w:rsid w:val="00D25A96"/>
    <w:rsid w:val="00D267EA"/>
    <w:rsid w:val="00D30B02"/>
    <w:rsid w:val="00D33BD5"/>
    <w:rsid w:val="00D36F26"/>
    <w:rsid w:val="00D42C73"/>
    <w:rsid w:val="00D440F8"/>
    <w:rsid w:val="00D45BBE"/>
    <w:rsid w:val="00D47354"/>
    <w:rsid w:val="00D507AD"/>
    <w:rsid w:val="00D53105"/>
    <w:rsid w:val="00D53E27"/>
    <w:rsid w:val="00D55C6E"/>
    <w:rsid w:val="00D55F5F"/>
    <w:rsid w:val="00D57C0C"/>
    <w:rsid w:val="00D603A5"/>
    <w:rsid w:val="00D622A6"/>
    <w:rsid w:val="00D62F7A"/>
    <w:rsid w:val="00D64D4A"/>
    <w:rsid w:val="00D65ADD"/>
    <w:rsid w:val="00D71C2E"/>
    <w:rsid w:val="00D76C0E"/>
    <w:rsid w:val="00D77871"/>
    <w:rsid w:val="00D77ECA"/>
    <w:rsid w:val="00D81464"/>
    <w:rsid w:val="00D8160F"/>
    <w:rsid w:val="00D81D5F"/>
    <w:rsid w:val="00D83C75"/>
    <w:rsid w:val="00D864A8"/>
    <w:rsid w:val="00DA1506"/>
    <w:rsid w:val="00DA1FB9"/>
    <w:rsid w:val="00DB4DC1"/>
    <w:rsid w:val="00DB6C64"/>
    <w:rsid w:val="00DC2D2B"/>
    <w:rsid w:val="00DC4F38"/>
    <w:rsid w:val="00DC514B"/>
    <w:rsid w:val="00DD0C87"/>
    <w:rsid w:val="00DE132E"/>
    <w:rsid w:val="00DE47F7"/>
    <w:rsid w:val="00DF0B8F"/>
    <w:rsid w:val="00DF1A9F"/>
    <w:rsid w:val="00DF713C"/>
    <w:rsid w:val="00E0114C"/>
    <w:rsid w:val="00E058BF"/>
    <w:rsid w:val="00E104DF"/>
    <w:rsid w:val="00E10615"/>
    <w:rsid w:val="00E10D49"/>
    <w:rsid w:val="00E11141"/>
    <w:rsid w:val="00E14360"/>
    <w:rsid w:val="00E171DD"/>
    <w:rsid w:val="00E2442C"/>
    <w:rsid w:val="00E27A0B"/>
    <w:rsid w:val="00E3334A"/>
    <w:rsid w:val="00E357C7"/>
    <w:rsid w:val="00E3634F"/>
    <w:rsid w:val="00E40E40"/>
    <w:rsid w:val="00E4181A"/>
    <w:rsid w:val="00E424DC"/>
    <w:rsid w:val="00E42E99"/>
    <w:rsid w:val="00E47FD6"/>
    <w:rsid w:val="00E5422C"/>
    <w:rsid w:val="00E56B78"/>
    <w:rsid w:val="00E57225"/>
    <w:rsid w:val="00E61EC6"/>
    <w:rsid w:val="00E63F7B"/>
    <w:rsid w:val="00E6642F"/>
    <w:rsid w:val="00E671D5"/>
    <w:rsid w:val="00E7062A"/>
    <w:rsid w:val="00E70897"/>
    <w:rsid w:val="00E7389A"/>
    <w:rsid w:val="00E74D81"/>
    <w:rsid w:val="00E75716"/>
    <w:rsid w:val="00E75BAA"/>
    <w:rsid w:val="00E76FC1"/>
    <w:rsid w:val="00E77933"/>
    <w:rsid w:val="00E911CF"/>
    <w:rsid w:val="00E95EC4"/>
    <w:rsid w:val="00E96130"/>
    <w:rsid w:val="00EA0C88"/>
    <w:rsid w:val="00EA53FB"/>
    <w:rsid w:val="00EA668C"/>
    <w:rsid w:val="00EB00B5"/>
    <w:rsid w:val="00EB42FC"/>
    <w:rsid w:val="00EB4C6B"/>
    <w:rsid w:val="00EC09DC"/>
    <w:rsid w:val="00EC12EB"/>
    <w:rsid w:val="00EC1B32"/>
    <w:rsid w:val="00EC3044"/>
    <w:rsid w:val="00EC5BED"/>
    <w:rsid w:val="00ED4519"/>
    <w:rsid w:val="00ED4FC9"/>
    <w:rsid w:val="00ED661E"/>
    <w:rsid w:val="00ED7233"/>
    <w:rsid w:val="00ED7FFD"/>
    <w:rsid w:val="00EE708B"/>
    <w:rsid w:val="00EF3329"/>
    <w:rsid w:val="00F0069D"/>
    <w:rsid w:val="00F0593B"/>
    <w:rsid w:val="00F062E1"/>
    <w:rsid w:val="00F110BE"/>
    <w:rsid w:val="00F11AAF"/>
    <w:rsid w:val="00F11F1D"/>
    <w:rsid w:val="00F237EF"/>
    <w:rsid w:val="00F24446"/>
    <w:rsid w:val="00F254A1"/>
    <w:rsid w:val="00F25AD6"/>
    <w:rsid w:val="00F354A0"/>
    <w:rsid w:val="00F369F8"/>
    <w:rsid w:val="00F40159"/>
    <w:rsid w:val="00F510CF"/>
    <w:rsid w:val="00F55806"/>
    <w:rsid w:val="00F64D3F"/>
    <w:rsid w:val="00F66B09"/>
    <w:rsid w:val="00F70571"/>
    <w:rsid w:val="00F71DEA"/>
    <w:rsid w:val="00F80A14"/>
    <w:rsid w:val="00F820C0"/>
    <w:rsid w:val="00F830A8"/>
    <w:rsid w:val="00F87D2E"/>
    <w:rsid w:val="00F91203"/>
    <w:rsid w:val="00FA02FC"/>
    <w:rsid w:val="00FA038D"/>
    <w:rsid w:val="00FA056E"/>
    <w:rsid w:val="00FA243F"/>
    <w:rsid w:val="00FA7E04"/>
    <w:rsid w:val="00FB0B75"/>
    <w:rsid w:val="00FB1C5A"/>
    <w:rsid w:val="00FB415E"/>
    <w:rsid w:val="00FB4D8C"/>
    <w:rsid w:val="00FB74FE"/>
    <w:rsid w:val="00FD4001"/>
    <w:rsid w:val="00FD4CCC"/>
    <w:rsid w:val="00FD5279"/>
    <w:rsid w:val="00FE5622"/>
    <w:rsid w:val="00FE5DF4"/>
    <w:rsid w:val="00FF0CB3"/>
    <w:rsid w:val="00FF4942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70D72"/>
  <w15:docId w15:val="{CF445B23-8F4A-4509-BB05-C87E5B14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5A"/>
    <w:rPr>
      <w:sz w:val="24"/>
      <w:szCs w:val="24"/>
    </w:rPr>
  </w:style>
  <w:style w:type="paragraph" w:styleId="1">
    <w:name w:val="heading 1"/>
    <w:basedOn w:val="a"/>
    <w:next w:val="a"/>
    <w:qFormat/>
    <w:rsid w:val="001E7C1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415A"/>
    <w:pPr>
      <w:spacing w:line="360" w:lineRule="auto"/>
      <w:jc w:val="center"/>
    </w:pPr>
    <w:rPr>
      <w:rFonts w:ascii="Arial" w:hAnsi="Arial"/>
      <w:b/>
      <w:bCs/>
    </w:rPr>
  </w:style>
  <w:style w:type="character" w:styleId="a5">
    <w:name w:val="Hyperlink"/>
    <w:rsid w:val="0029415A"/>
    <w:rPr>
      <w:color w:val="0000FF"/>
      <w:u w:val="single"/>
    </w:rPr>
  </w:style>
  <w:style w:type="paragraph" w:styleId="a6">
    <w:name w:val="Body Text"/>
    <w:basedOn w:val="a"/>
    <w:link w:val="a7"/>
    <w:rsid w:val="0029415A"/>
    <w:pPr>
      <w:jc w:val="both"/>
    </w:pPr>
    <w:rPr>
      <w:szCs w:val="20"/>
    </w:rPr>
  </w:style>
  <w:style w:type="paragraph" w:styleId="a8">
    <w:name w:val="Document Map"/>
    <w:basedOn w:val="a"/>
    <w:semiHidden/>
    <w:rsid w:val="009B70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Заголовок Знак"/>
    <w:link w:val="a3"/>
    <w:rsid w:val="006A4A5E"/>
    <w:rPr>
      <w:rFonts w:ascii="Arial" w:hAnsi="Arial"/>
      <w:b/>
      <w:bCs/>
      <w:sz w:val="24"/>
      <w:szCs w:val="24"/>
      <w:lang w:val="ru-RU" w:eastAsia="ru-RU" w:bidi="ar-SA"/>
    </w:rPr>
  </w:style>
  <w:style w:type="paragraph" w:styleId="a9">
    <w:name w:val="endnote text"/>
    <w:basedOn w:val="a"/>
    <w:link w:val="aa"/>
    <w:rsid w:val="006A4A5E"/>
    <w:rPr>
      <w:sz w:val="20"/>
      <w:szCs w:val="20"/>
    </w:rPr>
  </w:style>
  <w:style w:type="character" w:customStyle="1" w:styleId="aa">
    <w:name w:val="Текст концевой сноски Знак"/>
    <w:link w:val="a9"/>
    <w:rsid w:val="006A4A5E"/>
    <w:rPr>
      <w:lang w:val="ru-RU" w:eastAsia="ru-RU" w:bidi="ar-SA"/>
    </w:rPr>
  </w:style>
  <w:style w:type="character" w:styleId="ab">
    <w:name w:val="endnote reference"/>
    <w:rsid w:val="006A4A5E"/>
    <w:rPr>
      <w:vertAlign w:val="superscript"/>
    </w:rPr>
  </w:style>
  <w:style w:type="paragraph" w:styleId="ac">
    <w:name w:val="Normal (Web)"/>
    <w:basedOn w:val="a"/>
    <w:rsid w:val="00CC7D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d">
    <w:name w:val="footnote text"/>
    <w:basedOn w:val="a"/>
    <w:link w:val="ae"/>
    <w:rsid w:val="00FB4D8C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B4D8C"/>
  </w:style>
  <w:style w:type="character" w:styleId="af">
    <w:name w:val="footnote reference"/>
    <w:rsid w:val="00FB4D8C"/>
    <w:rPr>
      <w:vertAlign w:val="superscript"/>
    </w:rPr>
  </w:style>
  <w:style w:type="paragraph" w:styleId="af0">
    <w:name w:val="header"/>
    <w:basedOn w:val="a"/>
    <w:link w:val="af1"/>
    <w:uiPriority w:val="99"/>
    <w:rsid w:val="00A12A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A12AAB"/>
    <w:rPr>
      <w:sz w:val="24"/>
      <w:szCs w:val="24"/>
    </w:rPr>
  </w:style>
  <w:style w:type="paragraph" w:styleId="af2">
    <w:name w:val="footer"/>
    <w:basedOn w:val="a"/>
    <w:link w:val="af3"/>
    <w:rsid w:val="00A12A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A12AAB"/>
    <w:rPr>
      <w:sz w:val="24"/>
      <w:szCs w:val="24"/>
    </w:rPr>
  </w:style>
  <w:style w:type="paragraph" w:styleId="af4">
    <w:name w:val="Balloon Text"/>
    <w:basedOn w:val="a"/>
    <w:link w:val="af5"/>
    <w:rsid w:val="00344A73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344A73"/>
    <w:rPr>
      <w:rFonts w:ascii="Tahoma" w:hAnsi="Tahoma"/>
      <w:sz w:val="16"/>
      <w:szCs w:val="16"/>
    </w:rPr>
  </w:style>
  <w:style w:type="character" w:styleId="af6">
    <w:name w:val="annotation reference"/>
    <w:basedOn w:val="a0"/>
    <w:uiPriority w:val="99"/>
    <w:semiHidden/>
    <w:rsid w:val="008F6F5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8F6F59"/>
    <w:rPr>
      <w:sz w:val="20"/>
      <w:szCs w:val="20"/>
    </w:rPr>
  </w:style>
  <w:style w:type="paragraph" w:styleId="af9">
    <w:name w:val="annotation subject"/>
    <w:basedOn w:val="af7"/>
    <w:next w:val="af7"/>
    <w:semiHidden/>
    <w:rsid w:val="008F6F59"/>
    <w:rPr>
      <w:b/>
      <w:bCs/>
    </w:rPr>
  </w:style>
  <w:style w:type="character" w:customStyle="1" w:styleId="2">
    <w:name w:val="Основной текст (2)"/>
    <w:basedOn w:val="a0"/>
    <w:uiPriority w:val="99"/>
    <w:rsid w:val="00FA03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7">
    <w:name w:val="Основной текст Знак"/>
    <w:link w:val="a6"/>
    <w:rsid w:val="000D3B9B"/>
    <w:rPr>
      <w:sz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1474F1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1474F1"/>
    <w:pPr>
      <w:shd w:val="clear" w:color="auto" w:fill="FFFFFF"/>
      <w:spacing w:before="1800" w:after="60" w:line="240" w:lineRule="atLeast"/>
      <w:ind w:hanging="360"/>
      <w:jc w:val="center"/>
    </w:pPr>
    <w:rPr>
      <w:b/>
      <w:bCs/>
      <w:sz w:val="27"/>
      <w:szCs w:val="27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474F1"/>
  </w:style>
  <w:style w:type="paragraph" w:styleId="afa">
    <w:name w:val="Revision"/>
    <w:hidden/>
    <w:uiPriority w:val="99"/>
    <w:semiHidden/>
    <w:rsid w:val="00CE6AFB"/>
    <w:rPr>
      <w:sz w:val="24"/>
      <w:szCs w:val="24"/>
    </w:rPr>
  </w:style>
  <w:style w:type="character" w:styleId="afb">
    <w:name w:val="Emphasis"/>
    <w:basedOn w:val="a0"/>
    <w:uiPriority w:val="20"/>
    <w:qFormat/>
    <w:rsid w:val="00547CC8"/>
    <w:rPr>
      <w:b/>
      <w:bCs/>
      <w:i w:val="0"/>
      <w:iCs w:val="0"/>
    </w:rPr>
  </w:style>
  <w:style w:type="table" w:styleId="afc">
    <w:name w:val="Table Grid"/>
    <w:basedOn w:val="a1"/>
    <w:rsid w:val="005C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ai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03E218B-FB2D-4F33-A5F3-F6C2645ABDC0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HSE</Company>
  <LinksUpToDate>false</LinksUpToDate>
  <CharactersWithSpaces>8243</CharactersWithSpaces>
  <SharedDoc>false</SharedDoc>
  <HLinks>
    <vt:vector size="18" baseType="variant">
      <vt:variant>
        <vt:i4>6553669</vt:i4>
      </vt:variant>
      <vt:variant>
        <vt:i4>6</vt:i4>
      </vt:variant>
      <vt:variant>
        <vt:i4>0</vt:i4>
      </vt:variant>
      <vt:variant>
        <vt:i4>5</vt:i4>
      </vt:variant>
      <vt:variant>
        <vt:lpwstr>mailto:conference@hse.ru</vt:lpwstr>
      </vt:variant>
      <vt:variant>
        <vt:lpwstr/>
      </vt:variant>
      <vt:variant>
        <vt:i4>6553669</vt:i4>
      </vt:variant>
      <vt:variant>
        <vt:i4>3</vt:i4>
      </vt:variant>
      <vt:variant>
        <vt:i4>0</vt:i4>
      </vt:variant>
      <vt:variant>
        <vt:i4>5</vt:i4>
      </vt:variant>
      <vt:variant>
        <vt:lpwstr>mailto:conference@hse.ru</vt:lpwstr>
      </vt:variant>
      <vt:variant>
        <vt:lpwstr/>
      </vt:variant>
      <vt:variant>
        <vt:i4>6553669</vt:i4>
      </vt:variant>
      <vt:variant>
        <vt:i4>0</vt:i4>
      </vt:variant>
      <vt:variant>
        <vt:i4>0</vt:i4>
      </vt:variant>
      <vt:variant>
        <vt:i4>5</vt:i4>
      </vt:variant>
      <vt:variant>
        <vt:lpwstr>mailto:conference@hse.ru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Alla Otstavnova</dc:creator>
  <cp:lastModifiedBy>Павлова Татьяна Олеговна</cp:lastModifiedBy>
  <cp:revision>4</cp:revision>
  <cp:lastPrinted>2023-01-30T14:06:00Z</cp:lastPrinted>
  <dcterms:created xsi:type="dcterms:W3CDTF">2025-08-12T13:44:00Z</dcterms:created>
  <dcterms:modified xsi:type="dcterms:W3CDTF">2025-08-15T08:27:00Z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Григорьева Е.А.</vt:lpwstr>
  </property>
  <property fmtid="{D5CDD505-2E9C-101B-9397-08002B2CF9AE}" pid="3" name="signerIof">
    <vt:lpwstr>В. В. Радаев</vt:lpwstr>
  </property>
  <property fmtid="{D5CDD505-2E9C-101B-9397-08002B2CF9AE}" pid="4" name="creatorDepartment">
    <vt:lpwstr>Управление по организации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2018/6/7-702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Первый проректор Радаев В.В.</vt:lpwstr>
  </property>
  <property fmtid="{D5CDD505-2E9C-101B-9397-08002B2CF9AE}" pid="12" name="documentContent">
    <vt:lpwstr>Об утверждении Регламента организации и сопровождения мероприятий в зданиях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Радаев В.В.</vt:lpwstr>
  </property>
  <property fmtid="{D5CDD505-2E9C-101B-9397-08002B2CF9AE}" pid="15" name="signerNameAndPostName">
    <vt:lpwstr>Радаев В.В., 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