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64949B" w14:textId="77777777" w:rsidR="008776E2" w:rsidRPr="006528EC" w:rsidRDefault="008776E2" w:rsidP="008776E2">
      <w:pPr>
        <w:pStyle w:val="1"/>
        <w:spacing w:before="68"/>
        <w:ind w:left="0" w:firstLine="0"/>
        <w:jc w:val="right"/>
      </w:pPr>
      <w:r w:rsidRPr="006528EC">
        <w:t>Национальный исследовательский университет «Высшая школа экономики»</w:t>
      </w:r>
    </w:p>
    <w:p w14:paraId="14A5BCA7" w14:textId="77777777" w:rsidR="008776E2" w:rsidRPr="006528EC" w:rsidRDefault="008776E2" w:rsidP="008776E2">
      <w:pPr>
        <w:pStyle w:val="1"/>
        <w:ind w:left="0" w:firstLine="2967"/>
        <w:jc w:val="right"/>
      </w:pPr>
      <w:r w:rsidRPr="006528EC">
        <w:t>Факультет химии</w:t>
      </w:r>
    </w:p>
    <w:p w14:paraId="35430AF1" w14:textId="77777777" w:rsidR="008776E2" w:rsidRPr="006528EC" w:rsidRDefault="008776E2" w:rsidP="008776E2">
      <w:pPr>
        <w:pStyle w:val="1"/>
        <w:ind w:left="0" w:firstLine="2967"/>
        <w:jc w:val="right"/>
      </w:pPr>
      <w:r w:rsidRPr="006528EC">
        <w:t>Образовательная программа бакалавриата Химия новых материалов</w:t>
      </w:r>
    </w:p>
    <w:p w14:paraId="680782D6" w14:textId="77777777" w:rsidR="008776E2" w:rsidRPr="006528EC" w:rsidRDefault="008776E2" w:rsidP="008776E2">
      <w:pPr>
        <w:jc w:val="right"/>
        <w:rPr>
          <w:rFonts w:ascii="Times New Roman" w:hAnsi="Times New Roman" w:cs="Times New Roman"/>
          <w:b/>
          <w:sz w:val="20"/>
          <w:szCs w:val="20"/>
        </w:rPr>
      </w:pPr>
      <w:r w:rsidRPr="006528EC">
        <w:rPr>
          <w:rFonts w:ascii="Times New Roman" w:hAnsi="Times New Roman" w:cs="Times New Roman"/>
          <w:b/>
          <w:sz w:val="20"/>
          <w:szCs w:val="20"/>
        </w:rPr>
        <w:t xml:space="preserve">Программа практики для студентов 2025 года набора на 2025/2026 </w:t>
      </w:r>
      <w:proofErr w:type="spellStart"/>
      <w:r w:rsidRPr="006528EC">
        <w:rPr>
          <w:rFonts w:ascii="Times New Roman" w:hAnsi="Times New Roman" w:cs="Times New Roman"/>
          <w:b/>
          <w:sz w:val="20"/>
          <w:szCs w:val="20"/>
        </w:rPr>
        <w:t>уч.г</w:t>
      </w:r>
      <w:proofErr w:type="spellEnd"/>
      <w:r w:rsidRPr="006528EC">
        <w:rPr>
          <w:rFonts w:ascii="Times New Roman" w:hAnsi="Times New Roman" w:cs="Times New Roman"/>
          <w:b/>
          <w:sz w:val="20"/>
          <w:szCs w:val="20"/>
        </w:rPr>
        <w:t>.</w:t>
      </w:r>
    </w:p>
    <w:p w14:paraId="033329EE" w14:textId="3C0A3744" w:rsidR="008776E2" w:rsidRPr="006528EC" w:rsidRDefault="008776E2" w:rsidP="008776E2">
      <w:pPr>
        <w:jc w:val="right"/>
        <w:rPr>
          <w:rFonts w:ascii="Times New Roman" w:hAnsi="Times New Roman" w:cs="Times New Roman"/>
          <w:b/>
          <w:sz w:val="20"/>
          <w:szCs w:val="20"/>
        </w:rPr>
      </w:pPr>
      <w:r w:rsidRPr="004969FA">
        <w:rPr>
          <w:rFonts w:ascii="Times New Roman" w:hAnsi="Times New Roman" w:cs="Times New Roman"/>
          <w:b/>
          <w:sz w:val="20"/>
          <w:szCs w:val="20"/>
        </w:rPr>
        <w:t>Разработчики</w:t>
      </w:r>
      <w:r w:rsidR="007A1B56" w:rsidRPr="004969FA">
        <w:rPr>
          <w:rFonts w:ascii="Times New Roman" w:hAnsi="Times New Roman" w:cs="Times New Roman"/>
          <w:b/>
          <w:sz w:val="20"/>
          <w:szCs w:val="20"/>
        </w:rPr>
        <w:t>: С</w:t>
      </w:r>
      <w:proofErr w:type="spellStart"/>
      <w:r w:rsidR="007A1B56" w:rsidRPr="004969FA">
        <w:rPr>
          <w:rFonts w:ascii="Times New Roman" w:hAnsi="Times New Roman" w:cs="Times New Roman"/>
          <w:b/>
          <w:sz w:val="20"/>
          <w:szCs w:val="20"/>
          <w:lang w:val="ru-RU"/>
        </w:rPr>
        <w:t>тенина</w:t>
      </w:r>
      <w:proofErr w:type="spellEnd"/>
      <w:r w:rsidR="007A1B56" w:rsidRPr="004969FA">
        <w:rPr>
          <w:rFonts w:ascii="Times New Roman" w:hAnsi="Times New Roman" w:cs="Times New Roman"/>
          <w:b/>
          <w:sz w:val="20"/>
          <w:szCs w:val="20"/>
          <w:lang w:val="ru-RU"/>
        </w:rPr>
        <w:t xml:space="preserve"> И.А.,</w:t>
      </w:r>
      <w:r w:rsidRPr="004969FA">
        <w:rPr>
          <w:rFonts w:ascii="Times New Roman" w:hAnsi="Times New Roman" w:cs="Times New Roman"/>
          <w:b/>
          <w:sz w:val="20"/>
          <w:szCs w:val="20"/>
        </w:rPr>
        <w:t xml:space="preserve"> </w:t>
      </w:r>
      <w:r w:rsidR="007A1B56" w:rsidRPr="004969FA">
        <w:rPr>
          <w:rFonts w:ascii="Times New Roman" w:hAnsi="Times New Roman" w:cs="Times New Roman"/>
          <w:b/>
          <w:sz w:val="20"/>
          <w:szCs w:val="20"/>
          <w:lang w:val="ru-RU"/>
        </w:rPr>
        <w:t xml:space="preserve">Седов И.В., </w:t>
      </w:r>
      <w:r w:rsidR="00552604" w:rsidRPr="004969FA">
        <w:rPr>
          <w:rFonts w:ascii="Times New Roman" w:hAnsi="Times New Roman" w:cs="Times New Roman"/>
          <w:b/>
          <w:sz w:val="20"/>
          <w:szCs w:val="20"/>
          <w:lang w:val="ru-RU"/>
        </w:rPr>
        <w:t xml:space="preserve">Алдошин С.М., </w:t>
      </w:r>
      <w:r w:rsidRPr="004969FA">
        <w:rPr>
          <w:rFonts w:ascii="Times New Roman" w:hAnsi="Times New Roman" w:cs="Times New Roman"/>
          <w:b/>
          <w:sz w:val="20"/>
          <w:szCs w:val="20"/>
        </w:rPr>
        <w:t xml:space="preserve">Ярославцев </w:t>
      </w:r>
      <w:r w:rsidR="007A1B56" w:rsidRPr="004969FA">
        <w:rPr>
          <w:rFonts w:ascii="Times New Roman" w:hAnsi="Times New Roman" w:cs="Times New Roman"/>
          <w:b/>
          <w:sz w:val="20"/>
          <w:szCs w:val="20"/>
        </w:rPr>
        <w:t>А.Б.</w:t>
      </w:r>
      <w:r w:rsidRPr="004969FA">
        <w:rPr>
          <w:rFonts w:ascii="Times New Roman" w:hAnsi="Times New Roman" w:cs="Times New Roman"/>
          <w:b/>
          <w:sz w:val="20"/>
          <w:szCs w:val="20"/>
        </w:rPr>
        <w:t xml:space="preserve"> </w:t>
      </w:r>
    </w:p>
    <w:p w14:paraId="5CDC4F4C" w14:textId="77777777" w:rsidR="00406D43" w:rsidRPr="008776E2" w:rsidRDefault="00406D43" w:rsidP="00205DC3">
      <w:pPr>
        <w:tabs>
          <w:tab w:val="left" w:pos="709"/>
        </w:tabs>
        <w:spacing w:line="240" w:lineRule="auto"/>
        <w:ind w:right="567" w:firstLine="709"/>
        <w:jc w:val="center"/>
        <w:rPr>
          <w:rFonts w:ascii="Times New Roman" w:hAnsi="Times New Roman" w:cs="Times New Roman"/>
          <w:sz w:val="26"/>
          <w:szCs w:val="26"/>
        </w:rPr>
      </w:pPr>
    </w:p>
    <w:p w14:paraId="0ADB0D87" w14:textId="77777777" w:rsidR="00084B32" w:rsidRPr="00084B32" w:rsidRDefault="00084B32" w:rsidP="00205DC3">
      <w:pPr>
        <w:spacing w:line="240" w:lineRule="auto"/>
        <w:ind w:right="567" w:firstLine="709"/>
        <w:jc w:val="both"/>
        <w:rPr>
          <w:rFonts w:ascii="Times New Roman" w:hAnsi="Times New Roman" w:cs="Times New Roman"/>
          <w:b/>
          <w:sz w:val="26"/>
          <w:szCs w:val="26"/>
          <w:lang w:val="ru-RU"/>
        </w:rPr>
      </w:pPr>
      <w:r w:rsidRPr="00084B32">
        <w:rPr>
          <w:rFonts w:ascii="Times New Roman" w:hAnsi="Times New Roman" w:cs="Times New Roman"/>
          <w:b/>
          <w:sz w:val="26"/>
          <w:szCs w:val="26"/>
          <w:lang w:val="ru-RU"/>
        </w:rPr>
        <w:t>Аннотация</w:t>
      </w:r>
    </w:p>
    <w:p w14:paraId="10A2A247" w14:textId="7F10F96D" w:rsidR="008776E2" w:rsidRPr="00426632" w:rsidRDefault="00084B32" w:rsidP="007A4D32">
      <w:pPr>
        <w:spacing w:line="240" w:lineRule="auto"/>
        <w:ind w:right="567" w:firstLine="709"/>
        <w:jc w:val="both"/>
        <w:rPr>
          <w:rFonts w:ascii="Times New Roman" w:hAnsi="Times New Roman" w:cs="Times New Roman"/>
          <w:sz w:val="20"/>
          <w:szCs w:val="20"/>
        </w:rPr>
      </w:pPr>
      <w:r w:rsidRPr="00426632">
        <w:rPr>
          <w:rFonts w:ascii="Times New Roman" w:hAnsi="Times New Roman" w:cs="Times New Roman"/>
          <w:sz w:val="20"/>
          <w:szCs w:val="20"/>
          <w:lang w:val="ru-RU"/>
        </w:rPr>
        <w:t>Практическая подготовка на образовательной программе</w:t>
      </w:r>
      <w:r w:rsidR="008776E2" w:rsidRPr="00426632">
        <w:rPr>
          <w:rFonts w:ascii="Times New Roman" w:hAnsi="Times New Roman" w:cs="Times New Roman"/>
          <w:sz w:val="20"/>
          <w:szCs w:val="20"/>
          <w:lang w:val="ru-RU"/>
        </w:rPr>
        <w:t xml:space="preserve"> Химия новых материалов</w:t>
      </w:r>
      <w:r w:rsidRPr="00426632">
        <w:rPr>
          <w:rFonts w:ascii="Times New Roman" w:hAnsi="Times New Roman" w:cs="Times New Roman"/>
          <w:sz w:val="20"/>
          <w:szCs w:val="20"/>
          <w:lang w:val="ru-RU"/>
        </w:rPr>
        <w:t xml:space="preserve"> реализуется в форме</w:t>
      </w:r>
      <w:r w:rsidR="008776E2" w:rsidRPr="00426632">
        <w:rPr>
          <w:rFonts w:ascii="Times New Roman" w:hAnsi="Times New Roman" w:cs="Times New Roman"/>
          <w:sz w:val="20"/>
          <w:szCs w:val="20"/>
        </w:rPr>
        <w:t xml:space="preserve"> проектной и исследовательской практики</w:t>
      </w:r>
      <w:r w:rsidRPr="00426632">
        <w:rPr>
          <w:rFonts w:ascii="Times New Roman" w:hAnsi="Times New Roman" w:cs="Times New Roman"/>
          <w:sz w:val="20"/>
          <w:szCs w:val="20"/>
          <w:lang w:val="ru-RU"/>
        </w:rPr>
        <w:t>.</w:t>
      </w:r>
      <w:r w:rsidR="00A66C12" w:rsidRPr="00426632">
        <w:rPr>
          <w:rFonts w:ascii="Times New Roman" w:hAnsi="Times New Roman" w:cs="Times New Roman"/>
          <w:sz w:val="20"/>
          <w:szCs w:val="20"/>
          <w:lang w:val="ru-RU"/>
        </w:rPr>
        <w:t xml:space="preserve"> </w:t>
      </w:r>
      <w:r w:rsidR="000801A3" w:rsidRPr="00426632">
        <w:rPr>
          <w:rFonts w:ascii="Times New Roman" w:hAnsi="Times New Roman" w:cs="Times New Roman"/>
          <w:sz w:val="20"/>
          <w:szCs w:val="20"/>
          <w:lang w:val="ru-RU"/>
        </w:rPr>
        <w:t>Состоит из</w:t>
      </w:r>
      <w:r w:rsidRPr="00426632">
        <w:rPr>
          <w:rFonts w:ascii="Times New Roman" w:hAnsi="Times New Roman" w:cs="Times New Roman"/>
          <w:sz w:val="20"/>
          <w:szCs w:val="20"/>
          <w:lang w:val="ru-RU"/>
        </w:rPr>
        <w:t xml:space="preserve"> таких элемент</w:t>
      </w:r>
      <w:r w:rsidR="005A683F">
        <w:rPr>
          <w:rFonts w:ascii="Times New Roman" w:hAnsi="Times New Roman" w:cs="Times New Roman"/>
          <w:sz w:val="20"/>
          <w:szCs w:val="20"/>
          <w:lang w:val="ru-RU"/>
        </w:rPr>
        <w:t>ов</w:t>
      </w:r>
      <w:r w:rsidRPr="00426632">
        <w:rPr>
          <w:rFonts w:ascii="Times New Roman" w:hAnsi="Times New Roman" w:cs="Times New Roman"/>
          <w:sz w:val="20"/>
          <w:szCs w:val="20"/>
          <w:lang w:val="ru-RU"/>
        </w:rPr>
        <w:t xml:space="preserve"> практической подготовки, как</w:t>
      </w:r>
      <w:r w:rsidR="008776E2" w:rsidRPr="00426632">
        <w:rPr>
          <w:rFonts w:ascii="Times New Roman" w:hAnsi="Times New Roman" w:cs="Times New Roman"/>
          <w:sz w:val="20"/>
          <w:szCs w:val="20"/>
        </w:rPr>
        <w:t xml:space="preserve"> курсовая работа по неорганической химии, курсовая работа по материаловедению, научно-исследовательский проект, преддипломная практика, подготовка выпускной квалификационной работы</w:t>
      </w:r>
      <w:r w:rsidR="000801A3" w:rsidRPr="00426632">
        <w:rPr>
          <w:rFonts w:ascii="Times New Roman" w:hAnsi="Times New Roman" w:cs="Times New Roman"/>
          <w:sz w:val="20"/>
          <w:szCs w:val="20"/>
          <w:lang w:val="ru-RU"/>
        </w:rPr>
        <w:t>.</w:t>
      </w:r>
      <w:r w:rsidR="008776E2" w:rsidRPr="00426632">
        <w:rPr>
          <w:rFonts w:ascii="Times New Roman" w:hAnsi="Times New Roman" w:cs="Times New Roman"/>
          <w:sz w:val="20"/>
          <w:szCs w:val="20"/>
          <w:lang w:val="ru-RU"/>
        </w:rPr>
        <w:t xml:space="preserve"> </w:t>
      </w:r>
      <w:r w:rsidR="000801A3" w:rsidRPr="00426632">
        <w:rPr>
          <w:rFonts w:ascii="Times New Roman" w:hAnsi="Times New Roman" w:cs="Times New Roman"/>
          <w:sz w:val="20"/>
          <w:szCs w:val="20"/>
          <w:lang w:val="ru-RU"/>
        </w:rPr>
        <w:t xml:space="preserve">Участие в этих элементах практической подготовки обязательно. </w:t>
      </w:r>
      <w:r w:rsidR="007A4D32" w:rsidRPr="00426632">
        <w:rPr>
          <w:rFonts w:ascii="Times New Roman" w:hAnsi="Times New Roman" w:cs="Times New Roman"/>
          <w:sz w:val="20"/>
          <w:szCs w:val="20"/>
          <w:lang w:val="ru-RU"/>
        </w:rPr>
        <w:t xml:space="preserve">Практическая подготовка </w:t>
      </w:r>
      <w:r w:rsidRPr="00426632">
        <w:rPr>
          <w:rFonts w:ascii="Times New Roman" w:hAnsi="Times New Roman" w:cs="Times New Roman"/>
          <w:sz w:val="20"/>
          <w:szCs w:val="20"/>
          <w:lang w:val="ru-RU"/>
        </w:rPr>
        <w:t>способствует формированию, закреплению, развитию практических навыков и компетенций по профилю образовательной программы, в том числе</w:t>
      </w:r>
      <w:r w:rsidR="008776E2" w:rsidRPr="00426632">
        <w:rPr>
          <w:rFonts w:ascii="Times New Roman" w:hAnsi="Times New Roman" w:cs="Times New Roman"/>
          <w:sz w:val="20"/>
          <w:szCs w:val="20"/>
        </w:rPr>
        <w:t>:</w:t>
      </w:r>
    </w:p>
    <w:p w14:paraId="4A38340A" w14:textId="77777777" w:rsidR="007A4D32" w:rsidRPr="00426632" w:rsidRDefault="007A4D32" w:rsidP="006528EC">
      <w:pPr>
        <w:pStyle w:val="a6"/>
        <w:numPr>
          <w:ilvl w:val="0"/>
          <w:numId w:val="3"/>
        </w:numPr>
        <w:ind w:left="567" w:right="567" w:hanging="425"/>
        <w:jc w:val="both"/>
      </w:pPr>
      <w:r w:rsidRPr="00426632">
        <w:t>умени</w:t>
      </w:r>
      <w:r w:rsidR="00AF0A16" w:rsidRPr="00426632">
        <w:t>я</w:t>
      </w:r>
      <w:r w:rsidRPr="00426632">
        <w:t xml:space="preserve"> собирать литературу по заданной теме, </w:t>
      </w:r>
      <w:r w:rsidR="00AF0A16" w:rsidRPr="00426632">
        <w:t xml:space="preserve">обрабатывать, </w:t>
      </w:r>
      <w:r w:rsidRPr="00426632">
        <w:t>систематизировать и критически ее анализировать;</w:t>
      </w:r>
    </w:p>
    <w:p w14:paraId="693150F3" w14:textId="77777777" w:rsidR="007A4D32" w:rsidRPr="00426632" w:rsidRDefault="007A4D32" w:rsidP="006528EC">
      <w:pPr>
        <w:pStyle w:val="a6"/>
        <w:numPr>
          <w:ilvl w:val="0"/>
          <w:numId w:val="3"/>
        </w:numPr>
        <w:ind w:left="567" w:right="567" w:hanging="425"/>
        <w:jc w:val="both"/>
      </w:pPr>
      <w:r w:rsidRPr="00426632">
        <w:t xml:space="preserve">способности планировать и </w:t>
      </w:r>
      <w:r w:rsidR="00AF0A16" w:rsidRPr="00426632">
        <w:t xml:space="preserve">грамотно </w:t>
      </w:r>
      <w:r w:rsidRPr="00426632">
        <w:t xml:space="preserve">выполнять экспериментальные работы, включая получение, изучение структуры и свойств веществ и материалов, исследование процессов с их участием; </w:t>
      </w:r>
    </w:p>
    <w:p w14:paraId="23FB7B02" w14:textId="637EAF4A" w:rsidR="00AF0A16" w:rsidRPr="00426632" w:rsidRDefault="007A4D32" w:rsidP="006528EC">
      <w:pPr>
        <w:pStyle w:val="a6"/>
        <w:numPr>
          <w:ilvl w:val="0"/>
          <w:numId w:val="3"/>
        </w:numPr>
        <w:ind w:left="567" w:right="567" w:hanging="425"/>
        <w:jc w:val="both"/>
      </w:pPr>
      <w:r w:rsidRPr="00426632">
        <w:t>способности анализировать и интерпретировать результаты химических экспериментов, наблюдений и измерений</w:t>
      </w:r>
      <w:r w:rsidR="006528EC" w:rsidRPr="00426632">
        <w:t>;</w:t>
      </w:r>
      <w:r w:rsidRPr="00426632">
        <w:t xml:space="preserve">    </w:t>
      </w:r>
    </w:p>
    <w:p w14:paraId="01AAB174" w14:textId="77777777" w:rsidR="00AF0A16" w:rsidRPr="00426632" w:rsidRDefault="00AF0A16" w:rsidP="006528EC">
      <w:pPr>
        <w:pStyle w:val="a6"/>
        <w:numPr>
          <w:ilvl w:val="0"/>
          <w:numId w:val="3"/>
        </w:numPr>
        <w:ind w:left="567" w:right="567" w:hanging="425"/>
        <w:jc w:val="both"/>
      </w:pPr>
      <w:r w:rsidRPr="00426632">
        <w:t xml:space="preserve">способности использовать полученные знания свойств химических элементов, соединений и материалов на их основе и применять полученные навыки работы на современном исследовательском оборудовании </w:t>
      </w:r>
      <w:r w:rsidR="006528EC" w:rsidRPr="00426632">
        <w:t>для</w:t>
      </w:r>
      <w:r w:rsidRPr="00426632">
        <w:t xml:space="preserve"> решени</w:t>
      </w:r>
      <w:r w:rsidR="006528EC" w:rsidRPr="00426632">
        <w:t>я</w:t>
      </w:r>
      <w:r w:rsidRPr="00426632">
        <w:t xml:space="preserve"> </w:t>
      </w:r>
      <w:r w:rsidR="006528EC" w:rsidRPr="00426632">
        <w:t xml:space="preserve">задач профессиональной деятельности; </w:t>
      </w:r>
    </w:p>
    <w:p w14:paraId="0C666BB0" w14:textId="77777777" w:rsidR="007A4D32" w:rsidRPr="00426632" w:rsidRDefault="00AF0A16" w:rsidP="006528EC">
      <w:pPr>
        <w:pStyle w:val="a6"/>
        <w:numPr>
          <w:ilvl w:val="0"/>
          <w:numId w:val="3"/>
        </w:numPr>
        <w:ind w:left="567" w:right="567" w:hanging="425"/>
        <w:jc w:val="both"/>
      </w:pPr>
      <w:r w:rsidRPr="00426632">
        <w:t>умения оценить достоинства и недостатки возможных способов решения научной проблемы, предложить альтернативные способы ее решения</w:t>
      </w:r>
      <w:r w:rsidR="006528EC" w:rsidRPr="00426632">
        <w:t>;</w:t>
      </w:r>
      <w:r w:rsidRPr="00426632">
        <w:t xml:space="preserve">  </w:t>
      </w:r>
    </w:p>
    <w:p w14:paraId="503DE96C" w14:textId="77777777" w:rsidR="00AF0A16" w:rsidRPr="00426632" w:rsidRDefault="00AF0A16" w:rsidP="006528EC">
      <w:pPr>
        <w:pStyle w:val="a6"/>
        <w:numPr>
          <w:ilvl w:val="0"/>
          <w:numId w:val="3"/>
        </w:numPr>
        <w:ind w:left="567" w:right="567" w:hanging="425"/>
        <w:jc w:val="both"/>
      </w:pPr>
      <w:r w:rsidRPr="00426632">
        <w:t>знать и применять на практике нормы и требования техники безопасности при работе в химической лаборатории</w:t>
      </w:r>
      <w:r w:rsidR="006528EC" w:rsidRPr="00426632">
        <w:t>;</w:t>
      </w:r>
    </w:p>
    <w:p w14:paraId="7230C4B1" w14:textId="77777777" w:rsidR="00AF0A16" w:rsidRPr="00426632" w:rsidRDefault="00AF0A16" w:rsidP="006528EC">
      <w:pPr>
        <w:pStyle w:val="a6"/>
        <w:numPr>
          <w:ilvl w:val="0"/>
          <w:numId w:val="3"/>
        </w:numPr>
        <w:ind w:left="567" w:right="567" w:hanging="425"/>
        <w:jc w:val="both"/>
      </w:pPr>
      <w:r w:rsidRPr="00426632">
        <w:t xml:space="preserve">способности использовать в работе современные компьютерные технологии, в том числе методы цифровой химии и искусственного интеллекта.      </w:t>
      </w:r>
    </w:p>
    <w:p w14:paraId="53F69D81" w14:textId="77777777" w:rsidR="00406D43" w:rsidRPr="00426632" w:rsidRDefault="00406D43" w:rsidP="00205DC3">
      <w:pPr>
        <w:spacing w:line="240" w:lineRule="auto"/>
        <w:ind w:right="567" w:firstLine="709"/>
        <w:jc w:val="both"/>
        <w:rPr>
          <w:rFonts w:ascii="Times New Roman" w:hAnsi="Times New Roman" w:cs="Times New Roman"/>
          <w:sz w:val="20"/>
          <w:szCs w:val="20"/>
          <w:lang w:val="ru-RU"/>
        </w:rPr>
      </w:pPr>
      <w:r w:rsidRPr="00426632">
        <w:rPr>
          <w:rFonts w:ascii="Times New Roman" w:hAnsi="Times New Roman" w:cs="Times New Roman"/>
          <w:sz w:val="20"/>
          <w:szCs w:val="20"/>
          <w:lang w:val="ru-RU"/>
        </w:rPr>
        <w:t>Программа практики включает в себя описание элементов учебного плана образовательной программы, организованных в форме практической подготовки и сгруппированных в модуле «Практика» учебного плана.</w:t>
      </w:r>
    </w:p>
    <w:p w14:paraId="37054A96" w14:textId="77777777" w:rsidR="00406D43" w:rsidRPr="002E2CCE" w:rsidRDefault="00406D43" w:rsidP="00205DC3">
      <w:pPr>
        <w:tabs>
          <w:tab w:val="left" w:pos="709"/>
        </w:tabs>
        <w:spacing w:line="240" w:lineRule="auto"/>
        <w:ind w:right="567" w:firstLine="709"/>
        <w:jc w:val="center"/>
        <w:rPr>
          <w:rFonts w:ascii="Times New Roman" w:hAnsi="Times New Roman" w:cs="Times New Roman"/>
          <w:sz w:val="26"/>
          <w:szCs w:val="26"/>
          <w:lang w:val="ru-RU"/>
        </w:rPr>
      </w:pPr>
    </w:p>
    <w:p w14:paraId="610B2578" w14:textId="77777777" w:rsidR="007E7703" w:rsidRDefault="007E7703" w:rsidP="00205DC3">
      <w:pPr>
        <w:ind w:left="-567" w:right="567" w:firstLine="567"/>
        <w:rPr>
          <w:rFonts w:ascii="Times New Roman" w:hAnsi="Times New Roman" w:cs="Times New Roman"/>
          <w:b/>
          <w:sz w:val="26"/>
          <w:szCs w:val="26"/>
        </w:rPr>
      </w:pPr>
      <w:r w:rsidRPr="002E2CCE">
        <w:rPr>
          <w:rFonts w:ascii="Times New Roman" w:hAnsi="Times New Roman" w:cs="Times New Roman"/>
          <w:b/>
          <w:sz w:val="26"/>
          <w:szCs w:val="26"/>
        </w:rPr>
        <w:t>Раздел 1. Общие сведения:</w:t>
      </w:r>
    </w:p>
    <w:p w14:paraId="03A969A7" w14:textId="77777777" w:rsidR="00BE5040" w:rsidRPr="00017ABD" w:rsidRDefault="00BE5040" w:rsidP="00BE5040">
      <w:pPr>
        <w:pStyle w:val="af3"/>
        <w:spacing w:after="12" w:line="228" w:lineRule="exact"/>
        <w:ind w:left="0"/>
        <w:jc w:val="left"/>
      </w:pPr>
      <w:r w:rsidRPr="00017ABD">
        <w:t xml:space="preserve">На ОП </w:t>
      </w:r>
      <w:r w:rsidRPr="006528EC">
        <w:t>Химия новых материалов</w:t>
      </w:r>
      <w:r w:rsidRPr="00017ABD">
        <w:t xml:space="preserve"> предусмотрены следующие элементы практической подготовки</w:t>
      </w:r>
    </w:p>
    <w:p w14:paraId="1546E537" w14:textId="77777777" w:rsidR="00BE5040" w:rsidRPr="00BE5040" w:rsidRDefault="00BE5040" w:rsidP="00205DC3">
      <w:pPr>
        <w:ind w:left="-567" w:right="567" w:firstLine="567"/>
        <w:rPr>
          <w:rFonts w:ascii="Times New Roman" w:hAnsi="Times New Roman" w:cs="Times New Roman"/>
          <w:b/>
          <w:sz w:val="26"/>
          <w:szCs w:val="26"/>
          <w:lang w:val="ru-RU"/>
        </w:rPr>
      </w:pPr>
    </w:p>
    <w:tbl>
      <w:tblPr>
        <w:tblStyle w:val="a8"/>
        <w:tblW w:w="5000" w:type="pct"/>
        <w:tblLayout w:type="fixed"/>
        <w:tblLook w:val="04A0" w:firstRow="1" w:lastRow="0" w:firstColumn="1" w:lastColumn="0" w:noHBand="0" w:noVBand="1"/>
      </w:tblPr>
      <w:tblGrid>
        <w:gridCol w:w="845"/>
        <w:gridCol w:w="1504"/>
        <w:gridCol w:w="1673"/>
        <w:gridCol w:w="1219"/>
        <w:gridCol w:w="1132"/>
        <w:gridCol w:w="1134"/>
        <w:gridCol w:w="996"/>
        <w:gridCol w:w="1125"/>
      </w:tblGrid>
      <w:tr w:rsidR="00E75256" w:rsidRPr="00E75256" w14:paraId="4AD64426" w14:textId="77777777" w:rsidTr="00E75256">
        <w:tc>
          <w:tcPr>
            <w:tcW w:w="439" w:type="pct"/>
          </w:tcPr>
          <w:p w14:paraId="5BD435A3" w14:textId="77777777" w:rsidR="00E75256" w:rsidRPr="00E75256" w:rsidRDefault="00E75256" w:rsidP="00205DC3">
            <w:pPr>
              <w:jc w:val="center"/>
              <w:rPr>
                <w:rFonts w:ascii="Times New Roman" w:hAnsi="Times New Roman" w:cs="Times New Roman"/>
                <w:b/>
              </w:rPr>
            </w:pPr>
            <w:r w:rsidRPr="00E75256">
              <w:rPr>
                <w:rFonts w:ascii="Times New Roman" w:hAnsi="Times New Roman" w:cs="Times New Roman"/>
                <w:b/>
              </w:rPr>
              <w:t>Курс</w:t>
            </w:r>
          </w:p>
        </w:tc>
        <w:tc>
          <w:tcPr>
            <w:tcW w:w="781" w:type="pct"/>
          </w:tcPr>
          <w:p w14:paraId="771A9311" w14:textId="77777777" w:rsidR="00E75256" w:rsidRDefault="00E75256" w:rsidP="00205DC3">
            <w:pPr>
              <w:jc w:val="center"/>
              <w:rPr>
                <w:rFonts w:ascii="Times New Roman" w:hAnsi="Times New Roman" w:cs="Times New Roman"/>
                <w:b/>
              </w:rPr>
            </w:pPr>
            <w:r w:rsidRPr="00E75256">
              <w:rPr>
                <w:rFonts w:ascii="Times New Roman" w:hAnsi="Times New Roman" w:cs="Times New Roman"/>
                <w:b/>
              </w:rPr>
              <w:t xml:space="preserve">Вид </w:t>
            </w:r>
          </w:p>
          <w:p w14:paraId="5188DFBF" w14:textId="77777777" w:rsidR="00E75256" w:rsidRPr="00E75256" w:rsidRDefault="00E75256" w:rsidP="00205DC3">
            <w:pPr>
              <w:jc w:val="center"/>
              <w:rPr>
                <w:rFonts w:ascii="Times New Roman" w:hAnsi="Times New Roman" w:cs="Times New Roman"/>
                <w:b/>
              </w:rPr>
            </w:pPr>
            <w:r w:rsidRPr="00E75256">
              <w:rPr>
                <w:rFonts w:ascii="Times New Roman" w:hAnsi="Times New Roman" w:cs="Times New Roman"/>
                <w:b/>
              </w:rPr>
              <w:t>практики</w:t>
            </w:r>
          </w:p>
        </w:tc>
        <w:tc>
          <w:tcPr>
            <w:tcW w:w="869" w:type="pct"/>
          </w:tcPr>
          <w:p w14:paraId="0AFC83DF" w14:textId="77777777" w:rsidR="00E75256" w:rsidRDefault="00E75256" w:rsidP="00205DC3">
            <w:pPr>
              <w:jc w:val="center"/>
              <w:rPr>
                <w:rFonts w:ascii="Times New Roman" w:hAnsi="Times New Roman" w:cs="Times New Roman"/>
                <w:b/>
              </w:rPr>
            </w:pPr>
            <w:r w:rsidRPr="00E75256">
              <w:rPr>
                <w:rFonts w:ascii="Times New Roman" w:hAnsi="Times New Roman" w:cs="Times New Roman"/>
                <w:b/>
              </w:rPr>
              <w:t xml:space="preserve">Тип </w:t>
            </w:r>
          </w:p>
          <w:p w14:paraId="145BC18E" w14:textId="77777777" w:rsidR="00E75256" w:rsidRPr="00E75256" w:rsidRDefault="00E75256" w:rsidP="00205DC3">
            <w:pPr>
              <w:jc w:val="center"/>
              <w:rPr>
                <w:rFonts w:ascii="Times New Roman" w:hAnsi="Times New Roman" w:cs="Times New Roman"/>
                <w:b/>
              </w:rPr>
            </w:pPr>
            <w:r w:rsidRPr="00E75256">
              <w:rPr>
                <w:rFonts w:ascii="Times New Roman" w:hAnsi="Times New Roman" w:cs="Times New Roman"/>
                <w:b/>
              </w:rPr>
              <w:t>практики</w:t>
            </w:r>
          </w:p>
          <w:p w14:paraId="1F1D1943" w14:textId="77777777" w:rsidR="00E75256" w:rsidRPr="00E75256" w:rsidRDefault="00E75256" w:rsidP="00205DC3">
            <w:pPr>
              <w:jc w:val="center"/>
              <w:rPr>
                <w:rFonts w:ascii="Times New Roman" w:hAnsi="Times New Roman" w:cs="Times New Roman"/>
                <w:b/>
                <w:lang w:val="ru-RU"/>
              </w:rPr>
            </w:pPr>
            <w:r w:rsidRPr="00E75256">
              <w:rPr>
                <w:rFonts w:ascii="Times New Roman" w:hAnsi="Times New Roman" w:cs="Times New Roman"/>
                <w:b/>
                <w:lang w:val="ru-RU"/>
              </w:rPr>
              <w:t>(ЭПП)</w:t>
            </w:r>
          </w:p>
        </w:tc>
        <w:tc>
          <w:tcPr>
            <w:tcW w:w="633" w:type="pct"/>
          </w:tcPr>
          <w:p w14:paraId="3A5EED6A" w14:textId="77777777" w:rsidR="00E75256" w:rsidRPr="00E75256" w:rsidRDefault="00E75256" w:rsidP="00E75256">
            <w:pPr>
              <w:pStyle w:val="a7"/>
              <w:jc w:val="center"/>
              <w:rPr>
                <w:rFonts w:ascii="Times New Roman" w:hAnsi="Times New Roman" w:cs="Times New Roman"/>
                <w:b/>
              </w:rPr>
            </w:pPr>
            <w:r w:rsidRPr="00E75256">
              <w:rPr>
                <w:rFonts w:ascii="Times New Roman" w:hAnsi="Times New Roman" w:cs="Times New Roman"/>
                <w:b/>
              </w:rPr>
              <w:t>Признак</w:t>
            </w:r>
            <w:r>
              <w:rPr>
                <w:rFonts w:ascii="Times New Roman" w:hAnsi="Times New Roman" w:cs="Times New Roman"/>
                <w:b/>
                <w:lang w:val="ru-RU"/>
              </w:rPr>
              <w:t xml:space="preserve"> </w:t>
            </w:r>
            <w:r w:rsidRPr="00E75256">
              <w:rPr>
                <w:rFonts w:ascii="Times New Roman" w:hAnsi="Times New Roman" w:cs="Times New Roman"/>
                <w:b/>
                <w:lang w:val="ru-RU"/>
              </w:rPr>
              <w:t>1</w:t>
            </w:r>
            <w:r>
              <w:rPr>
                <w:rStyle w:val="af1"/>
                <w:rFonts w:ascii="Times New Roman" w:hAnsi="Times New Roman" w:cs="Times New Roman"/>
                <w:b/>
                <w:lang w:val="ru-RU"/>
              </w:rPr>
              <w:footnoteReference w:id="1"/>
            </w:r>
            <w:r w:rsidRPr="00E75256">
              <w:rPr>
                <w:rFonts w:ascii="Times New Roman" w:hAnsi="Times New Roman" w:cs="Times New Roman"/>
                <w:b/>
              </w:rPr>
              <w:t xml:space="preserve"> </w:t>
            </w:r>
          </w:p>
        </w:tc>
        <w:tc>
          <w:tcPr>
            <w:tcW w:w="588" w:type="pct"/>
          </w:tcPr>
          <w:p w14:paraId="66C6DFAF" w14:textId="77777777" w:rsidR="00E75256" w:rsidRPr="00E75256" w:rsidRDefault="00E75256" w:rsidP="00205DC3">
            <w:pPr>
              <w:pStyle w:val="a7"/>
              <w:jc w:val="center"/>
              <w:rPr>
                <w:rFonts w:ascii="Times New Roman" w:hAnsi="Times New Roman" w:cs="Times New Roman"/>
                <w:b/>
                <w:lang w:val="ru-RU"/>
              </w:rPr>
            </w:pPr>
            <w:r w:rsidRPr="00E75256">
              <w:rPr>
                <w:rFonts w:ascii="Times New Roman" w:hAnsi="Times New Roman" w:cs="Times New Roman"/>
                <w:b/>
                <w:lang w:val="ru-RU"/>
              </w:rPr>
              <w:t>Признак2</w:t>
            </w:r>
            <w:r>
              <w:rPr>
                <w:rStyle w:val="af1"/>
                <w:rFonts w:ascii="Times New Roman" w:hAnsi="Times New Roman" w:cs="Times New Roman"/>
                <w:b/>
                <w:lang w:val="ru-RU"/>
              </w:rPr>
              <w:footnoteReference w:id="2"/>
            </w:r>
          </w:p>
        </w:tc>
        <w:tc>
          <w:tcPr>
            <w:tcW w:w="589" w:type="pct"/>
          </w:tcPr>
          <w:p w14:paraId="76803727" w14:textId="77777777" w:rsidR="00E75256" w:rsidRPr="00E75256" w:rsidRDefault="00E75256" w:rsidP="00205DC3">
            <w:pPr>
              <w:pStyle w:val="a7"/>
              <w:jc w:val="center"/>
              <w:rPr>
                <w:rFonts w:ascii="Times New Roman" w:hAnsi="Times New Roman" w:cs="Times New Roman"/>
                <w:b/>
                <w:lang w:val="ru-RU"/>
              </w:rPr>
            </w:pPr>
            <w:r w:rsidRPr="00E75256">
              <w:rPr>
                <w:rFonts w:ascii="Times New Roman" w:hAnsi="Times New Roman" w:cs="Times New Roman"/>
                <w:b/>
              </w:rPr>
              <w:t xml:space="preserve">Объем в </w:t>
            </w:r>
            <w:proofErr w:type="spellStart"/>
            <w:r w:rsidRPr="00E75256">
              <w:rPr>
                <w:rFonts w:ascii="Times New Roman" w:hAnsi="Times New Roman" w:cs="Times New Roman"/>
                <w:b/>
              </w:rPr>
              <w:t>з.е</w:t>
            </w:r>
            <w:proofErr w:type="spellEnd"/>
            <w:r w:rsidRPr="00E75256">
              <w:rPr>
                <w:rFonts w:ascii="Times New Roman" w:hAnsi="Times New Roman" w:cs="Times New Roman"/>
                <w:b/>
              </w:rPr>
              <w:t>.</w:t>
            </w:r>
            <w:r w:rsidRPr="00E75256">
              <w:rPr>
                <w:rFonts w:ascii="Times New Roman" w:hAnsi="Times New Roman" w:cs="Times New Roman"/>
                <w:b/>
                <w:lang w:val="ru-RU"/>
              </w:rPr>
              <w:t xml:space="preserve"> на 1 студ.</w:t>
            </w:r>
          </w:p>
        </w:tc>
        <w:tc>
          <w:tcPr>
            <w:tcW w:w="517" w:type="pct"/>
          </w:tcPr>
          <w:p w14:paraId="2FD0D9AA" w14:textId="77777777" w:rsidR="00E75256" w:rsidRPr="00E75256" w:rsidRDefault="00E75256" w:rsidP="00205DC3">
            <w:pPr>
              <w:jc w:val="center"/>
              <w:rPr>
                <w:rFonts w:ascii="Times New Roman" w:hAnsi="Times New Roman" w:cs="Times New Roman"/>
                <w:b/>
                <w:lang w:val="ru-RU"/>
              </w:rPr>
            </w:pPr>
            <w:r w:rsidRPr="00E75256">
              <w:rPr>
                <w:rFonts w:ascii="Times New Roman" w:hAnsi="Times New Roman" w:cs="Times New Roman"/>
                <w:b/>
              </w:rPr>
              <w:t xml:space="preserve">Объем в </w:t>
            </w:r>
            <w:proofErr w:type="spellStart"/>
            <w:r w:rsidRPr="00E75256">
              <w:rPr>
                <w:rFonts w:ascii="Times New Roman" w:hAnsi="Times New Roman" w:cs="Times New Roman"/>
                <w:b/>
              </w:rPr>
              <w:t>ак.часах</w:t>
            </w:r>
            <w:proofErr w:type="spellEnd"/>
            <w:r w:rsidRPr="00E75256">
              <w:rPr>
                <w:rFonts w:ascii="Times New Roman" w:hAnsi="Times New Roman" w:cs="Times New Roman"/>
                <w:b/>
                <w:lang w:val="ru-RU"/>
              </w:rPr>
              <w:t xml:space="preserve"> на 1 студ.</w:t>
            </w:r>
          </w:p>
        </w:tc>
        <w:tc>
          <w:tcPr>
            <w:tcW w:w="584" w:type="pct"/>
          </w:tcPr>
          <w:p w14:paraId="7A3B2A64" w14:textId="77777777" w:rsidR="00E75256" w:rsidRPr="00E75256" w:rsidRDefault="00E75256" w:rsidP="00205DC3">
            <w:pPr>
              <w:jc w:val="center"/>
              <w:rPr>
                <w:rFonts w:ascii="Times New Roman" w:hAnsi="Times New Roman" w:cs="Times New Roman"/>
                <w:b/>
              </w:rPr>
            </w:pPr>
            <w:r w:rsidRPr="00E75256">
              <w:rPr>
                <w:rFonts w:ascii="Times New Roman" w:hAnsi="Times New Roman" w:cs="Times New Roman"/>
                <w:b/>
              </w:rPr>
              <w:t>Период реализации</w:t>
            </w:r>
          </w:p>
        </w:tc>
      </w:tr>
      <w:tr w:rsidR="006528EC" w:rsidRPr="00E75256" w14:paraId="7DD25054" w14:textId="77777777" w:rsidTr="00E75256">
        <w:tc>
          <w:tcPr>
            <w:tcW w:w="439" w:type="pct"/>
            <w:vMerge w:val="restart"/>
          </w:tcPr>
          <w:p w14:paraId="19014F88" w14:textId="77777777" w:rsidR="006528EC" w:rsidRPr="00E75256" w:rsidRDefault="006528EC" w:rsidP="00205DC3">
            <w:pPr>
              <w:jc w:val="center"/>
              <w:rPr>
                <w:rFonts w:ascii="Times New Roman" w:hAnsi="Times New Roman" w:cs="Times New Roman"/>
                <w:b/>
              </w:rPr>
            </w:pPr>
            <w:r w:rsidRPr="00E75256">
              <w:rPr>
                <w:rFonts w:ascii="Times New Roman" w:hAnsi="Times New Roman" w:cs="Times New Roman"/>
              </w:rPr>
              <w:t>1</w:t>
            </w:r>
          </w:p>
        </w:tc>
        <w:tc>
          <w:tcPr>
            <w:tcW w:w="781" w:type="pct"/>
          </w:tcPr>
          <w:p w14:paraId="6254D332" w14:textId="77777777" w:rsidR="006528EC" w:rsidRPr="00E75256" w:rsidRDefault="006528EC" w:rsidP="00205DC3">
            <w:pPr>
              <w:jc w:val="center"/>
              <w:rPr>
                <w:rFonts w:ascii="Times New Roman" w:hAnsi="Times New Roman" w:cs="Times New Roman"/>
                <w:b/>
              </w:rPr>
            </w:pPr>
            <w:r w:rsidRPr="00E75256">
              <w:rPr>
                <w:rFonts w:ascii="Times New Roman" w:hAnsi="Times New Roman" w:cs="Times New Roman"/>
              </w:rPr>
              <w:t>Проектная</w:t>
            </w:r>
          </w:p>
        </w:tc>
        <w:tc>
          <w:tcPr>
            <w:tcW w:w="869" w:type="pct"/>
          </w:tcPr>
          <w:p w14:paraId="6B37073E" w14:textId="77777777" w:rsidR="006528EC" w:rsidRPr="006528EC" w:rsidRDefault="006528EC" w:rsidP="00205DC3">
            <w:pPr>
              <w:jc w:val="center"/>
              <w:rPr>
                <w:rFonts w:ascii="Times New Roman" w:hAnsi="Times New Roman" w:cs="Times New Roman"/>
              </w:rPr>
            </w:pPr>
            <w:r w:rsidRPr="006528EC">
              <w:rPr>
                <w:rFonts w:ascii="Times New Roman" w:hAnsi="Times New Roman" w:cs="Times New Roman"/>
              </w:rPr>
              <w:t>Научно-исследовательский проект</w:t>
            </w:r>
          </w:p>
        </w:tc>
        <w:tc>
          <w:tcPr>
            <w:tcW w:w="633" w:type="pct"/>
          </w:tcPr>
          <w:p w14:paraId="391DCCCF" w14:textId="77777777" w:rsidR="006528EC" w:rsidRPr="00E75256" w:rsidRDefault="006528EC" w:rsidP="00E75256">
            <w:pPr>
              <w:pStyle w:val="a7"/>
              <w:jc w:val="center"/>
              <w:rPr>
                <w:rFonts w:ascii="Times New Roman" w:hAnsi="Times New Roman" w:cs="Times New Roman"/>
                <w:b/>
              </w:rPr>
            </w:pPr>
            <w:r w:rsidRPr="00E75256">
              <w:rPr>
                <w:rFonts w:ascii="Times New Roman" w:hAnsi="Times New Roman" w:cs="Times New Roman"/>
              </w:rPr>
              <w:t>О</w:t>
            </w:r>
          </w:p>
        </w:tc>
        <w:tc>
          <w:tcPr>
            <w:tcW w:w="588" w:type="pct"/>
          </w:tcPr>
          <w:p w14:paraId="474701A2" w14:textId="77777777" w:rsidR="006528EC" w:rsidRPr="00E75256" w:rsidRDefault="006528EC" w:rsidP="00205DC3">
            <w:pPr>
              <w:pStyle w:val="a7"/>
              <w:jc w:val="center"/>
              <w:rPr>
                <w:rFonts w:ascii="Times New Roman" w:hAnsi="Times New Roman" w:cs="Times New Roman"/>
                <w:b/>
                <w:lang w:val="ru-RU"/>
              </w:rPr>
            </w:pPr>
            <w:r w:rsidRPr="00E75256">
              <w:rPr>
                <w:rFonts w:ascii="Times New Roman" w:hAnsi="Times New Roman" w:cs="Times New Roman"/>
                <w:lang w:val="ru-RU"/>
              </w:rPr>
              <w:t>Ф</w:t>
            </w:r>
          </w:p>
        </w:tc>
        <w:tc>
          <w:tcPr>
            <w:tcW w:w="589" w:type="pct"/>
          </w:tcPr>
          <w:p w14:paraId="0A1674ED" w14:textId="77777777" w:rsidR="006528EC" w:rsidRPr="00E66679" w:rsidRDefault="006528EC" w:rsidP="00205DC3">
            <w:pPr>
              <w:pStyle w:val="a7"/>
              <w:jc w:val="center"/>
              <w:rPr>
                <w:rFonts w:ascii="Times New Roman" w:hAnsi="Times New Roman" w:cs="Times New Roman"/>
                <w:lang w:val="ru-RU"/>
              </w:rPr>
            </w:pPr>
            <w:r w:rsidRPr="00E66679">
              <w:rPr>
                <w:rFonts w:ascii="Times New Roman" w:hAnsi="Times New Roman" w:cs="Times New Roman"/>
                <w:lang w:val="ru-RU"/>
              </w:rPr>
              <w:t>3</w:t>
            </w:r>
          </w:p>
        </w:tc>
        <w:tc>
          <w:tcPr>
            <w:tcW w:w="517" w:type="pct"/>
          </w:tcPr>
          <w:p w14:paraId="1A90701B" w14:textId="77777777" w:rsidR="006528EC" w:rsidRPr="00E66679" w:rsidRDefault="006528EC" w:rsidP="00205DC3">
            <w:pPr>
              <w:jc w:val="center"/>
              <w:rPr>
                <w:rFonts w:ascii="Times New Roman" w:hAnsi="Times New Roman" w:cs="Times New Roman"/>
                <w:lang w:val="ru-RU"/>
              </w:rPr>
            </w:pPr>
            <w:r w:rsidRPr="00E66679">
              <w:rPr>
                <w:rFonts w:ascii="Times New Roman" w:hAnsi="Times New Roman" w:cs="Times New Roman"/>
                <w:lang w:val="ru-RU"/>
              </w:rPr>
              <w:t>114</w:t>
            </w:r>
          </w:p>
        </w:tc>
        <w:tc>
          <w:tcPr>
            <w:tcW w:w="584" w:type="pct"/>
          </w:tcPr>
          <w:p w14:paraId="322984A4" w14:textId="77777777" w:rsidR="006528EC" w:rsidRPr="006528EC" w:rsidRDefault="006528EC" w:rsidP="00205DC3">
            <w:pPr>
              <w:jc w:val="center"/>
              <w:rPr>
                <w:rFonts w:ascii="Times New Roman" w:hAnsi="Times New Roman" w:cs="Times New Roman"/>
              </w:rPr>
            </w:pPr>
            <w:r w:rsidRPr="006528EC">
              <w:rPr>
                <w:rFonts w:ascii="Times New Roman" w:hAnsi="Times New Roman" w:cs="Times New Roman"/>
              </w:rPr>
              <w:t>1-4 модули</w:t>
            </w:r>
          </w:p>
        </w:tc>
      </w:tr>
      <w:tr w:rsidR="006528EC" w:rsidRPr="00E75256" w14:paraId="12F49A1F" w14:textId="77777777" w:rsidTr="00E75256">
        <w:tc>
          <w:tcPr>
            <w:tcW w:w="439" w:type="pct"/>
            <w:vMerge/>
          </w:tcPr>
          <w:p w14:paraId="0860B508" w14:textId="77777777" w:rsidR="006528EC" w:rsidRPr="00E75256" w:rsidRDefault="006528EC" w:rsidP="006528EC">
            <w:pPr>
              <w:jc w:val="center"/>
              <w:rPr>
                <w:rFonts w:ascii="Times New Roman" w:hAnsi="Times New Roman" w:cs="Times New Roman"/>
              </w:rPr>
            </w:pPr>
          </w:p>
        </w:tc>
        <w:tc>
          <w:tcPr>
            <w:tcW w:w="781" w:type="pct"/>
          </w:tcPr>
          <w:p w14:paraId="010DB9F8" w14:textId="77777777" w:rsidR="006528EC" w:rsidRPr="00E75256" w:rsidRDefault="006528EC" w:rsidP="006528EC">
            <w:pPr>
              <w:spacing w:line="240" w:lineRule="auto"/>
              <w:jc w:val="center"/>
              <w:rPr>
                <w:rFonts w:ascii="Times New Roman" w:hAnsi="Times New Roman" w:cs="Times New Roman"/>
              </w:rPr>
            </w:pPr>
            <w:r w:rsidRPr="00E75256">
              <w:rPr>
                <w:rFonts w:ascii="Times New Roman" w:hAnsi="Times New Roman" w:cs="Times New Roman"/>
              </w:rPr>
              <w:t>Научно-исследовательская / Проектная</w:t>
            </w:r>
          </w:p>
        </w:tc>
        <w:tc>
          <w:tcPr>
            <w:tcW w:w="869" w:type="pct"/>
          </w:tcPr>
          <w:p w14:paraId="06A40C34" w14:textId="77777777" w:rsidR="006528EC" w:rsidRPr="006528EC" w:rsidRDefault="006528EC" w:rsidP="006528EC">
            <w:pPr>
              <w:spacing w:line="240" w:lineRule="auto"/>
              <w:jc w:val="center"/>
              <w:rPr>
                <w:rFonts w:ascii="Times New Roman" w:hAnsi="Times New Roman" w:cs="Times New Roman"/>
                <w:lang w:val="ru-RU"/>
              </w:rPr>
            </w:pPr>
            <w:r w:rsidRPr="00E75256">
              <w:rPr>
                <w:rFonts w:ascii="Times New Roman" w:hAnsi="Times New Roman" w:cs="Times New Roman"/>
              </w:rPr>
              <w:t>Курсовая работа</w:t>
            </w:r>
            <w:r>
              <w:rPr>
                <w:rFonts w:ascii="Times New Roman" w:hAnsi="Times New Roman" w:cs="Times New Roman"/>
                <w:lang w:val="ru-RU"/>
              </w:rPr>
              <w:t xml:space="preserve"> по неорганической химии</w:t>
            </w:r>
          </w:p>
        </w:tc>
        <w:tc>
          <w:tcPr>
            <w:tcW w:w="633" w:type="pct"/>
          </w:tcPr>
          <w:p w14:paraId="5E74E7B4" w14:textId="77777777" w:rsidR="006528EC" w:rsidRPr="00E75256" w:rsidRDefault="006528EC" w:rsidP="006528EC">
            <w:pPr>
              <w:pStyle w:val="a7"/>
              <w:jc w:val="center"/>
              <w:rPr>
                <w:rFonts w:ascii="Times New Roman" w:hAnsi="Times New Roman" w:cs="Times New Roman"/>
                <w:b/>
              </w:rPr>
            </w:pPr>
            <w:r w:rsidRPr="00E75256">
              <w:rPr>
                <w:rFonts w:ascii="Times New Roman" w:hAnsi="Times New Roman" w:cs="Times New Roman"/>
              </w:rPr>
              <w:t>О</w:t>
            </w:r>
          </w:p>
        </w:tc>
        <w:tc>
          <w:tcPr>
            <w:tcW w:w="588" w:type="pct"/>
          </w:tcPr>
          <w:p w14:paraId="45E9CE4C" w14:textId="77777777" w:rsidR="006528EC" w:rsidRPr="00E75256" w:rsidRDefault="006528EC" w:rsidP="006528EC">
            <w:pPr>
              <w:pStyle w:val="a7"/>
              <w:jc w:val="center"/>
              <w:rPr>
                <w:rFonts w:ascii="Times New Roman" w:hAnsi="Times New Roman" w:cs="Times New Roman"/>
                <w:b/>
                <w:lang w:val="ru-RU"/>
              </w:rPr>
            </w:pPr>
            <w:r w:rsidRPr="00E75256">
              <w:rPr>
                <w:rFonts w:ascii="Times New Roman" w:hAnsi="Times New Roman" w:cs="Times New Roman"/>
                <w:lang w:val="ru-RU"/>
              </w:rPr>
              <w:t>Ф</w:t>
            </w:r>
          </w:p>
        </w:tc>
        <w:tc>
          <w:tcPr>
            <w:tcW w:w="589" w:type="pct"/>
          </w:tcPr>
          <w:p w14:paraId="359C1566" w14:textId="77777777" w:rsidR="006528EC" w:rsidRPr="00E66679" w:rsidRDefault="006528EC" w:rsidP="006528EC">
            <w:pPr>
              <w:pStyle w:val="a7"/>
              <w:jc w:val="center"/>
              <w:rPr>
                <w:rFonts w:ascii="Times New Roman" w:hAnsi="Times New Roman" w:cs="Times New Roman"/>
                <w:lang w:val="ru-RU"/>
              </w:rPr>
            </w:pPr>
            <w:r w:rsidRPr="00E66679">
              <w:rPr>
                <w:rFonts w:ascii="Times New Roman" w:hAnsi="Times New Roman" w:cs="Times New Roman"/>
                <w:lang w:val="ru-RU"/>
              </w:rPr>
              <w:t>3</w:t>
            </w:r>
          </w:p>
        </w:tc>
        <w:tc>
          <w:tcPr>
            <w:tcW w:w="517" w:type="pct"/>
          </w:tcPr>
          <w:p w14:paraId="3FEDB116" w14:textId="77777777" w:rsidR="006528EC" w:rsidRPr="00E66679" w:rsidRDefault="006528EC" w:rsidP="006528EC">
            <w:pPr>
              <w:jc w:val="center"/>
              <w:rPr>
                <w:rFonts w:ascii="Times New Roman" w:hAnsi="Times New Roman" w:cs="Times New Roman"/>
                <w:lang w:val="ru-RU"/>
              </w:rPr>
            </w:pPr>
            <w:r w:rsidRPr="00E66679">
              <w:rPr>
                <w:rFonts w:ascii="Times New Roman" w:hAnsi="Times New Roman" w:cs="Times New Roman"/>
                <w:lang w:val="ru-RU"/>
              </w:rPr>
              <w:t>114</w:t>
            </w:r>
          </w:p>
        </w:tc>
        <w:tc>
          <w:tcPr>
            <w:tcW w:w="584" w:type="pct"/>
          </w:tcPr>
          <w:p w14:paraId="1CAF7A54" w14:textId="77777777" w:rsidR="006528EC" w:rsidRPr="006528EC" w:rsidRDefault="006528EC" w:rsidP="006528EC">
            <w:pPr>
              <w:jc w:val="center"/>
              <w:rPr>
                <w:rFonts w:ascii="Times New Roman" w:hAnsi="Times New Roman" w:cs="Times New Roman"/>
              </w:rPr>
            </w:pPr>
            <w:r>
              <w:rPr>
                <w:rFonts w:ascii="Times New Roman" w:hAnsi="Times New Roman" w:cs="Times New Roman"/>
                <w:lang w:val="ru-RU"/>
              </w:rPr>
              <w:t>2</w:t>
            </w:r>
            <w:r w:rsidRPr="006528EC">
              <w:rPr>
                <w:rFonts w:ascii="Times New Roman" w:hAnsi="Times New Roman" w:cs="Times New Roman"/>
              </w:rPr>
              <w:t>-4 модули</w:t>
            </w:r>
          </w:p>
        </w:tc>
      </w:tr>
      <w:tr w:rsidR="006528EC" w:rsidRPr="00E75256" w14:paraId="55EEDA55" w14:textId="77777777" w:rsidTr="00E75256">
        <w:tc>
          <w:tcPr>
            <w:tcW w:w="439" w:type="pct"/>
            <w:vMerge w:val="restart"/>
          </w:tcPr>
          <w:p w14:paraId="4CC9542E" w14:textId="77777777" w:rsidR="006528EC" w:rsidRPr="006528EC" w:rsidRDefault="006528EC" w:rsidP="006528EC">
            <w:pPr>
              <w:jc w:val="center"/>
              <w:rPr>
                <w:rFonts w:ascii="Times New Roman" w:hAnsi="Times New Roman" w:cs="Times New Roman"/>
                <w:lang w:val="ru-RU"/>
              </w:rPr>
            </w:pPr>
            <w:r>
              <w:rPr>
                <w:rFonts w:ascii="Times New Roman" w:hAnsi="Times New Roman" w:cs="Times New Roman"/>
                <w:lang w:val="ru-RU"/>
              </w:rPr>
              <w:t>2</w:t>
            </w:r>
          </w:p>
        </w:tc>
        <w:tc>
          <w:tcPr>
            <w:tcW w:w="781" w:type="pct"/>
          </w:tcPr>
          <w:p w14:paraId="62AF3609" w14:textId="77777777" w:rsidR="006528EC" w:rsidRPr="00E75256" w:rsidRDefault="006528EC" w:rsidP="006528EC">
            <w:pPr>
              <w:jc w:val="center"/>
              <w:rPr>
                <w:rFonts w:ascii="Times New Roman" w:hAnsi="Times New Roman" w:cs="Times New Roman"/>
                <w:b/>
              </w:rPr>
            </w:pPr>
            <w:r w:rsidRPr="00E75256">
              <w:rPr>
                <w:rFonts w:ascii="Times New Roman" w:hAnsi="Times New Roman" w:cs="Times New Roman"/>
              </w:rPr>
              <w:t>Проектная</w:t>
            </w:r>
          </w:p>
        </w:tc>
        <w:tc>
          <w:tcPr>
            <w:tcW w:w="869" w:type="pct"/>
          </w:tcPr>
          <w:p w14:paraId="76B8E27D" w14:textId="77777777" w:rsidR="006528EC" w:rsidRPr="006528EC" w:rsidRDefault="006528EC" w:rsidP="006528EC">
            <w:pPr>
              <w:jc w:val="center"/>
              <w:rPr>
                <w:rFonts w:ascii="Times New Roman" w:hAnsi="Times New Roman" w:cs="Times New Roman"/>
              </w:rPr>
            </w:pPr>
            <w:r w:rsidRPr="006528EC">
              <w:rPr>
                <w:rFonts w:ascii="Times New Roman" w:hAnsi="Times New Roman" w:cs="Times New Roman"/>
              </w:rPr>
              <w:t>Научно-исследовательский проект</w:t>
            </w:r>
          </w:p>
        </w:tc>
        <w:tc>
          <w:tcPr>
            <w:tcW w:w="633" w:type="pct"/>
          </w:tcPr>
          <w:p w14:paraId="2DD5D2D7" w14:textId="77777777" w:rsidR="006528EC" w:rsidRPr="00E75256" w:rsidRDefault="006528EC" w:rsidP="006528EC">
            <w:pPr>
              <w:pStyle w:val="a7"/>
              <w:jc w:val="center"/>
              <w:rPr>
                <w:rFonts w:ascii="Times New Roman" w:hAnsi="Times New Roman" w:cs="Times New Roman"/>
                <w:b/>
              </w:rPr>
            </w:pPr>
            <w:r w:rsidRPr="00E75256">
              <w:rPr>
                <w:rFonts w:ascii="Times New Roman" w:hAnsi="Times New Roman" w:cs="Times New Roman"/>
              </w:rPr>
              <w:t>О</w:t>
            </w:r>
          </w:p>
        </w:tc>
        <w:tc>
          <w:tcPr>
            <w:tcW w:w="588" w:type="pct"/>
          </w:tcPr>
          <w:p w14:paraId="7F065EA3" w14:textId="77777777" w:rsidR="006528EC" w:rsidRPr="00E75256" w:rsidRDefault="006528EC" w:rsidP="006528EC">
            <w:pPr>
              <w:pStyle w:val="a7"/>
              <w:jc w:val="center"/>
              <w:rPr>
                <w:rFonts w:ascii="Times New Roman" w:hAnsi="Times New Roman" w:cs="Times New Roman"/>
                <w:b/>
                <w:lang w:val="ru-RU"/>
              </w:rPr>
            </w:pPr>
            <w:r w:rsidRPr="00E75256">
              <w:rPr>
                <w:rFonts w:ascii="Times New Roman" w:hAnsi="Times New Roman" w:cs="Times New Roman"/>
                <w:lang w:val="ru-RU"/>
              </w:rPr>
              <w:t>Ф</w:t>
            </w:r>
          </w:p>
        </w:tc>
        <w:tc>
          <w:tcPr>
            <w:tcW w:w="589" w:type="pct"/>
          </w:tcPr>
          <w:p w14:paraId="32699FEE" w14:textId="77777777" w:rsidR="006528EC" w:rsidRPr="00E66679" w:rsidRDefault="006528EC" w:rsidP="006528EC">
            <w:pPr>
              <w:pStyle w:val="a7"/>
              <w:jc w:val="center"/>
              <w:rPr>
                <w:rFonts w:ascii="Times New Roman" w:hAnsi="Times New Roman" w:cs="Times New Roman"/>
                <w:lang w:val="ru-RU"/>
              </w:rPr>
            </w:pPr>
            <w:r w:rsidRPr="00E66679">
              <w:rPr>
                <w:rFonts w:ascii="Times New Roman" w:hAnsi="Times New Roman" w:cs="Times New Roman"/>
                <w:lang w:val="ru-RU"/>
              </w:rPr>
              <w:t>3</w:t>
            </w:r>
          </w:p>
        </w:tc>
        <w:tc>
          <w:tcPr>
            <w:tcW w:w="517" w:type="pct"/>
          </w:tcPr>
          <w:p w14:paraId="19294C19" w14:textId="77777777" w:rsidR="006528EC" w:rsidRPr="00E66679" w:rsidRDefault="006528EC" w:rsidP="006528EC">
            <w:pPr>
              <w:jc w:val="center"/>
              <w:rPr>
                <w:rFonts w:ascii="Times New Roman" w:hAnsi="Times New Roman" w:cs="Times New Roman"/>
                <w:lang w:val="ru-RU"/>
              </w:rPr>
            </w:pPr>
            <w:r w:rsidRPr="00E66679">
              <w:rPr>
                <w:rFonts w:ascii="Times New Roman" w:hAnsi="Times New Roman" w:cs="Times New Roman"/>
                <w:lang w:val="ru-RU"/>
              </w:rPr>
              <w:t>114</w:t>
            </w:r>
          </w:p>
        </w:tc>
        <w:tc>
          <w:tcPr>
            <w:tcW w:w="584" w:type="pct"/>
          </w:tcPr>
          <w:p w14:paraId="60591E5E" w14:textId="77777777" w:rsidR="006528EC" w:rsidRPr="006528EC" w:rsidRDefault="006528EC" w:rsidP="006528EC">
            <w:pPr>
              <w:jc w:val="center"/>
              <w:rPr>
                <w:rFonts w:ascii="Times New Roman" w:hAnsi="Times New Roman" w:cs="Times New Roman"/>
              </w:rPr>
            </w:pPr>
            <w:r w:rsidRPr="006528EC">
              <w:rPr>
                <w:rFonts w:ascii="Times New Roman" w:hAnsi="Times New Roman" w:cs="Times New Roman"/>
              </w:rPr>
              <w:t>1-4 модули</w:t>
            </w:r>
          </w:p>
        </w:tc>
      </w:tr>
      <w:tr w:rsidR="006528EC" w:rsidRPr="00E75256" w14:paraId="17365CCA" w14:textId="77777777" w:rsidTr="00E75256">
        <w:tc>
          <w:tcPr>
            <w:tcW w:w="439" w:type="pct"/>
            <w:vMerge/>
          </w:tcPr>
          <w:p w14:paraId="473AD515" w14:textId="77777777" w:rsidR="006528EC" w:rsidRPr="00E75256" w:rsidRDefault="006528EC" w:rsidP="006528EC">
            <w:pPr>
              <w:jc w:val="center"/>
              <w:rPr>
                <w:rFonts w:ascii="Times New Roman" w:hAnsi="Times New Roman" w:cs="Times New Roman"/>
              </w:rPr>
            </w:pPr>
          </w:p>
        </w:tc>
        <w:tc>
          <w:tcPr>
            <w:tcW w:w="781" w:type="pct"/>
          </w:tcPr>
          <w:p w14:paraId="370D572D" w14:textId="77777777" w:rsidR="006528EC" w:rsidRPr="00E75256" w:rsidRDefault="006528EC" w:rsidP="006528EC">
            <w:pPr>
              <w:spacing w:line="240" w:lineRule="auto"/>
              <w:jc w:val="center"/>
              <w:rPr>
                <w:rFonts w:ascii="Times New Roman" w:hAnsi="Times New Roman" w:cs="Times New Roman"/>
              </w:rPr>
            </w:pPr>
            <w:r w:rsidRPr="00E75256">
              <w:rPr>
                <w:rFonts w:ascii="Times New Roman" w:hAnsi="Times New Roman" w:cs="Times New Roman"/>
              </w:rPr>
              <w:t>Научно-исследовательская / Проектная</w:t>
            </w:r>
          </w:p>
        </w:tc>
        <w:tc>
          <w:tcPr>
            <w:tcW w:w="869" w:type="pct"/>
          </w:tcPr>
          <w:p w14:paraId="15D63D4E" w14:textId="75ECD6DD" w:rsidR="006528EC" w:rsidRPr="006528EC" w:rsidRDefault="006528EC" w:rsidP="00E66679">
            <w:pPr>
              <w:spacing w:line="240" w:lineRule="auto"/>
              <w:jc w:val="center"/>
              <w:rPr>
                <w:rFonts w:ascii="Times New Roman" w:hAnsi="Times New Roman" w:cs="Times New Roman"/>
                <w:lang w:val="ru-RU"/>
              </w:rPr>
            </w:pPr>
            <w:r w:rsidRPr="00E75256">
              <w:rPr>
                <w:rFonts w:ascii="Times New Roman" w:hAnsi="Times New Roman" w:cs="Times New Roman"/>
              </w:rPr>
              <w:t>Курсовая работа</w:t>
            </w:r>
            <w:r>
              <w:rPr>
                <w:rFonts w:ascii="Times New Roman" w:hAnsi="Times New Roman" w:cs="Times New Roman"/>
                <w:lang w:val="ru-RU"/>
              </w:rPr>
              <w:t xml:space="preserve"> по </w:t>
            </w:r>
            <w:r w:rsidR="00E66679">
              <w:rPr>
                <w:rFonts w:ascii="Times New Roman" w:hAnsi="Times New Roman" w:cs="Times New Roman"/>
                <w:lang w:val="ru-RU"/>
              </w:rPr>
              <w:t>химии материалов</w:t>
            </w:r>
          </w:p>
        </w:tc>
        <w:tc>
          <w:tcPr>
            <w:tcW w:w="633" w:type="pct"/>
          </w:tcPr>
          <w:p w14:paraId="56FA98A6" w14:textId="77777777" w:rsidR="006528EC" w:rsidRPr="00E75256" w:rsidRDefault="006528EC" w:rsidP="006528EC">
            <w:pPr>
              <w:pStyle w:val="a7"/>
              <w:jc w:val="center"/>
              <w:rPr>
                <w:rFonts w:ascii="Times New Roman" w:hAnsi="Times New Roman" w:cs="Times New Roman"/>
                <w:b/>
              </w:rPr>
            </w:pPr>
            <w:r w:rsidRPr="00E75256">
              <w:rPr>
                <w:rFonts w:ascii="Times New Roman" w:hAnsi="Times New Roman" w:cs="Times New Roman"/>
              </w:rPr>
              <w:t>О</w:t>
            </w:r>
          </w:p>
        </w:tc>
        <w:tc>
          <w:tcPr>
            <w:tcW w:w="588" w:type="pct"/>
          </w:tcPr>
          <w:p w14:paraId="66BF04CC" w14:textId="77777777" w:rsidR="006528EC" w:rsidRPr="00E75256" w:rsidRDefault="006528EC" w:rsidP="006528EC">
            <w:pPr>
              <w:pStyle w:val="a7"/>
              <w:jc w:val="center"/>
              <w:rPr>
                <w:rFonts w:ascii="Times New Roman" w:hAnsi="Times New Roman" w:cs="Times New Roman"/>
                <w:b/>
                <w:lang w:val="ru-RU"/>
              </w:rPr>
            </w:pPr>
            <w:r w:rsidRPr="00E75256">
              <w:rPr>
                <w:rFonts w:ascii="Times New Roman" w:hAnsi="Times New Roman" w:cs="Times New Roman"/>
                <w:lang w:val="ru-RU"/>
              </w:rPr>
              <w:t>Ф</w:t>
            </w:r>
          </w:p>
        </w:tc>
        <w:tc>
          <w:tcPr>
            <w:tcW w:w="589" w:type="pct"/>
          </w:tcPr>
          <w:p w14:paraId="492806E9" w14:textId="77777777" w:rsidR="006528EC" w:rsidRPr="00E66679" w:rsidRDefault="006528EC" w:rsidP="006528EC">
            <w:pPr>
              <w:pStyle w:val="a7"/>
              <w:jc w:val="center"/>
              <w:rPr>
                <w:rFonts w:ascii="Times New Roman" w:hAnsi="Times New Roman" w:cs="Times New Roman"/>
                <w:lang w:val="ru-RU"/>
              </w:rPr>
            </w:pPr>
            <w:r w:rsidRPr="00E66679">
              <w:rPr>
                <w:rFonts w:ascii="Times New Roman" w:hAnsi="Times New Roman" w:cs="Times New Roman"/>
                <w:lang w:val="ru-RU"/>
              </w:rPr>
              <w:t>3</w:t>
            </w:r>
          </w:p>
        </w:tc>
        <w:tc>
          <w:tcPr>
            <w:tcW w:w="517" w:type="pct"/>
          </w:tcPr>
          <w:p w14:paraId="1F9DFBB4" w14:textId="77777777" w:rsidR="006528EC" w:rsidRPr="00E66679" w:rsidRDefault="006528EC" w:rsidP="006528EC">
            <w:pPr>
              <w:jc w:val="center"/>
              <w:rPr>
                <w:rFonts w:ascii="Times New Roman" w:hAnsi="Times New Roman" w:cs="Times New Roman"/>
                <w:lang w:val="ru-RU"/>
              </w:rPr>
            </w:pPr>
            <w:r w:rsidRPr="00E66679">
              <w:rPr>
                <w:rFonts w:ascii="Times New Roman" w:hAnsi="Times New Roman" w:cs="Times New Roman"/>
                <w:lang w:val="ru-RU"/>
              </w:rPr>
              <w:t>114</w:t>
            </w:r>
          </w:p>
        </w:tc>
        <w:tc>
          <w:tcPr>
            <w:tcW w:w="584" w:type="pct"/>
          </w:tcPr>
          <w:p w14:paraId="0ACDE0D1" w14:textId="52FBD31F" w:rsidR="006528EC" w:rsidRPr="006528EC" w:rsidRDefault="00E66679" w:rsidP="006528EC">
            <w:pPr>
              <w:jc w:val="center"/>
              <w:rPr>
                <w:rFonts w:ascii="Times New Roman" w:hAnsi="Times New Roman" w:cs="Times New Roman"/>
              </w:rPr>
            </w:pPr>
            <w:r>
              <w:rPr>
                <w:rFonts w:ascii="Times New Roman" w:hAnsi="Times New Roman" w:cs="Times New Roman"/>
                <w:lang w:val="ru-RU"/>
              </w:rPr>
              <w:t>1</w:t>
            </w:r>
            <w:r w:rsidR="006528EC" w:rsidRPr="006528EC">
              <w:rPr>
                <w:rFonts w:ascii="Times New Roman" w:hAnsi="Times New Roman" w:cs="Times New Roman"/>
              </w:rPr>
              <w:t>-4 модули</w:t>
            </w:r>
          </w:p>
        </w:tc>
      </w:tr>
      <w:tr w:rsidR="006C0908" w:rsidRPr="00E75256" w14:paraId="0BD3254D" w14:textId="77777777" w:rsidTr="00E75256">
        <w:tc>
          <w:tcPr>
            <w:tcW w:w="439" w:type="pct"/>
          </w:tcPr>
          <w:p w14:paraId="1B9260F7" w14:textId="77777777" w:rsidR="006C0908" w:rsidRPr="006C0908" w:rsidRDefault="006C0908" w:rsidP="006C0908">
            <w:pPr>
              <w:jc w:val="center"/>
              <w:rPr>
                <w:rFonts w:ascii="Times New Roman" w:hAnsi="Times New Roman" w:cs="Times New Roman"/>
                <w:lang w:val="ru-RU"/>
              </w:rPr>
            </w:pPr>
            <w:r>
              <w:rPr>
                <w:rFonts w:ascii="Times New Roman" w:hAnsi="Times New Roman" w:cs="Times New Roman"/>
                <w:lang w:val="ru-RU"/>
              </w:rPr>
              <w:t>3</w:t>
            </w:r>
          </w:p>
        </w:tc>
        <w:tc>
          <w:tcPr>
            <w:tcW w:w="781" w:type="pct"/>
          </w:tcPr>
          <w:p w14:paraId="599EA451" w14:textId="77777777" w:rsidR="006C0908" w:rsidRPr="00E75256" w:rsidRDefault="006C0908" w:rsidP="006C0908">
            <w:pPr>
              <w:jc w:val="center"/>
              <w:rPr>
                <w:rFonts w:ascii="Times New Roman" w:hAnsi="Times New Roman" w:cs="Times New Roman"/>
                <w:b/>
              </w:rPr>
            </w:pPr>
            <w:r w:rsidRPr="00E75256">
              <w:rPr>
                <w:rFonts w:ascii="Times New Roman" w:hAnsi="Times New Roman" w:cs="Times New Roman"/>
              </w:rPr>
              <w:t>Проектная</w:t>
            </w:r>
          </w:p>
        </w:tc>
        <w:tc>
          <w:tcPr>
            <w:tcW w:w="869" w:type="pct"/>
          </w:tcPr>
          <w:p w14:paraId="3612A74B" w14:textId="77777777" w:rsidR="006C0908" w:rsidRPr="006528EC" w:rsidRDefault="006C0908" w:rsidP="006C0908">
            <w:pPr>
              <w:jc w:val="center"/>
              <w:rPr>
                <w:rFonts w:ascii="Times New Roman" w:hAnsi="Times New Roman" w:cs="Times New Roman"/>
              </w:rPr>
            </w:pPr>
            <w:r w:rsidRPr="006528EC">
              <w:rPr>
                <w:rFonts w:ascii="Times New Roman" w:hAnsi="Times New Roman" w:cs="Times New Roman"/>
              </w:rPr>
              <w:t>Научно-исследовательский проект</w:t>
            </w:r>
          </w:p>
        </w:tc>
        <w:tc>
          <w:tcPr>
            <w:tcW w:w="633" w:type="pct"/>
          </w:tcPr>
          <w:p w14:paraId="04A8C95B" w14:textId="77777777" w:rsidR="006C0908" w:rsidRPr="00E75256" w:rsidRDefault="006C0908" w:rsidP="006C0908">
            <w:pPr>
              <w:pStyle w:val="a7"/>
              <w:jc w:val="center"/>
              <w:rPr>
                <w:rFonts w:ascii="Times New Roman" w:hAnsi="Times New Roman" w:cs="Times New Roman"/>
                <w:b/>
              </w:rPr>
            </w:pPr>
            <w:r w:rsidRPr="00E75256">
              <w:rPr>
                <w:rFonts w:ascii="Times New Roman" w:hAnsi="Times New Roman" w:cs="Times New Roman"/>
              </w:rPr>
              <w:t>О</w:t>
            </w:r>
          </w:p>
        </w:tc>
        <w:tc>
          <w:tcPr>
            <w:tcW w:w="588" w:type="pct"/>
          </w:tcPr>
          <w:p w14:paraId="5A416B1E" w14:textId="77777777" w:rsidR="006C0908" w:rsidRPr="00E75256" w:rsidRDefault="006C0908" w:rsidP="006C0908">
            <w:pPr>
              <w:pStyle w:val="a7"/>
              <w:jc w:val="center"/>
              <w:rPr>
                <w:rFonts w:ascii="Times New Roman" w:hAnsi="Times New Roman" w:cs="Times New Roman"/>
                <w:b/>
                <w:lang w:val="ru-RU"/>
              </w:rPr>
            </w:pPr>
            <w:r w:rsidRPr="00E75256">
              <w:rPr>
                <w:rFonts w:ascii="Times New Roman" w:hAnsi="Times New Roman" w:cs="Times New Roman"/>
                <w:lang w:val="ru-RU"/>
              </w:rPr>
              <w:t>Ф</w:t>
            </w:r>
          </w:p>
        </w:tc>
        <w:tc>
          <w:tcPr>
            <w:tcW w:w="589" w:type="pct"/>
          </w:tcPr>
          <w:p w14:paraId="1AB74D8B" w14:textId="77777777" w:rsidR="006C0908" w:rsidRPr="00E66679" w:rsidRDefault="006C0908" w:rsidP="006C0908">
            <w:pPr>
              <w:pStyle w:val="a7"/>
              <w:jc w:val="center"/>
              <w:rPr>
                <w:rFonts w:ascii="Times New Roman" w:hAnsi="Times New Roman" w:cs="Times New Roman"/>
                <w:lang w:val="ru-RU"/>
              </w:rPr>
            </w:pPr>
            <w:r w:rsidRPr="00E66679">
              <w:rPr>
                <w:rFonts w:ascii="Times New Roman" w:hAnsi="Times New Roman" w:cs="Times New Roman"/>
                <w:lang w:val="ru-RU"/>
              </w:rPr>
              <w:t>3</w:t>
            </w:r>
          </w:p>
        </w:tc>
        <w:tc>
          <w:tcPr>
            <w:tcW w:w="517" w:type="pct"/>
          </w:tcPr>
          <w:p w14:paraId="052699B4" w14:textId="77777777" w:rsidR="006C0908" w:rsidRPr="00E66679" w:rsidRDefault="006C0908" w:rsidP="006C0908">
            <w:pPr>
              <w:jc w:val="center"/>
              <w:rPr>
                <w:rFonts w:ascii="Times New Roman" w:hAnsi="Times New Roman" w:cs="Times New Roman"/>
                <w:lang w:val="ru-RU"/>
              </w:rPr>
            </w:pPr>
            <w:r w:rsidRPr="00E66679">
              <w:rPr>
                <w:rFonts w:ascii="Times New Roman" w:hAnsi="Times New Roman" w:cs="Times New Roman"/>
                <w:lang w:val="ru-RU"/>
              </w:rPr>
              <w:t>114</w:t>
            </w:r>
          </w:p>
        </w:tc>
        <w:tc>
          <w:tcPr>
            <w:tcW w:w="584" w:type="pct"/>
          </w:tcPr>
          <w:p w14:paraId="34E33774" w14:textId="77777777" w:rsidR="006C0908" w:rsidRPr="006528EC" w:rsidRDefault="006C0908" w:rsidP="006C0908">
            <w:pPr>
              <w:jc w:val="center"/>
              <w:rPr>
                <w:rFonts w:ascii="Times New Roman" w:hAnsi="Times New Roman" w:cs="Times New Roman"/>
              </w:rPr>
            </w:pPr>
            <w:r w:rsidRPr="006528EC">
              <w:rPr>
                <w:rFonts w:ascii="Times New Roman" w:hAnsi="Times New Roman" w:cs="Times New Roman"/>
              </w:rPr>
              <w:t>1-4 модули</w:t>
            </w:r>
          </w:p>
        </w:tc>
      </w:tr>
      <w:tr w:rsidR="006C0908" w:rsidRPr="00E75256" w14:paraId="4A4DB51D" w14:textId="77777777" w:rsidTr="00E75256">
        <w:tc>
          <w:tcPr>
            <w:tcW w:w="439" w:type="pct"/>
            <w:vMerge w:val="restart"/>
          </w:tcPr>
          <w:p w14:paraId="3E4AAB60" w14:textId="77777777" w:rsidR="006C0908" w:rsidRPr="006C0908" w:rsidRDefault="006C0908" w:rsidP="006C0908">
            <w:pPr>
              <w:jc w:val="center"/>
              <w:rPr>
                <w:rFonts w:ascii="Times New Roman" w:hAnsi="Times New Roman" w:cs="Times New Roman"/>
                <w:lang w:val="ru-RU"/>
              </w:rPr>
            </w:pPr>
            <w:r>
              <w:rPr>
                <w:rFonts w:ascii="Times New Roman" w:hAnsi="Times New Roman" w:cs="Times New Roman"/>
                <w:lang w:val="ru-RU"/>
              </w:rPr>
              <w:t>4</w:t>
            </w:r>
          </w:p>
        </w:tc>
        <w:tc>
          <w:tcPr>
            <w:tcW w:w="781" w:type="pct"/>
          </w:tcPr>
          <w:p w14:paraId="519D68C0" w14:textId="77777777" w:rsidR="006C0908" w:rsidRPr="00E75256" w:rsidRDefault="006C0908" w:rsidP="006C0908">
            <w:pPr>
              <w:jc w:val="center"/>
              <w:rPr>
                <w:rFonts w:ascii="Times New Roman" w:hAnsi="Times New Roman" w:cs="Times New Roman"/>
                <w:b/>
              </w:rPr>
            </w:pPr>
            <w:r w:rsidRPr="00E75256">
              <w:rPr>
                <w:rFonts w:ascii="Times New Roman" w:hAnsi="Times New Roman" w:cs="Times New Roman"/>
              </w:rPr>
              <w:t>Проектная</w:t>
            </w:r>
          </w:p>
        </w:tc>
        <w:tc>
          <w:tcPr>
            <w:tcW w:w="869" w:type="pct"/>
          </w:tcPr>
          <w:p w14:paraId="1EC876A7" w14:textId="77777777" w:rsidR="006C0908" w:rsidRPr="006528EC" w:rsidRDefault="006C0908" w:rsidP="006C0908">
            <w:pPr>
              <w:jc w:val="center"/>
              <w:rPr>
                <w:rFonts w:ascii="Times New Roman" w:hAnsi="Times New Roman" w:cs="Times New Roman"/>
              </w:rPr>
            </w:pPr>
            <w:r w:rsidRPr="006528EC">
              <w:rPr>
                <w:rFonts w:ascii="Times New Roman" w:hAnsi="Times New Roman" w:cs="Times New Roman"/>
              </w:rPr>
              <w:t>Научно-исследовательский проект</w:t>
            </w:r>
          </w:p>
        </w:tc>
        <w:tc>
          <w:tcPr>
            <w:tcW w:w="633" w:type="pct"/>
          </w:tcPr>
          <w:p w14:paraId="0B7CA389" w14:textId="77777777" w:rsidR="006C0908" w:rsidRPr="00E75256" w:rsidRDefault="006C0908" w:rsidP="006C0908">
            <w:pPr>
              <w:pStyle w:val="a7"/>
              <w:jc w:val="center"/>
              <w:rPr>
                <w:rFonts w:ascii="Times New Roman" w:hAnsi="Times New Roman" w:cs="Times New Roman"/>
                <w:b/>
              </w:rPr>
            </w:pPr>
            <w:r w:rsidRPr="00E75256">
              <w:rPr>
                <w:rFonts w:ascii="Times New Roman" w:hAnsi="Times New Roman" w:cs="Times New Roman"/>
              </w:rPr>
              <w:t>О</w:t>
            </w:r>
          </w:p>
        </w:tc>
        <w:tc>
          <w:tcPr>
            <w:tcW w:w="588" w:type="pct"/>
          </w:tcPr>
          <w:p w14:paraId="479A8175" w14:textId="77777777" w:rsidR="006C0908" w:rsidRPr="00E75256" w:rsidRDefault="006C0908" w:rsidP="006C0908">
            <w:pPr>
              <w:pStyle w:val="a7"/>
              <w:jc w:val="center"/>
              <w:rPr>
                <w:rFonts w:ascii="Times New Roman" w:hAnsi="Times New Roman" w:cs="Times New Roman"/>
                <w:b/>
                <w:lang w:val="ru-RU"/>
              </w:rPr>
            </w:pPr>
            <w:r w:rsidRPr="00E75256">
              <w:rPr>
                <w:rFonts w:ascii="Times New Roman" w:hAnsi="Times New Roman" w:cs="Times New Roman"/>
                <w:lang w:val="ru-RU"/>
              </w:rPr>
              <w:t>Ф</w:t>
            </w:r>
          </w:p>
        </w:tc>
        <w:tc>
          <w:tcPr>
            <w:tcW w:w="589" w:type="pct"/>
          </w:tcPr>
          <w:p w14:paraId="0D65324F" w14:textId="77777777" w:rsidR="006C0908" w:rsidRPr="00E66679" w:rsidRDefault="006C0908" w:rsidP="006C0908">
            <w:pPr>
              <w:pStyle w:val="a7"/>
              <w:jc w:val="center"/>
              <w:rPr>
                <w:rFonts w:ascii="Times New Roman" w:hAnsi="Times New Roman" w:cs="Times New Roman"/>
                <w:lang w:val="ru-RU"/>
              </w:rPr>
            </w:pPr>
            <w:r w:rsidRPr="00E66679">
              <w:rPr>
                <w:rFonts w:ascii="Times New Roman" w:hAnsi="Times New Roman" w:cs="Times New Roman"/>
                <w:lang w:val="ru-RU"/>
              </w:rPr>
              <w:t>4</w:t>
            </w:r>
          </w:p>
        </w:tc>
        <w:tc>
          <w:tcPr>
            <w:tcW w:w="517" w:type="pct"/>
          </w:tcPr>
          <w:p w14:paraId="7E47BB24" w14:textId="77777777" w:rsidR="006C0908" w:rsidRPr="00E66679" w:rsidRDefault="006C0908" w:rsidP="006C0908">
            <w:pPr>
              <w:jc w:val="center"/>
              <w:rPr>
                <w:rFonts w:ascii="Times New Roman" w:hAnsi="Times New Roman" w:cs="Times New Roman"/>
                <w:lang w:val="ru-RU"/>
              </w:rPr>
            </w:pPr>
            <w:r w:rsidRPr="00E66679">
              <w:rPr>
                <w:rFonts w:ascii="Times New Roman" w:hAnsi="Times New Roman" w:cs="Times New Roman"/>
                <w:lang w:val="ru-RU"/>
              </w:rPr>
              <w:t>152</w:t>
            </w:r>
          </w:p>
        </w:tc>
        <w:tc>
          <w:tcPr>
            <w:tcW w:w="584" w:type="pct"/>
          </w:tcPr>
          <w:p w14:paraId="20E347FF" w14:textId="77777777" w:rsidR="006C0908" w:rsidRPr="006528EC" w:rsidRDefault="006C0908" w:rsidP="006C0908">
            <w:pPr>
              <w:jc w:val="center"/>
              <w:rPr>
                <w:rFonts w:ascii="Times New Roman" w:hAnsi="Times New Roman" w:cs="Times New Roman"/>
              </w:rPr>
            </w:pPr>
            <w:r w:rsidRPr="006528EC">
              <w:rPr>
                <w:rFonts w:ascii="Times New Roman" w:hAnsi="Times New Roman" w:cs="Times New Roman"/>
              </w:rPr>
              <w:t>1-</w:t>
            </w:r>
            <w:r>
              <w:rPr>
                <w:rFonts w:ascii="Times New Roman" w:hAnsi="Times New Roman" w:cs="Times New Roman"/>
                <w:lang w:val="ru-RU"/>
              </w:rPr>
              <w:t>2</w:t>
            </w:r>
            <w:r w:rsidRPr="006528EC">
              <w:rPr>
                <w:rFonts w:ascii="Times New Roman" w:hAnsi="Times New Roman" w:cs="Times New Roman"/>
              </w:rPr>
              <w:t xml:space="preserve"> модули</w:t>
            </w:r>
          </w:p>
        </w:tc>
      </w:tr>
      <w:tr w:rsidR="006C0908" w:rsidRPr="00E75256" w14:paraId="33309C3E" w14:textId="77777777" w:rsidTr="00E75256">
        <w:tc>
          <w:tcPr>
            <w:tcW w:w="439" w:type="pct"/>
            <w:vMerge/>
          </w:tcPr>
          <w:p w14:paraId="2229EB36" w14:textId="77777777" w:rsidR="006C0908" w:rsidRDefault="006C0908" w:rsidP="006C0908">
            <w:pPr>
              <w:jc w:val="center"/>
              <w:rPr>
                <w:rFonts w:ascii="Times New Roman" w:hAnsi="Times New Roman" w:cs="Times New Roman"/>
                <w:lang w:val="ru-RU"/>
              </w:rPr>
            </w:pPr>
          </w:p>
        </w:tc>
        <w:tc>
          <w:tcPr>
            <w:tcW w:w="781" w:type="pct"/>
          </w:tcPr>
          <w:p w14:paraId="3D3129A5" w14:textId="77777777" w:rsidR="006C0908" w:rsidRPr="00E75256" w:rsidRDefault="006C0908" w:rsidP="006C0908">
            <w:pPr>
              <w:jc w:val="center"/>
              <w:rPr>
                <w:rFonts w:ascii="Times New Roman" w:hAnsi="Times New Roman" w:cs="Times New Roman"/>
              </w:rPr>
            </w:pPr>
            <w:r w:rsidRPr="00E75256">
              <w:rPr>
                <w:rFonts w:ascii="Times New Roman" w:hAnsi="Times New Roman" w:cs="Times New Roman"/>
              </w:rPr>
              <w:t>Научно-исследовательская</w:t>
            </w:r>
          </w:p>
        </w:tc>
        <w:tc>
          <w:tcPr>
            <w:tcW w:w="869" w:type="pct"/>
          </w:tcPr>
          <w:p w14:paraId="22176D2B" w14:textId="77777777" w:rsidR="006C0908" w:rsidRPr="006528EC" w:rsidRDefault="006C0908" w:rsidP="006C0908">
            <w:pPr>
              <w:jc w:val="center"/>
              <w:rPr>
                <w:rFonts w:ascii="Times New Roman" w:hAnsi="Times New Roman" w:cs="Times New Roman"/>
              </w:rPr>
            </w:pPr>
            <w:r w:rsidRPr="006C0908">
              <w:rPr>
                <w:rFonts w:ascii="Times New Roman" w:hAnsi="Times New Roman" w:cs="Times New Roman"/>
              </w:rPr>
              <w:t>Преддипломная практика</w:t>
            </w:r>
          </w:p>
        </w:tc>
        <w:tc>
          <w:tcPr>
            <w:tcW w:w="633" w:type="pct"/>
          </w:tcPr>
          <w:p w14:paraId="77C3D65F" w14:textId="77777777" w:rsidR="006C0908" w:rsidRPr="00E75256" w:rsidRDefault="006C0908" w:rsidP="006C0908">
            <w:pPr>
              <w:pStyle w:val="a7"/>
              <w:jc w:val="center"/>
              <w:rPr>
                <w:rFonts w:ascii="Times New Roman" w:hAnsi="Times New Roman" w:cs="Times New Roman"/>
                <w:b/>
              </w:rPr>
            </w:pPr>
            <w:r w:rsidRPr="00E75256">
              <w:rPr>
                <w:rFonts w:ascii="Times New Roman" w:hAnsi="Times New Roman" w:cs="Times New Roman"/>
              </w:rPr>
              <w:t>О</w:t>
            </w:r>
          </w:p>
        </w:tc>
        <w:tc>
          <w:tcPr>
            <w:tcW w:w="588" w:type="pct"/>
          </w:tcPr>
          <w:p w14:paraId="2F03ECDB" w14:textId="77777777" w:rsidR="006C0908" w:rsidRPr="00E75256" w:rsidRDefault="006C0908" w:rsidP="006C0908">
            <w:pPr>
              <w:pStyle w:val="a7"/>
              <w:jc w:val="center"/>
              <w:rPr>
                <w:rFonts w:ascii="Times New Roman" w:hAnsi="Times New Roman" w:cs="Times New Roman"/>
                <w:b/>
                <w:lang w:val="ru-RU"/>
              </w:rPr>
            </w:pPr>
            <w:r w:rsidRPr="00E75256">
              <w:rPr>
                <w:rFonts w:ascii="Times New Roman" w:hAnsi="Times New Roman" w:cs="Times New Roman"/>
                <w:lang w:val="ru-RU"/>
              </w:rPr>
              <w:t>Ф</w:t>
            </w:r>
          </w:p>
        </w:tc>
        <w:tc>
          <w:tcPr>
            <w:tcW w:w="589" w:type="pct"/>
          </w:tcPr>
          <w:p w14:paraId="44A2483A" w14:textId="77777777" w:rsidR="006C0908" w:rsidRPr="00E66679" w:rsidRDefault="006C0908" w:rsidP="006C0908">
            <w:pPr>
              <w:pStyle w:val="a7"/>
              <w:jc w:val="center"/>
              <w:rPr>
                <w:rFonts w:ascii="Times New Roman" w:hAnsi="Times New Roman" w:cs="Times New Roman"/>
                <w:lang w:val="ru-RU"/>
              </w:rPr>
            </w:pPr>
            <w:r w:rsidRPr="00E66679">
              <w:rPr>
                <w:rFonts w:ascii="Times New Roman" w:hAnsi="Times New Roman" w:cs="Times New Roman"/>
                <w:lang w:val="ru-RU"/>
              </w:rPr>
              <w:t>7</w:t>
            </w:r>
          </w:p>
        </w:tc>
        <w:tc>
          <w:tcPr>
            <w:tcW w:w="517" w:type="pct"/>
          </w:tcPr>
          <w:p w14:paraId="20B9BB87" w14:textId="77777777" w:rsidR="006C0908" w:rsidRPr="00E66679" w:rsidRDefault="006C0908" w:rsidP="006C0908">
            <w:pPr>
              <w:jc w:val="center"/>
              <w:rPr>
                <w:rFonts w:ascii="Times New Roman" w:hAnsi="Times New Roman" w:cs="Times New Roman"/>
                <w:lang w:val="ru-RU"/>
              </w:rPr>
            </w:pPr>
            <w:r w:rsidRPr="00E66679">
              <w:rPr>
                <w:rFonts w:ascii="Times New Roman" w:hAnsi="Times New Roman" w:cs="Times New Roman"/>
                <w:lang w:val="ru-RU"/>
              </w:rPr>
              <w:t>266</w:t>
            </w:r>
          </w:p>
        </w:tc>
        <w:tc>
          <w:tcPr>
            <w:tcW w:w="584" w:type="pct"/>
          </w:tcPr>
          <w:p w14:paraId="105BF772" w14:textId="77777777" w:rsidR="006C0908" w:rsidRPr="006528EC" w:rsidRDefault="006C0908" w:rsidP="006C0908">
            <w:pPr>
              <w:jc w:val="center"/>
              <w:rPr>
                <w:rFonts w:ascii="Times New Roman" w:hAnsi="Times New Roman" w:cs="Times New Roman"/>
              </w:rPr>
            </w:pPr>
            <w:r>
              <w:rPr>
                <w:rFonts w:ascii="Times New Roman" w:hAnsi="Times New Roman" w:cs="Times New Roman"/>
                <w:lang w:val="ru-RU"/>
              </w:rPr>
              <w:t>2,3</w:t>
            </w:r>
            <w:r w:rsidRPr="006528EC">
              <w:rPr>
                <w:rFonts w:ascii="Times New Roman" w:hAnsi="Times New Roman" w:cs="Times New Roman"/>
              </w:rPr>
              <w:t xml:space="preserve"> модули</w:t>
            </w:r>
          </w:p>
        </w:tc>
      </w:tr>
      <w:tr w:rsidR="006C0908" w:rsidRPr="00E75256" w14:paraId="511E31D2" w14:textId="77777777" w:rsidTr="00E75256">
        <w:tc>
          <w:tcPr>
            <w:tcW w:w="439" w:type="pct"/>
            <w:vMerge/>
          </w:tcPr>
          <w:p w14:paraId="6AE6C977" w14:textId="77777777" w:rsidR="006C0908" w:rsidRDefault="006C0908" w:rsidP="006C0908">
            <w:pPr>
              <w:jc w:val="center"/>
              <w:rPr>
                <w:rFonts w:ascii="Times New Roman" w:hAnsi="Times New Roman" w:cs="Times New Roman"/>
                <w:lang w:val="ru-RU"/>
              </w:rPr>
            </w:pPr>
          </w:p>
        </w:tc>
        <w:tc>
          <w:tcPr>
            <w:tcW w:w="781" w:type="pct"/>
          </w:tcPr>
          <w:p w14:paraId="32CBDD5B" w14:textId="77777777" w:rsidR="006C0908" w:rsidRPr="00E75256" w:rsidRDefault="006C0908" w:rsidP="006C0908">
            <w:pPr>
              <w:jc w:val="center"/>
              <w:rPr>
                <w:rFonts w:ascii="Times New Roman" w:hAnsi="Times New Roman" w:cs="Times New Roman"/>
              </w:rPr>
            </w:pPr>
            <w:r w:rsidRPr="00E75256">
              <w:rPr>
                <w:rFonts w:ascii="Times New Roman" w:hAnsi="Times New Roman" w:cs="Times New Roman"/>
              </w:rPr>
              <w:t>Научно-исследовательская</w:t>
            </w:r>
          </w:p>
        </w:tc>
        <w:tc>
          <w:tcPr>
            <w:tcW w:w="869" w:type="pct"/>
          </w:tcPr>
          <w:p w14:paraId="51F7C11A" w14:textId="77777777" w:rsidR="006C0908" w:rsidRPr="006528EC" w:rsidRDefault="006C0908" w:rsidP="006C0908">
            <w:pPr>
              <w:jc w:val="center"/>
              <w:rPr>
                <w:rFonts w:ascii="Times New Roman" w:hAnsi="Times New Roman" w:cs="Times New Roman"/>
              </w:rPr>
            </w:pPr>
            <w:r w:rsidRPr="00E75256">
              <w:rPr>
                <w:rFonts w:ascii="Times New Roman" w:hAnsi="Times New Roman" w:cs="Times New Roman"/>
              </w:rPr>
              <w:t>Подготовка ВКР</w:t>
            </w:r>
          </w:p>
        </w:tc>
        <w:tc>
          <w:tcPr>
            <w:tcW w:w="633" w:type="pct"/>
          </w:tcPr>
          <w:p w14:paraId="28B7E281" w14:textId="77777777" w:rsidR="006C0908" w:rsidRPr="00E75256" w:rsidRDefault="006C0908" w:rsidP="006C0908">
            <w:pPr>
              <w:spacing w:line="240" w:lineRule="auto"/>
              <w:jc w:val="center"/>
              <w:rPr>
                <w:rFonts w:ascii="Times New Roman" w:hAnsi="Times New Roman" w:cs="Times New Roman"/>
              </w:rPr>
            </w:pPr>
            <w:r w:rsidRPr="00E75256">
              <w:rPr>
                <w:rFonts w:ascii="Times New Roman" w:hAnsi="Times New Roman" w:cs="Times New Roman"/>
              </w:rPr>
              <w:t>О</w:t>
            </w:r>
          </w:p>
        </w:tc>
        <w:tc>
          <w:tcPr>
            <w:tcW w:w="588" w:type="pct"/>
          </w:tcPr>
          <w:p w14:paraId="31794375" w14:textId="77777777" w:rsidR="006C0908" w:rsidRPr="00E75256" w:rsidRDefault="006C0908" w:rsidP="006C0908">
            <w:pPr>
              <w:spacing w:line="240" w:lineRule="auto"/>
              <w:jc w:val="center"/>
              <w:rPr>
                <w:rFonts w:ascii="Times New Roman" w:hAnsi="Times New Roman" w:cs="Times New Roman"/>
              </w:rPr>
            </w:pPr>
            <w:r w:rsidRPr="00E75256">
              <w:rPr>
                <w:rFonts w:ascii="Times New Roman" w:hAnsi="Times New Roman" w:cs="Times New Roman"/>
                <w:lang w:val="ru-RU"/>
              </w:rPr>
              <w:t>Ф</w:t>
            </w:r>
          </w:p>
        </w:tc>
        <w:tc>
          <w:tcPr>
            <w:tcW w:w="589" w:type="pct"/>
          </w:tcPr>
          <w:p w14:paraId="141DBC1E" w14:textId="7BF7FC3F" w:rsidR="006C0908" w:rsidRPr="00E66679" w:rsidRDefault="002F5BDF" w:rsidP="006C0908">
            <w:pPr>
              <w:spacing w:line="240" w:lineRule="auto"/>
              <w:jc w:val="center"/>
              <w:rPr>
                <w:rFonts w:ascii="Times New Roman" w:hAnsi="Times New Roman" w:cs="Times New Roman"/>
                <w:lang w:val="ru-RU"/>
              </w:rPr>
            </w:pPr>
            <w:r w:rsidRPr="00E66679">
              <w:rPr>
                <w:rFonts w:ascii="Times New Roman" w:hAnsi="Times New Roman" w:cs="Times New Roman"/>
                <w:lang w:val="ru-RU"/>
              </w:rPr>
              <w:t>10</w:t>
            </w:r>
          </w:p>
        </w:tc>
        <w:tc>
          <w:tcPr>
            <w:tcW w:w="517" w:type="pct"/>
          </w:tcPr>
          <w:p w14:paraId="53C691DB" w14:textId="5F88B6AF" w:rsidR="006C0908" w:rsidRPr="00E66679" w:rsidRDefault="006C0908" w:rsidP="00E66679">
            <w:pPr>
              <w:jc w:val="center"/>
              <w:rPr>
                <w:rFonts w:ascii="Times New Roman" w:hAnsi="Times New Roman" w:cs="Times New Roman"/>
                <w:lang w:val="ru-RU"/>
              </w:rPr>
            </w:pPr>
            <w:r w:rsidRPr="00E66679">
              <w:rPr>
                <w:rFonts w:ascii="Times New Roman" w:hAnsi="Times New Roman" w:cs="Times New Roman"/>
              </w:rPr>
              <w:t>3</w:t>
            </w:r>
            <w:r w:rsidR="00E66679" w:rsidRPr="00E66679">
              <w:rPr>
                <w:rFonts w:ascii="Times New Roman" w:hAnsi="Times New Roman" w:cs="Times New Roman"/>
                <w:lang w:val="ru-RU"/>
              </w:rPr>
              <w:t>80</w:t>
            </w:r>
          </w:p>
        </w:tc>
        <w:tc>
          <w:tcPr>
            <w:tcW w:w="584" w:type="pct"/>
          </w:tcPr>
          <w:p w14:paraId="03D658ED" w14:textId="77777777" w:rsidR="006C0908" w:rsidRPr="006528EC" w:rsidRDefault="006C0908" w:rsidP="006C0908">
            <w:pPr>
              <w:jc w:val="center"/>
              <w:rPr>
                <w:rFonts w:ascii="Times New Roman" w:hAnsi="Times New Roman" w:cs="Times New Roman"/>
              </w:rPr>
            </w:pPr>
            <w:r>
              <w:rPr>
                <w:rFonts w:ascii="Times New Roman" w:hAnsi="Times New Roman" w:cs="Times New Roman"/>
                <w:lang w:val="ru-RU"/>
              </w:rPr>
              <w:t>2</w:t>
            </w:r>
            <w:r w:rsidRPr="006528EC">
              <w:rPr>
                <w:rFonts w:ascii="Times New Roman" w:hAnsi="Times New Roman" w:cs="Times New Roman"/>
              </w:rPr>
              <w:t>-4 модули</w:t>
            </w:r>
          </w:p>
        </w:tc>
      </w:tr>
    </w:tbl>
    <w:p w14:paraId="0E6A2833" w14:textId="00F57601" w:rsidR="00BE5040" w:rsidRPr="00017ABD" w:rsidRDefault="00BE5040" w:rsidP="00BE5040">
      <w:pPr>
        <w:pStyle w:val="af3"/>
        <w:ind w:left="0"/>
      </w:pPr>
      <w:r>
        <w:t>Р</w:t>
      </w:r>
      <w:r w:rsidRPr="00017ABD">
        <w:t xml:space="preserve">уководителями ЭПП </w:t>
      </w:r>
      <w:r>
        <w:t>п</w:t>
      </w:r>
      <w:r w:rsidRPr="00017ABD">
        <w:t>реимущественно назначаются работники НИУ ВШЭ, имеющие ученую степень (доктор наук, PhD, кандидат наук), а также практики, имеющие опыт работы в отрасли не мене</w:t>
      </w:r>
      <w:r w:rsidR="00DD7B21">
        <w:t>е 3-х лет, работающие в НИУ ВШЭ</w:t>
      </w:r>
      <w:r w:rsidRPr="00017ABD">
        <w:t xml:space="preserve"> (в том числе на условиях совместительства).  Допускается руководство ЭПП также работниками профессорско-преподавательского состава без ученой степени и аспирантами. </w:t>
      </w:r>
    </w:p>
    <w:p w14:paraId="1994D704" w14:textId="77777777" w:rsidR="00BE5040" w:rsidRPr="00DD7B21" w:rsidRDefault="00BE5040" w:rsidP="00BE5040">
      <w:pPr>
        <w:pStyle w:val="af3"/>
        <w:ind w:left="0"/>
      </w:pPr>
    </w:p>
    <w:p w14:paraId="7E09678D" w14:textId="77777777" w:rsidR="00BE5040" w:rsidRPr="00DD7B21" w:rsidRDefault="00BE5040" w:rsidP="00BE5040">
      <w:pPr>
        <w:pStyle w:val="af3"/>
        <w:ind w:left="0"/>
      </w:pPr>
      <w:r w:rsidRPr="00DD7B21">
        <w:t xml:space="preserve">Для студентов, выполняющих ЭПП с привлечением сотрудников сетевых партнеров-институтов РАН, не работающих в НИУ ВШЭ, данные лица закрепляются в качестве руководителей от институтов РАН, сотрудники НИУ ВШЭ – в качестве руководителей от НИУ ВШЭ.  </w:t>
      </w:r>
    </w:p>
    <w:p w14:paraId="49D687C7" w14:textId="77777777" w:rsidR="00BE5040" w:rsidRPr="00DD7B21" w:rsidRDefault="00BE5040" w:rsidP="00BE5040">
      <w:pPr>
        <w:pStyle w:val="af3"/>
        <w:ind w:left="0"/>
      </w:pPr>
    </w:p>
    <w:p w14:paraId="4623CB5D" w14:textId="69972CDD" w:rsidR="00BE5040" w:rsidRPr="00DD7B21" w:rsidRDefault="00BE5040" w:rsidP="00BE5040">
      <w:pPr>
        <w:pStyle w:val="af3"/>
        <w:ind w:left="0"/>
      </w:pPr>
      <w:r w:rsidRPr="00DD7B21">
        <w:t xml:space="preserve">Руководитель от института РАН отвечает за организацию и проведение ЭПП студента, уточняет содержание заявки-предложения на ЭПП, разрабатывает задания на выполнение ЭПП для студентов, отбирает кандидатов для участия в ЭПП, организует и реализует ЭПП совместно со студентами, оценивает результаты работы по ЭПП студентов. </w:t>
      </w:r>
    </w:p>
    <w:p w14:paraId="663D821A" w14:textId="77777777" w:rsidR="00BE5040" w:rsidRPr="00DD7B21" w:rsidRDefault="00BE5040" w:rsidP="00BE5040">
      <w:pPr>
        <w:pStyle w:val="1"/>
        <w:spacing w:before="1" w:line="229" w:lineRule="exact"/>
        <w:ind w:left="0" w:firstLine="0"/>
        <w:rPr>
          <w:b w:val="0"/>
          <w:bCs w:val="0"/>
        </w:rPr>
      </w:pPr>
      <w:r w:rsidRPr="00DD7B21">
        <w:rPr>
          <w:b w:val="0"/>
          <w:bCs w:val="0"/>
        </w:rPr>
        <w:t xml:space="preserve">Руководитель от НИУ ВШЭ выполняет функцию контроля за ходом выполнения ЭПП, соблюдением требований по ее содержанию и оформлению, решения конфликтов в случае их возникновения, а также функции руководителя от института РАН при его отсутствии. </w:t>
      </w:r>
    </w:p>
    <w:p w14:paraId="60B51F0C" w14:textId="77777777" w:rsidR="007E7703" w:rsidRPr="00DD7B21" w:rsidRDefault="007E7703" w:rsidP="00205DC3">
      <w:pPr>
        <w:spacing w:line="240" w:lineRule="auto"/>
        <w:ind w:left="-567" w:right="567" w:firstLine="567"/>
        <w:rPr>
          <w:rFonts w:ascii="Times New Roman" w:hAnsi="Times New Roman" w:cs="Times New Roman"/>
          <w:b/>
          <w:sz w:val="26"/>
          <w:szCs w:val="26"/>
          <w:lang w:val="ru-RU"/>
        </w:rPr>
      </w:pPr>
    </w:p>
    <w:p w14:paraId="1F74F603" w14:textId="77777777" w:rsidR="007E7703" w:rsidRPr="002E2CCE" w:rsidRDefault="007E7703" w:rsidP="00205DC3">
      <w:pPr>
        <w:spacing w:line="240" w:lineRule="auto"/>
        <w:ind w:right="567" w:firstLine="709"/>
        <w:rPr>
          <w:rFonts w:ascii="Times New Roman" w:hAnsi="Times New Roman" w:cs="Times New Roman"/>
          <w:b/>
          <w:sz w:val="26"/>
          <w:szCs w:val="26"/>
        </w:rPr>
      </w:pPr>
      <w:r w:rsidRPr="002E2CCE">
        <w:rPr>
          <w:rFonts w:ascii="Times New Roman" w:hAnsi="Times New Roman" w:cs="Times New Roman"/>
          <w:b/>
          <w:sz w:val="26"/>
          <w:szCs w:val="26"/>
        </w:rPr>
        <w:t>Раздел 2. Описание содержания практики</w:t>
      </w:r>
    </w:p>
    <w:p w14:paraId="598065E5" w14:textId="77777777" w:rsidR="00552604" w:rsidRPr="00DD7B21" w:rsidRDefault="00552604" w:rsidP="00552604">
      <w:pPr>
        <w:pStyle w:val="a6"/>
        <w:numPr>
          <w:ilvl w:val="1"/>
          <w:numId w:val="4"/>
        </w:numPr>
        <w:adjustRightInd/>
        <w:spacing w:line="229" w:lineRule="exact"/>
        <w:ind w:left="0" w:firstLine="0"/>
        <w:contextualSpacing w:val="0"/>
        <w:jc w:val="both"/>
        <w:rPr>
          <w:b/>
          <w:sz w:val="26"/>
          <w:szCs w:val="26"/>
        </w:rPr>
      </w:pPr>
      <w:r w:rsidRPr="00DD7B21">
        <w:rPr>
          <w:b/>
          <w:sz w:val="26"/>
          <w:szCs w:val="26"/>
        </w:rPr>
        <w:t>Курсовая работа</w:t>
      </w:r>
    </w:p>
    <w:p w14:paraId="2DD1D91C" w14:textId="7E59A473" w:rsidR="00552604" w:rsidRDefault="00552604" w:rsidP="00DD7B21">
      <w:pPr>
        <w:pStyle w:val="a6"/>
        <w:numPr>
          <w:ilvl w:val="2"/>
          <w:numId w:val="4"/>
        </w:numPr>
        <w:spacing w:line="229" w:lineRule="exact"/>
        <w:rPr>
          <w:b/>
          <w:sz w:val="24"/>
          <w:szCs w:val="24"/>
        </w:rPr>
      </w:pPr>
      <w:r w:rsidRPr="00DD7B21">
        <w:rPr>
          <w:b/>
          <w:sz w:val="24"/>
          <w:szCs w:val="24"/>
        </w:rPr>
        <w:t>Цель:</w:t>
      </w:r>
    </w:p>
    <w:tbl>
      <w:tblPr>
        <w:tblStyle w:val="a8"/>
        <w:tblW w:w="9072" w:type="dxa"/>
        <w:tblInd w:w="-5" w:type="dxa"/>
        <w:tblLook w:val="04A0" w:firstRow="1" w:lastRow="0" w:firstColumn="1" w:lastColumn="0" w:noHBand="0" w:noVBand="1"/>
      </w:tblPr>
      <w:tblGrid>
        <w:gridCol w:w="4536"/>
        <w:gridCol w:w="4536"/>
      </w:tblGrid>
      <w:tr w:rsidR="00552604" w:rsidRPr="00017ABD" w14:paraId="3AAF59D7" w14:textId="77777777" w:rsidTr="00BD644E">
        <w:tc>
          <w:tcPr>
            <w:tcW w:w="4536" w:type="dxa"/>
          </w:tcPr>
          <w:p w14:paraId="444A156B" w14:textId="77777777" w:rsidR="00552604" w:rsidRPr="00017ABD" w:rsidRDefault="00552604" w:rsidP="00673364">
            <w:pPr>
              <w:pStyle w:val="a6"/>
              <w:tabs>
                <w:tab w:val="left" w:pos="555"/>
              </w:tabs>
              <w:spacing w:line="229" w:lineRule="exact"/>
              <w:ind w:left="0"/>
            </w:pPr>
            <w:r w:rsidRPr="00017ABD">
              <w:t>Курсовая работа по неорганической химии</w:t>
            </w:r>
          </w:p>
        </w:tc>
        <w:tc>
          <w:tcPr>
            <w:tcW w:w="4536" w:type="dxa"/>
          </w:tcPr>
          <w:p w14:paraId="69248FD9" w14:textId="526BB261" w:rsidR="00552604" w:rsidRPr="00017ABD" w:rsidRDefault="00552604" w:rsidP="00E66679">
            <w:pPr>
              <w:pStyle w:val="a6"/>
              <w:tabs>
                <w:tab w:val="left" w:pos="555"/>
              </w:tabs>
              <w:spacing w:line="229" w:lineRule="exact"/>
              <w:ind w:left="0"/>
            </w:pPr>
            <w:r w:rsidRPr="00017ABD">
              <w:t xml:space="preserve">Курсовая работа по </w:t>
            </w:r>
            <w:r w:rsidR="00E66679">
              <w:t xml:space="preserve">химии </w:t>
            </w:r>
            <w:r>
              <w:t>материалов</w:t>
            </w:r>
          </w:p>
        </w:tc>
      </w:tr>
      <w:tr w:rsidR="00552604" w:rsidRPr="00017ABD" w14:paraId="3BAA5A36" w14:textId="77777777" w:rsidTr="00BD644E">
        <w:tc>
          <w:tcPr>
            <w:tcW w:w="4536" w:type="dxa"/>
          </w:tcPr>
          <w:p w14:paraId="7416570F" w14:textId="41060B03" w:rsidR="00552604" w:rsidRPr="00017ABD" w:rsidRDefault="009F4E6E" w:rsidP="009F4E6E">
            <w:pPr>
              <w:pStyle w:val="a6"/>
              <w:tabs>
                <w:tab w:val="left" w:pos="555"/>
              </w:tabs>
              <w:spacing w:line="229" w:lineRule="exact"/>
              <w:ind w:left="0"/>
              <w:rPr>
                <w:b/>
              </w:rPr>
            </w:pPr>
            <w:r w:rsidRPr="0017349A">
              <w:t xml:space="preserve">Курсовая работа </w:t>
            </w:r>
            <w:r w:rsidRPr="00017ABD">
              <w:t>по неорганической химии</w:t>
            </w:r>
            <w:r w:rsidRPr="0017349A">
              <w:t xml:space="preserve"> предполагает </w:t>
            </w:r>
            <w:r>
              <w:t>п</w:t>
            </w:r>
            <w:r w:rsidR="00552604" w:rsidRPr="00017ABD">
              <w:t xml:space="preserve">роведение студентом самостоятельного исследования в области неорганической химии, включающего синтез и исследование свойств (строения) неорганических </w:t>
            </w:r>
            <w:r w:rsidR="00552604" w:rsidRPr="009A006A">
              <w:t>соединений</w:t>
            </w:r>
            <w:r w:rsidR="00B71310" w:rsidRPr="00B71310">
              <w:t>/</w:t>
            </w:r>
            <w:r w:rsidR="00B71310">
              <w:t>материалов</w:t>
            </w:r>
            <w:r w:rsidR="001F0C5B" w:rsidRPr="009A006A">
              <w:t xml:space="preserve"> или </w:t>
            </w:r>
            <w:r w:rsidR="00EC065B" w:rsidRPr="009A006A">
              <w:t>композицион</w:t>
            </w:r>
            <w:r w:rsidR="001F0C5B" w:rsidRPr="009A006A">
              <w:t>ных материалов</w:t>
            </w:r>
            <w:r w:rsidR="00EC065B" w:rsidRPr="009A006A">
              <w:t>, включающих неорганические компоненты</w:t>
            </w:r>
            <w:r w:rsidR="00552604" w:rsidRPr="009A006A">
              <w:t>. Выполнению эксперимента должно предшествовать</w:t>
            </w:r>
            <w:r w:rsidR="00552604" w:rsidRPr="00017ABD">
              <w:t xml:space="preserve"> проведение анализа имеющихся литературных данных по теме курсовой работы и написание литературного обзора.</w:t>
            </w:r>
          </w:p>
        </w:tc>
        <w:tc>
          <w:tcPr>
            <w:tcW w:w="4536" w:type="dxa"/>
          </w:tcPr>
          <w:p w14:paraId="1816BF01" w14:textId="305C8B37" w:rsidR="00E254D4" w:rsidRPr="00017ABD" w:rsidRDefault="00E254D4" w:rsidP="009751FF">
            <w:pPr>
              <w:pStyle w:val="TableParagraph"/>
              <w:tabs>
                <w:tab w:val="left" w:pos="1713"/>
                <w:tab w:val="left" w:pos="3225"/>
              </w:tabs>
              <w:ind w:left="0" w:right="57"/>
              <w:jc w:val="both"/>
              <w:rPr>
                <w:b/>
                <w:sz w:val="20"/>
                <w:szCs w:val="20"/>
              </w:rPr>
            </w:pPr>
            <w:r w:rsidRPr="0017349A">
              <w:rPr>
                <w:sz w:val="20"/>
                <w:szCs w:val="20"/>
              </w:rPr>
              <w:t xml:space="preserve">Курсовая работа по химии материалов предполагает проведение студентом самостоятельного исследования в области материаловедения, связанного с получением </w:t>
            </w:r>
            <w:r w:rsidR="009751FF">
              <w:rPr>
                <w:sz w:val="20"/>
                <w:szCs w:val="20"/>
              </w:rPr>
              <w:t xml:space="preserve">и исследованием </w:t>
            </w:r>
            <w:r w:rsidRPr="0017349A">
              <w:rPr>
                <w:sz w:val="20"/>
                <w:szCs w:val="20"/>
              </w:rPr>
              <w:t>функциональн</w:t>
            </w:r>
            <w:r w:rsidR="009751FF">
              <w:rPr>
                <w:sz w:val="20"/>
                <w:szCs w:val="20"/>
              </w:rPr>
              <w:t>ого(</w:t>
            </w:r>
            <w:proofErr w:type="spellStart"/>
            <w:r>
              <w:rPr>
                <w:sz w:val="20"/>
                <w:szCs w:val="20"/>
              </w:rPr>
              <w:t>ых</w:t>
            </w:r>
            <w:proofErr w:type="spellEnd"/>
            <w:r w:rsidR="009751FF">
              <w:rPr>
                <w:sz w:val="20"/>
                <w:szCs w:val="20"/>
              </w:rPr>
              <w:t>)</w:t>
            </w:r>
            <w:r w:rsidRPr="0017349A">
              <w:rPr>
                <w:sz w:val="20"/>
                <w:szCs w:val="20"/>
              </w:rPr>
              <w:t xml:space="preserve"> или конструкционн</w:t>
            </w:r>
            <w:r w:rsidR="009751FF">
              <w:rPr>
                <w:sz w:val="20"/>
                <w:szCs w:val="20"/>
              </w:rPr>
              <w:t>ого(</w:t>
            </w:r>
            <w:proofErr w:type="spellStart"/>
            <w:r w:rsidRPr="0017349A">
              <w:rPr>
                <w:sz w:val="20"/>
                <w:szCs w:val="20"/>
              </w:rPr>
              <w:t>ых</w:t>
            </w:r>
            <w:proofErr w:type="spellEnd"/>
            <w:r w:rsidR="009751FF">
              <w:rPr>
                <w:sz w:val="20"/>
                <w:szCs w:val="20"/>
              </w:rPr>
              <w:t>)</w:t>
            </w:r>
            <w:r w:rsidRPr="0017349A">
              <w:rPr>
                <w:sz w:val="20"/>
                <w:szCs w:val="20"/>
              </w:rPr>
              <w:t xml:space="preserve"> материалов, в том числе композиционных, обладающих определенным набором физико-химических и механических свойств, которые в совокупности смогут обеспечить их использование в определенном устройстве, приборе или конструкции</w:t>
            </w:r>
            <w:r w:rsidR="00552604" w:rsidRPr="009A006A">
              <w:rPr>
                <w:sz w:val="20"/>
                <w:szCs w:val="20"/>
              </w:rPr>
              <w:t>.</w:t>
            </w:r>
            <w:r w:rsidR="00552604" w:rsidRPr="00017ABD">
              <w:rPr>
                <w:sz w:val="20"/>
                <w:szCs w:val="20"/>
              </w:rPr>
              <w:t xml:space="preserve"> Выполнению эксперимента</w:t>
            </w:r>
            <w:r w:rsidR="00552604">
              <w:rPr>
                <w:sz w:val="20"/>
                <w:szCs w:val="20"/>
              </w:rPr>
              <w:t>льной работы</w:t>
            </w:r>
            <w:r w:rsidR="00552604" w:rsidRPr="00017ABD">
              <w:rPr>
                <w:sz w:val="20"/>
                <w:szCs w:val="20"/>
              </w:rPr>
              <w:t xml:space="preserve"> должно предшествовать проведение</w:t>
            </w:r>
            <w:r w:rsidR="00552604">
              <w:rPr>
                <w:sz w:val="20"/>
                <w:szCs w:val="20"/>
              </w:rPr>
              <w:t xml:space="preserve"> </w:t>
            </w:r>
            <w:r w:rsidR="00552604" w:rsidRPr="00017ABD">
              <w:rPr>
                <w:sz w:val="20"/>
                <w:szCs w:val="20"/>
              </w:rPr>
              <w:t xml:space="preserve">анализа имеющихся литературных данных по теме </w:t>
            </w:r>
            <w:r w:rsidR="00552604">
              <w:rPr>
                <w:sz w:val="20"/>
                <w:szCs w:val="20"/>
              </w:rPr>
              <w:t xml:space="preserve">курсовой </w:t>
            </w:r>
            <w:r w:rsidR="00552604" w:rsidRPr="00017ABD">
              <w:rPr>
                <w:sz w:val="20"/>
                <w:szCs w:val="20"/>
              </w:rPr>
              <w:t>работы и написание литературного обзора.</w:t>
            </w:r>
          </w:p>
        </w:tc>
      </w:tr>
    </w:tbl>
    <w:p w14:paraId="1153A316" w14:textId="5AC77F03" w:rsidR="00552604" w:rsidRDefault="00552604" w:rsidP="00552604">
      <w:pPr>
        <w:pStyle w:val="af3"/>
        <w:spacing w:before="9"/>
        <w:ind w:left="0"/>
        <w:jc w:val="left"/>
      </w:pPr>
    </w:p>
    <w:p w14:paraId="0748988E" w14:textId="77777777" w:rsidR="00DD7B21" w:rsidRPr="00DD7B21" w:rsidRDefault="00DD7B21" w:rsidP="00F335E6">
      <w:pPr>
        <w:pStyle w:val="a6"/>
        <w:numPr>
          <w:ilvl w:val="2"/>
          <w:numId w:val="4"/>
        </w:numPr>
        <w:spacing w:line="229" w:lineRule="exact"/>
        <w:rPr>
          <w:b/>
          <w:sz w:val="24"/>
          <w:szCs w:val="24"/>
        </w:rPr>
      </w:pPr>
      <w:r w:rsidRPr="00DD7B21">
        <w:rPr>
          <w:b/>
          <w:sz w:val="24"/>
          <w:szCs w:val="24"/>
        </w:rPr>
        <w:t>Задачи</w:t>
      </w:r>
      <w:r w:rsidRPr="00DD7B21">
        <w:rPr>
          <w:sz w:val="24"/>
          <w:szCs w:val="24"/>
        </w:rPr>
        <w:t>:</w:t>
      </w:r>
    </w:p>
    <w:tbl>
      <w:tblPr>
        <w:tblStyle w:val="a8"/>
        <w:tblW w:w="9067" w:type="dxa"/>
        <w:tblLook w:val="04A0" w:firstRow="1" w:lastRow="0" w:firstColumn="1" w:lastColumn="0" w:noHBand="0" w:noVBand="1"/>
      </w:tblPr>
      <w:tblGrid>
        <w:gridCol w:w="4531"/>
        <w:gridCol w:w="4536"/>
      </w:tblGrid>
      <w:tr w:rsidR="00BD644E" w:rsidRPr="00017ABD" w14:paraId="6C5C9F5F" w14:textId="77777777" w:rsidTr="00BD644E">
        <w:tc>
          <w:tcPr>
            <w:tcW w:w="4531" w:type="dxa"/>
          </w:tcPr>
          <w:p w14:paraId="46183349" w14:textId="77777777" w:rsidR="00BD644E" w:rsidRPr="00017ABD" w:rsidRDefault="00BD644E" w:rsidP="00673364">
            <w:pPr>
              <w:pStyle w:val="a6"/>
              <w:tabs>
                <w:tab w:val="left" w:pos="1131"/>
              </w:tabs>
              <w:spacing w:after="12"/>
              <w:ind w:left="0"/>
            </w:pPr>
            <w:r w:rsidRPr="00017ABD">
              <w:t>Курсовая работа по неорганической химии</w:t>
            </w:r>
          </w:p>
        </w:tc>
        <w:tc>
          <w:tcPr>
            <w:tcW w:w="4536" w:type="dxa"/>
          </w:tcPr>
          <w:p w14:paraId="297443E0" w14:textId="6C4244E9" w:rsidR="00BD644E" w:rsidRPr="00DD7B21" w:rsidRDefault="00BD644E" w:rsidP="00673364">
            <w:pPr>
              <w:pStyle w:val="a6"/>
              <w:tabs>
                <w:tab w:val="left" w:pos="1131"/>
              </w:tabs>
              <w:spacing w:after="12"/>
              <w:ind w:left="0"/>
            </w:pPr>
            <w:r w:rsidRPr="00017ABD">
              <w:t xml:space="preserve">Курсовая работа </w:t>
            </w:r>
            <w:r w:rsidR="00E66679" w:rsidRPr="00017ABD">
              <w:t xml:space="preserve">по </w:t>
            </w:r>
            <w:r w:rsidR="00E66679">
              <w:t>химии материалов</w:t>
            </w:r>
          </w:p>
        </w:tc>
      </w:tr>
      <w:tr w:rsidR="00BD644E" w:rsidRPr="00017ABD" w14:paraId="4F317F2A" w14:textId="77777777" w:rsidTr="00BD644E">
        <w:tc>
          <w:tcPr>
            <w:tcW w:w="4531" w:type="dxa"/>
          </w:tcPr>
          <w:p w14:paraId="385AE5CA" w14:textId="5156C97A" w:rsidR="00BD644E" w:rsidRPr="00DD7B21" w:rsidRDefault="00BD644E" w:rsidP="00552604">
            <w:pPr>
              <w:pStyle w:val="a6"/>
              <w:numPr>
                <w:ilvl w:val="0"/>
                <w:numId w:val="5"/>
              </w:numPr>
              <w:tabs>
                <w:tab w:val="left" w:pos="1131"/>
              </w:tabs>
              <w:adjustRightInd/>
              <w:spacing w:after="12"/>
              <w:contextualSpacing w:val="0"/>
              <w:jc w:val="both"/>
            </w:pPr>
            <w:r w:rsidRPr="00DD7B21">
              <w:t xml:space="preserve">Проведение синтеза неорганического соединения </w:t>
            </w:r>
            <w:r w:rsidR="00DD7B21" w:rsidRPr="00DD7B21">
              <w:t>(</w:t>
            </w:r>
            <w:r w:rsidRPr="00DD7B21">
              <w:t>соединений</w:t>
            </w:r>
            <w:r w:rsidR="00DD7B21" w:rsidRPr="00DD7B21">
              <w:t>)</w:t>
            </w:r>
            <w:r w:rsidR="00B71310">
              <w:t>/материалов</w:t>
            </w:r>
            <w:r w:rsidRPr="00DD7B21">
              <w:t xml:space="preserve"> </w:t>
            </w:r>
            <w:r w:rsidR="001F0C5B" w:rsidRPr="00DD7B21">
              <w:t xml:space="preserve">или </w:t>
            </w:r>
            <w:r w:rsidR="004C733C" w:rsidRPr="00DD7B21">
              <w:t xml:space="preserve">композиционных материалов, включающих </w:t>
            </w:r>
            <w:r w:rsidR="004C733C" w:rsidRPr="00DD7B21">
              <w:lastRenderedPageBreak/>
              <w:t>неорганические компоненты</w:t>
            </w:r>
            <w:r w:rsidR="001F0C5B" w:rsidRPr="00DD7B21">
              <w:t xml:space="preserve"> </w:t>
            </w:r>
            <w:r w:rsidRPr="00DD7B21">
              <w:t>(работа не должна быть ординарной);</w:t>
            </w:r>
          </w:p>
          <w:p w14:paraId="122E4DFA" w14:textId="7EE53FCA" w:rsidR="00BD644E" w:rsidRPr="00DD7B21" w:rsidRDefault="004C733C" w:rsidP="00552604">
            <w:pPr>
              <w:pStyle w:val="a6"/>
              <w:numPr>
                <w:ilvl w:val="0"/>
                <w:numId w:val="5"/>
              </w:numPr>
              <w:tabs>
                <w:tab w:val="left" w:pos="1131"/>
              </w:tabs>
              <w:adjustRightInd/>
              <w:spacing w:after="12"/>
              <w:contextualSpacing w:val="0"/>
              <w:jc w:val="both"/>
            </w:pPr>
            <w:r w:rsidRPr="00DD7B21">
              <w:t>При выборе н</w:t>
            </w:r>
            <w:r w:rsidR="001F0C5B" w:rsidRPr="00DD7B21">
              <w:t>еорганическ</w:t>
            </w:r>
            <w:r w:rsidRPr="00DD7B21">
              <w:t>ого</w:t>
            </w:r>
            <w:r w:rsidR="001F0C5B" w:rsidRPr="00DD7B21">
              <w:t xml:space="preserve"> соединения он</w:t>
            </w:r>
            <w:r w:rsidR="0056394E">
              <w:t>о</w:t>
            </w:r>
            <w:r w:rsidR="001F0C5B" w:rsidRPr="00DD7B21">
              <w:t xml:space="preserve"> должн</w:t>
            </w:r>
            <w:r w:rsidR="0056394E">
              <w:t>о</w:t>
            </w:r>
            <w:r w:rsidR="001F0C5B" w:rsidRPr="00DD7B21">
              <w:t xml:space="preserve"> быть выделен</w:t>
            </w:r>
            <w:r w:rsidR="0056394E">
              <w:t>о</w:t>
            </w:r>
            <w:r w:rsidR="001F0C5B" w:rsidRPr="00DD7B21">
              <w:t xml:space="preserve"> в индивидуальном виде</w:t>
            </w:r>
            <w:r w:rsidR="00BD644E" w:rsidRPr="00DD7B21">
              <w:t xml:space="preserve">; </w:t>
            </w:r>
          </w:p>
          <w:p w14:paraId="15723043" w14:textId="1092C6BF" w:rsidR="00BD644E" w:rsidRPr="00DD7B21" w:rsidRDefault="00BD644E" w:rsidP="00BD644E">
            <w:pPr>
              <w:pStyle w:val="a6"/>
              <w:numPr>
                <w:ilvl w:val="0"/>
                <w:numId w:val="5"/>
              </w:numPr>
              <w:tabs>
                <w:tab w:val="left" w:pos="1131"/>
              </w:tabs>
              <w:adjustRightInd/>
              <w:spacing w:after="12"/>
              <w:contextualSpacing w:val="0"/>
              <w:jc w:val="both"/>
            </w:pPr>
            <w:r w:rsidRPr="00DD7B21">
              <w:t>Подтверждение индивидуальности синтезированных</w:t>
            </w:r>
            <w:r w:rsidR="004C733C" w:rsidRPr="00DD7B21">
              <w:t xml:space="preserve"> неорганических</w:t>
            </w:r>
            <w:r w:rsidRPr="00DD7B21">
              <w:t xml:space="preserve"> соединений, приведение доказательств их состава (результаты элементного анализа, рентгеновских методов анализа, спектральные данные), а также обсуждение надежности и достоверности используемых методов. </w:t>
            </w:r>
            <w:r w:rsidR="004C733C" w:rsidRPr="00DD7B21">
              <w:t>Для композиционных материалов – то же, за исключением индивидуальности.</w:t>
            </w:r>
          </w:p>
          <w:p w14:paraId="58B235E8" w14:textId="1F5253E9" w:rsidR="00BD644E" w:rsidRPr="00DD7B21" w:rsidRDefault="00BD644E" w:rsidP="00DD7B21">
            <w:pPr>
              <w:pStyle w:val="a6"/>
              <w:numPr>
                <w:ilvl w:val="0"/>
                <w:numId w:val="5"/>
              </w:numPr>
              <w:tabs>
                <w:tab w:val="left" w:pos="1131"/>
              </w:tabs>
              <w:adjustRightInd/>
              <w:spacing w:after="12"/>
              <w:contextualSpacing w:val="0"/>
              <w:jc w:val="both"/>
            </w:pPr>
            <w:r w:rsidRPr="00DD7B21">
              <w:t>Помимо выше перечисленных обязательных составляющих по желанию студента и его руководителя ЭПП, могут быть дополнительно включены любые синтетические операции (как с неорганическими, так и с органическими соединениями), исследования физических, химических и прочих свойств полученных веществ, могут использоваться различные расчетные методы. При этом стадии синтеза органических соединений, используемых в работе, и результаты расчетов при выставлении оценки курсовой работы не учитываются.</w:t>
            </w:r>
          </w:p>
        </w:tc>
        <w:tc>
          <w:tcPr>
            <w:tcW w:w="4536" w:type="dxa"/>
          </w:tcPr>
          <w:p w14:paraId="217D2B37" w14:textId="6B528241" w:rsidR="00DD7B21" w:rsidRDefault="00BD644E" w:rsidP="00DD7B21">
            <w:pPr>
              <w:pStyle w:val="a6"/>
              <w:numPr>
                <w:ilvl w:val="0"/>
                <w:numId w:val="5"/>
              </w:numPr>
              <w:tabs>
                <w:tab w:val="left" w:pos="1131"/>
              </w:tabs>
              <w:spacing w:after="12"/>
            </w:pPr>
            <w:r w:rsidRPr="00DD7B21">
              <w:lastRenderedPageBreak/>
              <w:t>Получение функционального(</w:t>
            </w:r>
            <w:proofErr w:type="spellStart"/>
            <w:r w:rsidRPr="00DD7B21">
              <w:t>ых</w:t>
            </w:r>
            <w:proofErr w:type="spellEnd"/>
            <w:r w:rsidRPr="00DD7B21">
              <w:t xml:space="preserve">) </w:t>
            </w:r>
            <w:r w:rsidR="009751FF">
              <w:t>или конструкционного(</w:t>
            </w:r>
            <w:proofErr w:type="spellStart"/>
            <w:r w:rsidR="009751FF">
              <w:t>ых</w:t>
            </w:r>
            <w:proofErr w:type="spellEnd"/>
            <w:r w:rsidR="009751FF">
              <w:t xml:space="preserve">) </w:t>
            </w:r>
            <w:r w:rsidRPr="00DD7B21">
              <w:t>материала(</w:t>
            </w:r>
            <w:proofErr w:type="spellStart"/>
            <w:r w:rsidRPr="00DD7B21">
              <w:t>ов</w:t>
            </w:r>
            <w:proofErr w:type="spellEnd"/>
            <w:r w:rsidRPr="00DD7B21">
              <w:t xml:space="preserve">), обладающего(их) определенным набором </w:t>
            </w:r>
            <w:r w:rsidRPr="00DD7B21">
              <w:lastRenderedPageBreak/>
              <w:t xml:space="preserve">физико-химических и механических свойств, которые в совокупности </w:t>
            </w:r>
            <w:r w:rsidR="001F0C5B" w:rsidRPr="00DD7B21">
              <w:t xml:space="preserve">смогут </w:t>
            </w:r>
            <w:r w:rsidRPr="00DD7B21">
              <w:t>обеспечи</w:t>
            </w:r>
            <w:r w:rsidR="001F0C5B" w:rsidRPr="00DD7B21">
              <w:t>ть</w:t>
            </w:r>
            <w:r w:rsidR="00673364" w:rsidRPr="00DD7B21">
              <w:t xml:space="preserve"> их</w:t>
            </w:r>
            <w:r w:rsidRPr="00DD7B21">
              <w:t xml:space="preserve"> использование в определ</w:t>
            </w:r>
            <w:r w:rsidR="00673364" w:rsidRPr="00DD7B21">
              <w:t>е</w:t>
            </w:r>
            <w:r w:rsidRPr="00DD7B21">
              <w:t xml:space="preserve">нном устройстве, приборе или конструкции. </w:t>
            </w:r>
          </w:p>
          <w:p w14:paraId="49662863" w14:textId="77777777" w:rsidR="00DD7B21" w:rsidRDefault="00673364" w:rsidP="00DD7B21">
            <w:pPr>
              <w:pStyle w:val="a6"/>
              <w:numPr>
                <w:ilvl w:val="0"/>
                <w:numId w:val="5"/>
              </w:numPr>
              <w:tabs>
                <w:tab w:val="left" w:pos="1131"/>
              </w:tabs>
              <w:spacing w:after="12"/>
            </w:pPr>
            <w:r w:rsidRPr="00DD7B21">
              <w:t>Полученный(е) материал(ы) должен(</w:t>
            </w:r>
            <w:proofErr w:type="spellStart"/>
            <w:r w:rsidRPr="00DD7B21">
              <w:t>ны</w:t>
            </w:r>
            <w:proofErr w:type="spellEnd"/>
            <w:r w:rsidRPr="00DD7B21">
              <w:t xml:space="preserve">) быть охарактеризован(ы) физико-химическими методами. </w:t>
            </w:r>
          </w:p>
          <w:p w14:paraId="553D18B7" w14:textId="77777777" w:rsidR="00BD644E" w:rsidRDefault="00C62268" w:rsidP="00C62268">
            <w:pPr>
              <w:pStyle w:val="a6"/>
              <w:numPr>
                <w:ilvl w:val="0"/>
                <w:numId w:val="5"/>
              </w:numPr>
              <w:tabs>
                <w:tab w:val="left" w:pos="1131"/>
              </w:tabs>
              <w:spacing w:after="12"/>
            </w:pPr>
            <w:r>
              <w:t>Обязательным компонентом</w:t>
            </w:r>
            <w:r w:rsidR="00BD644E" w:rsidRPr="00DD7B21">
              <w:t xml:space="preserve"> курсовой работы является</w:t>
            </w:r>
            <w:r w:rsidR="00673364" w:rsidRPr="00DD7B21">
              <w:t xml:space="preserve"> исследование функциональных (электрических, магнитных, оптических, адсорбционных, каталитических и т.п.) </w:t>
            </w:r>
            <w:r w:rsidR="009751FF">
              <w:t xml:space="preserve">или механических </w:t>
            </w:r>
            <w:r w:rsidR="00673364" w:rsidRPr="00DD7B21">
              <w:t xml:space="preserve">свойств </w:t>
            </w:r>
            <w:r>
              <w:t xml:space="preserve">полученных </w:t>
            </w:r>
            <w:r w:rsidR="00673364" w:rsidRPr="00DD7B21">
              <w:t>материалов</w:t>
            </w:r>
            <w:r w:rsidR="009751FF">
              <w:t xml:space="preserve"> и </w:t>
            </w:r>
            <w:r w:rsidR="009751FF" w:rsidRPr="0017349A">
              <w:t xml:space="preserve">сравнение </w:t>
            </w:r>
            <w:r>
              <w:t xml:space="preserve">их с </w:t>
            </w:r>
            <w:r w:rsidR="009751FF" w:rsidRPr="0017349A">
              <w:t xml:space="preserve">литературными </w:t>
            </w:r>
            <w:r>
              <w:t>данными</w:t>
            </w:r>
            <w:r w:rsidR="009751FF" w:rsidRPr="0017349A">
              <w:t>.</w:t>
            </w:r>
          </w:p>
          <w:p w14:paraId="47CAEEA1" w14:textId="0E244CDD" w:rsidR="00C62268" w:rsidRPr="00017ABD" w:rsidRDefault="00C62268" w:rsidP="00C62268">
            <w:pPr>
              <w:pStyle w:val="a6"/>
              <w:numPr>
                <w:ilvl w:val="0"/>
                <w:numId w:val="5"/>
              </w:numPr>
              <w:tabs>
                <w:tab w:val="left" w:pos="1131"/>
              </w:tabs>
              <w:spacing w:after="12"/>
            </w:pPr>
            <w:r w:rsidRPr="0017349A">
              <w:t>Помимо выше перечисленных обязательных составляющих, в работу могут быть дополнительно включены результаты апробации полученных материалов в реальном устройстве.</w:t>
            </w:r>
          </w:p>
        </w:tc>
      </w:tr>
    </w:tbl>
    <w:p w14:paraId="38E83E95" w14:textId="77777777" w:rsidR="00552604" w:rsidRPr="00017ABD" w:rsidRDefault="00552604" w:rsidP="00552604">
      <w:pPr>
        <w:pStyle w:val="af3"/>
        <w:spacing w:before="8"/>
        <w:ind w:left="0"/>
        <w:jc w:val="left"/>
      </w:pPr>
    </w:p>
    <w:p w14:paraId="40B5A92E" w14:textId="77777777" w:rsidR="00552604" w:rsidRPr="00F335E6" w:rsidRDefault="00552604" w:rsidP="00F335E6">
      <w:pPr>
        <w:pStyle w:val="1"/>
        <w:numPr>
          <w:ilvl w:val="2"/>
          <w:numId w:val="4"/>
        </w:numPr>
        <w:spacing w:before="91" w:after="12"/>
        <w:ind w:left="0" w:firstLine="0"/>
        <w:rPr>
          <w:b w:val="0"/>
          <w:sz w:val="24"/>
          <w:szCs w:val="24"/>
        </w:rPr>
      </w:pPr>
      <w:proofErr w:type="spellStart"/>
      <w:r w:rsidRPr="00F335E6">
        <w:rPr>
          <w:sz w:val="24"/>
          <w:szCs w:val="24"/>
        </w:rPr>
        <w:t>Пререквизиты</w:t>
      </w:r>
      <w:proofErr w:type="spellEnd"/>
      <w:r w:rsidRPr="00F335E6">
        <w:rPr>
          <w:b w:val="0"/>
          <w:sz w:val="24"/>
          <w:szCs w:val="24"/>
        </w:rPr>
        <w:t>:</w:t>
      </w:r>
    </w:p>
    <w:tbl>
      <w:tblPr>
        <w:tblW w:w="4709"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32"/>
        <w:gridCol w:w="4536"/>
      </w:tblGrid>
      <w:tr w:rsidR="00673364" w:rsidRPr="00017ABD" w14:paraId="28CE623F" w14:textId="77777777" w:rsidTr="00673364">
        <w:trPr>
          <w:trHeight w:val="230"/>
        </w:trPr>
        <w:tc>
          <w:tcPr>
            <w:tcW w:w="2499" w:type="pct"/>
          </w:tcPr>
          <w:p w14:paraId="14281564" w14:textId="77777777" w:rsidR="00673364" w:rsidRPr="00017ABD" w:rsidRDefault="00673364" w:rsidP="00673364">
            <w:pPr>
              <w:pStyle w:val="TableParagraph"/>
              <w:spacing w:line="210" w:lineRule="exact"/>
              <w:ind w:left="0"/>
              <w:rPr>
                <w:sz w:val="20"/>
                <w:szCs w:val="20"/>
              </w:rPr>
            </w:pPr>
            <w:r w:rsidRPr="00017ABD">
              <w:rPr>
                <w:sz w:val="20"/>
                <w:szCs w:val="20"/>
              </w:rPr>
              <w:t>Курсовая работа по неорганической химии</w:t>
            </w:r>
          </w:p>
        </w:tc>
        <w:tc>
          <w:tcPr>
            <w:tcW w:w="2501" w:type="pct"/>
          </w:tcPr>
          <w:p w14:paraId="60C96256" w14:textId="3B94E57A" w:rsidR="00673364" w:rsidRPr="00017ABD" w:rsidRDefault="00673364" w:rsidP="00F335E6">
            <w:pPr>
              <w:pStyle w:val="TableParagraph"/>
              <w:spacing w:line="210" w:lineRule="exact"/>
              <w:ind w:left="0"/>
              <w:rPr>
                <w:sz w:val="20"/>
                <w:szCs w:val="20"/>
              </w:rPr>
            </w:pPr>
            <w:r w:rsidRPr="00017ABD">
              <w:rPr>
                <w:sz w:val="20"/>
                <w:szCs w:val="20"/>
              </w:rPr>
              <w:t xml:space="preserve">Курсовая работа по </w:t>
            </w:r>
            <w:r w:rsidR="00F335E6">
              <w:rPr>
                <w:sz w:val="20"/>
                <w:szCs w:val="20"/>
              </w:rPr>
              <w:t>химии материалов</w:t>
            </w:r>
          </w:p>
        </w:tc>
      </w:tr>
      <w:tr w:rsidR="00673364" w:rsidRPr="00017ABD" w14:paraId="03F7053A" w14:textId="77777777" w:rsidTr="00673364">
        <w:trPr>
          <w:trHeight w:val="460"/>
        </w:trPr>
        <w:tc>
          <w:tcPr>
            <w:tcW w:w="2499" w:type="pct"/>
          </w:tcPr>
          <w:p w14:paraId="109BDF09" w14:textId="77777777" w:rsidR="00673364" w:rsidRPr="00017ABD" w:rsidRDefault="00673364" w:rsidP="00673364">
            <w:pPr>
              <w:pStyle w:val="TableParagraph"/>
              <w:tabs>
                <w:tab w:val="left" w:pos="1497"/>
                <w:tab w:val="left" w:pos="2028"/>
                <w:tab w:val="left" w:pos="3833"/>
              </w:tabs>
              <w:spacing w:line="228" w:lineRule="auto"/>
              <w:ind w:left="0"/>
              <w:rPr>
                <w:sz w:val="20"/>
                <w:szCs w:val="20"/>
              </w:rPr>
            </w:pPr>
            <w:r w:rsidRPr="00017ABD">
              <w:rPr>
                <w:sz w:val="20"/>
                <w:szCs w:val="20"/>
              </w:rPr>
              <w:t>Дисциплины по неорганическому профилю, реализуемые на 1курсе.</w:t>
            </w:r>
          </w:p>
        </w:tc>
        <w:tc>
          <w:tcPr>
            <w:tcW w:w="2501" w:type="pct"/>
          </w:tcPr>
          <w:p w14:paraId="46C80F12" w14:textId="40E2F2B8" w:rsidR="00673364" w:rsidRPr="00017ABD" w:rsidRDefault="001E0000" w:rsidP="009A006A">
            <w:pPr>
              <w:pStyle w:val="TableParagraph"/>
              <w:tabs>
                <w:tab w:val="left" w:pos="1564"/>
                <w:tab w:val="left" w:pos="2159"/>
                <w:tab w:val="left" w:pos="3835"/>
              </w:tabs>
              <w:spacing w:line="228" w:lineRule="auto"/>
              <w:ind w:left="0"/>
              <w:rPr>
                <w:sz w:val="20"/>
                <w:szCs w:val="20"/>
              </w:rPr>
            </w:pPr>
            <w:r w:rsidRPr="009A006A">
              <w:rPr>
                <w:sz w:val="20"/>
                <w:szCs w:val="20"/>
              </w:rPr>
              <w:t>Химические и физические д</w:t>
            </w:r>
            <w:r w:rsidR="00673364" w:rsidRPr="009A006A">
              <w:rPr>
                <w:sz w:val="20"/>
                <w:szCs w:val="20"/>
              </w:rPr>
              <w:t>исциплины, реализуемые на 1 и 2 курсах.</w:t>
            </w:r>
          </w:p>
        </w:tc>
      </w:tr>
    </w:tbl>
    <w:p w14:paraId="369033D3" w14:textId="77777777" w:rsidR="00552604" w:rsidRPr="00017ABD" w:rsidRDefault="00552604" w:rsidP="00552604">
      <w:pPr>
        <w:pStyle w:val="af3"/>
        <w:spacing w:before="9"/>
        <w:ind w:left="0"/>
        <w:jc w:val="left"/>
      </w:pPr>
    </w:p>
    <w:p w14:paraId="5520F081" w14:textId="77777777" w:rsidR="00552604" w:rsidRPr="00F335E6" w:rsidRDefault="00552604" w:rsidP="00F335E6">
      <w:pPr>
        <w:pStyle w:val="a6"/>
        <w:numPr>
          <w:ilvl w:val="2"/>
          <w:numId w:val="4"/>
        </w:numPr>
        <w:tabs>
          <w:tab w:val="left" w:pos="567"/>
        </w:tabs>
        <w:adjustRightInd/>
        <w:spacing w:after="15"/>
        <w:ind w:left="0" w:firstLine="0"/>
        <w:contextualSpacing w:val="0"/>
        <w:jc w:val="both"/>
        <w:rPr>
          <w:sz w:val="24"/>
          <w:szCs w:val="24"/>
        </w:rPr>
      </w:pPr>
      <w:r w:rsidRPr="00F335E6">
        <w:rPr>
          <w:b/>
          <w:sz w:val="24"/>
          <w:szCs w:val="24"/>
        </w:rPr>
        <w:t>Этапы подготовки (даты точек контроля):</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4"/>
        <w:gridCol w:w="4428"/>
        <w:gridCol w:w="4110"/>
      </w:tblGrid>
      <w:tr w:rsidR="00552604" w:rsidRPr="00017ABD" w14:paraId="382B34B6" w14:textId="77777777" w:rsidTr="00DD7B21">
        <w:trPr>
          <w:trHeight w:val="230"/>
        </w:trPr>
        <w:tc>
          <w:tcPr>
            <w:tcW w:w="534" w:type="dxa"/>
          </w:tcPr>
          <w:p w14:paraId="6BB7704F" w14:textId="77777777" w:rsidR="00552604" w:rsidRPr="00017ABD" w:rsidRDefault="00552604" w:rsidP="00673364">
            <w:pPr>
              <w:pStyle w:val="TableParagraph"/>
              <w:spacing w:line="210" w:lineRule="exact"/>
              <w:ind w:left="0"/>
              <w:rPr>
                <w:sz w:val="20"/>
                <w:szCs w:val="20"/>
              </w:rPr>
            </w:pPr>
            <w:r w:rsidRPr="00017ABD">
              <w:rPr>
                <w:sz w:val="20"/>
                <w:szCs w:val="20"/>
              </w:rPr>
              <w:t>№</w:t>
            </w:r>
          </w:p>
        </w:tc>
        <w:tc>
          <w:tcPr>
            <w:tcW w:w="4428" w:type="dxa"/>
          </w:tcPr>
          <w:p w14:paraId="775C72AB" w14:textId="77777777" w:rsidR="00552604" w:rsidRPr="00017ABD" w:rsidRDefault="00552604" w:rsidP="00673364">
            <w:pPr>
              <w:pStyle w:val="TableParagraph"/>
              <w:spacing w:line="210" w:lineRule="exact"/>
              <w:ind w:left="0"/>
              <w:jc w:val="center"/>
              <w:rPr>
                <w:sz w:val="20"/>
                <w:szCs w:val="20"/>
              </w:rPr>
            </w:pPr>
            <w:r w:rsidRPr="00017ABD">
              <w:rPr>
                <w:sz w:val="20"/>
                <w:szCs w:val="20"/>
              </w:rPr>
              <w:t>Точка контроля</w:t>
            </w:r>
          </w:p>
        </w:tc>
        <w:tc>
          <w:tcPr>
            <w:tcW w:w="4110" w:type="dxa"/>
          </w:tcPr>
          <w:p w14:paraId="30A80096" w14:textId="77777777" w:rsidR="00552604" w:rsidRPr="00017ABD" w:rsidRDefault="00552604" w:rsidP="00673364">
            <w:pPr>
              <w:pStyle w:val="TableParagraph"/>
              <w:spacing w:line="210" w:lineRule="exact"/>
              <w:ind w:left="0"/>
              <w:jc w:val="center"/>
              <w:rPr>
                <w:sz w:val="20"/>
                <w:szCs w:val="20"/>
              </w:rPr>
            </w:pPr>
            <w:r w:rsidRPr="00017ABD">
              <w:rPr>
                <w:sz w:val="20"/>
                <w:szCs w:val="20"/>
              </w:rPr>
              <w:t>Сроки</w:t>
            </w:r>
          </w:p>
        </w:tc>
      </w:tr>
      <w:tr w:rsidR="00552604" w:rsidRPr="00017ABD" w14:paraId="2AA23540" w14:textId="77777777" w:rsidTr="00DD7B21">
        <w:trPr>
          <w:trHeight w:val="458"/>
        </w:trPr>
        <w:tc>
          <w:tcPr>
            <w:tcW w:w="534" w:type="dxa"/>
          </w:tcPr>
          <w:p w14:paraId="6C920920" w14:textId="77777777" w:rsidR="00552604" w:rsidRPr="00017ABD" w:rsidRDefault="00552604" w:rsidP="00673364">
            <w:pPr>
              <w:pStyle w:val="TableParagraph"/>
              <w:spacing w:line="221" w:lineRule="exact"/>
              <w:ind w:left="0"/>
              <w:rPr>
                <w:sz w:val="20"/>
                <w:szCs w:val="20"/>
              </w:rPr>
            </w:pPr>
            <w:r w:rsidRPr="00017ABD">
              <w:rPr>
                <w:sz w:val="20"/>
                <w:szCs w:val="20"/>
              </w:rPr>
              <w:t>1.</w:t>
            </w:r>
          </w:p>
        </w:tc>
        <w:tc>
          <w:tcPr>
            <w:tcW w:w="4428" w:type="dxa"/>
          </w:tcPr>
          <w:p w14:paraId="3974F6C1" w14:textId="77777777" w:rsidR="00552604" w:rsidRPr="00017ABD" w:rsidRDefault="00552604" w:rsidP="00673364">
            <w:pPr>
              <w:pStyle w:val="TableParagraph"/>
              <w:spacing w:line="221" w:lineRule="exact"/>
              <w:ind w:left="0"/>
              <w:rPr>
                <w:sz w:val="20"/>
                <w:szCs w:val="20"/>
              </w:rPr>
            </w:pPr>
            <w:r w:rsidRPr="00017ABD">
              <w:rPr>
                <w:sz w:val="20"/>
                <w:szCs w:val="20"/>
              </w:rPr>
              <w:t>Согласование задания с руководителем ЭПП</w:t>
            </w:r>
          </w:p>
        </w:tc>
        <w:tc>
          <w:tcPr>
            <w:tcW w:w="4110" w:type="dxa"/>
          </w:tcPr>
          <w:p w14:paraId="572B13C4" w14:textId="77777777" w:rsidR="00552604" w:rsidRPr="00017ABD" w:rsidRDefault="00552604" w:rsidP="00673364">
            <w:pPr>
              <w:pStyle w:val="TableParagraph"/>
              <w:tabs>
                <w:tab w:val="left" w:pos="740"/>
                <w:tab w:val="left" w:pos="1846"/>
                <w:tab w:val="left" w:pos="2485"/>
              </w:tabs>
              <w:spacing w:line="228" w:lineRule="auto"/>
              <w:ind w:left="0"/>
              <w:rPr>
                <w:sz w:val="20"/>
                <w:szCs w:val="20"/>
              </w:rPr>
            </w:pPr>
            <w:r w:rsidRPr="00017ABD">
              <w:rPr>
                <w:sz w:val="20"/>
                <w:szCs w:val="20"/>
              </w:rPr>
              <w:t>Не позднее 20 ноября включительно</w:t>
            </w:r>
          </w:p>
        </w:tc>
      </w:tr>
      <w:tr w:rsidR="00552604" w:rsidRPr="00017ABD" w14:paraId="0C42FA1C" w14:textId="77777777" w:rsidTr="00DD7B21">
        <w:trPr>
          <w:trHeight w:val="460"/>
        </w:trPr>
        <w:tc>
          <w:tcPr>
            <w:tcW w:w="534" w:type="dxa"/>
          </w:tcPr>
          <w:p w14:paraId="2BE19312" w14:textId="77777777" w:rsidR="00552604" w:rsidRPr="00017ABD" w:rsidRDefault="00552604" w:rsidP="00673364">
            <w:pPr>
              <w:pStyle w:val="TableParagraph"/>
              <w:spacing w:line="223" w:lineRule="exact"/>
              <w:ind w:left="0"/>
              <w:rPr>
                <w:sz w:val="20"/>
                <w:szCs w:val="20"/>
              </w:rPr>
            </w:pPr>
            <w:r w:rsidRPr="00017ABD">
              <w:rPr>
                <w:sz w:val="20"/>
                <w:szCs w:val="20"/>
              </w:rPr>
              <w:t>2.</w:t>
            </w:r>
          </w:p>
        </w:tc>
        <w:tc>
          <w:tcPr>
            <w:tcW w:w="4428" w:type="dxa"/>
          </w:tcPr>
          <w:p w14:paraId="07D3E392" w14:textId="77777777" w:rsidR="00552604" w:rsidRPr="00017ABD" w:rsidRDefault="00552604" w:rsidP="00673364">
            <w:pPr>
              <w:pStyle w:val="TableParagraph"/>
              <w:spacing w:before="4" w:line="225" w:lineRule="auto"/>
              <w:ind w:left="0"/>
              <w:rPr>
                <w:sz w:val="20"/>
                <w:szCs w:val="20"/>
              </w:rPr>
            </w:pPr>
            <w:r w:rsidRPr="00017ABD">
              <w:rPr>
                <w:sz w:val="20"/>
                <w:szCs w:val="20"/>
              </w:rPr>
              <w:t>Предоставление задания в бумажном виде с подписью студента и руководителя ЭПП в учебный офис</w:t>
            </w:r>
          </w:p>
        </w:tc>
        <w:tc>
          <w:tcPr>
            <w:tcW w:w="4110" w:type="dxa"/>
          </w:tcPr>
          <w:p w14:paraId="66CE1D32" w14:textId="77777777" w:rsidR="00552604" w:rsidRPr="00017ABD" w:rsidRDefault="00552604" w:rsidP="00673364">
            <w:pPr>
              <w:pStyle w:val="TableParagraph"/>
              <w:tabs>
                <w:tab w:val="left" w:pos="740"/>
                <w:tab w:val="left" w:pos="1846"/>
                <w:tab w:val="left" w:pos="2485"/>
              </w:tabs>
              <w:spacing w:before="4" w:line="225" w:lineRule="auto"/>
              <w:ind w:left="0"/>
              <w:rPr>
                <w:sz w:val="20"/>
                <w:szCs w:val="20"/>
              </w:rPr>
            </w:pPr>
            <w:r w:rsidRPr="00017ABD">
              <w:rPr>
                <w:sz w:val="20"/>
                <w:szCs w:val="20"/>
              </w:rPr>
              <w:t>Не позднее 30 ноября включительно</w:t>
            </w:r>
          </w:p>
        </w:tc>
      </w:tr>
      <w:tr w:rsidR="00552604" w:rsidRPr="00017ABD" w14:paraId="708F47A0" w14:textId="77777777" w:rsidTr="00DD7B21">
        <w:trPr>
          <w:trHeight w:val="688"/>
        </w:trPr>
        <w:tc>
          <w:tcPr>
            <w:tcW w:w="534" w:type="dxa"/>
          </w:tcPr>
          <w:p w14:paraId="0081A9B7" w14:textId="77777777" w:rsidR="00552604" w:rsidRPr="00017ABD" w:rsidRDefault="00552604" w:rsidP="00673364">
            <w:pPr>
              <w:pStyle w:val="TableParagraph"/>
              <w:spacing w:line="221" w:lineRule="exact"/>
              <w:ind w:left="0"/>
              <w:rPr>
                <w:sz w:val="20"/>
                <w:szCs w:val="20"/>
              </w:rPr>
            </w:pPr>
            <w:r w:rsidRPr="00017ABD">
              <w:rPr>
                <w:sz w:val="20"/>
                <w:szCs w:val="20"/>
              </w:rPr>
              <w:t>3.</w:t>
            </w:r>
          </w:p>
        </w:tc>
        <w:tc>
          <w:tcPr>
            <w:tcW w:w="4428" w:type="dxa"/>
          </w:tcPr>
          <w:p w14:paraId="09588509" w14:textId="77777777" w:rsidR="00552604" w:rsidRPr="00017ABD" w:rsidRDefault="00552604" w:rsidP="00673364">
            <w:pPr>
              <w:pStyle w:val="TableParagraph"/>
              <w:tabs>
                <w:tab w:val="left" w:pos="1363"/>
                <w:tab w:val="left" w:pos="3355"/>
                <w:tab w:val="left" w:pos="4145"/>
                <w:tab w:val="left" w:pos="5249"/>
              </w:tabs>
              <w:spacing w:line="235" w:lineRule="auto"/>
              <w:ind w:left="0"/>
              <w:rPr>
                <w:sz w:val="20"/>
                <w:szCs w:val="20"/>
              </w:rPr>
            </w:pPr>
            <w:r w:rsidRPr="00017ABD">
              <w:rPr>
                <w:sz w:val="20"/>
                <w:szCs w:val="20"/>
              </w:rPr>
              <w:t>Окончание экспериментальной части курсовой работы (предпочтительные формы - устный отчет руководителю ЭПП или предзащита на лабораторном коллоквиуме)</w:t>
            </w:r>
          </w:p>
        </w:tc>
        <w:tc>
          <w:tcPr>
            <w:tcW w:w="4110" w:type="dxa"/>
          </w:tcPr>
          <w:p w14:paraId="23F45C8D" w14:textId="77777777" w:rsidR="00552604" w:rsidRPr="00017ABD" w:rsidRDefault="00552604" w:rsidP="00673364">
            <w:pPr>
              <w:pStyle w:val="TableParagraph"/>
              <w:spacing w:line="235" w:lineRule="auto"/>
              <w:ind w:left="0"/>
              <w:rPr>
                <w:sz w:val="20"/>
                <w:szCs w:val="20"/>
              </w:rPr>
            </w:pPr>
            <w:r w:rsidRPr="00017ABD">
              <w:rPr>
                <w:sz w:val="20"/>
                <w:szCs w:val="20"/>
              </w:rPr>
              <w:t>Не позднее чем за 2 недели до сдачи итогового текста курсовой работы</w:t>
            </w:r>
          </w:p>
        </w:tc>
      </w:tr>
      <w:tr w:rsidR="00552604" w:rsidRPr="00017ABD" w14:paraId="6AB7964D" w14:textId="77777777" w:rsidTr="00DD7B21">
        <w:trPr>
          <w:trHeight w:val="460"/>
        </w:trPr>
        <w:tc>
          <w:tcPr>
            <w:tcW w:w="534" w:type="dxa"/>
          </w:tcPr>
          <w:p w14:paraId="43BBC8BD" w14:textId="77777777" w:rsidR="00552604" w:rsidRPr="00017ABD" w:rsidRDefault="00552604" w:rsidP="00673364">
            <w:pPr>
              <w:pStyle w:val="TableParagraph"/>
              <w:spacing w:line="221" w:lineRule="exact"/>
              <w:ind w:left="0"/>
              <w:rPr>
                <w:sz w:val="20"/>
                <w:szCs w:val="20"/>
              </w:rPr>
            </w:pPr>
            <w:r w:rsidRPr="00017ABD">
              <w:rPr>
                <w:sz w:val="20"/>
                <w:szCs w:val="20"/>
              </w:rPr>
              <w:t>4.</w:t>
            </w:r>
          </w:p>
        </w:tc>
        <w:tc>
          <w:tcPr>
            <w:tcW w:w="4428" w:type="dxa"/>
          </w:tcPr>
          <w:p w14:paraId="1610C36B" w14:textId="77777777" w:rsidR="00552604" w:rsidRPr="00017ABD" w:rsidRDefault="00552604" w:rsidP="00673364">
            <w:pPr>
              <w:pStyle w:val="TableParagraph"/>
              <w:spacing w:line="228" w:lineRule="auto"/>
              <w:ind w:left="0"/>
              <w:rPr>
                <w:sz w:val="20"/>
                <w:szCs w:val="20"/>
              </w:rPr>
            </w:pPr>
            <w:r w:rsidRPr="00017ABD">
              <w:rPr>
                <w:sz w:val="20"/>
                <w:szCs w:val="20"/>
              </w:rPr>
              <w:t>Предоставление текста курсовой работы руководителю ЭПП для подготовки отзыва и загрузка в ЛМС для проверки на плагиат</w:t>
            </w:r>
          </w:p>
        </w:tc>
        <w:tc>
          <w:tcPr>
            <w:tcW w:w="4110" w:type="dxa"/>
          </w:tcPr>
          <w:p w14:paraId="1C25A1A9" w14:textId="77777777" w:rsidR="00552604" w:rsidRPr="00017ABD" w:rsidRDefault="00552604" w:rsidP="00673364">
            <w:pPr>
              <w:pStyle w:val="TableParagraph"/>
              <w:spacing w:line="228" w:lineRule="auto"/>
              <w:ind w:left="0"/>
              <w:rPr>
                <w:sz w:val="20"/>
                <w:szCs w:val="20"/>
              </w:rPr>
            </w:pPr>
            <w:r w:rsidRPr="00017ABD">
              <w:rPr>
                <w:sz w:val="20"/>
                <w:szCs w:val="20"/>
              </w:rPr>
              <w:t xml:space="preserve">Не позднее чем за </w:t>
            </w:r>
            <w:r w:rsidR="00673364">
              <w:rPr>
                <w:sz w:val="20"/>
                <w:szCs w:val="20"/>
              </w:rPr>
              <w:t>1</w:t>
            </w:r>
            <w:r w:rsidRPr="00017ABD">
              <w:rPr>
                <w:sz w:val="20"/>
                <w:szCs w:val="20"/>
              </w:rPr>
              <w:t xml:space="preserve"> неделю до защиты</w:t>
            </w:r>
          </w:p>
        </w:tc>
      </w:tr>
      <w:tr w:rsidR="00552604" w:rsidRPr="00017ABD" w14:paraId="4824A587" w14:textId="77777777" w:rsidTr="00DD7B21">
        <w:trPr>
          <w:trHeight w:val="688"/>
        </w:trPr>
        <w:tc>
          <w:tcPr>
            <w:tcW w:w="534" w:type="dxa"/>
          </w:tcPr>
          <w:p w14:paraId="200DF3DF" w14:textId="77777777" w:rsidR="00552604" w:rsidRPr="00017ABD" w:rsidRDefault="00552604" w:rsidP="00673364">
            <w:pPr>
              <w:pStyle w:val="TableParagraph"/>
              <w:spacing w:line="221" w:lineRule="exact"/>
              <w:ind w:left="0"/>
              <w:rPr>
                <w:sz w:val="20"/>
                <w:szCs w:val="20"/>
              </w:rPr>
            </w:pPr>
            <w:r w:rsidRPr="00017ABD">
              <w:rPr>
                <w:sz w:val="20"/>
                <w:szCs w:val="20"/>
              </w:rPr>
              <w:t>5.</w:t>
            </w:r>
          </w:p>
        </w:tc>
        <w:tc>
          <w:tcPr>
            <w:tcW w:w="4428" w:type="dxa"/>
          </w:tcPr>
          <w:p w14:paraId="52517B11" w14:textId="77777777" w:rsidR="00552604" w:rsidRPr="00017ABD" w:rsidRDefault="00552604" w:rsidP="00673364">
            <w:pPr>
              <w:pStyle w:val="TableParagraph"/>
              <w:spacing w:line="235" w:lineRule="auto"/>
              <w:ind w:left="0"/>
              <w:rPr>
                <w:sz w:val="20"/>
                <w:szCs w:val="20"/>
              </w:rPr>
            </w:pPr>
            <w:r w:rsidRPr="00017ABD">
              <w:rPr>
                <w:sz w:val="20"/>
                <w:szCs w:val="20"/>
              </w:rPr>
              <w:t>Предоставление итогового текста курсовой работы с отзывом руководителя ЭПП и отчетом о проверке на плагиат в учебный офис в бумажном виде</w:t>
            </w:r>
          </w:p>
        </w:tc>
        <w:tc>
          <w:tcPr>
            <w:tcW w:w="4110" w:type="dxa"/>
          </w:tcPr>
          <w:p w14:paraId="1AEB18D7" w14:textId="77777777" w:rsidR="00552604" w:rsidRPr="00017ABD" w:rsidRDefault="00552604" w:rsidP="00673364">
            <w:pPr>
              <w:pStyle w:val="TableParagraph"/>
              <w:ind w:left="0"/>
              <w:rPr>
                <w:sz w:val="20"/>
                <w:szCs w:val="20"/>
              </w:rPr>
            </w:pPr>
            <w:r w:rsidRPr="00017ABD">
              <w:rPr>
                <w:sz w:val="20"/>
                <w:szCs w:val="20"/>
              </w:rPr>
              <w:t>Не позднее чем за 2 рабочих дня до назначенной</w:t>
            </w:r>
            <w:r w:rsidR="00673364">
              <w:rPr>
                <w:sz w:val="20"/>
                <w:szCs w:val="20"/>
              </w:rPr>
              <w:t xml:space="preserve"> даты</w:t>
            </w:r>
            <w:r w:rsidRPr="00017ABD">
              <w:rPr>
                <w:sz w:val="20"/>
                <w:szCs w:val="20"/>
              </w:rPr>
              <w:t xml:space="preserve"> защиты</w:t>
            </w:r>
          </w:p>
        </w:tc>
      </w:tr>
      <w:tr w:rsidR="00552604" w:rsidRPr="00017ABD" w14:paraId="2584ADF0" w14:textId="77777777" w:rsidTr="00DD7B21">
        <w:trPr>
          <w:trHeight w:val="230"/>
        </w:trPr>
        <w:tc>
          <w:tcPr>
            <w:tcW w:w="534" w:type="dxa"/>
          </w:tcPr>
          <w:p w14:paraId="40EF1970" w14:textId="77777777" w:rsidR="00552604" w:rsidRPr="00017ABD" w:rsidRDefault="00552604" w:rsidP="00673364">
            <w:pPr>
              <w:pStyle w:val="TableParagraph"/>
              <w:spacing w:line="210" w:lineRule="exact"/>
              <w:ind w:left="0"/>
              <w:rPr>
                <w:sz w:val="20"/>
                <w:szCs w:val="20"/>
              </w:rPr>
            </w:pPr>
            <w:r w:rsidRPr="00017ABD">
              <w:rPr>
                <w:sz w:val="20"/>
                <w:szCs w:val="20"/>
              </w:rPr>
              <w:t>6.</w:t>
            </w:r>
          </w:p>
        </w:tc>
        <w:tc>
          <w:tcPr>
            <w:tcW w:w="4428" w:type="dxa"/>
          </w:tcPr>
          <w:p w14:paraId="2FAFBF05" w14:textId="77777777" w:rsidR="00552604" w:rsidRPr="00017ABD" w:rsidRDefault="00552604" w:rsidP="00673364">
            <w:pPr>
              <w:pStyle w:val="TableParagraph"/>
              <w:spacing w:line="210" w:lineRule="exact"/>
              <w:ind w:left="0"/>
              <w:rPr>
                <w:sz w:val="20"/>
                <w:szCs w:val="20"/>
              </w:rPr>
            </w:pPr>
            <w:r w:rsidRPr="00017ABD">
              <w:rPr>
                <w:sz w:val="20"/>
                <w:szCs w:val="20"/>
              </w:rPr>
              <w:t>Защита курсовой работы</w:t>
            </w:r>
          </w:p>
        </w:tc>
        <w:tc>
          <w:tcPr>
            <w:tcW w:w="4110" w:type="dxa"/>
          </w:tcPr>
          <w:p w14:paraId="043FFAC9" w14:textId="77777777" w:rsidR="00552604" w:rsidRPr="00017ABD" w:rsidRDefault="00552604" w:rsidP="00673364">
            <w:pPr>
              <w:pStyle w:val="TableParagraph"/>
              <w:spacing w:line="210" w:lineRule="exact"/>
              <w:ind w:left="0"/>
              <w:rPr>
                <w:sz w:val="20"/>
                <w:szCs w:val="20"/>
              </w:rPr>
            </w:pPr>
            <w:r w:rsidRPr="00017ABD">
              <w:rPr>
                <w:sz w:val="20"/>
                <w:szCs w:val="20"/>
              </w:rPr>
              <w:t>В период сессии 4 модуля</w:t>
            </w:r>
          </w:p>
        </w:tc>
      </w:tr>
    </w:tbl>
    <w:p w14:paraId="6E119D83" w14:textId="77777777" w:rsidR="00552604" w:rsidRDefault="00552604" w:rsidP="00552604">
      <w:pPr>
        <w:pStyle w:val="af3"/>
        <w:spacing w:before="10"/>
        <w:ind w:left="0"/>
        <w:jc w:val="left"/>
      </w:pPr>
    </w:p>
    <w:p w14:paraId="5A8423B4" w14:textId="406CBE7F" w:rsidR="00552604" w:rsidRDefault="00552604" w:rsidP="00F335E6">
      <w:pPr>
        <w:pStyle w:val="a6"/>
        <w:numPr>
          <w:ilvl w:val="2"/>
          <w:numId w:val="4"/>
        </w:numPr>
        <w:tabs>
          <w:tab w:val="left" w:pos="142"/>
        </w:tabs>
        <w:adjustRightInd/>
        <w:spacing w:before="120" w:line="242" w:lineRule="auto"/>
        <w:ind w:left="0" w:firstLine="0"/>
        <w:contextualSpacing w:val="0"/>
        <w:jc w:val="both"/>
      </w:pPr>
      <w:r w:rsidRPr="00F335E6">
        <w:rPr>
          <w:b/>
          <w:sz w:val="24"/>
          <w:szCs w:val="24"/>
        </w:rPr>
        <w:t xml:space="preserve">Содержание: </w:t>
      </w:r>
      <w:r w:rsidRPr="00017ABD">
        <w:t xml:space="preserve">поиск литературы и составление списка литературных источников по теме исследования; подготовка литературного обзора основных направлений научной деятельности по теме исследования; формирование концепции научного эксперимента; составление развернутого плана проведения экспериментального исследования; получение и обработка данных </w:t>
      </w:r>
      <w:r w:rsidR="00C54B08">
        <w:t>экспериментальных исследований.</w:t>
      </w:r>
    </w:p>
    <w:p w14:paraId="26D4E235" w14:textId="68C2F5CF" w:rsidR="009A006A" w:rsidRPr="00017ABD" w:rsidRDefault="009A006A" w:rsidP="00F335E6">
      <w:pPr>
        <w:pStyle w:val="a6"/>
        <w:numPr>
          <w:ilvl w:val="2"/>
          <w:numId w:val="4"/>
        </w:numPr>
        <w:tabs>
          <w:tab w:val="left" w:pos="142"/>
        </w:tabs>
        <w:adjustRightInd/>
        <w:spacing w:before="120" w:line="242" w:lineRule="auto"/>
        <w:ind w:left="0" w:firstLine="0"/>
        <w:contextualSpacing w:val="0"/>
        <w:jc w:val="both"/>
      </w:pPr>
      <w:r w:rsidRPr="00F335E6">
        <w:rPr>
          <w:b/>
          <w:sz w:val="24"/>
          <w:szCs w:val="24"/>
        </w:rPr>
        <w:t>Особенности освоения:</w:t>
      </w:r>
      <w:r w:rsidRPr="009A006A">
        <w:rPr>
          <w:b/>
        </w:rPr>
        <w:t xml:space="preserve"> </w:t>
      </w:r>
      <w:r w:rsidRPr="009A006A">
        <w:t xml:space="preserve">выполняется на одной из базовых кафедр факультета химии при ФГБУН Институт общей и неорганической химии имени Н.С. Курнакова РАН (ИОНХ РАН) или Федеральном </w:t>
      </w:r>
      <w:r w:rsidRPr="009A006A">
        <w:lastRenderedPageBreak/>
        <w:t xml:space="preserve">исследовательском центре проблем химической физики и медицинской химии РАН (ФИЦ ПХФ и МХ РАН). Информация о предложенных к выбору студентам курсовых работ носит открытый </w:t>
      </w:r>
      <w:r w:rsidRPr="00426632">
        <w:t>характер и в обязательном порядке размещается в электронной информационно-образовательной системе в срок до 10 октября. Выбор студентом темы курсовой работы при необходимости предусматривает процедуру конкурсного отбора</w:t>
      </w:r>
      <w:r w:rsidRPr="009A006A">
        <w:t xml:space="preserve"> студента.</w:t>
      </w:r>
    </w:p>
    <w:p w14:paraId="5CEC2C50" w14:textId="77777777" w:rsidR="00552604" w:rsidRPr="009A006A" w:rsidRDefault="00552604" w:rsidP="00F335E6">
      <w:pPr>
        <w:pStyle w:val="a6"/>
        <w:numPr>
          <w:ilvl w:val="2"/>
          <w:numId w:val="4"/>
        </w:numPr>
        <w:tabs>
          <w:tab w:val="left" w:pos="142"/>
        </w:tabs>
        <w:adjustRightInd/>
        <w:spacing w:before="120" w:line="242" w:lineRule="auto"/>
        <w:ind w:left="0" w:firstLine="0"/>
        <w:contextualSpacing w:val="0"/>
        <w:jc w:val="both"/>
      </w:pPr>
      <w:r w:rsidRPr="00F335E6">
        <w:rPr>
          <w:b/>
          <w:sz w:val="24"/>
          <w:szCs w:val="24"/>
        </w:rPr>
        <w:t>Формы отчетности</w:t>
      </w:r>
      <w:r w:rsidRPr="009A006A">
        <w:rPr>
          <w:b/>
        </w:rPr>
        <w:t xml:space="preserve">: </w:t>
      </w:r>
      <w:r w:rsidRPr="009A006A">
        <w:t>задание студенту на выполнение курсовой работы; текст курсовой работы, отчет о проверке на плагиат, отзыв руководителя.</w:t>
      </w:r>
    </w:p>
    <w:p w14:paraId="6B6CD080" w14:textId="20B0D956" w:rsidR="00552604" w:rsidRPr="009A006A" w:rsidRDefault="00552604" w:rsidP="00F335E6">
      <w:pPr>
        <w:pStyle w:val="a6"/>
        <w:numPr>
          <w:ilvl w:val="2"/>
          <w:numId w:val="4"/>
        </w:numPr>
        <w:tabs>
          <w:tab w:val="left" w:pos="142"/>
        </w:tabs>
        <w:adjustRightInd/>
        <w:spacing w:before="120" w:line="242" w:lineRule="auto"/>
        <w:ind w:left="0" w:firstLine="0"/>
        <w:contextualSpacing w:val="0"/>
        <w:jc w:val="both"/>
      </w:pPr>
      <w:r w:rsidRPr="00F335E6">
        <w:rPr>
          <w:b/>
          <w:sz w:val="24"/>
          <w:szCs w:val="24"/>
        </w:rPr>
        <w:t>Требования</w:t>
      </w:r>
      <w:r w:rsidRPr="009A006A">
        <w:rPr>
          <w:b/>
        </w:rPr>
        <w:t xml:space="preserve"> </w:t>
      </w:r>
      <w:r w:rsidRPr="009A006A">
        <w:t xml:space="preserve">к содержанию, объему и к оформлению, шаблон титульного листа указаны в Методических указаниях по подготовке и оформлению курсовой работы (приложение 1, 2). Возможно пересечение тематики курсовой работы с тематикой научно-исследовательского проекта студента, но при этом курсовая работа предполагает </w:t>
      </w:r>
      <w:r w:rsidR="006874F1" w:rsidRPr="009A006A">
        <w:t>целостное, закончен</w:t>
      </w:r>
      <w:r w:rsidRPr="009A006A">
        <w:t>ное исследование.</w:t>
      </w:r>
      <w:r w:rsidR="001F0C5B" w:rsidRPr="009A006A">
        <w:t xml:space="preserve"> </w:t>
      </w:r>
    </w:p>
    <w:p w14:paraId="4887BDBA" w14:textId="77777777" w:rsidR="00552604" w:rsidRPr="00017ABD" w:rsidRDefault="00552604" w:rsidP="00F335E6">
      <w:pPr>
        <w:pStyle w:val="1"/>
        <w:numPr>
          <w:ilvl w:val="2"/>
          <w:numId w:val="4"/>
        </w:numPr>
        <w:tabs>
          <w:tab w:val="left" w:pos="142"/>
        </w:tabs>
        <w:spacing w:before="192"/>
        <w:ind w:left="0" w:firstLine="0"/>
        <w:rPr>
          <w:b w:val="0"/>
        </w:rPr>
      </w:pPr>
      <w:r w:rsidRPr="00F335E6">
        <w:rPr>
          <w:sz w:val="24"/>
          <w:szCs w:val="24"/>
        </w:rPr>
        <w:t>Порядок оценивания и защиты</w:t>
      </w:r>
      <w:r w:rsidRPr="00017ABD">
        <w:rPr>
          <w:b w:val="0"/>
        </w:rPr>
        <w:t>:</w:t>
      </w:r>
    </w:p>
    <w:p w14:paraId="1A8672E5" w14:textId="3EBA3E96" w:rsidR="00552604" w:rsidRPr="00017ABD" w:rsidRDefault="00387B08" w:rsidP="00552604">
      <w:pPr>
        <w:pStyle w:val="af3"/>
        <w:spacing w:before="2"/>
        <w:ind w:left="0"/>
      </w:pPr>
      <w:r>
        <w:t>А</w:t>
      </w:r>
      <w:r w:rsidR="00552604" w:rsidRPr="00426632">
        <w:t xml:space="preserve">ттестация по курсовой работе происходит в период </w:t>
      </w:r>
      <w:r w:rsidR="001F0C5B" w:rsidRPr="00426632">
        <w:t>с</w:t>
      </w:r>
      <w:r w:rsidR="00886D1B" w:rsidRPr="00426632">
        <w:t>ессии 4 модуля</w:t>
      </w:r>
      <w:r w:rsidR="00552604" w:rsidRPr="00426632">
        <w:t>. Формой аттестации выступает оценка руководителя и публичная защита. Ответственность за формирование комиссии несет декан факультета по представлению заведующего профильной кафедры, либо руководителя специализации. Комиссия в обязательном порядке состоит из числа сотрудников ВШЭ и институтов РАН, являющихся специалистами в заданных областях соответственно виду курсовой работы. Ответственность за координацию работ, связанных с получением отзыва руководителя ЭПП несет академический руководитель ОП студента. Не позднее трех рабочих дней после определения оценок по аттестации</w:t>
      </w:r>
      <w:r w:rsidR="00552604" w:rsidRPr="00017ABD">
        <w:t xml:space="preserve"> председатель комиссии с помощью официальных каналов передачи информации направляет </w:t>
      </w:r>
      <w:r w:rsidR="00F335E6">
        <w:t xml:space="preserve">их </w:t>
      </w:r>
      <w:r w:rsidR="00552604" w:rsidRPr="00017ABD">
        <w:t>студентам и менеджеру программы.</w:t>
      </w:r>
    </w:p>
    <w:p w14:paraId="32F28B5E" w14:textId="77777777" w:rsidR="00552604" w:rsidRPr="00017ABD" w:rsidRDefault="00552604" w:rsidP="00552604">
      <w:pPr>
        <w:pStyle w:val="af3"/>
        <w:spacing w:before="10"/>
        <w:ind w:left="0"/>
        <w:jc w:val="left"/>
      </w:pPr>
    </w:p>
    <w:p w14:paraId="1DD95643" w14:textId="77777777" w:rsidR="00552604" w:rsidRPr="00017ABD" w:rsidRDefault="00552604" w:rsidP="00552604">
      <w:pPr>
        <w:pStyle w:val="1"/>
        <w:spacing w:after="3"/>
        <w:ind w:left="0" w:firstLine="0"/>
        <w:rPr>
          <w:b w:val="0"/>
        </w:rPr>
      </w:pPr>
      <w:r w:rsidRPr="00017ABD">
        <w:rPr>
          <w:b w:val="0"/>
        </w:rPr>
        <w:t>Формула оценивания:</w:t>
      </w:r>
    </w:p>
    <w:tbl>
      <w:tblPr>
        <w:tblStyle w:val="a8"/>
        <w:tblW w:w="0" w:type="auto"/>
        <w:tblLook w:val="04A0" w:firstRow="1" w:lastRow="0" w:firstColumn="1" w:lastColumn="0" w:noHBand="0" w:noVBand="1"/>
      </w:tblPr>
      <w:tblGrid>
        <w:gridCol w:w="4673"/>
        <w:gridCol w:w="4820"/>
      </w:tblGrid>
      <w:tr w:rsidR="00886D1B" w:rsidRPr="00017ABD" w14:paraId="6049ABA1" w14:textId="77777777" w:rsidTr="00886D1B">
        <w:tc>
          <w:tcPr>
            <w:tcW w:w="4673" w:type="dxa"/>
          </w:tcPr>
          <w:p w14:paraId="35CF1C43" w14:textId="77777777" w:rsidR="00886D1B" w:rsidRPr="00017ABD" w:rsidRDefault="00886D1B" w:rsidP="00673364">
            <w:pPr>
              <w:pStyle w:val="1"/>
              <w:spacing w:after="3"/>
              <w:ind w:left="0" w:firstLine="0"/>
              <w:outlineLvl w:val="0"/>
            </w:pPr>
            <w:r w:rsidRPr="00017ABD">
              <w:t>Курсовая работа по неорганической химии</w:t>
            </w:r>
          </w:p>
        </w:tc>
        <w:tc>
          <w:tcPr>
            <w:tcW w:w="4820" w:type="dxa"/>
          </w:tcPr>
          <w:p w14:paraId="657BFA99" w14:textId="49FBDEFC" w:rsidR="00886D1B" w:rsidRPr="00017ABD" w:rsidRDefault="00886D1B" w:rsidP="00F335E6">
            <w:pPr>
              <w:pStyle w:val="1"/>
              <w:spacing w:after="3"/>
              <w:ind w:left="0" w:firstLine="0"/>
              <w:outlineLvl w:val="0"/>
            </w:pPr>
            <w:r w:rsidRPr="00017ABD">
              <w:t xml:space="preserve">Курсовая работа по </w:t>
            </w:r>
            <w:r w:rsidR="00F335E6">
              <w:t>химии материалов</w:t>
            </w:r>
          </w:p>
        </w:tc>
      </w:tr>
      <w:tr w:rsidR="00886D1B" w:rsidRPr="00017ABD" w14:paraId="2C01A5A1" w14:textId="77777777" w:rsidTr="00886D1B">
        <w:tc>
          <w:tcPr>
            <w:tcW w:w="4673" w:type="dxa"/>
          </w:tcPr>
          <w:p w14:paraId="054A167C" w14:textId="7D30D9D8" w:rsidR="00886D1B" w:rsidRPr="00F335E6" w:rsidRDefault="00886D1B" w:rsidP="00673364">
            <w:pPr>
              <w:pStyle w:val="TableParagraph"/>
              <w:spacing w:line="223" w:lineRule="exact"/>
              <w:ind w:left="0"/>
              <w:jc w:val="both"/>
              <w:rPr>
                <w:sz w:val="20"/>
                <w:szCs w:val="20"/>
              </w:rPr>
            </w:pPr>
            <w:proofErr w:type="spellStart"/>
            <w:r w:rsidRPr="00F335E6">
              <w:rPr>
                <w:sz w:val="20"/>
                <w:szCs w:val="20"/>
              </w:rPr>
              <w:t>Орез</w:t>
            </w:r>
            <w:proofErr w:type="spellEnd"/>
            <w:r w:rsidRPr="00F335E6">
              <w:rPr>
                <w:sz w:val="20"/>
                <w:szCs w:val="20"/>
              </w:rPr>
              <w:t xml:space="preserve"> = (</w:t>
            </w:r>
            <w:proofErr w:type="spellStart"/>
            <w:r w:rsidRPr="00F335E6">
              <w:rPr>
                <w:sz w:val="20"/>
                <w:szCs w:val="20"/>
              </w:rPr>
              <w:t>Орук</w:t>
            </w:r>
            <w:proofErr w:type="spellEnd"/>
            <w:r w:rsidRPr="00F335E6">
              <w:rPr>
                <w:sz w:val="20"/>
                <w:szCs w:val="20"/>
              </w:rPr>
              <w:t xml:space="preserve"> + Оком)/10, где </w:t>
            </w:r>
          </w:p>
          <w:p w14:paraId="064D421B" w14:textId="77777777" w:rsidR="00886D1B" w:rsidRPr="00F335E6" w:rsidRDefault="00886D1B" w:rsidP="00673364">
            <w:pPr>
              <w:pStyle w:val="TableParagraph"/>
              <w:spacing w:line="223" w:lineRule="exact"/>
              <w:ind w:left="0"/>
              <w:jc w:val="both"/>
              <w:rPr>
                <w:sz w:val="20"/>
                <w:szCs w:val="20"/>
              </w:rPr>
            </w:pPr>
          </w:p>
          <w:p w14:paraId="5CEDBBFB" w14:textId="77777777" w:rsidR="00886D1B" w:rsidRPr="00F335E6" w:rsidRDefault="00886D1B" w:rsidP="00673364">
            <w:pPr>
              <w:pStyle w:val="TableParagraph"/>
              <w:spacing w:line="223" w:lineRule="exact"/>
              <w:ind w:left="0"/>
              <w:jc w:val="both"/>
              <w:rPr>
                <w:sz w:val="20"/>
                <w:szCs w:val="20"/>
              </w:rPr>
            </w:pPr>
            <w:proofErr w:type="spellStart"/>
            <w:r w:rsidRPr="00F335E6">
              <w:rPr>
                <w:sz w:val="20"/>
                <w:szCs w:val="20"/>
              </w:rPr>
              <w:t>Орук</w:t>
            </w:r>
            <w:proofErr w:type="spellEnd"/>
            <w:r w:rsidRPr="00F335E6">
              <w:rPr>
                <w:sz w:val="20"/>
                <w:szCs w:val="20"/>
              </w:rPr>
              <w:t xml:space="preserve"> – оценка из отзыва руководителя ЭПП (приложение 1), выставляется по пятибалльной шкале (при отсутствии численной оценки работы студента в отзыве руководителя ЭПП в качестве оценки руководителя ЭПП принимается оценка 2, при отсутствии отзыва руководителя ЭПП - оценка 0). </w:t>
            </w:r>
          </w:p>
          <w:p w14:paraId="2751728A" w14:textId="77777777" w:rsidR="00886D1B" w:rsidRPr="00F335E6" w:rsidRDefault="00886D1B" w:rsidP="00673364">
            <w:pPr>
              <w:pStyle w:val="TableParagraph"/>
              <w:spacing w:line="223" w:lineRule="exact"/>
              <w:ind w:left="0"/>
              <w:jc w:val="both"/>
              <w:rPr>
                <w:sz w:val="20"/>
                <w:szCs w:val="20"/>
              </w:rPr>
            </w:pPr>
          </w:p>
          <w:p w14:paraId="7AA3D040" w14:textId="77777777" w:rsidR="00886D1B" w:rsidRPr="00F335E6" w:rsidRDefault="00886D1B" w:rsidP="00673364">
            <w:pPr>
              <w:pStyle w:val="TableParagraph"/>
              <w:spacing w:line="223" w:lineRule="exact"/>
              <w:ind w:left="0"/>
              <w:jc w:val="both"/>
              <w:rPr>
                <w:sz w:val="20"/>
                <w:szCs w:val="20"/>
              </w:rPr>
            </w:pPr>
            <w:r w:rsidRPr="00F335E6">
              <w:rPr>
                <w:sz w:val="20"/>
                <w:szCs w:val="20"/>
              </w:rPr>
              <w:t xml:space="preserve">Оком – усредненная оценка по анкетам членов комиссии. </w:t>
            </w:r>
          </w:p>
          <w:p w14:paraId="79792953" w14:textId="77777777" w:rsidR="00886D1B" w:rsidRPr="00F335E6" w:rsidRDefault="00886D1B" w:rsidP="00673364">
            <w:pPr>
              <w:pStyle w:val="TableParagraph"/>
              <w:spacing w:line="223" w:lineRule="exact"/>
              <w:ind w:left="0"/>
              <w:jc w:val="both"/>
              <w:rPr>
                <w:sz w:val="20"/>
                <w:szCs w:val="20"/>
              </w:rPr>
            </w:pPr>
          </w:p>
          <w:p w14:paraId="38333B95" w14:textId="77777777" w:rsidR="00886D1B" w:rsidRPr="00F335E6" w:rsidRDefault="00886D1B" w:rsidP="00673364">
            <w:pPr>
              <w:pStyle w:val="TableParagraph"/>
              <w:spacing w:line="223" w:lineRule="exact"/>
              <w:ind w:left="0"/>
              <w:jc w:val="both"/>
              <w:rPr>
                <w:sz w:val="20"/>
                <w:szCs w:val="20"/>
              </w:rPr>
            </w:pPr>
            <w:r w:rsidRPr="00F335E6">
              <w:rPr>
                <w:sz w:val="20"/>
                <w:szCs w:val="20"/>
              </w:rPr>
              <w:t>Округляется только результирующая оценка, арифметически.</w:t>
            </w:r>
          </w:p>
        </w:tc>
        <w:tc>
          <w:tcPr>
            <w:tcW w:w="4820" w:type="dxa"/>
          </w:tcPr>
          <w:p w14:paraId="2081824C" w14:textId="41F99B77" w:rsidR="00886D1B" w:rsidRPr="00F335E6" w:rsidRDefault="00886D1B" w:rsidP="00886D1B">
            <w:pPr>
              <w:pStyle w:val="TableParagraph"/>
              <w:spacing w:line="223" w:lineRule="exact"/>
              <w:ind w:left="0"/>
              <w:jc w:val="both"/>
              <w:rPr>
                <w:sz w:val="20"/>
                <w:szCs w:val="20"/>
              </w:rPr>
            </w:pPr>
            <w:proofErr w:type="spellStart"/>
            <w:r w:rsidRPr="00F335E6">
              <w:rPr>
                <w:sz w:val="20"/>
                <w:szCs w:val="20"/>
              </w:rPr>
              <w:t>Орез</w:t>
            </w:r>
            <w:proofErr w:type="spellEnd"/>
            <w:r w:rsidRPr="00F335E6">
              <w:rPr>
                <w:sz w:val="20"/>
                <w:szCs w:val="20"/>
              </w:rPr>
              <w:t xml:space="preserve"> = (</w:t>
            </w:r>
            <w:proofErr w:type="spellStart"/>
            <w:r w:rsidRPr="00F335E6">
              <w:rPr>
                <w:sz w:val="20"/>
                <w:szCs w:val="20"/>
              </w:rPr>
              <w:t>Орук</w:t>
            </w:r>
            <w:proofErr w:type="spellEnd"/>
            <w:r w:rsidRPr="00F335E6">
              <w:rPr>
                <w:sz w:val="20"/>
                <w:szCs w:val="20"/>
              </w:rPr>
              <w:t xml:space="preserve"> + Оком)/10, где </w:t>
            </w:r>
          </w:p>
          <w:p w14:paraId="237055CF" w14:textId="77777777" w:rsidR="00886D1B" w:rsidRPr="00F335E6" w:rsidRDefault="00886D1B" w:rsidP="00886D1B">
            <w:pPr>
              <w:pStyle w:val="TableParagraph"/>
              <w:spacing w:line="223" w:lineRule="exact"/>
              <w:ind w:left="0"/>
              <w:jc w:val="both"/>
              <w:rPr>
                <w:sz w:val="20"/>
                <w:szCs w:val="20"/>
              </w:rPr>
            </w:pPr>
          </w:p>
          <w:p w14:paraId="2798A285" w14:textId="77777777" w:rsidR="00886D1B" w:rsidRPr="00F335E6" w:rsidRDefault="00886D1B" w:rsidP="00886D1B">
            <w:pPr>
              <w:pStyle w:val="TableParagraph"/>
              <w:spacing w:line="223" w:lineRule="exact"/>
              <w:ind w:left="0"/>
              <w:jc w:val="both"/>
              <w:rPr>
                <w:sz w:val="20"/>
                <w:szCs w:val="20"/>
              </w:rPr>
            </w:pPr>
            <w:proofErr w:type="spellStart"/>
            <w:r w:rsidRPr="00F335E6">
              <w:rPr>
                <w:sz w:val="20"/>
                <w:szCs w:val="20"/>
              </w:rPr>
              <w:t>Орук</w:t>
            </w:r>
            <w:proofErr w:type="spellEnd"/>
            <w:r w:rsidRPr="00F335E6">
              <w:rPr>
                <w:sz w:val="20"/>
                <w:szCs w:val="20"/>
              </w:rPr>
              <w:t xml:space="preserve"> – оценка из отзыва руководителя ЭПП (приложение 1), выставляется по пятибалльной шкале (при отсутствии численной оценки работы студента в отзыве руководителя ЭПП в качестве оценки руководителя ЭПП принимается оценка 2, при отсутствии отзыва руководителя ЭПП - оценка 0). </w:t>
            </w:r>
          </w:p>
          <w:p w14:paraId="259F8443" w14:textId="77777777" w:rsidR="00886D1B" w:rsidRPr="00F335E6" w:rsidRDefault="00886D1B" w:rsidP="00673364">
            <w:pPr>
              <w:pStyle w:val="TableParagraph"/>
              <w:spacing w:line="223" w:lineRule="exact"/>
              <w:ind w:left="0"/>
              <w:rPr>
                <w:sz w:val="20"/>
                <w:szCs w:val="20"/>
              </w:rPr>
            </w:pPr>
          </w:p>
          <w:p w14:paraId="73A1BDCD" w14:textId="77777777" w:rsidR="00C54B08" w:rsidRPr="00F335E6" w:rsidRDefault="00C54B08" w:rsidP="00C54B08">
            <w:pPr>
              <w:pStyle w:val="TableParagraph"/>
              <w:spacing w:line="223" w:lineRule="exact"/>
              <w:ind w:left="0"/>
              <w:jc w:val="both"/>
              <w:rPr>
                <w:sz w:val="20"/>
                <w:szCs w:val="20"/>
              </w:rPr>
            </w:pPr>
            <w:r w:rsidRPr="00F335E6">
              <w:rPr>
                <w:sz w:val="20"/>
                <w:szCs w:val="20"/>
              </w:rPr>
              <w:t xml:space="preserve">Оком – усредненная оценка по анкетам членов комиссии. </w:t>
            </w:r>
          </w:p>
          <w:p w14:paraId="5581EF1C" w14:textId="77777777" w:rsidR="00DD43BD" w:rsidRDefault="00DD43BD" w:rsidP="00673364">
            <w:pPr>
              <w:pStyle w:val="TableParagraph"/>
              <w:spacing w:line="223" w:lineRule="exact"/>
              <w:ind w:left="0"/>
              <w:rPr>
                <w:sz w:val="20"/>
                <w:szCs w:val="20"/>
              </w:rPr>
            </w:pPr>
          </w:p>
          <w:p w14:paraId="1EFB5BE8" w14:textId="6FA2D994" w:rsidR="00886D1B" w:rsidRPr="00F335E6" w:rsidRDefault="00886D1B" w:rsidP="00673364">
            <w:pPr>
              <w:pStyle w:val="TableParagraph"/>
              <w:spacing w:line="223" w:lineRule="exact"/>
              <w:ind w:left="0"/>
              <w:rPr>
                <w:sz w:val="20"/>
                <w:szCs w:val="20"/>
              </w:rPr>
            </w:pPr>
            <w:r w:rsidRPr="00F335E6">
              <w:rPr>
                <w:sz w:val="20"/>
                <w:szCs w:val="20"/>
              </w:rPr>
              <w:t>Округляется только результирующая оценка, арифметически.</w:t>
            </w:r>
          </w:p>
        </w:tc>
      </w:tr>
    </w:tbl>
    <w:p w14:paraId="563BDCDD" w14:textId="77777777" w:rsidR="00552604" w:rsidRPr="00017ABD" w:rsidRDefault="00552604" w:rsidP="00552604">
      <w:pPr>
        <w:pStyle w:val="af3"/>
        <w:spacing w:before="9"/>
        <w:ind w:left="0"/>
        <w:jc w:val="left"/>
        <w:rPr>
          <w:b/>
        </w:rPr>
      </w:pPr>
    </w:p>
    <w:p w14:paraId="51950026" w14:textId="77777777" w:rsidR="00552604" w:rsidRPr="00F335E6" w:rsidRDefault="00552604" w:rsidP="00552604">
      <w:pPr>
        <w:spacing w:before="1" w:after="12"/>
        <w:rPr>
          <w:rFonts w:ascii="Times New Roman" w:hAnsi="Times New Roman" w:cs="Times New Roman"/>
          <w:sz w:val="20"/>
          <w:szCs w:val="20"/>
        </w:rPr>
      </w:pPr>
      <w:r w:rsidRPr="00F335E6">
        <w:rPr>
          <w:rFonts w:ascii="Times New Roman" w:hAnsi="Times New Roman" w:cs="Times New Roman"/>
          <w:sz w:val="20"/>
          <w:szCs w:val="20"/>
        </w:rPr>
        <w:t>Критерии оценки комиссии</w:t>
      </w:r>
      <w:r w:rsidRPr="00F335E6">
        <w:rPr>
          <w:rFonts w:ascii="Times New Roman" w:hAnsi="Times New Roman" w:cs="Times New Roman"/>
          <w:b/>
          <w:sz w:val="20"/>
          <w:szCs w:val="20"/>
        </w:rPr>
        <w:t xml:space="preserve"> </w:t>
      </w:r>
      <w:r w:rsidRPr="00F335E6">
        <w:rPr>
          <w:rFonts w:ascii="Times New Roman" w:hAnsi="Times New Roman" w:cs="Times New Roman"/>
          <w:sz w:val="20"/>
          <w:szCs w:val="20"/>
        </w:rPr>
        <w:t>защиты курсовых работ отражают полученные компетенции и включают следующие пункты:</w:t>
      </w:r>
    </w:p>
    <w:tbl>
      <w:tblPr>
        <w:tblStyle w:val="a8"/>
        <w:tblW w:w="0" w:type="auto"/>
        <w:tblLook w:val="04A0" w:firstRow="1" w:lastRow="0" w:firstColumn="1" w:lastColumn="0" w:noHBand="0" w:noVBand="1"/>
      </w:tblPr>
      <w:tblGrid>
        <w:gridCol w:w="4673"/>
        <w:gridCol w:w="4820"/>
      </w:tblGrid>
      <w:tr w:rsidR="00886D1B" w:rsidRPr="00F335E6" w14:paraId="182BDC10" w14:textId="77777777" w:rsidTr="00886D1B">
        <w:tc>
          <w:tcPr>
            <w:tcW w:w="4673" w:type="dxa"/>
          </w:tcPr>
          <w:p w14:paraId="5C3380ED" w14:textId="77777777" w:rsidR="00886D1B" w:rsidRPr="00F335E6" w:rsidRDefault="00886D1B" w:rsidP="00673364">
            <w:pPr>
              <w:spacing w:before="1" w:after="12"/>
              <w:rPr>
                <w:rFonts w:ascii="Times New Roman" w:hAnsi="Times New Roman" w:cs="Times New Roman"/>
                <w:sz w:val="20"/>
                <w:szCs w:val="20"/>
              </w:rPr>
            </w:pPr>
            <w:r w:rsidRPr="00F335E6">
              <w:rPr>
                <w:rFonts w:ascii="Times New Roman" w:hAnsi="Times New Roman" w:cs="Times New Roman"/>
                <w:sz w:val="20"/>
                <w:szCs w:val="20"/>
              </w:rPr>
              <w:t>Курсовая работа по неорганической химии</w:t>
            </w:r>
          </w:p>
        </w:tc>
        <w:tc>
          <w:tcPr>
            <w:tcW w:w="4820" w:type="dxa"/>
          </w:tcPr>
          <w:p w14:paraId="3EE5FD1B" w14:textId="7C326A3F" w:rsidR="00886D1B" w:rsidRPr="00F335E6" w:rsidRDefault="00886D1B" w:rsidP="00DD7B21">
            <w:pPr>
              <w:spacing w:before="1" w:after="12"/>
              <w:rPr>
                <w:rFonts w:ascii="Times New Roman" w:hAnsi="Times New Roman" w:cs="Times New Roman"/>
                <w:sz w:val="20"/>
                <w:szCs w:val="20"/>
                <w:lang w:val="ru-RU"/>
              </w:rPr>
            </w:pPr>
            <w:r w:rsidRPr="00F335E6">
              <w:rPr>
                <w:rFonts w:ascii="Times New Roman" w:hAnsi="Times New Roman" w:cs="Times New Roman"/>
                <w:sz w:val="20"/>
                <w:szCs w:val="20"/>
              </w:rPr>
              <w:t xml:space="preserve">Курсовая работа </w:t>
            </w:r>
            <w:r w:rsidR="00DD7B21" w:rsidRPr="00F335E6">
              <w:rPr>
                <w:rFonts w:ascii="Times New Roman" w:hAnsi="Times New Roman" w:cs="Times New Roman"/>
                <w:sz w:val="20"/>
                <w:szCs w:val="20"/>
                <w:lang w:val="ru-RU"/>
              </w:rPr>
              <w:t>по химии материалов</w:t>
            </w:r>
          </w:p>
        </w:tc>
      </w:tr>
      <w:tr w:rsidR="00886D1B" w:rsidRPr="00017ABD" w14:paraId="760B7D11" w14:textId="77777777" w:rsidTr="00886D1B">
        <w:tc>
          <w:tcPr>
            <w:tcW w:w="4673" w:type="dxa"/>
          </w:tcPr>
          <w:p w14:paraId="38834603" w14:textId="77777777" w:rsidR="00F335E6" w:rsidRPr="00F335E6" w:rsidRDefault="00F335E6" w:rsidP="00F335E6">
            <w:pPr>
              <w:pStyle w:val="TableParagraph"/>
              <w:numPr>
                <w:ilvl w:val="0"/>
                <w:numId w:val="6"/>
              </w:numPr>
              <w:jc w:val="both"/>
              <w:rPr>
                <w:sz w:val="20"/>
                <w:szCs w:val="20"/>
              </w:rPr>
            </w:pPr>
            <w:r w:rsidRPr="00F335E6">
              <w:rPr>
                <w:sz w:val="20"/>
                <w:szCs w:val="20"/>
              </w:rPr>
              <w:t>Оформление курсовой работы и соответствие ее предъявляемым требованиям, в том числе соответствие рассматриваемой литературы теме курсовой работы; логичность представления имеющихся данных по выбранной теме – 15 баллов</w:t>
            </w:r>
          </w:p>
          <w:p w14:paraId="1F21BEE7" w14:textId="77777777" w:rsidR="00F335E6" w:rsidRPr="00F335E6" w:rsidRDefault="00F335E6" w:rsidP="00F335E6">
            <w:pPr>
              <w:pStyle w:val="TableParagraph"/>
              <w:numPr>
                <w:ilvl w:val="0"/>
                <w:numId w:val="6"/>
              </w:numPr>
              <w:tabs>
                <w:tab w:val="left" w:pos="449"/>
                <w:tab w:val="left" w:pos="1857"/>
                <w:tab w:val="left" w:pos="3713"/>
              </w:tabs>
              <w:jc w:val="both"/>
              <w:rPr>
                <w:sz w:val="20"/>
                <w:szCs w:val="20"/>
              </w:rPr>
            </w:pPr>
            <w:r w:rsidRPr="00F335E6">
              <w:rPr>
                <w:sz w:val="20"/>
                <w:szCs w:val="20"/>
              </w:rPr>
              <w:t>Техника эксперимента (необходимость, достаточность и сложность используемых методов) – 15 баллов</w:t>
            </w:r>
          </w:p>
          <w:p w14:paraId="6CA56747" w14:textId="77777777" w:rsidR="00F335E6" w:rsidRPr="00F335E6" w:rsidRDefault="00F335E6" w:rsidP="00F335E6">
            <w:pPr>
              <w:pStyle w:val="TableParagraph"/>
              <w:numPr>
                <w:ilvl w:val="0"/>
                <w:numId w:val="6"/>
              </w:numPr>
              <w:jc w:val="both"/>
              <w:rPr>
                <w:sz w:val="20"/>
                <w:szCs w:val="20"/>
              </w:rPr>
            </w:pPr>
            <w:r w:rsidRPr="00F335E6">
              <w:rPr>
                <w:sz w:val="20"/>
                <w:szCs w:val="20"/>
              </w:rPr>
              <w:t>Доклад (логичность изложения материала, обоснованность выводов и качество представления, чтение текста доклада не допускается) - 40 баллов</w:t>
            </w:r>
          </w:p>
          <w:p w14:paraId="2077F3F3" w14:textId="139A905C" w:rsidR="00F335E6" w:rsidRDefault="00F335E6" w:rsidP="00F335E6">
            <w:pPr>
              <w:pStyle w:val="TableParagraph"/>
              <w:numPr>
                <w:ilvl w:val="0"/>
                <w:numId w:val="6"/>
              </w:numPr>
              <w:spacing w:line="244" w:lineRule="exact"/>
              <w:jc w:val="both"/>
              <w:rPr>
                <w:sz w:val="20"/>
                <w:szCs w:val="20"/>
              </w:rPr>
            </w:pPr>
            <w:r w:rsidRPr="00F335E6">
              <w:rPr>
                <w:sz w:val="20"/>
                <w:szCs w:val="20"/>
              </w:rPr>
              <w:t>Ответы на вопросы по докладу - 20 баллов</w:t>
            </w:r>
          </w:p>
          <w:p w14:paraId="2400F517" w14:textId="7A49105C" w:rsidR="001F0C5B" w:rsidRPr="001F0C5B" w:rsidRDefault="004969FA" w:rsidP="004969FA">
            <w:pPr>
              <w:pStyle w:val="TableParagraph"/>
              <w:numPr>
                <w:ilvl w:val="0"/>
                <w:numId w:val="6"/>
              </w:numPr>
              <w:spacing w:line="244" w:lineRule="exact"/>
              <w:jc w:val="both"/>
            </w:pPr>
            <w:r w:rsidRPr="00F335E6">
              <w:rPr>
                <w:sz w:val="20"/>
                <w:szCs w:val="20"/>
              </w:rPr>
              <w:t>Вопросы, задаваемые по другим работам (грамотность и корректность поставленных вопросов по теме курсовых работ) - 5 баллов</w:t>
            </w:r>
          </w:p>
        </w:tc>
        <w:tc>
          <w:tcPr>
            <w:tcW w:w="4820" w:type="dxa"/>
          </w:tcPr>
          <w:p w14:paraId="0B71A07A" w14:textId="6980731D" w:rsidR="00307208" w:rsidRPr="00F335E6" w:rsidRDefault="00307208" w:rsidP="00307208">
            <w:pPr>
              <w:pStyle w:val="TableParagraph"/>
              <w:numPr>
                <w:ilvl w:val="0"/>
                <w:numId w:val="6"/>
              </w:numPr>
              <w:jc w:val="both"/>
              <w:rPr>
                <w:sz w:val="20"/>
                <w:szCs w:val="20"/>
              </w:rPr>
            </w:pPr>
            <w:r w:rsidRPr="00F335E6">
              <w:rPr>
                <w:sz w:val="20"/>
                <w:szCs w:val="20"/>
              </w:rPr>
              <w:t>Оформление курсовой работы и соответствие ее предъявляемым требованиям, в том числе соответствие рассматриваемой литературы теме курсовой работы; логичность представления имеющихся данных по выбранной теме – 1</w:t>
            </w:r>
            <w:r w:rsidR="009A006A" w:rsidRPr="00F335E6">
              <w:rPr>
                <w:sz w:val="20"/>
                <w:szCs w:val="20"/>
              </w:rPr>
              <w:t>5</w:t>
            </w:r>
            <w:r w:rsidRPr="00F335E6">
              <w:rPr>
                <w:sz w:val="20"/>
                <w:szCs w:val="20"/>
              </w:rPr>
              <w:t xml:space="preserve"> баллов</w:t>
            </w:r>
          </w:p>
          <w:p w14:paraId="1BD0180B" w14:textId="21BE40E1" w:rsidR="009C5229" w:rsidRPr="00F335E6" w:rsidRDefault="009C5229" w:rsidP="00552604">
            <w:pPr>
              <w:pStyle w:val="TableParagraph"/>
              <w:numPr>
                <w:ilvl w:val="0"/>
                <w:numId w:val="6"/>
              </w:numPr>
              <w:tabs>
                <w:tab w:val="left" w:pos="449"/>
                <w:tab w:val="left" w:pos="1857"/>
                <w:tab w:val="left" w:pos="3713"/>
              </w:tabs>
              <w:jc w:val="both"/>
              <w:rPr>
                <w:sz w:val="20"/>
                <w:szCs w:val="20"/>
              </w:rPr>
            </w:pPr>
            <w:r w:rsidRPr="00F335E6">
              <w:rPr>
                <w:sz w:val="20"/>
                <w:szCs w:val="20"/>
              </w:rPr>
              <w:t>Техника эксперимента (</w:t>
            </w:r>
            <w:r w:rsidR="00C54B08" w:rsidRPr="00F335E6">
              <w:rPr>
                <w:sz w:val="20"/>
                <w:szCs w:val="20"/>
              </w:rPr>
              <w:t xml:space="preserve">необходимость, достаточность и </w:t>
            </w:r>
            <w:r w:rsidRPr="00F335E6">
              <w:rPr>
                <w:sz w:val="20"/>
                <w:szCs w:val="20"/>
              </w:rPr>
              <w:t>сложность используемых методов) – 1</w:t>
            </w:r>
            <w:r w:rsidR="00307208" w:rsidRPr="00F335E6">
              <w:rPr>
                <w:sz w:val="20"/>
                <w:szCs w:val="20"/>
              </w:rPr>
              <w:t>5</w:t>
            </w:r>
            <w:r w:rsidRPr="00F335E6">
              <w:rPr>
                <w:sz w:val="20"/>
                <w:szCs w:val="20"/>
              </w:rPr>
              <w:t xml:space="preserve"> баллов</w:t>
            </w:r>
          </w:p>
          <w:p w14:paraId="320660D6" w14:textId="4F59704F" w:rsidR="009C5229" w:rsidRPr="00F335E6" w:rsidRDefault="009C5229" w:rsidP="009C5229">
            <w:pPr>
              <w:pStyle w:val="TableParagraph"/>
              <w:numPr>
                <w:ilvl w:val="0"/>
                <w:numId w:val="6"/>
              </w:numPr>
              <w:jc w:val="both"/>
              <w:rPr>
                <w:sz w:val="20"/>
                <w:szCs w:val="20"/>
              </w:rPr>
            </w:pPr>
            <w:r w:rsidRPr="00F335E6">
              <w:rPr>
                <w:sz w:val="20"/>
                <w:szCs w:val="20"/>
              </w:rPr>
              <w:t xml:space="preserve">Доклад (логичность изложения материала, обоснованность выводов и качество представления, чтение текста доклада не допускается) - </w:t>
            </w:r>
            <w:r w:rsidR="00307208" w:rsidRPr="00F335E6">
              <w:rPr>
                <w:sz w:val="20"/>
                <w:szCs w:val="20"/>
              </w:rPr>
              <w:t>4</w:t>
            </w:r>
            <w:r w:rsidR="009A006A" w:rsidRPr="00F335E6">
              <w:rPr>
                <w:sz w:val="20"/>
                <w:szCs w:val="20"/>
              </w:rPr>
              <w:t>0</w:t>
            </w:r>
            <w:r w:rsidRPr="00F335E6">
              <w:rPr>
                <w:sz w:val="20"/>
                <w:szCs w:val="20"/>
              </w:rPr>
              <w:t xml:space="preserve"> баллов</w:t>
            </w:r>
          </w:p>
          <w:p w14:paraId="39BDBF98" w14:textId="77777777" w:rsidR="009C5229" w:rsidRPr="00F335E6" w:rsidRDefault="009C5229" w:rsidP="009C5229">
            <w:pPr>
              <w:pStyle w:val="TableParagraph"/>
              <w:numPr>
                <w:ilvl w:val="0"/>
                <w:numId w:val="6"/>
              </w:numPr>
              <w:spacing w:line="244" w:lineRule="exact"/>
              <w:jc w:val="both"/>
              <w:rPr>
                <w:sz w:val="20"/>
                <w:szCs w:val="20"/>
              </w:rPr>
            </w:pPr>
            <w:r w:rsidRPr="00F335E6">
              <w:rPr>
                <w:sz w:val="20"/>
                <w:szCs w:val="20"/>
              </w:rPr>
              <w:t>Ответы на вопросы по докладу - 20 баллов</w:t>
            </w:r>
          </w:p>
          <w:p w14:paraId="2C4F375C" w14:textId="5293952A" w:rsidR="00886D1B" w:rsidRPr="00017ABD" w:rsidRDefault="009C5229" w:rsidP="00F335E6">
            <w:pPr>
              <w:pStyle w:val="TableParagraph"/>
              <w:numPr>
                <w:ilvl w:val="0"/>
                <w:numId w:val="6"/>
              </w:numPr>
              <w:spacing w:line="244" w:lineRule="exact"/>
              <w:jc w:val="both"/>
              <w:rPr>
                <w:sz w:val="20"/>
                <w:szCs w:val="20"/>
              </w:rPr>
            </w:pPr>
            <w:r w:rsidRPr="00F335E6">
              <w:rPr>
                <w:sz w:val="20"/>
                <w:szCs w:val="20"/>
              </w:rPr>
              <w:t>Вопросы, задаваемые по другим работам (грамотность и корректность поставленных вопросов по теме курсовых работ) - 5 баллов</w:t>
            </w:r>
          </w:p>
        </w:tc>
      </w:tr>
    </w:tbl>
    <w:p w14:paraId="31C9DB4E" w14:textId="77777777" w:rsidR="00552604" w:rsidRPr="00017ABD" w:rsidRDefault="00552604" w:rsidP="00552604">
      <w:pPr>
        <w:spacing w:before="1" w:after="12"/>
        <w:rPr>
          <w:sz w:val="20"/>
          <w:szCs w:val="20"/>
        </w:rPr>
      </w:pPr>
    </w:p>
    <w:p w14:paraId="27EF08FE" w14:textId="77777777" w:rsidR="00552604" w:rsidRPr="00017ABD" w:rsidRDefault="00552604" w:rsidP="00552604">
      <w:pPr>
        <w:pStyle w:val="af3"/>
        <w:ind w:left="0"/>
      </w:pPr>
      <w:r w:rsidRPr="00017ABD">
        <w:lastRenderedPageBreak/>
        <w:t>Студент, защищающий курсовую работу, делает устный доклад продолжительностью не более 10 минут, сопровождаемый презентацией в формате PowerPoint. После завершения доклада необходимо мотивированно ответить на вопросы, задаваемые членами жюри и студенческой аудиторией.</w:t>
      </w:r>
    </w:p>
    <w:p w14:paraId="1838C0F5" w14:textId="77777777" w:rsidR="00552604" w:rsidRPr="00017ABD" w:rsidRDefault="00552604" w:rsidP="00552604">
      <w:pPr>
        <w:pStyle w:val="af3"/>
        <w:spacing w:before="1"/>
        <w:ind w:left="0"/>
        <w:jc w:val="left"/>
      </w:pPr>
    </w:p>
    <w:p w14:paraId="544F31D2" w14:textId="77777777" w:rsidR="001E0000" w:rsidRPr="004969FA" w:rsidRDefault="001E0000" w:rsidP="00F335E6">
      <w:pPr>
        <w:pStyle w:val="a6"/>
        <w:numPr>
          <w:ilvl w:val="1"/>
          <w:numId w:val="4"/>
        </w:numPr>
        <w:tabs>
          <w:tab w:val="left" w:pos="555"/>
        </w:tabs>
        <w:adjustRightInd/>
        <w:spacing w:line="229" w:lineRule="exact"/>
        <w:ind w:left="0" w:firstLine="0"/>
        <w:contextualSpacing w:val="0"/>
        <w:jc w:val="both"/>
        <w:rPr>
          <w:b/>
          <w:sz w:val="26"/>
          <w:szCs w:val="26"/>
        </w:rPr>
      </w:pPr>
      <w:r w:rsidRPr="004969FA">
        <w:rPr>
          <w:b/>
          <w:sz w:val="26"/>
          <w:szCs w:val="26"/>
        </w:rPr>
        <w:t>Научно-исследовательский проект</w:t>
      </w:r>
    </w:p>
    <w:p w14:paraId="7D3735AE" w14:textId="4084E9FB" w:rsidR="001E0000" w:rsidRPr="004969FA" w:rsidRDefault="001E0000" w:rsidP="00F335E6">
      <w:pPr>
        <w:pStyle w:val="a6"/>
        <w:numPr>
          <w:ilvl w:val="2"/>
          <w:numId w:val="4"/>
        </w:numPr>
        <w:tabs>
          <w:tab w:val="left" w:pos="142"/>
        </w:tabs>
        <w:adjustRightInd/>
        <w:ind w:left="0" w:firstLine="0"/>
        <w:contextualSpacing w:val="0"/>
        <w:jc w:val="both"/>
      </w:pPr>
      <w:r w:rsidRPr="004969FA">
        <w:rPr>
          <w:b/>
          <w:sz w:val="24"/>
          <w:szCs w:val="24"/>
        </w:rPr>
        <w:t>Цели</w:t>
      </w:r>
      <w:r w:rsidRPr="004969FA">
        <w:t>: максимально раннее начало самостоятельного выполнения научного эксперимента; пополнение академических научных школ в области фундаментальной химии; актуализация полученных знаний студентов</w:t>
      </w:r>
    </w:p>
    <w:p w14:paraId="4A133FBC" w14:textId="3A2FF28B" w:rsidR="001E0000" w:rsidRPr="00017ABD" w:rsidRDefault="001E0000" w:rsidP="00F335E6">
      <w:pPr>
        <w:pStyle w:val="a6"/>
        <w:numPr>
          <w:ilvl w:val="2"/>
          <w:numId w:val="4"/>
        </w:numPr>
        <w:tabs>
          <w:tab w:val="left" w:pos="142"/>
        </w:tabs>
        <w:adjustRightInd/>
        <w:spacing w:before="79" w:line="242" w:lineRule="auto"/>
        <w:ind w:left="0" w:firstLine="0"/>
        <w:contextualSpacing w:val="0"/>
      </w:pPr>
      <w:r w:rsidRPr="004969FA">
        <w:rPr>
          <w:b/>
          <w:sz w:val="24"/>
          <w:szCs w:val="24"/>
        </w:rPr>
        <w:t>Задачи</w:t>
      </w:r>
      <w:r w:rsidRPr="00017ABD">
        <w:rPr>
          <w:b/>
        </w:rPr>
        <w:t xml:space="preserve">: </w:t>
      </w:r>
      <w:r w:rsidRPr="00017ABD">
        <w:t xml:space="preserve">практическое </w:t>
      </w:r>
      <w:r w:rsidRPr="004969FA">
        <w:t>изучение физико-химических методов исследований в химии, приобретение навыков работы с приборным парком; применение методов цифровой химии для решения научных задач; синтез и исследование структуры и свойств различных веществ и/или материалов; приобщение студентов к научно-исследовательской деятельности; формирование у студентов</w:t>
      </w:r>
      <w:r w:rsidRPr="00017ABD">
        <w:t xml:space="preserve"> личностно-профессиональных качеств исследователя путем самостоятельного выполнения исследовательских задач.</w:t>
      </w:r>
    </w:p>
    <w:p w14:paraId="5F80DBF2" w14:textId="77777777" w:rsidR="001E0000" w:rsidRPr="00017ABD" w:rsidRDefault="001E0000" w:rsidP="001E0000">
      <w:pPr>
        <w:pStyle w:val="af3"/>
        <w:spacing w:before="2"/>
        <w:ind w:left="0"/>
        <w:jc w:val="left"/>
      </w:pPr>
    </w:p>
    <w:p w14:paraId="6D82CC25" w14:textId="77777777" w:rsidR="001E0000" w:rsidRPr="00017ABD" w:rsidRDefault="001E0000" w:rsidP="00F335E6">
      <w:pPr>
        <w:pStyle w:val="a6"/>
        <w:numPr>
          <w:ilvl w:val="2"/>
          <w:numId w:val="4"/>
        </w:numPr>
        <w:tabs>
          <w:tab w:val="left" w:pos="142"/>
        </w:tabs>
        <w:adjustRightInd/>
        <w:ind w:left="0" w:firstLine="0"/>
        <w:contextualSpacing w:val="0"/>
        <w:jc w:val="both"/>
      </w:pPr>
      <w:proofErr w:type="spellStart"/>
      <w:r w:rsidRPr="004969FA">
        <w:rPr>
          <w:b/>
          <w:sz w:val="24"/>
          <w:szCs w:val="24"/>
        </w:rPr>
        <w:t>Пререквизиты</w:t>
      </w:r>
      <w:proofErr w:type="spellEnd"/>
      <w:r w:rsidRPr="00017ABD">
        <w:rPr>
          <w:b/>
        </w:rPr>
        <w:t xml:space="preserve">: </w:t>
      </w:r>
      <w:r w:rsidRPr="00017ABD">
        <w:t>для начала научной работы наличие базовых знаний и умений в выбранной области химии; для продолжения научной работы освоение дисциплин профессионального цикла и специализации.</w:t>
      </w:r>
    </w:p>
    <w:p w14:paraId="4DDEA399" w14:textId="77777777" w:rsidR="001E0000" w:rsidRPr="00017ABD" w:rsidRDefault="001E0000" w:rsidP="001E0000">
      <w:pPr>
        <w:pStyle w:val="af3"/>
        <w:spacing w:before="3"/>
        <w:ind w:left="0"/>
        <w:jc w:val="left"/>
      </w:pPr>
    </w:p>
    <w:p w14:paraId="7136FDAB" w14:textId="77777777" w:rsidR="001E0000" w:rsidRPr="00017ABD" w:rsidRDefault="001E0000" w:rsidP="00F335E6">
      <w:pPr>
        <w:pStyle w:val="a6"/>
        <w:numPr>
          <w:ilvl w:val="2"/>
          <w:numId w:val="4"/>
        </w:numPr>
        <w:tabs>
          <w:tab w:val="left" w:pos="142"/>
        </w:tabs>
        <w:adjustRightInd/>
        <w:spacing w:after="15"/>
        <w:ind w:left="0" w:firstLine="0"/>
        <w:contextualSpacing w:val="0"/>
        <w:jc w:val="both"/>
      </w:pPr>
      <w:r w:rsidRPr="004969FA">
        <w:rPr>
          <w:b/>
          <w:sz w:val="24"/>
          <w:szCs w:val="24"/>
        </w:rPr>
        <w:t>Этапы</w:t>
      </w:r>
      <w:r w:rsidRPr="00017ABD">
        <w:rPr>
          <w:b/>
        </w:rPr>
        <w:t xml:space="preserve"> </w:t>
      </w:r>
      <w:r w:rsidRPr="00017ABD">
        <w:t>подготовки (даты точек контроля):</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24"/>
        <w:gridCol w:w="5978"/>
        <w:gridCol w:w="2854"/>
      </w:tblGrid>
      <w:tr w:rsidR="001E0000" w:rsidRPr="00017ABD" w14:paraId="0FCF0F55" w14:textId="77777777" w:rsidTr="001E0000">
        <w:trPr>
          <w:trHeight w:val="230"/>
        </w:trPr>
        <w:tc>
          <w:tcPr>
            <w:tcW w:w="524" w:type="dxa"/>
          </w:tcPr>
          <w:p w14:paraId="65AE8833" w14:textId="77777777" w:rsidR="001E0000" w:rsidRPr="00017ABD" w:rsidRDefault="001E0000" w:rsidP="001E0000">
            <w:pPr>
              <w:pStyle w:val="TableParagraph"/>
              <w:spacing w:line="210" w:lineRule="exact"/>
              <w:ind w:left="0"/>
              <w:rPr>
                <w:sz w:val="20"/>
                <w:szCs w:val="20"/>
              </w:rPr>
            </w:pPr>
            <w:r w:rsidRPr="00017ABD">
              <w:rPr>
                <w:sz w:val="20"/>
                <w:szCs w:val="20"/>
              </w:rPr>
              <w:t>№</w:t>
            </w:r>
          </w:p>
        </w:tc>
        <w:tc>
          <w:tcPr>
            <w:tcW w:w="5978" w:type="dxa"/>
          </w:tcPr>
          <w:p w14:paraId="73ABE8C3" w14:textId="77777777" w:rsidR="001E0000" w:rsidRPr="00017ABD" w:rsidRDefault="001E0000" w:rsidP="001E0000">
            <w:pPr>
              <w:pStyle w:val="TableParagraph"/>
              <w:spacing w:line="210" w:lineRule="exact"/>
              <w:ind w:left="0"/>
              <w:rPr>
                <w:sz w:val="20"/>
                <w:szCs w:val="20"/>
              </w:rPr>
            </w:pPr>
            <w:r w:rsidRPr="00017ABD">
              <w:rPr>
                <w:sz w:val="20"/>
                <w:szCs w:val="20"/>
              </w:rPr>
              <w:t>Точка контроля</w:t>
            </w:r>
          </w:p>
        </w:tc>
        <w:tc>
          <w:tcPr>
            <w:tcW w:w="2854" w:type="dxa"/>
          </w:tcPr>
          <w:p w14:paraId="250D71AF" w14:textId="77777777" w:rsidR="001E0000" w:rsidRPr="00017ABD" w:rsidRDefault="001E0000" w:rsidP="001E0000">
            <w:pPr>
              <w:pStyle w:val="TableParagraph"/>
              <w:spacing w:line="210" w:lineRule="exact"/>
              <w:ind w:left="0"/>
              <w:rPr>
                <w:sz w:val="20"/>
                <w:szCs w:val="20"/>
              </w:rPr>
            </w:pPr>
            <w:r w:rsidRPr="00017ABD">
              <w:rPr>
                <w:sz w:val="20"/>
                <w:szCs w:val="20"/>
              </w:rPr>
              <w:t>Сроки</w:t>
            </w:r>
          </w:p>
        </w:tc>
      </w:tr>
      <w:tr w:rsidR="001E0000" w:rsidRPr="00017ABD" w14:paraId="12E33879" w14:textId="77777777" w:rsidTr="001E0000">
        <w:trPr>
          <w:trHeight w:val="688"/>
        </w:trPr>
        <w:tc>
          <w:tcPr>
            <w:tcW w:w="524" w:type="dxa"/>
          </w:tcPr>
          <w:p w14:paraId="158BF1AB" w14:textId="77777777" w:rsidR="001E0000" w:rsidRPr="00017ABD" w:rsidRDefault="001E0000" w:rsidP="001E0000">
            <w:pPr>
              <w:pStyle w:val="TableParagraph"/>
              <w:spacing w:line="221" w:lineRule="exact"/>
              <w:ind w:left="0"/>
              <w:rPr>
                <w:sz w:val="20"/>
                <w:szCs w:val="20"/>
              </w:rPr>
            </w:pPr>
            <w:r w:rsidRPr="00017ABD">
              <w:rPr>
                <w:sz w:val="20"/>
                <w:szCs w:val="20"/>
              </w:rPr>
              <w:t>1.</w:t>
            </w:r>
          </w:p>
        </w:tc>
        <w:tc>
          <w:tcPr>
            <w:tcW w:w="5978" w:type="dxa"/>
          </w:tcPr>
          <w:p w14:paraId="34C2F308" w14:textId="77777777" w:rsidR="001E0000" w:rsidRPr="00017ABD" w:rsidRDefault="001E0000" w:rsidP="001E0000">
            <w:pPr>
              <w:pStyle w:val="TableParagraph"/>
              <w:ind w:left="0"/>
              <w:rPr>
                <w:sz w:val="20"/>
                <w:szCs w:val="20"/>
              </w:rPr>
            </w:pPr>
            <w:r w:rsidRPr="00017ABD">
              <w:rPr>
                <w:sz w:val="20"/>
                <w:szCs w:val="20"/>
              </w:rPr>
              <w:t>Предоставление задания в бумажном виде с подписью студента и руководителя ЭПП в учебный офис</w:t>
            </w:r>
          </w:p>
        </w:tc>
        <w:tc>
          <w:tcPr>
            <w:tcW w:w="2854" w:type="dxa"/>
          </w:tcPr>
          <w:p w14:paraId="35F23F71" w14:textId="77777777" w:rsidR="001E0000" w:rsidRPr="00017ABD" w:rsidRDefault="001E0000" w:rsidP="001E0000">
            <w:pPr>
              <w:pStyle w:val="TableParagraph"/>
              <w:spacing w:line="218" w:lineRule="exact"/>
              <w:ind w:left="0"/>
              <w:rPr>
                <w:sz w:val="20"/>
                <w:szCs w:val="20"/>
              </w:rPr>
            </w:pPr>
            <w:r w:rsidRPr="00017ABD">
              <w:rPr>
                <w:sz w:val="20"/>
                <w:szCs w:val="20"/>
              </w:rPr>
              <w:t xml:space="preserve">1 курс до </w:t>
            </w:r>
            <w:r w:rsidRPr="00426632">
              <w:rPr>
                <w:sz w:val="20"/>
                <w:szCs w:val="20"/>
              </w:rPr>
              <w:t>1 февраля</w:t>
            </w:r>
            <w:r w:rsidRPr="00017ABD">
              <w:rPr>
                <w:sz w:val="20"/>
                <w:szCs w:val="20"/>
              </w:rPr>
              <w:t>;</w:t>
            </w:r>
          </w:p>
          <w:p w14:paraId="29789B1C" w14:textId="77777777" w:rsidR="001E0000" w:rsidRPr="00017ABD" w:rsidRDefault="001E0000" w:rsidP="001E0000">
            <w:pPr>
              <w:pStyle w:val="TableParagraph"/>
              <w:spacing w:line="228" w:lineRule="exact"/>
              <w:ind w:left="0"/>
              <w:rPr>
                <w:sz w:val="20"/>
                <w:szCs w:val="20"/>
              </w:rPr>
            </w:pPr>
            <w:r w:rsidRPr="00017ABD">
              <w:rPr>
                <w:sz w:val="20"/>
                <w:szCs w:val="20"/>
              </w:rPr>
              <w:t>2-4 курсы до 1 октября</w:t>
            </w:r>
          </w:p>
        </w:tc>
      </w:tr>
      <w:tr w:rsidR="001E0000" w:rsidRPr="00017ABD" w14:paraId="3FCBFC0A" w14:textId="77777777" w:rsidTr="001E0000">
        <w:trPr>
          <w:trHeight w:val="688"/>
        </w:trPr>
        <w:tc>
          <w:tcPr>
            <w:tcW w:w="524" w:type="dxa"/>
          </w:tcPr>
          <w:p w14:paraId="31FA2F62" w14:textId="77777777" w:rsidR="001E0000" w:rsidRPr="00017ABD" w:rsidRDefault="001E0000" w:rsidP="001E0000">
            <w:pPr>
              <w:pStyle w:val="TableParagraph"/>
              <w:spacing w:line="221" w:lineRule="exact"/>
              <w:ind w:left="0"/>
              <w:rPr>
                <w:sz w:val="20"/>
                <w:szCs w:val="20"/>
              </w:rPr>
            </w:pPr>
            <w:r w:rsidRPr="00017ABD">
              <w:rPr>
                <w:sz w:val="20"/>
                <w:szCs w:val="20"/>
              </w:rPr>
              <w:t>2.</w:t>
            </w:r>
          </w:p>
        </w:tc>
        <w:tc>
          <w:tcPr>
            <w:tcW w:w="5978" w:type="dxa"/>
          </w:tcPr>
          <w:p w14:paraId="65F889A2" w14:textId="77777777" w:rsidR="001E0000" w:rsidRPr="00017ABD" w:rsidRDefault="001E0000" w:rsidP="001E0000">
            <w:pPr>
              <w:pStyle w:val="TableParagraph"/>
              <w:tabs>
                <w:tab w:val="left" w:pos="1380"/>
                <w:tab w:val="left" w:pos="3398"/>
                <w:tab w:val="left" w:pos="4207"/>
                <w:tab w:val="left" w:pos="5254"/>
              </w:tabs>
              <w:spacing w:line="223" w:lineRule="exact"/>
              <w:ind w:left="0"/>
              <w:jc w:val="both"/>
              <w:rPr>
                <w:sz w:val="20"/>
                <w:szCs w:val="20"/>
              </w:rPr>
            </w:pPr>
            <w:r w:rsidRPr="00017ABD">
              <w:rPr>
                <w:sz w:val="20"/>
                <w:szCs w:val="20"/>
              </w:rPr>
              <w:t>Окончание экспериментальной части научной работы</w:t>
            </w:r>
            <w:r w:rsidRPr="00017ABD">
              <w:rPr>
                <w:sz w:val="20"/>
                <w:szCs w:val="20"/>
              </w:rPr>
              <w:br/>
              <w:t xml:space="preserve">(предпочтительные формы </w:t>
            </w:r>
            <w:r>
              <w:rPr>
                <w:sz w:val="20"/>
                <w:szCs w:val="20"/>
              </w:rPr>
              <w:t>–</w:t>
            </w:r>
            <w:r w:rsidRPr="00017ABD">
              <w:rPr>
                <w:sz w:val="20"/>
                <w:szCs w:val="20"/>
              </w:rPr>
              <w:t xml:space="preserve"> устный</w:t>
            </w:r>
            <w:r w:rsidRPr="004969FA">
              <w:rPr>
                <w:sz w:val="20"/>
                <w:szCs w:val="20"/>
              </w:rPr>
              <w:t>/письменный</w:t>
            </w:r>
            <w:r w:rsidRPr="00017ABD">
              <w:rPr>
                <w:sz w:val="20"/>
                <w:szCs w:val="20"/>
              </w:rPr>
              <w:t xml:space="preserve"> отчет руководителю ЭПП или предзащита на лабораторном коллоквиуме)</w:t>
            </w:r>
          </w:p>
        </w:tc>
        <w:tc>
          <w:tcPr>
            <w:tcW w:w="2854" w:type="dxa"/>
          </w:tcPr>
          <w:p w14:paraId="0AC4ED30" w14:textId="77777777" w:rsidR="001E0000" w:rsidRPr="00017ABD" w:rsidRDefault="001E0000" w:rsidP="001E0000">
            <w:pPr>
              <w:pStyle w:val="TableParagraph"/>
              <w:ind w:left="0" w:right="140"/>
              <w:rPr>
                <w:sz w:val="20"/>
                <w:szCs w:val="20"/>
              </w:rPr>
            </w:pPr>
            <w:r w:rsidRPr="00017ABD">
              <w:rPr>
                <w:sz w:val="20"/>
                <w:szCs w:val="20"/>
              </w:rPr>
              <w:t>Не позднее чем за 2 недели до сдачи итогового отчета</w:t>
            </w:r>
          </w:p>
        </w:tc>
      </w:tr>
      <w:tr w:rsidR="001E0000" w:rsidRPr="00017ABD" w14:paraId="4592B883" w14:textId="77777777" w:rsidTr="001E0000">
        <w:trPr>
          <w:trHeight w:val="460"/>
        </w:trPr>
        <w:tc>
          <w:tcPr>
            <w:tcW w:w="524" w:type="dxa"/>
          </w:tcPr>
          <w:p w14:paraId="0F90EEEB" w14:textId="77777777" w:rsidR="001E0000" w:rsidRPr="00017ABD" w:rsidRDefault="001E0000" w:rsidP="001E0000">
            <w:pPr>
              <w:pStyle w:val="TableParagraph"/>
              <w:spacing w:line="223" w:lineRule="exact"/>
              <w:ind w:left="0"/>
              <w:rPr>
                <w:sz w:val="20"/>
                <w:szCs w:val="20"/>
              </w:rPr>
            </w:pPr>
            <w:r w:rsidRPr="00017ABD">
              <w:rPr>
                <w:sz w:val="20"/>
                <w:szCs w:val="20"/>
              </w:rPr>
              <w:t>3.</w:t>
            </w:r>
          </w:p>
        </w:tc>
        <w:tc>
          <w:tcPr>
            <w:tcW w:w="5978" w:type="dxa"/>
          </w:tcPr>
          <w:p w14:paraId="462A5455" w14:textId="77777777" w:rsidR="001E0000" w:rsidRPr="00017ABD" w:rsidRDefault="001E0000" w:rsidP="001E0000">
            <w:pPr>
              <w:pStyle w:val="TableParagraph"/>
              <w:tabs>
                <w:tab w:val="left" w:pos="1749"/>
                <w:tab w:val="left" w:pos="2863"/>
                <w:tab w:val="left" w:pos="3675"/>
                <w:tab w:val="left" w:pos="4023"/>
                <w:tab w:val="left" w:pos="5254"/>
              </w:tabs>
              <w:spacing w:line="222" w:lineRule="exact"/>
              <w:ind w:left="0"/>
              <w:jc w:val="both"/>
              <w:rPr>
                <w:sz w:val="20"/>
                <w:szCs w:val="20"/>
              </w:rPr>
            </w:pPr>
            <w:r w:rsidRPr="00017ABD">
              <w:rPr>
                <w:sz w:val="20"/>
                <w:szCs w:val="20"/>
              </w:rPr>
              <w:t>Предоставление итогового отчета с оценочным листом</w:t>
            </w:r>
            <w:r w:rsidRPr="00017ABD">
              <w:rPr>
                <w:sz w:val="20"/>
                <w:szCs w:val="20"/>
              </w:rPr>
              <w:br/>
              <w:t>руководителя ЭПП в учебный офис в бумажном виде</w:t>
            </w:r>
          </w:p>
        </w:tc>
        <w:tc>
          <w:tcPr>
            <w:tcW w:w="2854" w:type="dxa"/>
          </w:tcPr>
          <w:p w14:paraId="60F22C19" w14:textId="77777777" w:rsidR="001E0000" w:rsidRPr="00017ABD" w:rsidRDefault="001E0000" w:rsidP="001E0000">
            <w:pPr>
              <w:pStyle w:val="TableParagraph"/>
              <w:spacing w:line="223" w:lineRule="exact"/>
              <w:ind w:left="0"/>
              <w:rPr>
                <w:sz w:val="20"/>
                <w:szCs w:val="20"/>
              </w:rPr>
            </w:pPr>
            <w:r w:rsidRPr="00017ABD">
              <w:rPr>
                <w:sz w:val="20"/>
                <w:szCs w:val="20"/>
              </w:rPr>
              <w:t>До начала сессии 4 модуля</w:t>
            </w:r>
          </w:p>
        </w:tc>
      </w:tr>
    </w:tbl>
    <w:p w14:paraId="28BD55FA" w14:textId="77777777" w:rsidR="001E0000" w:rsidRPr="00017ABD" w:rsidRDefault="001E0000" w:rsidP="001E0000">
      <w:pPr>
        <w:pStyle w:val="af3"/>
        <w:spacing w:before="10"/>
        <w:ind w:left="0"/>
        <w:jc w:val="left"/>
      </w:pPr>
    </w:p>
    <w:p w14:paraId="0298303D" w14:textId="77777777" w:rsidR="001E0000" w:rsidRPr="00017ABD" w:rsidRDefault="001E0000" w:rsidP="00F335E6">
      <w:pPr>
        <w:pStyle w:val="a6"/>
        <w:numPr>
          <w:ilvl w:val="2"/>
          <w:numId w:val="4"/>
        </w:numPr>
        <w:tabs>
          <w:tab w:val="left" w:pos="142"/>
        </w:tabs>
        <w:adjustRightInd/>
        <w:spacing w:line="242" w:lineRule="auto"/>
        <w:ind w:left="0" w:firstLine="0"/>
        <w:contextualSpacing w:val="0"/>
        <w:jc w:val="both"/>
      </w:pPr>
      <w:r w:rsidRPr="004969FA">
        <w:rPr>
          <w:b/>
          <w:sz w:val="24"/>
          <w:szCs w:val="24"/>
        </w:rPr>
        <w:t>Содержание</w:t>
      </w:r>
      <w:r w:rsidRPr="00017ABD">
        <w:rPr>
          <w:b/>
        </w:rPr>
        <w:t xml:space="preserve">: </w:t>
      </w:r>
      <w:r w:rsidRPr="00017ABD">
        <w:t>формирование концепции научного исследования (поиск информации об объекте исследования, выдвижения исследовательской гипотезы); изучение теоретических основ по тематике исследования; составление развернутого плана проведения эксперимента; выбор физико-химических методов исследований, получение и обработка полученных данных.</w:t>
      </w:r>
    </w:p>
    <w:p w14:paraId="237F5487" w14:textId="315905B5" w:rsidR="001E0000" w:rsidRPr="00017ABD" w:rsidRDefault="001E0000" w:rsidP="00F335E6">
      <w:pPr>
        <w:pStyle w:val="a6"/>
        <w:numPr>
          <w:ilvl w:val="2"/>
          <w:numId w:val="4"/>
        </w:numPr>
        <w:tabs>
          <w:tab w:val="left" w:pos="142"/>
        </w:tabs>
        <w:adjustRightInd/>
        <w:spacing w:before="191"/>
        <w:ind w:left="0" w:firstLine="0"/>
        <w:contextualSpacing w:val="0"/>
        <w:jc w:val="both"/>
      </w:pPr>
      <w:r w:rsidRPr="004969FA">
        <w:rPr>
          <w:b/>
          <w:sz w:val="24"/>
          <w:szCs w:val="24"/>
        </w:rPr>
        <w:t>Особенности освоения:</w:t>
      </w:r>
      <w:r w:rsidRPr="00017ABD">
        <w:rPr>
          <w:b/>
        </w:rPr>
        <w:t xml:space="preserve"> </w:t>
      </w:r>
      <w:r w:rsidRPr="00017ABD">
        <w:t>Способ проведения стационарный; проводится дискретно на одной из базовых кафедр, организованных НИУ ВШЭ совместно с институтами РАН химического профиля. Информация о предложенных к выбору студентам проектов носит открытый характер и в обязательном порядке размещается в электронной информационно-образовательной системе и на сайте ОП в разделе Студентам-Практическая подготовка для 1 курса в срок до 1 января, для 2-4 курсов в срок до 15 сентября. Распределение студентов по базовым кафедрам регулируется Порядком распределения студентов факультета химии НИУ ВШЭ для выполнения научной работы.</w:t>
      </w:r>
    </w:p>
    <w:p w14:paraId="66DA73A5" w14:textId="77777777" w:rsidR="001E0000" w:rsidRPr="00017ABD" w:rsidRDefault="001E0000" w:rsidP="001E0000">
      <w:pPr>
        <w:pStyle w:val="af3"/>
        <w:spacing w:before="5"/>
        <w:ind w:left="0"/>
        <w:jc w:val="left"/>
      </w:pPr>
    </w:p>
    <w:p w14:paraId="65935F0D" w14:textId="77777777" w:rsidR="001E0000" w:rsidRPr="004969FA" w:rsidRDefault="001E0000" w:rsidP="00F335E6">
      <w:pPr>
        <w:pStyle w:val="a6"/>
        <w:numPr>
          <w:ilvl w:val="2"/>
          <w:numId w:val="4"/>
        </w:numPr>
        <w:tabs>
          <w:tab w:val="left" w:pos="142"/>
        </w:tabs>
        <w:adjustRightInd/>
        <w:ind w:left="0" w:firstLine="0"/>
        <w:contextualSpacing w:val="0"/>
        <w:jc w:val="both"/>
      </w:pPr>
      <w:r w:rsidRPr="004969FA">
        <w:rPr>
          <w:b/>
          <w:sz w:val="24"/>
          <w:szCs w:val="24"/>
        </w:rPr>
        <w:t>Формы отчетности:</w:t>
      </w:r>
      <w:r w:rsidRPr="004969FA">
        <w:rPr>
          <w:b/>
        </w:rPr>
        <w:t xml:space="preserve"> </w:t>
      </w:r>
      <w:r w:rsidRPr="004969FA">
        <w:t>задание студенту на выполнение проекта; отчет; оценочный лист. Ответственность за координацию работ с руководителями ЭПП, связанных с получением отчетных документов, лежит на заведующих профильных базовых кафедр.</w:t>
      </w:r>
    </w:p>
    <w:p w14:paraId="61B254F4" w14:textId="77777777" w:rsidR="001E0000" w:rsidRPr="00017ABD" w:rsidRDefault="001E0000" w:rsidP="001E0000">
      <w:pPr>
        <w:pStyle w:val="af3"/>
        <w:spacing w:before="11"/>
        <w:ind w:left="0"/>
        <w:jc w:val="left"/>
      </w:pPr>
    </w:p>
    <w:p w14:paraId="11720FAD" w14:textId="77777777" w:rsidR="001E0000" w:rsidRPr="00017ABD" w:rsidRDefault="001E0000" w:rsidP="00F335E6">
      <w:pPr>
        <w:pStyle w:val="a6"/>
        <w:numPr>
          <w:ilvl w:val="2"/>
          <w:numId w:val="4"/>
        </w:numPr>
        <w:tabs>
          <w:tab w:val="left" w:pos="142"/>
        </w:tabs>
        <w:adjustRightInd/>
        <w:spacing w:line="242" w:lineRule="auto"/>
        <w:ind w:left="0" w:firstLine="0"/>
        <w:contextualSpacing w:val="0"/>
        <w:jc w:val="both"/>
      </w:pPr>
      <w:r w:rsidRPr="004969FA">
        <w:rPr>
          <w:b/>
          <w:sz w:val="24"/>
          <w:szCs w:val="24"/>
        </w:rPr>
        <w:t>Требования к содержанию, объему и оформлению отчета, шаблон титульного листа</w:t>
      </w:r>
      <w:r w:rsidRPr="00017ABD">
        <w:rPr>
          <w:b/>
        </w:rPr>
        <w:t xml:space="preserve"> </w:t>
      </w:r>
      <w:r w:rsidRPr="00017ABD">
        <w:t>указаны в Методических указаниях по подготовке и оформлению ЭПП (приложение 4).</w:t>
      </w:r>
    </w:p>
    <w:p w14:paraId="5FD01D10" w14:textId="77777777" w:rsidR="001E0000" w:rsidRPr="00017ABD" w:rsidRDefault="001E0000" w:rsidP="001E0000">
      <w:pPr>
        <w:pStyle w:val="af3"/>
        <w:spacing w:before="4"/>
        <w:ind w:left="0"/>
        <w:jc w:val="left"/>
      </w:pPr>
    </w:p>
    <w:p w14:paraId="4DF7D803" w14:textId="77777777" w:rsidR="001E0000" w:rsidRPr="004969FA" w:rsidRDefault="001E0000" w:rsidP="00F335E6">
      <w:pPr>
        <w:pStyle w:val="1"/>
        <w:numPr>
          <w:ilvl w:val="2"/>
          <w:numId w:val="4"/>
        </w:numPr>
        <w:tabs>
          <w:tab w:val="left" w:pos="142"/>
        </w:tabs>
        <w:spacing w:before="1" w:line="229" w:lineRule="exact"/>
        <w:ind w:left="0" w:firstLine="0"/>
        <w:rPr>
          <w:sz w:val="24"/>
          <w:szCs w:val="24"/>
        </w:rPr>
      </w:pPr>
      <w:r w:rsidRPr="004969FA">
        <w:rPr>
          <w:sz w:val="24"/>
          <w:szCs w:val="24"/>
        </w:rPr>
        <w:t>Порядок оценивания проекта</w:t>
      </w:r>
    </w:p>
    <w:p w14:paraId="3826C5D4" w14:textId="77777777" w:rsidR="001E0000" w:rsidRPr="00017ABD" w:rsidRDefault="001E0000" w:rsidP="001E0000">
      <w:pPr>
        <w:pStyle w:val="af3"/>
        <w:spacing w:line="229" w:lineRule="exact"/>
        <w:ind w:left="0"/>
        <w:jc w:val="left"/>
      </w:pPr>
      <w:r w:rsidRPr="00017ABD">
        <w:t>Оценивание результатов проекта производится по двум шкалам:</w:t>
      </w:r>
    </w:p>
    <w:p w14:paraId="42802E95" w14:textId="77777777" w:rsidR="001E0000" w:rsidRPr="00017ABD" w:rsidRDefault="001E0000" w:rsidP="001E0000">
      <w:pPr>
        <w:pStyle w:val="a6"/>
        <w:numPr>
          <w:ilvl w:val="0"/>
          <w:numId w:val="8"/>
        </w:numPr>
        <w:tabs>
          <w:tab w:val="left" w:pos="1201"/>
        </w:tabs>
        <w:adjustRightInd/>
        <w:spacing w:before="7" w:line="239" w:lineRule="exact"/>
        <w:contextualSpacing w:val="0"/>
        <w:jc w:val="both"/>
      </w:pPr>
      <w:r w:rsidRPr="00017ABD">
        <w:t>в виде оценки по 10-балльной шкале, отражающей качество выполненной работы по проекту;</w:t>
      </w:r>
    </w:p>
    <w:p w14:paraId="4A87D86E" w14:textId="39878149" w:rsidR="001E0000" w:rsidRPr="00751ED3" w:rsidRDefault="001E0000" w:rsidP="00751ED3">
      <w:pPr>
        <w:pStyle w:val="a6"/>
        <w:numPr>
          <w:ilvl w:val="0"/>
          <w:numId w:val="8"/>
        </w:numPr>
        <w:tabs>
          <w:tab w:val="left" w:pos="1201"/>
        </w:tabs>
        <w:adjustRightInd/>
        <w:spacing w:before="7" w:line="239" w:lineRule="exact"/>
        <w:contextualSpacing w:val="0"/>
        <w:jc w:val="both"/>
      </w:pPr>
      <w:r w:rsidRPr="00751ED3">
        <w:t xml:space="preserve">в виде количества кредитов, отражающих объем выполненной работы по проекту (правила расчета кредитов указаны в </w:t>
      </w:r>
      <w:r w:rsidR="00751ED3" w:rsidRPr="00751ED3">
        <w:t>Приложении 4 Положения о практической подготовке студентов</w:t>
      </w:r>
      <w:r w:rsidRPr="00751ED3">
        <w:t>).</w:t>
      </w:r>
    </w:p>
    <w:p w14:paraId="5886C6AE" w14:textId="77777777" w:rsidR="001E0000" w:rsidRPr="00017ABD" w:rsidRDefault="001E0000" w:rsidP="001E0000">
      <w:pPr>
        <w:pStyle w:val="af3"/>
        <w:spacing w:before="4"/>
        <w:ind w:left="0"/>
        <w:jc w:val="left"/>
      </w:pPr>
    </w:p>
    <w:p w14:paraId="4580EF6E" w14:textId="0DC1D640" w:rsidR="001E0000" w:rsidRPr="00017ABD" w:rsidRDefault="005A683F" w:rsidP="001E0000">
      <w:pPr>
        <w:pStyle w:val="af3"/>
        <w:ind w:left="0"/>
      </w:pPr>
      <w:r>
        <w:t>А</w:t>
      </w:r>
      <w:r w:rsidR="001E0000" w:rsidRPr="00017ABD">
        <w:t>ттестация по проекту происходит в период летней зачетной сессии. Формой аттестации выступает оценка руководителя и оценка кафедры (комиссии). Ответственность за формирование комиссии несет декан факультета по представлению заведующего профильной базовой кафедры. Комиссия состоит из числа сотрудников базовой кафедры и, при необходимости, представителей ведущего института. Ответственность за координацию работ, связанных с получением отзыва руководителя ЭПП несет академический руководитель ОП студента.</w:t>
      </w:r>
    </w:p>
    <w:p w14:paraId="7E6E3037" w14:textId="77777777" w:rsidR="001E0000" w:rsidRPr="00017ABD" w:rsidRDefault="001E0000" w:rsidP="001E0000">
      <w:pPr>
        <w:pStyle w:val="af3"/>
        <w:spacing w:before="3" w:after="13"/>
        <w:ind w:left="0"/>
      </w:pPr>
    </w:p>
    <w:p w14:paraId="643CA557" w14:textId="77777777" w:rsidR="001E0000" w:rsidRPr="00017ABD" w:rsidRDefault="001E0000" w:rsidP="001E0000">
      <w:pPr>
        <w:pStyle w:val="af3"/>
        <w:spacing w:before="3" w:after="13"/>
        <w:ind w:left="0"/>
      </w:pPr>
      <w:r w:rsidRPr="00017ABD">
        <w:t>Методика оценивания варьируется в зависимости от базовой кафедры:</w:t>
      </w:r>
    </w:p>
    <w:tbl>
      <w:tblPr>
        <w:tblStyle w:val="a8"/>
        <w:tblW w:w="0" w:type="auto"/>
        <w:tblLook w:val="04A0" w:firstRow="1" w:lastRow="0" w:firstColumn="1" w:lastColumn="0" w:noHBand="0" w:noVBand="1"/>
      </w:tblPr>
      <w:tblGrid>
        <w:gridCol w:w="1783"/>
        <w:gridCol w:w="7804"/>
      </w:tblGrid>
      <w:tr w:rsidR="001E0000" w:rsidRPr="00017ABD" w14:paraId="1A7C76BC" w14:textId="77777777" w:rsidTr="00F64114">
        <w:tc>
          <w:tcPr>
            <w:tcW w:w="1783" w:type="dxa"/>
          </w:tcPr>
          <w:p w14:paraId="059FE216" w14:textId="77777777" w:rsidR="001E0000" w:rsidRPr="00017ABD" w:rsidRDefault="001E0000" w:rsidP="001E0000">
            <w:pPr>
              <w:pStyle w:val="af3"/>
              <w:ind w:left="0"/>
            </w:pPr>
            <w:r w:rsidRPr="00017ABD">
              <w:lastRenderedPageBreak/>
              <w:t>Место выполнения</w:t>
            </w:r>
          </w:p>
          <w:p w14:paraId="61B1138C" w14:textId="0C82975C" w:rsidR="001E0000" w:rsidRPr="00017ABD" w:rsidRDefault="00017188" w:rsidP="001E0000">
            <w:pPr>
              <w:pStyle w:val="af3"/>
              <w:ind w:left="0"/>
            </w:pPr>
            <w:r w:rsidRPr="00017ABD">
              <w:t>П</w:t>
            </w:r>
            <w:r w:rsidR="001E0000" w:rsidRPr="00017ABD">
              <w:t>роекта</w:t>
            </w:r>
          </w:p>
        </w:tc>
        <w:tc>
          <w:tcPr>
            <w:tcW w:w="7804" w:type="dxa"/>
          </w:tcPr>
          <w:p w14:paraId="6147CC7B" w14:textId="77777777" w:rsidR="001E0000" w:rsidRPr="00017ABD" w:rsidRDefault="001E0000" w:rsidP="001E0000">
            <w:pPr>
              <w:pStyle w:val="af3"/>
              <w:ind w:left="0"/>
            </w:pPr>
            <w:r w:rsidRPr="00017ABD">
              <w:t>Формула оценивания</w:t>
            </w:r>
          </w:p>
        </w:tc>
      </w:tr>
      <w:tr w:rsidR="001E0000" w:rsidRPr="00017ABD" w14:paraId="43C5CB8F" w14:textId="77777777" w:rsidTr="00F64114">
        <w:tc>
          <w:tcPr>
            <w:tcW w:w="1783" w:type="dxa"/>
          </w:tcPr>
          <w:p w14:paraId="33E3BAED" w14:textId="77777777" w:rsidR="001E0000" w:rsidRPr="00017ABD" w:rsidRDefault="001E0000" w:rsidP="001E0000">
            <w:pPr>
              <w:pStyle w:val="af3"/>
              <w:ind w:left="0"/>
            </w:pPr>
            <w:r w:rsidRPr="00017ABD">
              <w:t>Базовая кафедра неорганической химии и материаловедения ИОНХ РАН</w:t>
            </w:r>
          </w:p>
        </w:tc>
        <w:tc>
          <w:tcPr>
            <w:tcW w:w="7804" w:type="dxa"/>
          </w:tcPr>
          <w:p w14:paraId="4286EB84" w14:textId="29E57830" w:rsidR="001E0000" w:rsidRPr="00426632" w:rsidRDefault="001E0000" w:rsidP="001E0000">
            <w:pPr>
              <w:pStyle w:val="af3"/>
              <w:numPr>
                <w:ilvl w:val="0"/>
                <w:numId w:val="13"/>
              </w:numPr>
            </w:pPr>
            <w:r w:rsidRPr="00426632">
              <w:t>Результирующая оценка на 1</w:t>
            </w:r>
            <w:r w:rsidR="004969FA" w:rsidRPr="00426632">
              <w:t>-2</w:t>
            </w:r>
            <w:r w:rsidRPr="00426632">
              <w:t xml:space="preserve"> курсе в случае, если тем</w:t>
            </w:r>
            <w:r w:rsidR="004969FA" w:rsidRPr="00426632">
              <w:t>ы</w:t>
            </w:r>
            <w:r w:rsidRPr="00426632">
              <w:t xml:space="preserve"> курсовой работы по неорганической химии</w:t>
            </w:r>
            <w:r w:rsidR="00426632" w:rsidRPr="00426632">
              <w:t xml:space="preserve"> (х</w:t>
            </w:r>
            <w:r w:rsidR="004969FA" w:rsidRPr="00426632">
              <w:t>имии материалов</w:t>
            </w:r>
            <w:r w:rsidR="00426632" w:rsidRPr="00426632">
              <w:t>)</w:t>
            </w:r>
            <w:r w:rsidRPr="00426632">
              <w:t xml:space="preserve"> и проекта НЕ близки и </w:t>
            </w:r>
            <w:r w:rsidR="00426632" w:rsidRPr="00426632">
              <w:t xml:space="preserve">курсовая работа </w:t>
            </w:r>
            <w:r w:rsidRPr="00426632">
              <w:t>выполня</w:t>
            </w:r>
            <w:r w:rsidR="00426632" w:rsidRPr="00426632">
              <w:t>е</w:t>
            </w:r>
            <w:r w:rsidRPr="00426632">
              <w:t xml:space="preserve">тся </w:t>
            </w:r>
            <w:r w:rsidR="00426632" w:rsidRPr="00426632">
              <w:t xml:space="preserve">НЕ </w:t>
            </w:r>
            <w:r w:rsidRPr="00426632">
              <w:t xml:space="preserve">в ИОНХ РАН, а также результирующая оценка на </w:t>
            </w:r>
            <w:r w:rsidR="004969FA" w:rsidRPr="00426632">
              <w:t>3</w:t>
            </w:r>
            <w:r w:rsidRPr="00426632">
              <w:t>-4 курсе</w:t>
            </w:r>
            <w:r w:rsidR="001F0C5B" w:rsidRPr="00426632">
              <w:t xml:space="preserve"> </w:t>
            </w:r>
          </w:p>
          <w:p w14:paraId="4D06037D" w14:textId="77777777" w:rsidR="001E0000" w:rsidRPr="00426632" w:rsidRDefault="001E0000" w:rsidP="001E0000">
            <w:pPr>
              <w:pStyle w:val="af3"/>
              <w:ind w:left="0"/>
            </w:pPr>
            <w:proofErr w:type="spellStart"/>
            <w:r w:rsidRPr="00426632">
              <w:t>Орез</w:t>
            </w:r>
            <w:proofErr w:type="spellEnd"/>
            <w:r w:rsidRPr="00426632">
              <w:t xml:space="preserve"> = 0,5* </w:t>
            </w:r>
            <w:proofErr w:type="spellStart"/>
            <w:r w:rsidRPr="00426632">
              <w:t>Орук</w:t>
            </w:r>
            <w:proofErr w:type="spellEnd"/>
            <w:r w:rsidRPr="00426632">
              <w:t xml:space="preserve"> + 0,5*</w:t>
            </w:r>
            <w:proofErr w:type="spellStart"/>
            <w:r w:rsidRPr="00426632">
              <w:t>Окаф</w:t>
            </w:r>
            <w:proofErr w:type="spellEnd"/>
            <w:r w:rsidRPr="00426632">
              <w:t xml:space="preserve">, где </w:t>
            </w:r>
          </w:p>
          <w:p w14:paraId="7AC0B8C2" w14:textId="77777777" w:rsidR="001E0000" w:rsidRPr="00426632" w:rsidRDefault="001E0000" w:rsidP="001E0000">
            <w:pPr>
              <w:pStyle w:val="af3"/>
              <w:ind w:left="0"/>
            </w:pPr>
          </w:p>
          <w:p w14:paraId="4E7CEF53" w14:textId="77777777" w:rsidR="001E0000" w:rsidRPr="00426632" w:rsidRDefault="001E0000" w:rsidP="001E0000">
            <w:pPr>
              <w:pStyle w:val="af3"/>
              <w:ind w:left="0"/>
            </w:pPr>
            <w:proofErr w:type="spellStart"/>
            <w:r w:rsidRPr="00426632">
              <w:t>Орук</w:t>
            </w:r>
            <w:proofErr w:type="spellEnd"/>
            <w:r w:rsidRPr="00426632">
              <w:t xml:space="preserve"> – итоговая оценка из оценочного листа руководителя ЭПП. </w:t>
            </w:r>
          </w:p>
          <w:p w14:paraId="29F61EF1" w14:textId="77777777" w:rsidR="001E0000" w:rsidRPr="00426632" w:rsidRDefault="001E0000" w:rsidP="001E0000">
            <w:pPr>
              <w:pStyle w:val="af3"/>
              <w:ind w:left="0"/>
            </w:pPr>
          </w:p>
          <w:p w14:paraId="620DCA95" w14:textId="77777777" w:rsidR="001E0000" w:rsidRPr="00426632" w:rsidRDefault="001E0000" w:rsidP="001E0000">
            <w:pPr>
              <w:pStyle w:val="af3"/>
              <w:ind w:left="0"/>
            </w:pPr>
            <w:proofErr w:type="spellStart"/>
            <w:r w:rsidRPr="00426632">
              <w:t>Окаф</w:t>
            </w:r>
            <w:proofErr w:type="spellEnd"/>
            <w:r w:rsidRPr="00426632">
              <w:t xml:space="preserve"> –оценка отчета студента комиссией из числа сотрудников кафедры (является блокирующей). Формат оценивания (очный или заочный) на усмотрение председателя комиссии. В случае несогласия студента с заочной оценкой кафедры по заявлению студента проводится публичная защита результатов проекта. </w:t>
            </w:r>
          </w:p>
          <w:p w14:paraId="46219776" w14:textId="77777777" w:rsidR="001E0000" w:rsidRPr="00426632" w:rsidRDefault="001E0000" w:rsidP="001E0000">
            <w:pPr>
              <w:pStyle w:val="af3"/>
              <w:ind w:left="0"/>
            </w:pPr>
          </w:p>
          <w:p w14:paraId="11BC61D6" w14:textId="7CB5780F" w:rsidR="001E0000" w:rsidRPr="00426632" w:rsidRDefault="001E0000" w:rsidP="001E0000">
            <w:pPr>
              <w:pStyle w:val="af3"/>
              <w:ind w:left="0"/>
            </w:pPr>
            <w:r w:rsidRPr="00426632">
              <w:t xml:space="preserve">Результирующая оценка округляется арифметически. </w:t>
            </w:r>
            <w:r w:rsidR="005A683F" w:rsidRPr="00426632">
              <w:t>Не позднее трех рабочих дней после определения оценок по аттестации</w:t>
            </w:r>
            <w:r w:rsidR="005A683F" w:rsidRPr="00017ABD">
              <w:t xml:space="preserve"> председатель комиссии с помощью официальных каналов передачи информации направляет </w:t>
            </w:r>
            <w:r w:rsidR="005A683F">
              <w:t xml:space="preserve">их </w:t>
            </w:r>
            <w:r w:rsidR="005A683F" w:rsidRPr="00017ABD">
              <w:t>студентам и менеджеру программы</w:t>
            </w:r>
            <w:r w:rsidR="005A683F">
              <w:t>.</w:t>
            </w:r>
          </w:p>
          <w:p w14:paraId="03020BAA" w14:textId="77777777" w:rsidR="001E0000" w:rsidRPr="00426632" w:rsidRDefault="001E0000" w:rsidP="001E0000">
            <w:pPr>
              <w:pStyle w:val="af3"/>
            </w:pPr>
          </w:p>
          <w:p w14:paraId="00861FBA" w14:textId="1C0F283C" w:rsidR="001E0000" w:rsidRPr="00426632" w:rsidRDefault="001E0000" w:rsidP="001E0000">
            <w:pPr>
              <w:pStyle w:val="af3"/>
              <w:numPr>
                <w:ilvl w:val="0"/>
                <w:numId w:val="13"/>
              </w:numPr>
            </w:pPr>
            <w:r w:rsidRPr="00426632">
              <w:t xml:space="preserve">Результирующая оценка на </w:t>
            </w:r>
            <w:r w:rsidR="004969FA" w:rsidRPr="00426632">
              <w:t>1</w:t>
            </w:r>
            <w:r w:rsidR="00102956">
              <w:t xml:space="preserve"> (</w:t>
            </w:r>
            <w:r w:rsidR="004969FA" w:rsidRPr="00426632">
              <w:t>2</w:t>
            </w:r>
            <w:r w:rsidR="00102956">
              <w:t>)</w:t>
            </w:r>
            <w:r w:rsidR="004969FA" w:rsidRPr="00426632">
              <w:t xml:space="preserve"> курсе в случае, если темы курсовой работы по неорганической химии</w:t>
            </w:r>
            <w:r w:rsidR="00426632" w:rsidRPr="00426632">
              <w:t xml:space="preserve"> (</w:t>
            </w:r>
            <w:r w:rsidR="004969FA" w:rsidRPr="00426632">
              <w:t>химии материалов</w:t>
            </w:r>
            <w:r w:rsidR="00426632" w:rsidRPr="00426632">
              <w:t>)</w:t>
            </w:r>
            <w:r w:rsidR="004969FA" w:rsidRPr="00426632">
              <w:t xml:space="preserve"> и проекта </w:t>
            </w:r>
            <w:r w:rsidRPr="00426632">
              <w:t xml:space="preserve">близки и </w:t>
            </w:r>
            <w:r w:rsidR="004969FA" w:rsidRPr="00426632">
              <w:t xml:space="preserve">соответствующие </w:t>
            </w:r>
            <w:r w:rsidRPr="00426632">
              <w:t>курсов</w:t>
            </w:r>
            <w:r w:rsidR="004969FA" w:rsidRPr="00426632">
              <w:t>ые</w:t>
            </w:r>
            <w:r w:rsidRPr="00426632">
              <w:t xml:space="preserve"> работ</w:t>
            </w:r>
            <w:r w:rsidR="004969FA" w:rsidRPr="00426632">
              <w:t>ы</w:t>
            </w:r>
            <w:r w:rsidRPr="00426632">
              <w:t xml:space="preserve"> выполня</w:t>
            </w:r>
            <w:r w:rsidR="004969FA" w:rsidRPr="00426632">
              <w:t>ю</w:t>
            </w:r>
            <w:r w:rsidRPr="00426632">
              <w:t>тся в ИОНХ РАН</w:t>
            </w:r>
          </w:p>
          <w:p w14:paraId="347BC112" w14:textId="144D6880" w:rsidR="001E0000" w:rsidRPr="00426632" w:rsidRDefault="001E0000" w:rsidP="001E0000">
            <w:pPr>
              <w:pStyle w:val="af3"/>
              <w:ind w:left="0"/>
            </w:pPr>
            <w:r w:rsidRPr="00426632">
              <w:t xml:space="preserve">О рез = 0,5* </w:t>
            </w:r>
            <w:proofErr w:type="spellStart"/>
            <w:r w:rsidRPr="00426632">
              <w:t>Орук</w:t>
            </w:r>
            <w:proofErr w:type="spellEnd"/>
            <w:r w:rsidRPr="00426632">
              <w:t xml:space="preserve"> + 0,5* О</w:t>
            </w:r>
            <w:r w:rsidR="00102956">
              <w:t>ком</w:t>
            </w:r>
            <w:r w:rsidRPr="00426632">
              <w:t xml:space="preserve">, где </w:t>
            </w:r>
          </w:p>
          <w:p w14:paraId="0AAA973E" w14:textId="77777777" w:rsidR="001E0000" w:rsidRPr="00426632" w:rsidRDefault="001E0000" w:rsidP="001E0000">
            <w:pPr>
              <w:pStyle w:val="af3"/>
              <w:ind w:left="0"/>
            </w:pPr>
          </w:p>
          <w:p w14:paraId="4D78E5B3" w14:textId="77777777" w:rsidR="001E0000" w:rsidRPr="00426632" w:rsidRDefault="001E0000" w:rsidP="001E0000">
            <w:pPr>
              <w:pStyle w:val="af3"/>
              <w:ind w:left="0"/>
            </w:pPr>
            <w:proofErr w:type="spellStart"/>
            <w:r w:rsidRPr="00426632">
              <w:t>Орук</w:t>
            </w:r>
            <w:proofErr w:type="spellEnd"/>
            <w:r w:rsidRPr="00426632">
              <w:t xml:space="preserve"> – итоговая оценка из оценочного листа руководителя ЭПП; </w:t>
            </w:r>
          </w:p>
          <w:p w14:paraId="3210E0C1" w14:textId="77777777" w:rsidR="001E0000" w:rsidRPr="00426632" w:rsidRDefault="001E0000" w:rsidP="001E0000">
            <w:pPr>
              <w:pStyle w:val="af3"/>
              <w:ind w:left="0"/>
            </w:pPr>
          </w:p>
          <w:p w14:paraId="4C8B0A4E" w14:textId="3FDEE218" w:rsidR="001E0000" w:rsidRPr="00426632" w:rsidRDefault="001E0000" w:rsidP="001E0000">
            <w:pPr>
              <w:pStyle w:val="af3"/>
              <w:ind w:left="0"/>
            </w:pPr>
            <w:r w:rsidRPr="00426632">
              <w:t>Ок</w:t>
            </w:r>
            <w:r w:rsidR="00102956">
              <w:t>ом</w:t>
            </w:r>
            <w:r w:rsidRPr="00426632">
              <w:t xml:space="preserve"> - оценка </w:t>
            </w:r>
            <w:r w:rsidR="00B32925" w:rsidRPr="00426632">
              <w:t>комиссии</w:t>
            </w:r>
            <w:r w:rsidR="00B32925" w:rsidRPr="00426632">
              <w:t xml:space="preserve"> </w:t>
            </w:r>
            <w:r w:rsidRPr="00426632">
              <w:t>за защиту курсовой работы по неорганической химии</w:t>
            </w:r>
            <w:r w:rsidR="00426632" w:rsidRPr="00426632">
              <w:t xml:space="preserve"> (</w:t>
            </w:r>
            <w:r w:rsidR="004969FA" w:rsidRPr="00426632">
              <w:t>химии материалов</w:t>
            </w:r>
            <w:r w:rsidR="00426632" w:rsidRPr="00426632">
              <w:t>)</w:t>
            </w:r>
            <w:r w:rsidRPr="00426632">
              <w:t xml:space="preserve">. </w:t>
            </w:r>
          </w:p>
          <w:p w14:paraId="0D17230A" w14:textId="77777777" w:rsidR="001E0000" w:rsidRPr="00426632" w:rsidRDefault="001E0000" w:rsidP="001E0000">
            <w:pPr>
              <w:pStyle w:val="af3"/>
              <w:ind w:left="0"/>
            </w:pPr>
          </w:p>
          <w:p w14:paraId="4BA7DBCC" w14:textId="77777777" w:rsidR="001E0000" w:rsidRPr="00017ABD" w:rsidRDefault="001E0000" w:rsidP="001E0000">
            <w:pPr>
              <w:pStyle w:val="af3"/>
              <w:ind w:left="0"/>
            </w:pPr>
            <w:r w:rsidRPr="00426632">
              <w:t>Результирующая оценка округляется арифметически.</w:t>
            </w:r>
          </w:p>
          <w:p w14:paraId="01A7FE8D" w14:textId="77777777" w:rsidR="001E0000" w:rsidRPr="00017ABD" w:rsidRDefault="001E0000" w:rsidP="001E0000">
            <w:pPr>
              <w:pStyle w:val="af3"/>
              <w:ind w:left="0"/>
            </w:pPr>
          </w:p>
          <w:p w14:paraId="24DD07BE" w14:textId="77777777" w:rsidR="001E0000" w:rsidRPr="00017ABD" w:rsidRDefault="001E0000" w:rsidP="001E0000">
            <w:pPr>
              <w:pStyle w:val="af3"/>
              <w:ind w:left="0"/>
            </w:pPr>
            <w:r w:rsidRPr="00017ABD">
              <w:t>Критерии оценки руководителя ЭПП из оценочного листа (приложение 3):</w:t>
            </w:r>
          </w:p>
          <w:p w14:paraId="4E7ED76B" w14:textId="77777777" w:rsidR="001E0000" w:rsidRPr="00017ABD" w:rsidRDefault="001E0000" w:rsidP="001E0000">
            <w:pPr>
              <w:pStyle w:val="af3"/>
              <w:numPr>
                <w:ilvl w:val="0"/>
                <w:numId w:val="14"/>
              </w:numPr>
            </w:pPr>
            <w:r w:rsidRPr="00017ABD">
              <w:t>Теоретическая подготовка (</w:t>
            </w:r>
            <w:r>
              <w:t>максимально</w:t>
            </w:r>
            <w:r w:rsidRPr="00017ABD">
              <w:t xml:space="preserve"> 2 балла)</w:t>
            </w:r>
          </w:p>
          <w:p w14:paraId="731B0F94" w14:textId="77777777" w:rsidR="001E0000" w:rsidRPr="00017ABD" w:rsidRDefault="001E0000" w:rsidP="001E0000">
            <w:pPr>
              <w:pStyle w:val="af3"/>
              <w:numPr>
                <w:ilvl w:val="0"/>
                <w:numId w:val="14"/>
              </w:numPr>
            </w:pPr>
            <w:r w:rsidRPr="00017ABD">
              <w:t>Экспериментальные навыки (</w:t>
            </w:r>
            <w:r>
              <w:t>максимально</w:t>
            </w:r>
            <w:r w:rsidRPr="00017ABD">
              <w:t xml:space="preserve"> 2 балла)</w:t>
            </w:r>
          </w:p>
          <w:p w14:paraId="703191E8" w14:textId="77777777" w:rsidR="001E0000" w:rsidRPr="00017ABD" w:rsidRDefault="001E0000" w:rsidP="001E0000">
            <w:pPr>
              <w:pStyle w:val="af3"/>
              <w:numPr>
                <w:ilvl w:val="0"/>
                <w:numId w:val="14"/>
              </w:numPr>
            </w:pPr>
            <w:r w:rsidRPr="00017ABD">
              <w:t>Эффективность работы студента (</w:t>
            </w:r>
            <w:r>
              <w:t>максимально</w:t>
            </w:r>
            <w:r w:rsidRPr="00017ABD">
              <w:t xml:space="preserve"> 2 балла)</w:t>
            </w:r>
          </w:p>
          <w:p w14:paraId="38B755E9" w14:textId="77777777" w:rsidR="001E0000" w:rsidRPr="00017ABD" w:rsidRDefault="001E0000" w:rsidP="001E0000">
            <w:pPr>
              <w:pStyle w:val="af3"/>
              <w:numPr>
                <w:ilvl w:val="0"/>
                <w:numId w:val="14"/>
              </w:numPr>
            </w:pPr>
            <w:r w:rsidRPr="00017ABD">
              <w:t>Ответственность (</w:t>
            </w:r>
            <w:r>
              <w:t>максимально</w:t>
            </w:r>
            <w:r w:rsidRPr="00017ABD">
              <w:t xml:space="preserve"> 2 балла)</w:t>
            </w:r>
          </w:p>
          <w:p w14:paraId="6C67A362" w14:textId="77777777" w:rsidR="001E0000" w:rsidRPr="00017ABD" w:rsidRDefault="001E0000" w:rsidP="001E0000">
            <w:pPr>
              <w:pStyle w:val="af3"/>
              <w:numPr>
                <w:ilvl w:val="0"/>
                <w:numId w:val="14"/>
              </w:numPr>
            </w:pPr>
            <w:r w:rsidRPr="00017ABD">
              <w:t>Способность</w:t>
            </w:r>
            <w:r>
              <w:t xml:space="preserve"> </w:t>
            </w:r>
            <w:r w:rsidRPr="00017ABD">
              <w:t>к самостоятельной постановке эксперимента и анализу результатов (</w:t>
            </w:r>
            <w:r>
              <w:t>максимально</w:t>
            </w:r>
            <w:r w:rsidRPr="00017ABD">
              <w:t xml:space="preserve"> 2 балла)</w:t>
            </w:r>
          </w:p>
          <w:p w14:paraId="5EF3DB57" w14:textId="77777777" w:rsidR="001E0000" w:rsidRPr="00017ABD" w:rsidRDefault="001E0000" w:rsidP="001E0000">
            <w:pPr>
              <w:pStyle w:val="af3"/>
            </w:pPr>
          </w:p>
          <w:p w14:paraId="4C327272" w14:textId="77777777" w:rsidR="001E0000" w:rsidRPr="00017ABD" w:rsidRDefault="001E0000" w:rsidP="001E0000">
            <w:pPr>
              <w:pStyle w:val="af3"/>
              <w:ind w:left="0"/>
            </w:pPr>
            <w:r w:rsidRPr="00017ABD">
              <w:t xml:space="preserve">Критерии кафедральной оценки отчета </w:t>
            </w:r>
            <w:r w:rsidRPr="00017ABD">
              <w:rPr>
                <w:b/>
              </w:rPr>
              <w:t>студента 1 курса</w:t>
            </w:r>
            <w:r w:rsidRPr="00017ABD">
              <w:t>:</w:t>
            </w:r>
          </w:p>
          <w:p w14:paraId="465D5116" w14:textId="77777777" w:rsidR="001E0000" w:rsidRPr="00017ABD" w:rsidRDefault="001E0000" w:rsidP="001E0000">
            <w:pPr>
              <w:pStyle w:val="af3"/>
              <w:numPr>
                <w:ilvl w:val="0"/>
                <w:numId w:val="15"/>
              </w:numPr>
            </w:pPr>
            <w:r w:rsidRPr="00017ABD">
              <w:t>Степень проработанности и объема материала (</w:t>
            </w:r>
            <w:r w:rsidR="00F64114">
              <w:t>максимально</w:t>
            </w:r>
            <w:r w:rsidRPr="00017ABD">
              <w:t xml:space="preserve"> 5 баллов)</w:t>
            </w:r>
          </w:p>
          <w:p w14:paraId="04FC9263" w14:textId="77777777" w:rsidR="001E0000" w:rsidRPr="00017ABD" w:rsidRDefault="001E0000" w:rsidP="001E0000">
            <w:pPr>
              <w:pStyle w:val="af3"/>
              <w:numPr>
                <w:ilvl w:val="0"/>
                <w:numId w:val="15"/>
              </w:numPr>
            </w:pPr>
            <w:r w:rsidRPr="00017ABD">
              <w:t>Обоснованность сделанных заключений и выводов (</w:t>
            </w:r>
            <w:r w:rsidR="00F64114">
              <w:t>максимально</w:t>
            </w:r>
            <w:r w:rsidRPr="00017ABD">
              <w:t xml:space="preserve"> 5 баллов).</w:t>
            </w:r>
          </w:p>
          <w:p w14:paraId="688887D3" w14:textId="77777777" w:rsidR="001E0000" w:rsidRPr="00017ABD" w:rsidRDefault="001E0000" w:rsidP="001E0000">
            <w:pPr>
              <w:pStyle w:val="af3"/>
              <w:numPr>
                <w:ilvl w:val="0"/>
                <w:numId w:val="15"/>
              </w:numPr>
            </w:pPr>
            <w:r w:rsidRPr="00017ABD">
              <w:t>Наличие публикаций (</w:t>
            </w:r>
            <w:r w:rsidR="00F64114">
              <w:t>п</w:t>
            </w:r>
            <w:r w:rsidRPr="00017ABD">
              <w:t>ри наличии принятых в печать статей или тезисов возможно добавление 1-ого премиального балла)</w:t>
            </w:r>
          </w:p>
          <w:p w14:paraId="58CF9BC4" w14:textId="77777777" w:rsidR="001E0000" w:rsidRPr="00017ABD" w:rsidRDefault="001E0000" w:rsidP="001E0000">
            <w:pPr>
              <w:pStyle w:val="af3"/>
            </w:pPr>
          </w:p>
          <w:p w14:paraId="2F97A08C" w14:textId="77777777" w:rsidR="001E0000" w:rsidRPr="00017ABD" w:rsidRDefault="001E0000" w:rsidP="001E0000">
            <w:pPr>
              <w:pStyle w:val="af3"/>
              <w:ind w:left="0"/>
            </w:pPr>
            <w:r w:rsidRPr="00017ABD">
              <w:t xml:space="preserve">Критерии кафедральной оценки отчета </w:t>
            </w:r>
            <w:r w:rsidRPr="00017ABD">
              <w:rPr>
                <w:b/>
              </w:rPr>
              <w:t>студента 2 курса</w:t>
            </w:r>
            <w:r w:rsidRPr="00017ABD">
              <w:t>:</w:t>
            </w:r>
          </w:p>
          <w:p w14:paraId="66F6D560" w14:textId="77777777" w:rsidR="001E0000" w:rsidRPr="00017ABD" w:rsidRDefault="001E0000" w:rsidP="001E0000">
            <w:pPr>
              <w:pStyle w:val="af3"/>
              <w:numPr>
                <w:ilvl w:val="0"/>
                <w:numId w:val="16"/>
              </w:numPr>
            </w:pPr>
            <w:r w:rsidRPr="00017ABD">
              <w:t>Степень проработанности и объема материала (</w:t>
            </w:r>
            <w:r w:rsidR="00F64114">
              <w:t>максимально</w:t>
            </w:r>
            <w:r w:rsidRPr="00017ABD">
              <w:t xml:space="preserve"> 5 баллов)</w:t>
            </w:r>
          </w:p>
          <w:p w14:paraId="2664BEC2" w14:textId="77777777" w:rsidR="001E0000" w:rsidRPr="00017ABD" w:rsidRDefault="001E0000" w:rsidP="001E0000">
            <w:pPr>
              <w:pStyle w:val="af3"/>
              <w:numPr>
                <w:ilvl w:val="0"/>
                <w:numId w:val="16"/>
              </w:numPr>
            </w:pPr>
            <w:r w:rsidRPr="00017ABD">
              <w:t>Обоснованность сделанных заключений и выводов (</w:t>
            </w:r>
            <w:r w:rsidR="00F64114">
              <w:t>максимально</w:t>
            </w:r>
            <w:r w:rsidRPr="00017ABD">
              <w:t xml:space="preserve"> 4 балла).</w:t>
            </w:r>
          </w:p>
          <w:p w14:paraId="01F6EE20" w14:textId="77777777" w:rsidR="001E0000" w:rsidRPr="00017ABD" w:rsidRDefault="001E0000" w:rsidP="001E0000">
            <w:pPr>
              <w:pStyle w:val="af3"/>
              <w:numPr>
                <w:ilvl w:val="0"/>
                <w:numId w:val="16"/>
              </w:numPr>
            </w:pPr>
            <w:r w:rsidRPr="00017ABD">
              <w:t>Наличие публикаций (наличие принятых в печать статей - 1 балл)</w:t>
            </w:r>
          </w:p>
          <w:p w14:paraId="7919E656" w14:textId="77777777" w:rsidR="001E0000" w:rsidRPr="00017ABD" w:rsidRDefault="001E0000" w:rsidP="001E0000">
            <w:pPr>
              <w:pStyle w:val="af3"/>
            </w:pPr>
          </w:p>
          <w:p w14:paraId="71A67198" w14:textId="77777777" w:rsidR="001E0000" w:rsidRPr="00017ABD" w:rsidRDefault="001E0000" w:rsidP="001E0000">
            <w:pPr>
              <w:pStyle w:val="af3"/>
              <w:ind w:left="0"/>
            </w:pPr>
            <w:r w:rsidRPr="00017ABD">
              <w:t xml:space="preserve">Критерии кафедральной оценки отчета </w:t>
            </w:r>
            <w:r w:rsidRPr="00017ABD">
              <w:rPr>
                <w:b/>
              </w:rPr>
              <w:t xml:space="preserve">студента 3 </w:t>
            </w:r>
            <w:r w:rsidRPr="001A0FBE">
              <w:rPr>
                <w:b/>
              </w:rPr>
              <w:t>и 4</w:t>
            </w:r>
            <w:r w:rsidRPr="00017ABD">
              <w:rPr>
                <w:b/>
              </w:rPr>
              <w:t xml:space="preserve"> курса</w:t>
            </w:r>
            <w:r w:rsidRPr="00017ABD">
              <w:t>:</w:t>
            </w:r>
          </w:p>
          <w:p w14:paraId="1960CAD5" w14:textId="77777777" w:rsidR="001E0000" w:rsidRPr="00017ABD" w:rsidRDefault="001E0000" w:rsidP="001E0000">
            <w:pPr>
              <w:pStyle w:val="af3"/>
              <w:numPr>
                <w:ilvl w:val="0"/>
                <w:numId w:val="17"/>
              </w:numPr>
            </w:pPr>
            <w:r w:rsidRPr="00017ABD">
              <w:t>Степень проработанности и объема материала (</w:t>
            </w:r>
            <w:r w:rsidR="00F64114">
              <w:t>максимально</w:t>
            </w:r>
            <w:r w:rsidRPr="00017ABD">
              <w:t xml:space="preserve"> 4 балла)</w:t>
            </w:r>
          </w:p>
          <w:p w14:paraId="31521589" w14:textId="77777777" w:rsidR="001E0000" w:rsidRPr="00017ABD" w:rsidRDefault="001E0000" w:rsidP="001E0000">
            <w:pPr>
              <w:pStyle w:val="af3"/>
              <w:numPr>
                <w:ilvl w:val="0"/>
                <w:numId w:val="17"/>
              </w:numPr>
            </w:pPr>
            <w:r w:rsidRPr="00017ABD">
              <w:t>Обоснованность сделанных заключений и выводов (</w:t>
            </w:r>
            <w:r w:rsidR="00F64114">
              <w:t>максимально</w:t>
            </w:r>
            <w:r w:rsidRPr="00017ABD">
              <w:t xml:space="preserve"> 4 балла).</w:t>
            </w:r>
          </w:p>
          <w:p w14:paraId="3510FF8A" w14:textId="77777777" w:rsidR="001E0000" w:rsidRDefault="001E0000" w:rsidP="001E0000">
            <w:pPr>
              <w:pStyle w:val="af3"/>
              <w:numPr>
                <w:ilvl w:val="0"/>
                <w:numId w:val="17"/>
              </w:numPr>
            </w:pPr>
            <w:r w:rsidRPr="00017ABD">
              <w:t xml:space="preserve">Наличие публикаций (наличие принятых в печать статей - </w:t>
            </w:r>
            <w:r w:rsidR="00F64114">
              <w:t>максимально</w:t>
            </w:r>
            <w:r w:rsidRPr="00017ABD">
              <w:t xml:space="preserve"> 2 балла)</w:t>
            </w:r>
          </w:p>
          <w:p w14:paraId="7B92A4B6" w14:textId="77777777" w:rsidR="00F64114" w:rsidRPr="00017ABD" w:rsidRDefault="00F64114" w:rsidP="002F5BDF">
            <w:pPr>
              <w:pStyle w:val="af3"/>
              <w:ind w:left="720"/>
            </w:pPr>
          </w:p>
        </w:tc>
      </w:tr>
      <w:tr w:rsidR="001E0000" w:rsidRPr="00017ABD" w14:paraId="705D00A0" w14:textId="77777777" w:rsidTr="00F64114">
        <w:tc>
          <w:tcPr>
            <w:tcW w:w="1783" w:type="dxa"/>
          </w:tcPr>
          <w:p w14:paraId="408D5EE5" w14:textId="635513FC" w:rsidR="001A0FBE" w:rsidRPr="00C24D15" w:rsidRDefault="00C45875" w:rsidP="001E0000">
            <w:pPr>
              <w:pStyle w:val="af3"/>
              <w:ind w:left="0"/>
            </w:pPr>
            <w:r w:rsidRPr="00C24D15">
              <w:t xml:space="preserve">Базовая кафедра физико-химической инженерии </w:t>
            </w:r>
            <w:r w:rsidR="001A0FBE" w:rsidRPr="00C24D15">
              <w:t xml:space="preserve">ФИЦ </w:t>
            </w:r>
            <w:r w:rsidR="001A0FBE" w:rsidRPr="00C24D15">
              <w:lastRenderedPageBreak/>
              <w:t>ПХФ и МС</w:t>
            </w:r>
            <w:r w:rsidR="009723F7" w:rsidRPr="00C24D15">
              <w:t xml:space="preserve"> РАН</w:t>
            </w:r>
          </w:p>
          <w:p w14:paraId="161F0717" w14:textId="502A01C8" w:rsidR="001E0000" w:rsidRPr="00C24D15" w:rsidRDefault="001E0000" w:rsidP="001A0FBE">
            <w:pPr>
              <w:pStyle w:val="af3"/>
              <w:ind w:left="0"/>
            </w:pPr>
            <w:r w:rsidRPr="00C24D15">
              <w:t xml:space="preserve"> </w:t>
            </w:r>
          </w:p>
        </w:tc>
        <w:tc>
          <w:tcPr>
            <w:tcW w:w="7804" w:type="dxa"/>
          </w:tcPr>
          <w:p w14:paraId="1E47127C" w14:textId="45F3938B" w:rsidR="00C24D15" w:rsidRPr="00C24D15" w:rsidRDefault="00C24D15" w:rsidP="00C24D15">
            <w:pPr>
              <w:pStyle w:val="af3"/>
              <w:numPr>
                <w:ilvl w:val="0"/>
                <w:numId w:val="31"/>
              </w:numPr>
            </w:pPr>
            <w:r w:rsidRPr="00C24D15">
              <w:lastRenderedPageBreak/>
              <w:t>Результирующая оценка на 1-2 курсе в случае, если темы курсовой работы по неорганической химии (химии материалов) и проекта НЕ близки и курсовая работа выполняется НЕ в ФИЦ ПХФ и МС</w:t>
            </w:r>
            <w:r w:rsidR="005A683F" w:rsidRPr="00C24D15">
              <w:t xml:space="preserve"> РАН</w:t>
            </w:r>
            <w:r w:rsidRPr="00C24D15">
              <w:t xml:space="preserve">, а также результирующая оценка на 3-4 курсе </w:t>
            </w:r>
          </w:p>
          <w:p w14:paraId="279CF13F" w14:textId="77777777" w:rsidR="00C24D15" w:rsidRPr="00C24D15" w:rsidRDefault="00C24D15" w:rsidP="00C24D15">
            <w:pPr>
              <w:pStyle w:val="af3"/>
              <w:ind w:left="0"/>
            </w:pPr>
            <w:proofErr w:type="spellStart"/>
            <w:r w:rsidRPr="00C24D15">
              <w:lastRenderedPageBreak/>
              <w:t>Орез</w:t>
            </w:r>
            <w:proofErr w:type="spellEnd"/>
            <w:r w:rsidRPr="00C24D15">
              <w:t xml:space="preserve"> = 0,5* </w:t>
            </w:r>
            <w:proofErr w:type="spellStart"/>
            <w:r w:rsidRPr="00C24D15">
              <w:t>Орук</w:t>
            </w:r>
            <w:proofErr w:type="spellEnd"/>
            <w:r w:rsidRPr="00C24D15">
              <w:t xml:space="preserve"> + 0,5*</w:t>
            </w:r>
            <w:proofErr w:type="spellStart"/>
            <w:r w:rsidRPr="00C24D15">
              <w:t>Окаф</w:t>
            </w:r>
            <w:proofErr w:type="spellEnd"/>
            <w:r w:rsidRPr="00C24D15">
              <w:t xml:space="preserve">, где </w:t>
            </w:r>
          </w:p>
          <w:p w14:paraId="4ADFBB54" w14:textId="77777777" w:rsidR="00C24D15" w:rsidRPr="00C24D15" w:rsidRDefault="00C24D15" w:rsidP="00C24D15">
            <w:pPr>
              <w:pStyle w:val="af3"/>
              <w:ind w:left="0"/>
            </w:pPr>
          </w:p>
          <w:p w14:paraId="04225D43" w14:textId="77777777" w:rsidR="00C24D15" w:rsidRPr="00C24D15" w:rsidRDefault="00C24D15" w:rsidP="00C24D15">
            <w:pPr>
              <w:pStyle w:val="af3"/>
              <w:ind w:left="0"/>
            </w:pPr>
            <w:proofErr w:type="spellStart"/>
            <w:r w:rsidRPr="00C24D15">
              <w:t>Орук</w:t>
            </w:r>
            <w:proofErr w:type="spellEnd"/>
            <w:r w:rsidRPr="00C24D15">
              <w:t xml:space="preserve"> – итоговая оценка из оценочного листа руководителя ЭПП. </w:t>
            </w:r>
          </w:p>
          <w:p w14:paraId="35607B5A" w14:textId="77777777" w:rsidR="00C24D15" w:rsidRPr="00C24D15" w:rsidRDefault="00C24D15" w:rsidP="00C24D15">
            <w:pPr>
              <w:pStyle w:val="af3"/>
              <w:ind w:left="0"/>
            </w:pPr>
          </w:p>
          <w:p w14:paraId="51690562" w14:textId="77777777" w:rsidR="00C24D15" w:rsidRPr="00C24D15" w:rsidRDefault="00C24D15" w:rsidP="00C24D15">
            <w:pPr>
              <w:pStyle w:val="af3"/>
              <w:ind w:left="0"/>
            </w:pPr>
            <w:proofErr w:type="spellStart"/>
            <w:r w:rsidRPr="00C24D15">
              <w:t>Окаф</w:t>
            </w:r>
            <w:proofErr w:type="spellEnd"/>
            <w:r w:rsidRPr="00C24D15">
              <w:t xml:space="preserve"> –оценка отчета студента комиссией из числа сотрудников кафедры (является блокирующей). Формат оценивания (очный или заочный) на усмотрение председателя комиссии. В случае несогласия студента с заочной оценкой кафедры по заявлению студента проводится публичная защита результатов проекта. </w:t>
            </w:r>
          </w:p>
          <w:p w14:paraId="45006AB3" w14:textId="77777777" w:rsidR="00C24D15" w:rsidRPr="00C24D15" w:rsidRDefault="00C24D15" w:rsidP="00C24D15">
            <w:pPr>
              <w:pStyle w:val="af3"/>
              <w:ind w:left="0"/>
            </w:pPr>
          </w:p>
          <w:p w14:paraId="3C0A36A9" w14:textId="5785EDD9" w:rsidR="00C24D15" w:rsidRPr="00C24D15" w:rsidRDefault="00C24D15" w:rsidP="00C24D15">
            <w:pPr>
              <w:pStyle w:val="af3"/>
              <w:ind w:left="0"/>
            </w:pPr>
            <w:r w:rsidRPr="00C24D15">
              <w:t xml:space="preserve">Результирующая оценка округляется арифметически. </w:t>
            </w:r>
            <w:r w:rsidR="005A683F" w:rsidRPr="00426632">
              <w:t>Не позднее трех рабочих дней после определения оценок по аттестации</w:t>
            </w:r>
            <w:r w:rsidR="005A683F" w:rsidRPr="00017ABD">
              <w:t xml:space="preserve"> председатель комиссии с помощью официальных каналов передачи информации направляет </w:t>
            </w:r>
            <w:r w:rsidR="005A683F">
              <w:t xml:space="preserve">их </w:t>
            </w:r>
            <w:r w:rsidR="005A683F" w:rsidRPr="00017ABD">
              <w:t>студентам и менеджеру программы</w:t>
            </w:r>
          </w:p>
          <w:p w14:paraId="6EDFBEDE" w14:textId="77777777" w:rsidR="00C24D15" w:rsidRPr="00C24D15" w:rsidRDefault="00C24D15" w:rsidP="00C24D15">
            <w:pPr>
              <w:pStyle w:val="af3"/>
            </w:pPr>
          </w:p>
          <w:p w14:paraId="18AA43CF" w14:textId="71939A05" w:rsidR="00C24D15" w:rsidRPr="00C24D15" w:rsidRDefault="00C24D15" w:rsidP="00C24D15">
            <w:pPr>
              <w:pStyle w:val="af3"/>
              <w:numPr>
                <w:ilvl w:val="0"/>
                <w:numId w:val="31"/>
              </w:numPr>
            </w:pPr>
            <w:r w:rsidRPr="00C24D15">
              <w:t>Результирующая оценка на 1</w:t>
            </w:r>
            <w:r w:rsidR="00102956">
              <w:t xml:space="preserve"> (</w:t>
            </w:r>
            <w:r w:rsidRPr="00C24D15">
              <w:t>2</w:t>
            </w:r>
            <w:r w:rsidR="00102956">
              <w:t>)</w:t>
            </w:r>
            <w:r w:rsidRPr="00C24D15">
              <w:t xml:space="preserve"> курсе в случае, если темы курсовой работы по неорганической химии (химии материалов) и проекта близки и соответствующие курсовые работы выполняются в ФИЦ ПХФ и МС</w:t>
            </w:r>
            <w:r w:rsidR="005A683F" w:rsidRPr="00C24D15">
              <w:t xml:space="preserve"> РАН</w:t>
            </w:r>
          </w:p>
          <w:p w14:paraId="56F82B19" w14:textId="4F7D3FBC" w:rsidR="00C24D15" w:rsidRPr="00C24D15" w:rsidRDefault="00C24D15" w:rsidP="00C24D15">
            <w:pPr>
              <w:pStyle w:val="af3"/>
              <w:ind w:left="0"/>
            </w:pPr>
            <w:r w:rsidRPr="00C24D15">
              <w:t xml:space="preserve">О рез = 0,5* </w:t>
            </w:r>
            <w:proofErr w:type="spellStart"/>
            <w:r w:rsidRPr="00C24D15">
              <w:t>Орук</w:t>
            </w:r>
            <w:proofErr w:type="spellEnd"/>
            <w:r w:rsidRPr="00C24D15">
              <w:t xml:space="preserve"> + 0,5* Ок</w:t>
            </w:r>
            <w:r w:rsidR="00102956">
              <w:t>ом</w:t>
            </w:r>
            <w:r w:rsidRPr="00C24D15">
              <w:t xml:space="preserve">, где </w:t>
            </w:r>
          </w:p>
          <w:p w14:paraId="099A4231" w14:textId="77777777" w:rsidR="00C24D15" w:rsidRPr="00C24D15" w:rsidRDefault="00C24D15" w:rsidP="00C24D15">
            <w:pPr>
              <w:pStyle w:val="af3"/>
              <w:ind w:left="0"/>
            </w:pPr>
          </w:p>
          <w:p w14:paraId="7DE9F8AF" w14:textId="77777777" w:rsidR="00C24D15" w:rsidRPr="00C24D15" w:rsidRDefault="00C24D15" w:rsidP="00C24D15">
            <w:pPr>
              <w:pStyle w:val="af3"/>
              <w:ind w:left="0"/>
            </w:pPr>
            <w:proofErr w:type="spellStart"/>
            <w:r w:rsidRPr="00C24D15">
              <w:t>Орук</w:t>
            </w:r>
            <w:proofErr w:type="spellEnd"/>
            <w:r w:rsidRPr="00C24D15">
              <w:t xml:space="preserve"> – итоговая оценка из оценочного листа руководителя ЭПП; </w:t>
            </w:r>
          </w:p>
          <w:p w14:paraId="13F65C32" w14:textId="77777777" w:rsidR="00C24D15" w:rsidRPr="00C24D15" w:rsidRDefault="00C24D15" w:rsidP="00C24D15">
            <w:pPr>
              <w:pStyle w:val="af3"/>
              <w:ind w:left="0"/>
            </w:pPr>
          </w:p>
          <w:p w14:paraId="6D3B9F23" w14:textId="1E3F82FB" w:rsidR="00C24D15" w:rsidRPr="00C24D15" w:rsidRDefault="00C24D15" w:rsidP="00C24D15">
            <w:pPr>
              <w:pStyle w:val="af3"/>
              <w:ind w:left="0"/>
            </w:pPr>
            <w:r w:rsidRPr="00C24D15">
              <w:t>Ок</w:t>
            </w:r>
            <w:r w:rsidR="00102956">
              <w:t>ом</w:t>
            </w:r>
            <w:r w:rsidRPr="00C24D15">
              <w:t xml:space="preserve"> - оценка </w:t>
            </w:r>
            <w:r w:rsidR="00B32925" w:rsidRPr="00C24D15">
              <w:t>комиссии</w:t>
            </w:r>
            <w:r w:rsidR="00B32925" w:rsidRPr="00C24D15">
              <w:t xml:space="preserve"> </w:t>
            </w:r>
            <w:r w:rsidRPr="00C24D15">
              <w:t xml:space="preserve">за защиту курсовой работы по неорганической химии (химии материалов). </w:t>
            </w:r>
          </w:p>
          <w:p w14:paraId="2354EBAA" w14:textId="77777777" w:rsidR="00C24D15" w:rsidRPr="00C24D15" w:rsidRDefault="00C24D15" w:rsidP="00C24D15">
            <w:pPr>
              <w:pStyle w:val="af3"/>
              <w:ind w:left="0"/>
            </w:pPr>
          </w:p>
          <w:p w14:paraId="0BE1AC9B" w14:textId="77777777" w:rsidR="00C24D15" w:rsidRPr="00C24D15" w:rsidRDefault="00C24D15" w:rsidP="00C24D15">
            <w:pPr>
              <w:pStyle w:val="af3"/>
              <w:ind w:left="0"/>
            </w:pPr>
            <w:r w:rsidRPr="00C24D15">
              <w:t>Результирующая оценка округляется арифметически.</w:t>
            </w:r>
          </w:p>
          <w:p w14:paraId="6BA77399" w14:textId="77777777" w:rsidR="00C24D15" w:rsidRPr="00C24D15" w:rsidRDefault="00C24D15" w:rsidP="00C24D15">
            <w:pPr>
              <w:pStyle w:val="af3"/>
              <w:ind w:left="0"/>
            </w:pPr>
          </w:p>
          <w:p w14:paraId="120AA4C1" w14:textId="77777777" w:rsidR="00C24D15" w:rsidRPr="00C24D15" w:rsidRDefault="00C24D15" w:rsidP="00C24D15">
            <w:pPr>
              <w:pStyle w:val="af3"/>
              <w:ind w:left="0"/>
            </w:pPr>
            <w:r w:rsidRPr="00C24D15">
              <w:t>Критерии оценки руководителя ЭПП из оценочного листа (приложение 3):</w:t>
            </w:r>
          </w:p>
          <w:p w14:paraId="3D5F3071" w14:textId="77777777" w:rsidR="00C24D15" w:rsidRPr="00C24D15" w:rsidRDefault="00C24D15" w:rsidP="00C24D15">
            <w:pPr>
              <w:pStyle w:val="af3"/>
              <w:numPr>
                <w:ilvl w:val="0"/>
                <w:numId w:val="14"/>
              </w:numPr>
            </w:pPr>
            <w:r w:rsidRPr="00C24D15">
              <w:t>Теоретическая подготовка (максимально 2 балла)</w:t>
            </w:r>
          </w:p>
          <w:p w14:paraId="07D23EF6" w14:textId="77777777" w:rsidR="00C24D15" w:rsidRPr="00C24D15" w:rsidRDefault="00C24D15" w:rsidP="00C24D15">
            <w:pPr>
              <w:pStyle w:val="af3"/>
              <w:numPr>
                <w:ilvl w:val="0"/>
                <w:numId w:val="14"/>
              </w:numPr>
            </w:pPr>
            <w:r w:rsidRPr="00C24D15">
              <w:t>Экспериментальные навыки (максимально 2 балла)</w:t>
            </w:r>
          </w:p>
          <w:p w14:paraId="27C62A07" w14:textId="77777777" w:rsidR="00C24D15" w:rsidRPr="00C24D15" w:rsidRDefault="00C24D15" w:rsidP="00C24D15">
            <w:pPr>
              <w:pStyle w:val="af3"/>
              <w:numPr>
                <w:ilvl w:val="0"/>
                <w:numId w:val="14"/>
              </w:numPr>
            </w:pPr>
            <w:r w:rsidRPr="00C24D15">
              <w:t>Эффективность работы студента (максимально 2 балла)</w:t>
            </w:r>
          </w:p>
          <w:p w14:paraId="78470D08" w14:textId="77777777" w:rsidR="00C24D15" w:rsidRPr="00C24D15" w:rsidRDefault="00C24D15" w:rsidP="00C24D15">
            <w:pPr>
              <w:pStyle w:val="af3"/>
              <w:numPr>
                <w:ilvl w:val="0"/>
                <w:numId w:val="14"/>
              </w:numPr>
            </w:pPr>
            <w:r w:rsidRPr="00C24D15">
              <w:t>Ответственность (максимально 2 балла)</w:t>
            </w:r>
          </w:p>
          <w:p w14:paraId="58CBD87A" w14:textId="77777777" w:rsidR="00C24D15" w:rsidRPr="00C24D15" w:rsidRDefault="00C24D15" w:rsidP="00C24D15">
            <w:pPr>
              <w:pStyle w:val="af3"/>
              <w:numPr>
                <w:ilvl w:val="0"/>
                <w:numId w:val="14"/>
              </w:numPr>
            </w:pPr>
            <w:r w:rsidRPr="00C24D15">
              <w:t>Способность к самостоятельной постановке эксперимента и анализу результатов (максимально 2 балла)</w:t>
            </w:r>
          </w:p>
          <w:p w14:paraId="1F3CA1CE" w14:textId="77777777" w:rsidR="00C24D15" w:rsidRPr="00C24D15" w:rsidRDefault="00C24D15" w:rsidP="00C24D15">
            <w:pPr>
              <w:pStyle w:val="af3"/>
            </w:pPr>
          </w:p>
          <w:p w14:paraId="74181B5F" w14:textId="77777777" w:rsidR="00C24D15" w:rsidRPr="00C24D15" w:rsidRDefault="00C24D15" w:rsidP="00C24D15">
            <w:pPr>
              <w:pStyle w:val="af3"/>
              <w:ind w:left="0"/>
            </w:pPr>
            <w:r w:rsidRPr="00C24D15">
              <w:t xml:space="preserve">Критерии кафедральной оценки отчета </w:t>
            </w:r>
            <w:r w:rsidRPr="00C24D15">
              <w:rPr>
                <w:b/>
              </w:rPr>
              <w:t>студента 1 курса</w:t>
            </w:r>
            <w:r w:rsidRPr="00C24D15">
              <w:t>:</w:t>
            </w:r>
          </w:p>
          <w:p w14:paraId="5BDF0CE9" w14:textId="77777777" w:rsidR="00C24D15" w:rsidRPr="00C24D15" w:rsidRDefault="00C24D15" w:rsidP="00C24D15">
            <w:pPr>
              <w:pStyle w:val="af3"/>
              <w:numPr>
                <w:ilvl w:val="0"/>
                <w:numId w:val="15"/>
              </w:numPr>
            </w:pPr>
            <w:r w:rsidRPr="00C24D15">
              <w:t>Степень проработанности и объема материала (максимально 5 баллов)</w:t>
            </w:r>
          </w:p>
          <w:p w14:paraId="16FF3B29" w14:textId="77777777" w:rsidR="00C24D15" w:rsidRPr="00C24D15" w:rsidRDefault="00C24D15" w:rsidP="00C24D15">
            <w:pPr>
              <w:pStyle w:val="af3"/>
              <w:numPr>
                <w:ilvl w:val="0"/>
                <w:numId w:val="15"/>
              </w:numPr>
            </w:pPr>
            <w:r w:rsidRPr="00C24D15">
              <w:t>Обоснованность сделанных заключений и выводов (максимально 5 баллов).</w:t>
            </w:r>
          </w:p>
          <w:p w14:paraId="588D58AD" w14:textId="77777777" w:rsidR="00C24D15" w:rsidRPr="00C24D15" w:rsidRDefault="00C24D15" w:rsidP="00C24D15">
            <w:pPr>
              <w:pStyle w:val="af3"/>
              <w:numPr>
                <w:ilvl w:val="0"/>
                <w:numId w:val="15"/>
              </w:numPr>
            </w:pPr>
            <w:r w:rsidRPr="00C24D15">
              <w:t>Наличие публикаций (при наличии принятых в печать статей или тезисов возможно добавление 1-ого премиального балла)</w:t>
            </w:r>
          </w:p>
          <w:p w14:paraId="418FDB4F" w14:textId="77777777" w:rsidR="00C24D15" w:rsidRPr="00C24D15" w:rsidRDefault="00C24D15" w:rsidP="00C24D15">
            <w:pPr>
              <w:pStyle w:val="af3"/>
            </w:pPr>
          </w:p>
          <w:p w14:paraId="46DD4635" w14:textId="77777777" w:rsidR="00C24D15" w:rsidRPr="00C24D15" w:rsidRDefault="00C24D15" w:rsidP="00C24D15">
            <w:pPr>
              <w:pStyle w:val="af3"/>
              <w:ind w:left="0"/>
            </w:pPr>
            <w:r w:rsidRPr="00C24D15">
              <w:t xml:space="preserve">Критерии кафедральной оценки отчета </w:t>
            </w:r>
            <w:r w:rsidRPr="00C24D15">
              <w:rPr>
                <w:b/>
              </w:rPr>
              <w:t>студента 2 курса</w:t>
            </w:r>
            <w:r w:rsidRPr="00C24D15">
              <w:t>:</w:t>
            </w:r>
          </w:p>
          <w:p w14:paraId="31DB374C" w14:textId="77777777" w:rsidR="00C24D15" w:rsidRPr="00C24D15" w:rsidRDefault="00C24D15" w:rsidP="00C24D15">
            <w:pPr>
              <w:pStyle w:val="af3"/>
              <w:numPr>
                <w:ilvl w:val="0"/>
                <w:numId w:val="16"/>
              </w:numPr>
            </w:pPr>
            <w:r w:rsidRPr="00C24D15">
              <w:t>Степень проработанности и объема материала (максимально 5 баллов)</w:t>
            </w:r>
          </w:p>
          <w:p w14:paraId="41E5227F" w14:textId="77777777" w:rsidR="00C24D15" w:rsidRPr="00C24D15" w:rsidRDefault="00C24D15" w:rsidP="00C24D15">
            <w:pPr>
              <w:pStyle w:val="af3"/>
              <w:numPr>
                <w:ilvl w:val="0"/>
                <w:numId w:val="16"/>
              </w:numPr>
            </w:pPr>
            <w:r w:rsidRPr="00C24D15">
              <w:t>Обоснованность сделанных заключений и выводов (максимально 4 балла).</w:t>
            </w:r>
          </w:p>
          <w:p w14:paraId="0E692B58" w14:textId="77777777" w:rsidR="00C24D15" w:rsidRPr="00C24D15" w:rsidRDefault="00C24D15" w:rsidP="00C24D15">
            <w:pPr>
              <w:pStyle w:val="af3"/>
              <w:numPr>
                <w:ilvl w:val="0"/>
                <w:numId w:val="16"/>
              </w:numPr>
            </w:pPr>
            <w:r w:rsidRPr="00C24D15">
              <w:t>Наличие публикаций (наличие принятых в печать статей - 1 балл)</w:t>
            </w:r>
          </w:p>
          <w:p w14:paraId="73B09433" w14:textId="77777777" w:rsidR="00C24D15" w:rsidRPr="00C24D15" w:rsidRDefault="00C24D15" w:rsidP="00C24D15">
            <w:pPr>
              <w:pStyle w:val="af3"/>
            </w:pPr>
          </w:p>
          <w:p w14:paraId="5832626F" w14:textId="77777777" w:rsidR="00C24D15" w:rsidRPr="00C24D15" w:rsidRDefault="00C24D15" w:rsidP="00C24D15">
            <w:pPr>
              <w:pStyle w:val="af3"/>
              <w:ind w:left="0"/>
            </w:pPr>
            <w:r w:rsidRPr="00C24D15">
              <w:t xml:space="preserve">Критерии кафедральной оценки отчета </w:t>
            </w:r>
            <w:r w:rsidRPr="00C24D15">
              <w:rPr>
                <w:b/>
              </w:rPr>
              <w:t>студента 3 и 4 курса</w:t>
            </w:r>
            <w:r w:rsidRPr="00C24D15">
              <w:t>:</w:t>
            </w:r>
          </w:p>
          <w:p w14:paraId="1FF72A8C" w14:textId="77777777" w:rsidR="00C24D15" w:rsidRPr="00C24D15" w:rsidRDefault="00C24D15" w:rsidP="00C24D15">
            <w:pPr>
              <w:pStyle w:val="af3"/>
              <w:numPr>
                <w:ilvl w:val="0"/>
                <w:numId w:val="17"/>
              </w:numPr>
            </w:pPr>
            <w:r w:rsidRPr="00C24D15">
              <w:t>Степень проработанности и объема материала (максимально 4 балла)</w:t>
            </w:r>
          </w:p>
          <w:p w14:paraId="6827F7C0" w14:textId="77777777" w:rsidR="00C24D15" w:rsidRPr="00C24D15" w:rsidRDefault="00C24D15" w:rsidP="00C24D15">
            <w:pPr>
              <w:pStyle w:val="af3"/>
              <w:numPr>
                <w:ilvl w:val="0"/>
                <w:numId w:val="17"/>
              </w:numPr>
            </w:pPr>
            <w:r w:rsidRPr="00C24D15">
              <w:t>Обоснованность сделанных заключений и выводов (максимально 4 балла).</w:t>
            </w:r>
          </w:p>
          <w:p w14:paraId="6058781C" w14:textId="77777777" w:rsidR="00C24D15" w:rsidRPr="00C24D15" w:rsidRDefault="00C24D15" w:rsidP="00C24D15">
            <w:pPr>
              <w:pStyle w:val="af3"/>
              <w:numPr>
                <w:ilvl w:val="0"/>
                <w:numId w:val="17"/>
              </w:numPr>
            </w:pPr>
            <w:r w:rsidRPr="00C24D15">
              <w:t>Наличие публикаций (наличие принятых в печать статей - максимально 2 балла)</w:t>
            </w:r>
          </w:p>
          <w:p w14:paraId="158026CB" w14:textId="749F4C82" w:rsidR="001E0000" w:rsidRPr="00C24D15" w:rsidRDefault="001E0000" w:rsidP="00C24D15">
            <w:pPr>
              <w:pStyle w:val="af3"/>
              <w:ind w:left="720"/>
            </w:pPr>
          </w:p>
        </w:tc>
      </w:tr>
    </w:tbl>
    <w:p w14:paraId="3758155D" w14:textId="77777777" w:rsidR="001E0000" w:rsidRPr="00017ABD" w:rsidRDefault="001E0000" w:rsidP="001E0000">
      <w:pPr>
        <w:pStyle w:val="af3"/>
        <w:spacing w:line="215" w:lineRule="exact"/>
        <w:ind w:left="0"/>
      </w:pPr>
    </w:p>
    <w:p w14:paraId="4938557F" w14:textId="77777777" w:rsidR="001E0000" w:rsidRPr="00017ABD" w:rsidRDefault="001E0000" w:rsidP="001E0000">
      <w:pPr>
        <w:pStyle w:val="af3"/>
        <w:spacing w:line="215" w:lineRule="exact"/>
        <w:ind w:left="0"/>
      </w:pPr>
      <w:r w:rsidRPr="00017ABD">
        <w:t>Академическая задолженность образуется в случае, если:</w:t>
      </w:r>
    </w:p>
    <w:p w14:paraId="1134B245" w14:textId="77777777" w:rsidR="001E0000" w:rsidRPr="00017ABD" w:rsidRDefault="001E0000" w:rsidP="001E0000">
      <w:pPr>
        <w:pStyle w:val="a6"/>
        <w:numPr>
          <w:ilvl w:val="0"/>
          <w:numId w:val="23"/>
        </w:numPr>
        <w:tabs>
          <w:tab w:val="left" w:pos="142"/>
        </w:tabs>
        <w:adjustRightInd/>
        <w:spacing w:line="243" w:lineRule="exact"/>
        <w:contextualSpacing w:val="0"/>
        <w:jc w:val="both"/>
      </w:pPr>
      <w:r w:rsidRPr="00017ABD">
        <w:t>оценка студента составляет менее 4 баллов по 10-бальной шкале;</w:t>
      </w:r>
    </w:p>
    <w:p w14:paraId="2DA7BF55" w14:textId="77777777" w:rsidR="001E0000" w:rsidRPr="00017ABD" w:rsidRDefault="001E0000" w:rsidP="001E0000">
      <w:pPr>
        <w:pStyle w:val="a6"/>
        <w:numPr>
          <w:ilvl w:val="0"/>
          <w:numId w:val="23"/>
        </w:numPr>
        <w:tabs>
          <w:tab w:val="left" w:pos="142"/>
        </w:tabs>
        <w:adjustRightInd/>
        <w:contextualSpacing w:val="0"/>
        <w:jc w:val="both"/>
      </w:pPr>
      <w:r w:rsidRPr="00017ABD">
        <w:t>студент заменяется или исключается до завершения ЭПП (нарушает условия выполнения работ, не предоставляет отчетную документацию в установленные сроки, отказывается от выполнения работ по заданию без объективных причин);</w:t>
      </w:r>
    </w:p>
    <w:p w14:paraId="1763F78C" w14:textId="07C1A184" w:rsidR="001E0000" w:rsidRPr="00017ABD" w:rsidRDefault="001E0000" w:rsidP="001E0000">
      <w:pPr>
        <w:pStyle w:val="a6"/>
        <w:numPr>
          <w:ilvl w:val="0"/>
          <w:numId w:val="23"/>
        </w:numPr>
        <w:tabs>
          <w:tab w:val="left" w:pos="142"/>
        </w:tabs>
        <w:adjustRightInd/>
        <w:contextualSpacing w:val="0"/>
        <w:jc w:val="both"/>
      </w:pPr>
      <w:r w:rsidRPr="00017ABD">
        <w:t xml:space="preserve">к 3 </w:t>
      </w:r>
      <w:r w:rsidRPr="001A0FBE">
        <w:t xml:space="preserve">модулю </w:t>
      </w:r>
      <w:r w:rsidR="00F64114" w:rsidRPr="001A0FBE">
        <w:t>4</w:t>
      </w:r>
      <w:r w:rsidRPr="001A0FBE">
        <w:t xml:space="preserve"> курса</w:t>
      </w:r>
      <w:r w:rsidRPr="00017ABD">
        <w:t xml:space="preserve"> студент не включил в индивидуальный учебный план и/или не выполнил ЭПП на требуемое число кредитов.</w:t>
      </w:r>
    </w:p>
    <w:p w14:paraId="711C7D43" w14:textId="77777777" w:rsidR="001E0000" w:rsidRPr="00017ABD" w:rsidRDefault="001E0000" w:rsidP="001E0000">
      <w:pPr>
        <w:pStyle w:val="af3"/>
        <w:spacing w:before="8"/>
        <w:ind w:left="0"/>
        <w:jc w:val="left"/>
      </w:pPr>
    </w:p>
    <w:p w14:paraId="6CFE7783" w14:textId="016EBBAC" w:rsidR="001E0000" w:rsidRPr="001A0FBE" w:rsidRDefault="001E0000" w:rsidP="001E0000">
      <w:pPr>
        <w:pStyle w:val="af3"/>
        <w:spacing w:before="8"/>
        <w:ind w:left="0"/>
      </w:pPr>
      <w:r w:rsidRPr="001A0FBE">
        <w:t xml:space="preserve">Порядок пересдач: Академическая задолженность по проекту должна быть ликвидирована путем проведения пересдач до 31 октября следующего учебного года (1-3 курсы), до конца сессии 3 модуля текущего учебного года </w:t>
      </w:r>
      <w:r w:rsidRPr="001A0FBE">
        <w:lastRenderedPageBreak/>
        <w:t>(4 курс). Ликвидация академической задолженности производится либо путем повторного выполнения текущего ЭПП, либо путем выбора и выполнения нового ЭПП.</w:t>
      </w:r>
      <w:r w:rsidR="00CA2079" w:rsidRPr="001A0FBE">
        <w:t xml:space="preserve"> </w:t>
      </w:r>
    </w:p>
    <w:p w14:paraId="793BC64F" w14:textId="77777777" w:rsidR="001E0000" w:rsidRPr="00017ABD" w:rsidRDefault="001E0000" w:rsidP="001E0000">
      <w:pPr>
        <w:pStyle w:val="af3"/>
        <w:spacing w:before="8"/>
        <w:ind w:left="0"/>
        <w:jc w:val="left"/>
      </w:pPr>
    </w:p>
    <w:p w14:paraId="0533D04B" w14:textId="77777777" w:rsidR="001E0000" w:rsidRPr="001A0FBE" w:rsidRDefault="001E0000" w:rsidP="00F335E6">
      <w:pPr>
        <w:pStyle w:val="a6"/>
        <w:numPr>
          <w:ilvl w:val="1"/>
          <w:numId w:val="4"/>
        </w:numPr>
        <w:tabs>
          <w:tab w:val="left" w:pos="555"/>
        </w:tabs>
        <w:adjustRightInd/>
        <w:spacing w:before="1" w:line="228" w:lineRule="exact"/>
        <w:ind w:left="0" w:firstLine="0"/>
        <w:contextualSpacing w:val="0"/>
        <w:jc w:val="both"/>
        <w:rPr>
          <w:b/>
          <w:sz w:val="26"/>
          <w:szCs w:val="26"/>
        </w:rPr>
      </w:pPr>
      <w:r w:rsidRPr="001A0FBE">
        <w:rPr>
          <w:b/>
          <w:sz w:val="26"/>
          <w:szCs w:val="26"/>
        </w:rPr>
        <w:t>Преддипломная практика</w:t>
      </w:r>
    </w:p>
    <w:p w14:paraId="2FCA9002" w14:textId="77777777" w:rsidR="001E0000" w:rsidRPr="00017ABD" w:rsidRDefault="001E0000" w:rsidP="00F335E6">
      <w:pPr>
        <w:pStyle w:val="a6"/>
        <w:numPr>
          <w:ilvl w:val="2"/>
          <w:numId w:val="4"/>
        </w:numPr>
        <w:tabs>
          <w:tab w:val="left" w:pos="142"/>
        </w:tabs>
        <w:adjustRightInd/>
        <w:spacing w:line="242" w:lineRule="auto"/>
        <w:ind w:left="0" w:firstLine="0"/>
        <w:contextualSpacing w:val="0"/>
        <w:jc w:val="both"/>
      </w:pPr>
      <w:r w:rsidRPr="001A0FBE">
        <w:rPr>
          <w:b/>
          <w:sz w:val="24"/>
          <w:szCs w:val="24"/>
        </w:rPr>
        <w:t>Цель:</w:t>
      </w:r>
      <w:r w:rsidRPr="00017ABD">
        <w:rPr>
          <w:b/>
        </w:rPr>
        <w:t xml:space="preserve"> </w:t>
      </w:r>
      <w:r w:rsidRPr="00017ABD">
        <w:t>углубление первоначального практического опыта обучающегося, развитие общих и профессиональных компетенций, проверка готовности студента к самостоятельной трудовой деятельности, а также подготовка к выполнению ВКР.</w:t>
      </w:r>
    </w:p>
    <w:p w14:paraId="09037080" w14:textId="77777777" w:rsidR="001E0000" w:rsidRPr="00017ABD" w:rsidRDefault="001E0000" w:rsidP="00F335E6">
      <w:pPr>
        <w:pStyle w:val="a6"/>
        <w:numPr>
          <w:ilvl w:val="2"/>
          <w:numId w:val="4"/>
        </w:numPr>
        <w:tabs>
          <w:tab w:val="left" w:pos="142"/>
        </w:tabs>
        <w:adjustRightInd/>
        <w:spacing w:before="191"/>
        <w:ind w:left="0" w:firstLine="0"/>
        <w:contextualSpacing w:val="0"/>
        <w:jc w:val="both"/>
      </w:pPr>
      <w:r w:rsidRPr="001A0FBE">
        <w:rPr>
          <w:b/>
          <w:sz w:val="24"/>
          <w:szCs w:val="24"/>
        </w:rPr>
        <w:t>Задачи:</w:t>
      </w:r>
      <w:r w:rsidRPr="00017ABD">
        <w:rPr>
          <w:b/>
        </w:rPr>
        <w:t xml:space="preserve"> </w:t>
      </w:r>
      <w:r w:rsidRPr="00017ABD">
        <w:t>дальнейшее развитие навыков самостоятельной научно-исследовательской деятельности бакалавров, полученных на предыдущих этапах обучения с переходом к проведению самостоятельного исследования; сбор, систематизацию и обобщение материалов для подготовки ВКР в т.ч. итоговая подготовка и осуществление экспериментальной части в рамках ВКР; формирование у студентов целостного представления и приобщения к организации научно-исследовательской деятельности и системе управления научными исследованиями; формирование у студентов личностно-профессиональных качеств исследователя, путем самостоятельного творческого выполнения исследовательских задач.</w:t>
      </w:r>
    </w:p>
    <w:p w14:paraId="63FF94D2" w14:textId="77777777" w:rsidR="001E0000" w:rsidRPr="00017ABD" w:rsidRDefault="001E0000" w:rsidP="001E0000">
      <w:pPr>
        <w:pStyle w:val="af3"/>
        <w:spacing w:before="7"/>
        <w:ind w:left="0"/>
        <w:jc w:val="left"/>
      </w:pPr>
    </w:p>
    <w:p w14:paraId="5EFD3094" w14:textId="77777777" w:rsidR="001E0000" w:rsidRPr="00017ABD" w:rsidRDefault="001E0000" w:rsidP="00F335E6">
      <w:pPr>
        <w:pStyle w:val="a6"/>
        <w:numPr>
          <w:ilvl w:val="2"/>
          <w:numId w:val="4"/>
        </w:numPr>
        <w:tabs>
          <w:tab w:val="left" w:pos="142"/>
        </w:tabs>
        <w:adjustRightInd/>
        <w:ind w:left="0" w:firstLine="0"/>
        <w:contextualSpacing w:val="0"/>
        <w:jc w:val="both"/>
      </w:pPr>
      <w:proofErr w:type="spellStart"/>
      <w:r w:rsidRPr="001A0FBE">
        <w:rPr>
          <w:b/>
          <w:sz w:val="24"/>
          <w:szCs w:val="24"/>
        </w:rPr>
        <w:t>Пререквизиты</w:t>
      </w:r>
      <w:proofErr w:type="spellEnd"/>
      <w:r w:rsidRPr="001A0FBE">
        <w:rPr>
          <w:b/>
          <w:sz w:val="24"/>
          <w:szCs w:val="24"/>
        </w:rPr>
        <w:t>:</w:t>
      </w:r>
      <w:r w:rsidRPr="00017ABD">
        <w:rPr>
          <w:b/>
        </w:rPr>
        <w:t xml:space="preserve"> </w:t>
      </w:r>
      <w:r w:rsidRPr="00017ABD">
        <w:t>последовательное выполнение научно-исследовательских проектов на 1-4 курсах.</w:t>
      </w:r>
    </w:p>
    <w:p w14:paraId="323D7402" w14:textId="77777777" w:rsidR="001E0000" w:rsidRPr="001A0FBE" w:rsidRDefault="001E0000" w:rsidP="00F335E6">
      <w:pPr>
        <w:pStyle w:val="a6"/>
        <w:numPr>
          <w:ilvl w:val="2"/>
          <w:numId w:val="4"/>
        </w:numPr>
        <w:tabs>
          <w:tab w:val="left" w:pos="142"/>
        </w:tabs>
        <w:adjustRightInd/>
        <w:spacing w:before="195" w:after="15"/>
        <w:ind w:left="0" w:firstLine="0"/>
        <w:contextualSpacing w:val="0"/>
        <w:jc w:val="both"/>
        <w:rPr>
          <w:sz w:val="24"/>
          <w:szCs w:val="24"/>
        </w:rPr>
      </w:pPr>
      <w:r w:rsidRPr="001A0FBE">
        <w:rPr>
          <w:b/>
          <w:sz w:val="24"/>
          <w:szCs w:val="24"/>
        </w:rPr>
        <w:t>Этапы подготовки (даты точек контроля):</w:t>
      </w:r>
    </w:p>
    <w:tbl>
      <w:tblPr>
        <w:tblStyle w:val="a8"/>
        <w:tblW w:w="0" w:type="auto"/>
        <w:tblLook w:val="04A0" w:firstRow="1" w:lastRow="0" w:firstColumn="1" w:lastColumn="0" w:noHBand="0" w:noVBand="1"/>
      </w:tblPr>
      <w:tblGrid>
        <w:gridCol w:w="421"/>
        <w:gridCol w:w="5818"/>
        <w:gridCol w:w="3120"/>
      </w:tblGrid>
      <w:tr w:rsidR="001E0000" w:rsidRPr="00017ABD" w14:paraId="6A5CCF66" w14:textId="77777777" w:rsidTr="001E0000">
        <w:tc>
          <w:tcPr>
            <w:tcW w:w="421" w:type="dxa"/>
          </w:tcPr>
          <w:p w14:paraId="7A984D2F" w14:textId="77777777" w:rsidR="001E0000" w:rsidRPr="00017ABD" w:rsidRDefault="001E0000" w:rsidP="001E0000">
            <w:pPr>
              <w:pStyle w:val="a6"/>
              <w:tabs>
                <w:tab w:val="left" w:pos="142"/>
              </w:tabs>
              <w:ind w:left="0"/>
            </w:pPr>
            <w:r w:rsidRPr="00017ABD">
              <w:t>№</w:t>
            </w:r>
          </w:p>
        </w:tc>
        <w:tc>
          <w:tcPr>
            <w:tcW w:w="5818" w:type="dxa"/>
          </w:tcPr>
          <w:p w14:paraId="3FD609D2" w14:textId="77777777" w:rsidR="001E0000" w:rsidRPr="00017ABD" w:rsidRDefault="001E0000" w:rsidP="001E0000">
            <w:pPr>
              <w:pStyle w:val="a6"/>
              <w:tabs>
                <w:tab w:val="left" w:pos="142"/>
              </w:tabs>
              <w:ind w:left="0"/>
            </w:pPr>
            <w:r w:rsidRPr="00017ABD">
              <w:t>Точка контроля</w:t>
            </w:r>
          </w:p>
        </w:tc>
        <w:tc>
          <w:tcPr>
            <w:tcW w:w="3120" w:type="dxa"/>
          </w:tcPr>
          <w:p w14:paraId="11439FF9" w14:textId="77777777" w:rsidR="001E0000" w:rsidRPr="00017ABD" w:rsidRDefault="001E0000" w:rsidP="001E0000">
            <w:pPr>
              <w:pStyle w:val="a6"/>
              <w:tabs>
                <w:tab w:val="left" w:pos="142"/>
              </w:tabs>
              <w:ind w:left="0"/>
            </w:pPr>
            <w:r w:rsidRPr="00017ABD">
              <w:t>Сроки</w:t>
            </w:r>
          </w:p>
        </w:tc>
      </w:tr>
      <w:tr w:rsidR="001E0000" w:rsidRPr="00017ABD" w14:paraId="747BF183" w14:textId="77777777" w:rsidTr="001E0000">
        <w:tc>
          <w:tcPr>
            <w:tcW w:w="421" w:type="dxa"/>
          </w:tcPr>
          <w:p w14:paraId="058D61E3" w14:textId="77777777" w:rsidR="001E0000" w:rsidRPr="00017ABD" w:rsidRDefault="001E0000" w:rsidP="001E0000">
            <w:pPr>
              <w:pStyle w:val="a6"/>
              <w:tabs>
                <w:tab w:val="left" w:pos="142"/>
              </w:tabs>
              <w:ind w:left="0"/>
            </w:pPr>
            <w:r w:rsidRPr="00017ABD">
              <w:t>1</w:t>
            </w:r>
          </w:p>
        </w:tc>
        <w:tc>
          <w:tcPr>
            <w:tcW w:w="5818" w:type="dxa"/>
          </w:tcPr>
          <w:p w14:paraId="1BF0EF2C" w14:textId="77777777" w:rsidR="001E0000" w:rsidRPr="00017ABD" w:rsidRDefault="001E0000" w:rsidP="001E0000">
            <w:pPr>
              <w:pStyle w:val="a6"/>
              <w:tabs>
                <w:tab w:val="left" w:pos="142"/>
              </w:tabs>
              <w:ind w:left="0"/>
            </w:pPr>
            <w:r w:rsidRPr="00017ABD">
              <w:t>Предоставление задания в бумажном виде с подписью студента и руководителя в учебный офис</w:t>
            </w:r>
          </w:p>
        </w:tc>
        <w:tc>
          <w:tcPr>
            <w:tcW w:w="3120" w:type="dxa"/>
          </w:tcPr>
          <w:p w14:paraId="05143D2F" w14:textId="4C56E93D" w:rsidR="001E0000" w:rsidRPr="00017ABD" w:rsidRDefault="001E0000" w:rsidP="001E0000">
            <w:pPr>
              <w:pStyle w:val="a6"/>
              <w:tabs>
                <w:tab w:val="left" w:pos="142"/>
              </w:tabs>
              <w:ind w:left="0"/>
            </w:pPr>
            <w:r w:rsidRPr="00017ABD">
              <w:t>До 1 января</w:t>
            </w:r>
            <w:r w:rsidR="001A0FBE">
              <w:t xml:space="preserve"> </w:t>
            </w:r>
            <w:r w:rsidR="001A0FBE" w:rsidRPr="001A0FBE">
              <w:t>учебного года</w:t>
            </w:r>
            <w:r w:rsidR="001A0FBE">
              <w:t>, соответствующего 4 курсу</w:t>
            </w:r>
          </w:p>
        </w:tc>
      </w:tr>
      <w:tr w:rsidR="001E0000" w:rsidRPr="00017ABD" w14:paraId="015FF14E" w14:textId="77777777" w:rsidTr="001E0000">
        <w:tc>
          <w:tcPr>
            <w:tcW w:w="421" w:type="dxa"/>
          </w:tcPr>
          <w:p w14:paraId="51ED2CB2" w14:textId="77777777" w:rsidR="001E0000" w:rsidRPr="00017ABD" w:rsidRDefault="001E0000" w:rsidP="001E0000">
            <w:pPr>
              <w:pStyle w:val="a6"/>
              <w:tabs>
                <w:tab w:val="left" w:pos="142"/>
              </w:tabs>
              <w:ind w:left="0"/>
            </w:pPr>
            <w:r w:rsidRPr="00017ABD">
              <w:t>2</w:t>
            </w:r>
          </w:p>
        </w:tc>
        <w:tc>
          <w:tcPr>
            <w:tcW w:w="5818" w:type="dxa"/>
          </w:tcPr>
          <w:p w14:paraId="12D8771E" w14:textId="77777777" w:rsidR="001E0000" w:rsidRPr="00017ABD" w:rsidRDefault="001E0000" w:rsidP="001E0000">
            <w:pPr>
              <w:pStyle w:val="TableParagraph"/>
              <w:ind w:left="0"/>
              <w:rPr>
                <w:sz w:val="20"/>
                <w:szCs w:val="20"/>
              </w:rPr>
            </w:pPr>
            <w:r w:rsidRPr="00017ABD">
              <w:rPr>
                <w:sz w:val="20"/>
                <w:szCs w:val="20"/>
              </w:rPr>
              <w:t>Окончание экспериментальной части работы (предпочтительные</w:t>
            </w:r>
          </w:p>
          <w:p w14:paraId="155E7432" w14:textId="77777777" w:rsidR="001E0000" w:rsidRPr="00017ABD" w:rsidRDefault="001E0000" w:rsidP="001E0000">
            <w:pPr>
              <w:pStyle w:val="a6"/>
              <w:tabs>
                <w:tab w:val="left" w:pos="142"/>
              </w:tabs>
              <w:ind w:left="0"/>
            </w:pPr>
            <w:r w:rsidRPr="00017ABD">
              <w:t>формы - устный отчет руководителю ЭПП или предзащита на лабораторном коллоквиуме)</w:t>
            </w:r>
          </w:p>
        </w:tc>
        <w:tc>
          <w:tcPr>
            <w:tcW w:w="3120" w:type="dxa"/>
          </w:tcPr>
          <w:p w14:paraId="639C61C7" w14:textId="77777777" w:rsidR="001E0000" w:rsidRPr="00017ABD" w:rsidRDefault="001E0000" w:rsidP="001E0000">
            <w:pPr>
              <w:pStyle w:val="a6"/>
              <w:tabs>
                <w:tab w:val="left" w:pos="142"/>
              </w:tabs>
              <w:ind w:left="0"/>
            </w:pPr>
            <w:r w:rsidRPr="00017ABD">
              <w:t>Не позднее чем за 2 недели до сдачи итогового отчета</w:t>
            </w:r>
          </w:p>
        </w:tc>
      </w:tr>
      <w:tr w:rsidR="001E0000" w:rsidRPr="00017ABD" w14:paraId="0FE1D0E4" w14:textId="77777777" w:rsidTr="001E0000">
        <w:tc>
          <w:tcPr>
            <w:tcW w:w="421" w:type="dxa"/>
          </w:tcPr>
          <w:p w14:paraId="58B8E0ED" w14:textId="77777777" w:rsidR="001E0000" w:rsidRPr="00017ABD" w:rsidRDefault="001E0000" w:rsidP="001E0000">
            <w:pPr>
              <w:pStyle w:val="a6"/>
              <w:tabs>
                <w:tab w:val="left" w:pos="142"/>
              </w:tabs>
              <w:ind w:left="0"/>
            </w:pPr>
            <w:r w:rsidRPr="00017ABD">
              <w:t>3</w:t>
            </w:r>
          </w:p>
        </w:tc>
        <w:tc>
          <w:tcPr>
            <w:tcW w:w="5818" w:type="dxa"/>
          </w:tcPr>
          <w:p w14:paraId="4799C8A7" w14:textId="77777777" w:rsidR="001E0000" w:rsidRPr="00017ABD" w:rsidRDefault="00F64114" w:rsidP="00F64114">
            <w:pPr>
              <w:pStyle w:val="TableParagraph"/>
              <w:tabs>
                <w:tab w:val="left" w:pos="1754"/>
                <w:tab w:val="left" w:pos="2873"/>
                <w:tab w:val="left" w:pos="3672"/>
                <w:tab w:val="left" w:pos="4025"/>
                <w:tab w:val="left" w:pos="5259"/>
              </w:tabs>
              <w:ind w:left="0"/>
              <w:rPr>
                <w:sz w:val="20"/>
                <w:szCs w:val="20"/>
              </w:rPr>
            </w:pPr>
            <w:r>
              <w:rPr>
                <w:sz w:val="20"/>
                <w:szCs w:val="20"/>
              </w:rPr>
              <w:t xml:space="preserve">Предоставление </w:t>
            </w:r>
            <w:r w:rsidR="001E0000" w:rsidRPr="00017ABD">
              <w:rPr>
                <w:sz w:val="20"/>
                <w:szCs w:val="20"/>
              </w:rPr>
              <w:t>итогового</w:t>
            </w:r>
            <w:r>
              <w:rPr>
                <w:sz w:val="20"/>
                <w:szCs w:val="20"/>
              </w:rPr>
              <w:t xml:space="preserve"> </w:t>
            </w:r>
            <w:r w:rsidR="001E0000" w:rsidRPr="00017ABD">
              <w:rPr>
                <w:sz w:val="20"/>
                <w:szCs w:val="20"/>
              </w:rPr>
              <w:t>текста</w:t>
            </w:r>
            <w:r>
              <w:rPr>
                <w:sz w:val="20"/>
                <w:szCs w:val="20"/>
              </w:rPr>
              <w:t xml:space="preserve"> </w:t>
            </w:r>
            <w:r w:rsidR="001E0000" w:rsidRPr="00017ABD">
              <w:rPr>
                <w:sz w:val="20"/>
                <w:szCs w:val="20"/>
              </w:rPr>
              <w:t>с</w:t>
            </w:r>
            <w:r>
              <w:rPr>
                <w:sz w:val="20"/>
                <w:szCs w:val="20"/>
              </w:rPr>
              <w:t xml:space="preserve"> </w:t>
            </w:r>
            <w:r w:rsidR="001E0000" w:rsidRPr="00017ABD">
              <w:rPr>
                <w:sz w:val="20"/>
                <w:szCs w:val="20"/>
              </w:rPr>
              <w:t>оценочным листом руководителя ЭПП в учебный офис в бумажном виде</w:t>
            </w:r>
          </w:p>
        </w:tc>
        <w:tc>
          <w:tcPr>
            <w:tcW w:w="3120" w:type="dxa"/>
          </w:tcPr>
          <w:p w14:paraId="71B38AD4" w14:textId="104CE4FB" w:rsidR="001E0000" w:rsidRPr="00017ABD" w:rsidRDefault="001E0000" w:rsidP="001E0000">
            <w:pPr>
              <w:pStyle w:val="a6"/>
              <w:tabs>
                <w:tab w:val="left" w:pos="142"/>
              </w:tabs>
              <w:ind w:left="0"/>
            </w:pPr>
            <w:r w:rsidRPr="00017ABD">
              <w:t>До окончания сессии 3 модуля</w:t>
            </w:r>
            <w:r w:rsidR="001A0FBE">
              <w:t xml:space="preserve"> 4 курса</w:t>
            </w:r>
          </w:p>
        </w:tc>
      </w:tr>
    </w:tbl>
    <w:p w14:paraId="651787A1" w14:textId="77777777" w:rsidR="001E0000" w:rsidRPr="00017ABD" w:rsidRDefault="001E0000" w:rsidP="001E0000">
      <w:pPr>
        <w:pStyle w:val="a6"/>
        <w:tabs>
          <w:tab w:val="left" w:pos="142"/>
        </w:tabs>
        <w:spacing w:before="195" w:after="15"/>
        <w:ind w:left="0"/>
        <w:rPr>
          <w:b/>
        </w:rPr>
      </w:pPr>
    </w:p>
    <w:p w14:paraId="52BB0C4B" w14:textId="77777777" w:rsidR="001E0000" w:rsidRPr="00017ABD" w:rsidRDefault="001E0000" w:rsidP="00F335E6">
      <w:pPr>
        <w:pStyle w:val="a6"/>
        <w:numPr>
          <w:ilvl w:val="2"/>
          <w:numId w:val="4"/>
        </w:numPr>
        <w:tabs>
          <w:tab w:val="left" w:pos="142"/>
        </w:tabs>
        <w:adjustRightInd/>
        <w:ind w:left="0" w:firstLine="0"/>
        <w:contextualSpacing w:val="0"/>
        <w:jc w:val="both"/>
      </w:pPr>
      <w:r w:rsidRPr="001A0FBE">
        <w:rPr>
          <w:b/>
          <w:sz w:val="24"/>
          <w:szCs w:val="24"/>
        </w:rPr>
        <w:t>Содержание:</w:t>
      </w:r>
      <w:r w:rsidRPr="00017ABD">
        <w:rPr>
          <w:b/>
        </w:rPr>
        <w:t xml:space="preserve"> </w:t>
      </w:r>
      <w:r w:rsidRPr="00017ABD">
        <w:t>анализ полученных ранее результатов научно-исследовательских проектов, соответствующих тематике исследования ВКР, формирование целостной концепции научного исследования по теме ВКР (поиск недостающей информации о предмете и объекте исследования); изучение теоретических основ по тематике исследования ВКР; сопоставление и выбор физико-химических и(или) квантово- химических методов исследований и приборной базы, получение и обработка полученных данных, обсуждение результатов.</w:t>
      </w:r>
    </w:p>
    <w:p w14:paraId="6CD38D28" w14:textId="77777777" w:rsidR="001E0000" w:rsidRPr="00017ABD" w:rsidRDefault="001E0000" w:rsidP="00F335E6">
      <w:pPr>
        <w:pStyle w:val="a6"/>
        <w:numPr>
          <w:ilvl w:val="2"/>
          <w:numId w:val="4"/>
        </w:numPr>
        <w:tabs>
          <w:tab w:val="left" w:pos="142"/>
        </w:tabs>
        <w:adjustRightInd/>
        <w:spacing w:before="79" w:line="242" w:lineRule="auto"/>
        <w:ind w:left="0" w:firstLine="0"/>
        <w:contextualSpacing w:val="0"/>
        <w:jc w:val="both"/>
      </w:pPr>
      <w:r w:rsidRPr="001A0FBE">
        <w:rPr>
          <w:b/>
          <w:sz w:val="24"/>
          <w:szCs w:val="24"/>
        </w:rPr>
        <w:t>Особенности освоения:</w:t>
      </w:r>
      <w:r w:rsidRPr="00017ABD">
        <w:rPr>
          <w:b/>
        </w:rPr>
        <w:t xml:space="preserve"> </w:t>
      </w:r>
      <w:r w:rsidRPr="00017ABD">
        <w:t>способ проведения стационарный; проводится дискретно на одной из базовых кафедр, организованных НИУ ВШЭ совместно с институтами РАН химического профиля. Выбор научной организации для прохождения преддипломной практики осуществляется в зависимости от темы ВКР, профиля студента, его интересов и перспектив дальнейшей деятельности.</w:t>
      </w:r>
    </w:p>
    <w:p w14:paraId="0ADB37AA" w14:textId="77777777" w:rsidR="001E0000" w:rsidRPr="00017ABD" w:rsidRDefault="001E0000" w:rsidP="00F335E6">
      <w:pPr>
        <w:pStyle w:val="a6"/>
        <w:numPr>
          <w:ilvl w:val="2"/>
          <w:numId w:val="4"/>
        </w:numPr>
        <w:tabs>
          <w:tab w:val="left" w:pos="142"/>
        </w:tabs>
        <w:adjustRightInd/>
        <w:spacing w:before="196"/>
        <w:ind w:left="0" w:firstLine="0"/>
        <w:contextualSpacing w:val="0"/>
        <w:jc w:val="both"/>
      </w:pPr>
      <w:r w:rsidRPr="001A0FBE">
        <w:rPr>
          <w:b/>
          <w:sz w:val="24"/>
          <w:szCs w:val="24"/>
        </w:rPr>
        <w:t>Формы отчетности:</w:t>
      </w:r>
      <w:r w:rsidRPr="00017ABD">
        <w:rPr>
          <w:b/>
        </w:rPr>
        <w:t xml:space="preserve"> </w:t>
      </w:r>
      <w:r w:rsidRPr="00017ABD">
        <w:t>задание студента на выполнение ЭПП; отчет; оценочный лист.</w:t>
      </w:r>
    </w:p>
    <w:p w14:paraId="16F31940" w14:textId="77777777" w:rsidR="001E0000" w:rsidRPr="00017ABD" w:rsidRDefault="001E0000" w:rsidP="001E0000">
      <w:pPr>
        <w:pStyle w:val="af3"/>
        <w:spacing w:before="4"/>
        <w:ind w:left="0"/>
        <w:jc w:val="left"/>
      </w:pPr>
    </w:p>
    <w:p w14:paraId="071C7156" w14:textId="77777777" w:rsidR="001E0000" w:rsidRPr="001A0FBE" w:rsidRDefault="001E0000" w:rsidP="00F335E6">
      <w:pPr>
        <w:pStyle w:val="1"/>
        <w:numPr>
          <w:ilvl w:val="2"/>
          <w:numId w:val="4"/>
        </w:numPr>
        <w:spacing w:before="1" w:line="228" w:lineRule="exact"/>
        <w:ind w:left="0" w:firstLine="0"/>
        <w:rPr>
          <w:sz w:val="24"/>
          <w:szCs w:val="24"/>
        </w:rPr>
      </w:pPr>
      <w:r w:rsidRPr="001A0FBE">
        <w:rPr>
          <w:sz w:val="24"/>
          <w:szCs w:val="24"/>
        </w:rPr>
        <w:t>Порядок оценивания:</w:t>
      </w:r>
    </w:p>
    <w:p w14:paraId="6934B5D9" w14:textId="77777777" w:rsidR="001E0000" w:rsidRPr="001A0FBE" w:rsidRDefault="001E0000" w:rsidP="001E0000">
      <w:pPr>
        <w:pStyle w:val="a6"/>
        <w:rPr>
          <w:sz w:val="24"/>
          <w:szCs w:val="24"/>
        </w:rPr>
      </w:pPr>
    </w:p>
    <w:p w14:paraId="26313C38" w14:textId="2459AE26" w:rsidR="001E0000" w:rsidRPr="00017ABD" w:rsidRDefault="005A683F" w:rsidP="001E0000">
      <w:pPr>
        <w:pStyle w:val="af3"/>
        <w:ind w:left="0"/>
      </w:pPr>
      <w:r>
        <w:t>А</w:t>
      </w:r>
      <w:r w:rsidR="001E0000" w:rsidRPr="00017ABD">
        <w:t xml:space="preserve">ттестация по преддипломной практике происходит в период сессии 3го модуля. Формой аттестации выступает оценка руководителя и/или оценка кафедры (комиссии). Ответственность за формирование комиссии несет декан факультета по представлению заведующего профильной базовой кафедры. Комиссия состоит из числа сотрудников базовой кафедры и, при необходимости, представителей ведущего института. Ответственность за координацию работ, связанных с получением отзыва руководителя ЭПП несет академический руководитель ОП студента. Порядок оценивания аналогичен критериям и формуле оценивания научно-исследовательского проекта на выпускном курсе. </w:t>
      </w:r>
    </w:p>
    <w:p w14:paraId="49E009E2" w14:textId="77777777" w:rsidR="001E0000" w:rsidRPr="00017ABD" w:rsidRDefault="001E0000" w:rsidP="001E0000">
      <w:pPr>
        <w:pStyle w:val="1"/>
        <w:spacing w:before="1" w:line="228" w:lineRule="exact"/>
        <w:ind w:left="0" w:firstLine="0"/>
      </w:pPr>
    </w:p>
    <w:p w14:paraId="32E7FF44" w14:textId="77777777" w:rsidR="001E0000" w:rsidRPr="00017ABD" w:rsidRDefault="001E0000" w:rsidP="001E0000">
      <w:pPr>
        <w:pStyle w:val="af3"/>
        <w:spacing w:before="3" w:after="13"/>
        <w:ind w:left="0"/>
      </w:pPr>
      <w:r w:rsidRPr="00017ABD">
        <w:t>Формула оценивания варьируется в зависимости от базовой кафедры:</w:t>
      </w:r>
    </w:p>
    <w:tbl>
      <w:tblPr>
        <w:tblStyle w:val="a8"/>
        <w:tblW w:w="0" w:type="auto"/>
        <w:tblInd w:w="-5" w:type="dxa"/>
        <w:tblLook w:val="04A0" w:firstRow="1" w:lastRow="0" w:firstColumn="1" w:lastColumn="0" w:noHBand="0" w:noVBand="1"/>
      </w:tblPr>
      <w:tblGrid>
        <w:gridCol w:w="1783"/>
        <w:gridCol w:w="7804"/>
      </w:tblGrid>
      <w:tr w:rsidR="001E0000" w:rsidRPr="00017ABD" w14:paraId="3F322A98" w14:textId="77777777" w:rsidTr="00F64114">
        <w:tc>
          <w:tcPr>
            <w:tcW w:w="1783" w:type="dxa"/>
          </w:tcPr>
          <w:p w14:paraId="09389738" w14:textId="77777777" w:rsidR="001E0000" w:rsidRPr="00017ABD" w:rsidRDefault="001E0000" w:rsidP="001E0000">
            <w:pPr>
              <w:pStyle w:val="TableParagraph"/>
              <w:spacing w:line="225" w:lineRule="exact"/>
              <w:ind w:left="0"/>
              <w:rPr>
                <w:b/>
                <w:sz w:val="20"/>
                <w:szCs w:val="20"/>
              </w:rPr>
            </w:pPr>
            <w:r w:rsidRPr="00017ABD">
              <w:rPr>
                <w:b/>
                <w:sz w:val="20"/>
                <w:szCs w:val="20"/>
              </w:rPr>
              <w:t>Место выполнения</w:t>
            </w:r>
          </w:p>
        </w:tc>
        <w:tc>
          <w:tcPr>
            <w:tcW w:w="7804" w:type="dxa"/>
          </w:tcPr>
          <w:p w14:paraId="5B0DE5B5" w14:textId="77777777" w:rsidR="001E0000" w:rsidRPr="00017ABD" w:rsidRDefault="001E0000" w:rsidP="001E0000">
            <w:pPr>
              <w:pStyle w:val="af3"/>
              <w:spacing w:before="3" w:after="13"/>
              <w:ind w:left="0"/>
            </w:pPr>
            <w:r w:rsidRPr="00017ABD">
              <w:rPr>
                <w:b/>
              </w:rPr>
              <w:t>Формула оценивания</w:t>
            </w:r>
          </w:p>
        </w:tc>
      </w:tr>
      <w:tr w:rsidR="001E0000" w:rsidRPr="00C24D15" w14:paraId="26FAF45E" w14:textId="77777777" w:rsidTr="00F64114">
        <w:tc>
          <w:tcPr>
            <w:tcW w:w="1783" w:type="dxa"/>
          </w:tcPr>
          <w:p w14:paraId="13D2FDBA" w14:textId="77777777" w:rsidR="001E0000" w:rsidRPr="00C24D15" w:rsidRDefault="001E0000" w:rsidP="001E0000">
            <w:pPr>
              <w:pStyle w:val="af3"/>
              <w:spacing w:before="3" w:after="13"/>
              <w:ind w:left="0"/>
            </w:pPr>
            <w:r w:rsidRPr="00C24D15">
              <w:t>Базовая кафедра неорганической химии и материаловедения ИОНХ РАН</w:t>
            </w:r>
          </w:p>
        </w:tc>
        <w:tc>
          <w:tcPr>
            <w:tcW w:w="7804" w:type="dxa"/>
          </w:tcPr>
          <w:p w14:paraId="205C923A" w14:textId="77777777" w:rsidR="001E0000" w:rsidRPr="00C24D15" w:rsidRDefault="001E0000" w:rsidP="001E0000">
            <w:pPr>
              <w:pStyle w:val="TableParagraph"/>
              <w:spacing w:line="229" w:lineRule="exact"/>
              <w:ind w:left="0"/>
              <w:jc w:val="both"/>
              <w:rPr>
                <w:sz w:val="20"/>
                <w:szCs w:val="20"/>
              </w:rPr>
            </w:pPr>
            <w:proofErr w:type="spellStart"/>
            <w:r w:rsidRPr="00C24D15">
              <w:rPr>
                <w:sz w:val="20"/>
                <w:szCs w:val="20"/>
              </w:rPr>
              <w:t>Орез</w:t>
            </w:r>
            <w:proofErr w:type="spellEnd"/>
            <w:r w:rsidRPr="00C24D15">
              <w:rPr>
                <w:sz w:val="20"/>
                <w:szCs w:val="20"/>
              </w:rPr>
              <w:t xml:space="preserve"> = 0,5* </w:t>
            </w:r>
            <w:proofErr w:type="spellStart"/>
            <w:r w:rsidRPr="00C24D15">
              <w:rPr>
                <w:sz w:val="20"/>
                <w:szCs w:val="20"/>
              </w:rPr>
              <w:t>Орук</w:t>
            </w:r>
            <w:proofErr w:type="spellEnd"/>
            <w:r w:rsidRPr="00C24D15">
              <w:rPr>
                <w:sz w:val="20"/>
                <w:szCs w:val="20"/>
              </w:rPr>
              <w:t xml:space="preserve"> + 0,5*</w:t>
            </w:r>
            <w:proofErr w:type="spellStart"/>
            <w:r w:rsidRPr="00C24D15">
              <w:rPr>
                <w:sz w:val="20"/>
                <w:szCs w:val="20"/>
              </w:rPr>
              <w:t>Окаф</w:t>
            </w:r>
            <w:proofErr w:type="spellEnd"/>
            <w:r w:rsidRPr="00C24D15">
              <w:rPr>
                <w:sz w:val="20"/>
                <w:szCs w:val="20"/>
              </w:rPr>
              <w:t xml:space="preserve">, где </w:t>
            </w:r>
          </w:p>
          <w:p w14:paraId="1A6283C1" w14:textId="77777777" w:rsidR="001E0000" w:rsidRPr="00C24D15" w:rsidRDefault="001E0000" w:rsidP="001E0000">
            <w:pPr>
              <w:pStyle w:val="TableParagraph"/>
              <w:spacing w:line="229" w:lineRule="exact"/>
              <w:ind w:left="0"/>
              <w:jc w:val="both"/>
              <w:rPr>
                <w:sz w:val="20"/>
                <w:szCs w:val="20"/>
              </w:rPr>
            </w:pPr>
          </w:p>
          <w:p w14:paraId="50653DEE" w14:textId="77777777" w:rsidR="001E0000" w:rsidRPr="00C24D15" w:rsidRDefault="001E0000" w:rsidP="001E0000">
            <w:pPr>
              <w:pStyle w:val="TableParagraph"/>
              <w:spacing w:line="229" w:lineRule="exact"/>
              <w:ind w:left="0"/>
              <w:jc w:val="both"/>
              <w:rPr>
                <w:sz w:val="20"/>
                <w:szCs w:val="20"/>
              </w:rPr>
            </w:pPr>
            <w:proofErr w:type="spellStart"/>
            <w:r w:rsidRPr="00C24D15">
              <w:rPr>
                <w:sz w:val="20"/>
                <w:szCs w:val="20"/>
              </w:rPr>
              <w:t>Орук</w:t>
            </w:r>
            <w:proofErr w:type="spellEnd"/>
            <w:r w:rsidRPr="00C24D15">
              <w:rPr>
                <w:sz w:val="20"/>
                <w:szCs w:val="20"/>
              </w:rPr>
              <w:t xml:space="preserve"> – итоговая оценка из оценочного листа руководителя ЭПП; </w:t>
            </w:r>
          </w:p>
          <w:p w14:paraId="5705C3DA" w14:textId="77777777" w:rsidR="001E0000" w:rsidRPr="00C24D15" w:rsidRDefault="001E0000" w:rsidP="001E0000">
            <w:pPr>
              <w:pStyle w:val="TableParagraph"/>
              <w:spacing w:line="229" w:lineRule="exact"/>
              <w:ind w:left="0"/>
              <w:jc w:val="both"/>
              <w:rPr>
                <w:sz w:val="20"/>
                <w:szCs w:val="20"/>
              </w:rPr>
            </w:pPr>
          </w:p>
          <w:p w14:paraId="13376DB8" w14:textId="77777777" w:rsidR="001E0000" w:rsidRPr="00C24D15" w:rsidRDefault="001E0000" w:rsidP="001E0000">
            <w:pPr>
              <w:pStyle w:val="TableParagraph"/>
              <w:spacing w:line="229" w:lineRule="exact"/>
              <w:ind w:left="0"/>
              <w:jc w:val="both"/>
              <w:rPr>
                <w:sz w:val="20"/>
                <w:szCs w:val="20"/>
              </w:rPr>
            </w:pPr>
            <w:proofErr w:type="spellStart"/>
            <w:r w:rsidRPr="00C24D15">
              <w:rPr>
                <w:sz w:val="20"/>
                <w:szCs w:val="20"/>
              </w:rPr>
              <w:t>Окаф</w:t>
            </w:r>
            <w:proofErr w:type="spellEnd"/>
            <w:r w:rsidRPr="00C24D15">
              <w:rPr>
                <w:sz w:val="20"/>
                <w:szCs w:val="20"/>
              </w:rPr>
              <w:t xml:space="preserve"> –оценка отчета студента комиссией из числа сотрудников кафедры (является блокирующей). </w:t>
            </w:r>
          </w:p>
          <w:p w14:paraId="5078F86B" w14:textId="77777777" w:rsidR="001E0000" w:rsidRPr="00C24D15" w:rsidRDefault="001E0000" w:rsidP="001E0000">
            <w:pPr>
              <w:pStyle w:val="TableParagraph"/>
              <w:spacing w:line="229" w:lineRule="exact"/>
              <w:ind w:left="0"/>
              <w:jc w:val="both"/>
              <w:rPr>
                <w:sz w:val="20"/>
                <w:szCs w:val="20"/>
              </w:rPr>
            </w:pPr>
          </w:p>
          <w:p w14:paraId="4BDF1323" w14:textId="77777777" w:rsidR="001E0000" w:rsidRPr="00C24D15" w:rsidRDefault="001E0000" w:rsidP="001E0000">
            <w:pPr>
              <w:pStyle w:val="TableParagraph"/>
              <w:spacing w:line="229" w:lineRule="exact"/>
              <w:ind w:left="0"/>
              <w:jc w:val="both"/>
              <w:rPr>
                <w:sz w:val="20"/>
                <w:szCs w:val="20"/>
              </w:rPr>
            </w:pPr>
            <w:r w:rsidRPr="00C24D15">
              <w:rPr>
                <w:sz w:val="20"/>
                <w:szCs w:val="20"/>
              </w:rPr>
              <w:lastRenderedPageBreak/>
              <w:t xml:space="preserve">Формат оценивания (очный или заочный) на усмотрение председателя комиссии. В случае несогласия студента с заочной оценкой кафедры по заявлению студента проводится публичная защита результатов практики. </w:t>
            </w:r>
          </w:p>
          <w:p w14:paraId="47EDFFA1" w14:textId="77777777" w:rsidR="001E0000" w:rsidRPr="00C24D15" w:rsidRDefault="001E0000" w:rsidP="001E0000">
            <w:pPr>
              <w:pStyle w:val="TableParagraph"/>
              <w:spacing w:line="229" w:lineRule="exact"/>
              <w:ind w:left="0"/>
              <w:jc w:val="both"/>
              <w:rPr>
                <w:sz w:val="20"/>
                <w:szCs w:val="20"/>
              </w:rPr>
            </w:pPr>
          </w:p>
          <w:p w14:paraId="10749C22" w14:textId="36E5BBB7" w:rsidR="001E0000" w:rsidRPr="00C24D15" w:rsidRDefault="001E0000" w:rsidP="001E0000">
            <w:pPr>
              <w:pStyle w:val="TableParagraph"/>
              <w:spacing w:line="229" w:lineRule="exact"/>
              <w:ind w:left="0"/>
              <w:jc w:val="both"/>
              <w:rPr>
                <w:sz w:val="20"/>
                <w:szCs w:val="20"/>
              </w:rPr>
            </w:pPr>
            <w:r w:rsidRPr="00C24D15">
              <w:rPr>
                <w:sz w:val="20"/>
                <w:szCs w:val="20"/>
              </w:rPr>
              <w:t xml:space="preserve">Результирующая оценка округляется арифметически. </w:t>
            </w:r>
            <w:r w:rsidR="005A683F" w:rsidRPr="005A683F">
              <w:rPr>
                <w:sz w:val="20"/>
                <w:szCs w:val="20"/>
              </w:rPr>
              <w:t>Не позднее трех рабочих дней после определения оценок по аттестации председатель комиссии с помощью официальных каналов передачи информации направляет их студентам и менеджеру программы</w:t>
            </w:r>
            <w:r w:rsidR="005A683F">
              <w:rPr>
                <w:sz w:val="20"/>
                <w:szCs w:val="20"/>
              </w:rPr>
              <w:t>.</w:t>
            </w:r>
          </w:p>
          <w:p w14:paraId="64967341" w14:textId="77777777" w:rsidR="001E0000" w:rsidRPr="00C24D15" w:rsidRDefault="001E0000" w:rsidP="001E0000">
            <w:pPr>
              <w:pStyle w:val="TableParagraph"/>
              <w:spacing w:before="1"/>
              <w:ind w:left="0"/>
              <w:rPr>
                <w:sz w:val="20"/>
                <w:szCs w:val="20"/>
              </w:rPr>
            </w:pPr>
          </w:p>
          <w:p w14:paraId="7AD07993" w14:textId="77777777" w:rsidR="001E0000" w:rsidRPr="00C24D15" w:rsidRDefault="001E0000" w:rsidP="001E0000">
            <w:pPr>
              <w:pStyle w:val="TableParagraph"/>
              <w:ind w:left="0"/>
              <w:rPr>
                <w:sz w:val="20"/>
                <w:szCs w:val="20"/>
              </w:rPr>
            </w:pPr>
            <w:r w:rsidRPr="00C24D15">
              <w:rPr>
                <w:sz w:val="20"/>
                <w:szCs w:val="20"/>
              </w:rPr>
              <w:t>Критерии оценки руководителя ЭПП из оценочного листа (приложение 4):</w:t>
            </w:r>
          </w:p>
          <w:p w14:paraId="2AD4EB00" w14:textId="13EA1520" w:rsidR="001E0000" w:rsidRPr="00C24D15" w:rsidRDefault="001E0000" w:rsidP="001E0000">
            <w:pPr>
              <w:pStyle w:val="af3"/>
              <w:numPr>
                <w:ilvl w:val="0"/>
                <w:numId w:val="14"/>
              </w:numPr>
            </w:pPr>
            <w:r w:rsidRPr="00C24D15">
              <w:t>Теоретическая подготовка (</w:t>
            </w:r>
            <w:r w:rsidR="001A0FBE" w:rsidRPr="00C24D15">
              <w:t>максимально</w:t>
            </w:r>
            <w:r w:rsidRPr="00C24D15">
              <w:t xml:space="preserve"> 2 балла)</w:t>
            </w:r>
          </w:p>
          <w:p w14:paraId="4548165F" w14:textId="05A9E767" w:rsidR="001E0000" w:rsidRPr="00C24D15" w:rsidRDefault="001E0000" w:rsidP="001E0000">
            <w:pPr>
              <w:pStyle w:val="af3"/>
              <w:numPr>
                <w:ilvl w:val="0"/>
                <w:numId w:val="14"/>
              </w:numPr>
            </w:pPr>
            <w:r w:rsidRPr="00C24D15">
              <w:t>Экспериментальные навыки (</w:t>
            </w:r>
            <w:r w:rsidR="001A0FBE" w:rsidRPr="00C24D15">
              <w:t>максимально</w:t>
            </w:r>
            <w:r w:rsidRPr="00C24D15">
              <w:t xml:space="preserve"> 2 балла)</w:t>
            </w:r>
          </w:p>
          <w:p w14:paraId="798F1D44" w14:textId="1976A727" w:rsidR="001E0000" w:rsidRPr="00C24D15" w:rsidRDefault="001E0000" w:rsidP="001E0000">
            <w:pPr>
              <w:pStyle w:val="af3"/>
              <w:numPr>
                <w:ilvl w:val="0"/>
                <w:numId w:val="14"/>
              </w:numPr>
            </w:pPr>
            <w:r w:rsidRPr="00C24D15">
              <w:t>Эффективность работы студента (</w:t>
            </w:r>
            <w:r w:rsidR="001A0FBE" w:rsidRPr="00C24D15">
              <w:t>максимально</w:t>
            </w:r>
            <w:r w:rsidRPr="00C24D15">
              <w:t xml:space="preserve"> 2 балла)</w:t>
            </w:r>
          </w:p>
          <w:p w14:paraId="0262A2FB" w14:textId="3BC5B0EA" w:rsidR="001E0000" w:rsidRPr="00C24D15" w:rsidRDefault="001E0000" w:rsidP="001E0000">
            <w:pPr>
              <w:pStyle w:val="af3"/>
              <w:numPr>
                <w:ilvl w:val="0"/>
                <w:numId w:val="14"/>
              </w:numPr>
            </w:pPr>
            <w:r w:rsidRPr="00C24D15">
              <w:t>Ответственность (</w:t>
            </w:r>
            <w:r w:rsidR="001A0FBE" w:rsidRPr="00C24D15">
              <w:t>максимально</w:t>
            </w:r>
            <w:r w:rsidRPr="00C24D15">
              <w:t xml:space="preserve"> 2 балла)</w:t>
            </w:r>
          </w:p>
          <w:p w14:paraId="1D13329B" w14:textId="1D56BBA5" w:rsidR="001E0000" w:rsidRPr="00C24D15" w:rsidRDefault="001E0000" w:rsidP="001E0000">
            <w:pPr>
              <w:pStyle w:val="af3"/>
              <w:numPr>
                <w:ilvl w:val="0"/>
                <w:numId w:val="14"/>
              </w:numPr>
            </w:pPr>
            <w:r w:rsidRPr="00C24D15">
              <w:t>Способность</w:t>
            </w:r>
            <w:r w:rsidR="00F64114" w:rsidRPr="00C24D15">
              <w:t xml:space="preserve"> </w:t>
            </w:r>
            <w:r w:rsidRPr="00C24D15">
              <w:t>к самостоятельной постановке эксперимента и анализу результатов (</w:t>
            </w:r>
            <w:r w:rsidR="001A0FBE" w:rsidRPr="00C24D15">
              <w:t>максимально</w:t>
            </w:r>
            <w:r w:rsidRPr="00C24D15">
              <w:t xml:space="preserve"> 2 балла)</w:t>
            </w:r>
          </w:p>
          <w:p w14:paraId="0489195D" w14:textId="77777777" w:rsidR="001E0000" w:rsidRPr="00C24D15" w:rsidRDefault="001E0000" w:rsidP="001E0000">
            <w:pPr>
              <w:pStyle w:val="TableParagraph"/>
              <w:spacing w:before="6"/>
              <w:ind w:left="0"/>
              <w:rPr>
                <w:sz w:val="20"/>
                <w:szCs w:val="20"/>
              </w:rPr>
            </w:pPr>
          </w:p>
          <w:p w14:paraId="1A9EBFFB" w14:textId="77777777" w:rsidR="001E0000" w:rsidRPr="00C24D15" w:rsidRDefault="001E0000" w:rsidP="001E0000">
            <w:pPr>
              <w:pStyle w:val="TableParagraph"/>
              <w:ind w:left="0"/>
              <w:rPr>
                <w:b/>
                <w:sz w:val="20"/>
                <w:szCs w:val="20"/>
              </w:rPr>
            </w:pPr>
            <w:r w:rsidRPr="00C24D15">
              <w:rPr>
                <w:sz w:val="20"/>
                <w:szCs w:val="20"/>
              </w:rPr>
              <w:t>Критерии кафедральной оценки отчета студента:</w:t>
            </w:r>
          </w:p>
          <w:p w14:paraId="5737C6B1" w14:textId="2DB44A78" w:rsidR="001E0000" w:rsidRPr="00C24D15" w:rsidRDefault="001E0000" w:rsidP="001E0000">
            <w:pPr>
              <w:pStyle w:val="TableParagraph"/>
              <w:numPr>
                <w:ilvl w:val="0"/>
                <w:numId w:val="25"/>
              </w:numPr>
              <w:tabs>
                <w:tab w:val="left" w:pos="832"/>
                <w:tab w:val="left" w:pos="833"/>
              </w:tabs>
              <w:spacing w:before="3"/>
              <w:rPr>
                <w:sz w:val="20"/>
                <w:szCs w:val="20"/>
              </w:rPr>
            </w:pPr>
            <w:r w:rsidRPr="00C24D15">
              <w:rPr>
                <w:sz w:val="20"/>
                <w:szCs w:val="20"/>
              </w:rPr>
              <w:t>Степень проработанности и объема материала (</w:t>
            </w:r>
            <w:r w:rsidR="001A0FBE" w:rsidRPr="00C24D15">
              <w:rPr>
                <w:sz w:val="20"/>
                <w:szCs w:val="20"/>
              </w:rPr>
              <w:t>максимально</w:t>
            </w:r>
            <w:r w:rsidRPr="00C24D15">
              <w:rPr>
                <w:sz w:val="20"/>
                <w:szCs w:val="20"/>
              </w:rPr>
              <w:t xml:space="preserve"> 4 балла)</w:t>
            </w:r>
          </w:p>
          <w:p w14:paraId="11CE4B39" w14:textId="5C01396B" w:rsidR="001E0000" w:rsidRPr="00C24D15" w:rsidRDefault="001E0000" w:rsidP="001E0000">
            <w:pPr>
              <w:pStyle w:val="TableParagraph"/>
              <w:numPr>
                <w:ilvl w:val="0"/>
                <w:numId w:val="25"/>
              </w:numPr>
              <w:tabs>
                <w:tab w:val="left" w:pos="832"/>
                <w:tab w:val="left" w:pos="833"/>
              </w:tabs>
              <w:spacing w:before="2" w:line="241" w:lineRule="exact"/>
              <w:rPr>
                <w:sz w:val="20"/>
                <w:szCs w:val="20"/>
              </w:rPr>
            </w:pPr>
            <w:r w:rsidRPr="00C24D15">
              <w:rPr>
                <w:sz w:val="20"/>
                <w:szCs w:val="20"/>
              </w:rPr>
              <w:t>Обоснованность сделанных заключений и выводов (</w:t>
            </w:r>
            <w:r w:rsidR="001A0FBE" w:rsidRPr="00C24D15">
              <w:rPr>
                <w:sz w:val="20"/>
                <w:szCs w:val="20"/>
              </w:rPr>
              <w:t>максимально</w:t>
            </w:r>
            <w:r w:rsidRPr="00C24D15">
              <w:rPr>
                <w:sz w:val="20"/>
                <w:szCs w:val="20"/>
              </w:rPr>
              <w:t xml:space="preserve"> 4 балла).</w:t>
            </w:r>
          </w:p>
          <w:p w14:paraId="322871CB" w14:textId="15A9A07D" w:rsidR="001E0000" w:rsidRPr="00C24D15" w:rsidRDefault="001E0000" w:rsidP="001E0000">
            <w:pPr>
              <w:pStyle w:val="af3"/>
              <w:numPr>
                <w:ilvl w:val="0"/>
                <w:numId w:val="25"/>
              </w:numPr>
              <w:spacing w:before="3" w:after="13"/>
            </w:pPr>
            <w:r w:rsidRPr="00C24D15">
              <w:t xml:space="preserve">Наличие публикаций (наличие принятых в печать статей - </w:t>
            </w:r>
            <w:r w:rsidR="001A0FBE" w:rsidRPr="00C24D15">
              <w:t>максимально</w:t>
            </w:r>
            <w:r w:rsidRPr="00C24D15">
              <w:t xml:space="preserve"> 2 балла)</w:t>
            </w:r>
          </w:p>
          <w:p w14:paraId="624FB5B6" w14:textId="77777777" w:rsidR="00F64114" w:rsidRPr="00C24D15" w:rsidRDefault="00F64114" w:rsidP="001A0FBE">
            <w:pPr>
              <w:pStyle w:val="TableParagraph"/>
              <w:tabs>
                <w:tab w:val="left" w:pos="832"/>
                <w:tab w:val="left" w:pos="833"/>
              </w:tabs>
              <w:ind w:left="720"/>
            </w:pPr>
          </w:p>
        </w:tc>
      </w:tr>
      <w:tr w:rsidR="001A0FBE" w:rsidRPr="00017ABD" w14:paraId="52659233" w14:textId="77777777" w:rsidTr="00F64114">
        <w:tc>
          <w:tcPr>
            <w:tcW w:w="1783" w:type="dxa"/>
          </w:tcPr>
          <w:p w14:paraId="55059922" w14:textId="0253AD69" w:rsidR="00C24D15" w:rsidRPr="00C24D15" w:rsidRDefault="00C24D15" w:rsidP="00C24D15">
            <w:pPr>
              <w:pStyle w:val="af3"/>
              <w:ind w:left="0"/>
            </w:pPr>
            <w:r w:rsidRPr="00C24D15">
              <w:lastRenderedPageBreak/>
              <w:t>Базовая кафедра физико-химической инженерии ФИЦ ПХФ и МС</w:t>
            </w:r>
            <w:r w:rsidR="009723F7" w:rsidRPr="00C24D15">
              <w:t xml:space="preserve"> РАН</w:t>
            </w:r>
          </w:p>
          <w:p w14:paraId="3CEEE112" w14:textId="77777777" w:rsidR="001A0FBE" w:rsidRPr="00C24D15" w:rsidRDefault="001A0FBE" w:rsidP="001E0000">
            <w:pPr>
              <w:pStyle w:val="af3"/>
              <w:spacing w:before="3" w:after="13"/>
              <w:ind w:left="0"/>
            </w:pPr>
          </w:p>
        </w:tc>
        <w:tc>
          <w:tcPr>
            <w:tcW w:w="7804" w:type="dxa"/>
          </w:tcPr>
          <w:p w14:paraId="06B03398" w14:textId="77777777" w:rsidR="00C24D15" w:rsidRPr="00C24D15" w:rsidRDefault="00C24D15" w:rsidP="00C24D15">
            <w:pPr>
              <w:pStyle w:val="TableParagraph"/>
              <w:spacing w:line="229" w:lineRule="exact"/>
              <w:ind w:left="0"/>
              <w:jc w:val="both"/>
              <w:rPr>
                <w:sz w:val="20"/>
                <w:szCs w:val="20"/>
              </w:rPr>
            </w:pPr>
            <w:proofErr w:type="spellStart"/>
            <w:r w:rsidRPr="00C24D15">
              <w:rPr>
                <w:sz w:val="20"/>
                <w:szCs w:val="20"/>
              </w:rPr>
              <w:t>Орез</w:t>
            </w:r>
            <w:proofErr w:type="spellEnd"/>
            <w:r w:rsidRPr="00C24D15">
              <w:rPr>
                <w:sz w:val="20"/>
                <w:szCs w:val="20"/>
              </w:rPr>
              <w:t xml:space="preserve"> = 0,5* </w:t>
            </w:r>
            <w:proofErr w:type="spellStart"/>
            <w:r w:rsidRPr="00C24D15">
              <w:rPr>
                <w:sz w:val="20"/>
                <w:szCs w:val="20"/>
              </w:rPr>
              <w:t>Орук</w:t>
            </w:r>
            <w:proofErr w:type="spellEnd"/>
            <w:r w:rsidRPr="00C24D15">
              <w:rPr>
                <w:sz w:val="20"/>
                <w:szCs w:val="20"/>
              </w:rPr>
              <w:t xml:space="preserve"> + 0,5*</w:t>
            </w:r>
            <w:proofErr w:type="spellStart"/>
            <w:r w:rsidRPr="00C24D15">
              <w:rPr>
                <w:sz w:val="20"/>
                <w:szCs w:val="20"/>
              </w:rPr>
              <w:t>Окаф</w:t>
            </w:r>
            <w:proofErr w:type="spellEnd"/>
            <w:r w:rsidRPr="00C24D15">
              <w:rPr>
                <w:sz w:val="20"/>
                <w:szCs w:val="20"/>
              </w:rPr>
              <w:t xml:space="preserve">, где </w:t>
            </w:r>
          </w:p>
          <w:p w14:paraId="30B7FED9" w14:textId="77777777" w:rsidR="00C24D15" w:rsidRPr="00C24D15" w:rsidRDefault="00C24D15" w:rsidP="00C24D15">
            <w:pPr>
              <w:pStyle w:val="TableParagraph"/>
              <w:spacing w:line="229" w:lineRule="exact"/>
              <w:ind w:left="0"/>
              <w:jc w:val="both"/>
              <w:rPr>
                <w:sz w:val="20"/>
                <w:szCs w:val="20"/>
              </w:rPr>
            </w:pPr>
          </w:p>
          <w:p w14:paraId="1DB8A041" w14:textId="77777777" w:rsidR="00C24D15" w:rsidRPr="00C24D15" w:rsidRDefault="00C24D15" w:rsidP="00C24D15">
            <w:pPr>
              <w:pStyle w:val="TableParagraph"/>
              <w:spacing w:line="229" w:lineRule="exact"/>
              <w:ind w:left="0"/>
              <w:jc w:val="both"/>
              <w:rPr>
                <w:sz w:val="20"/>
                <w:szCs w:val="20"/>
              </w:rPr>
            </w:pPr>
            <w:proofErr w:type="spellStart"/>
            <w:r w:rsidRPr="00C24D15">
              <w:rPr>
                <w:sz w:val="20"/>
                <w:szCs w:val="20"/>
              </w:rPr>
              <w:t>Орук</w:t>
            </w:r>
            <w:proofErr w:type="spellEnd"/>
            <w:r w:rsidRPr="00C24D15">
              <w:rPr>
                <w:sz w:val="20"/>
                <w:szCs w:val="20"/>
              </w:rPr>
              <w:t xml:space="preserve"> – итоговая оценка из оценочного листа руководителя ЭПП; </w:t>
            </w:r>
          </w:p>
          <w:p w14:paraId="4EE893C9" w14:textId="77777777" w:rsidR="00C24D15" w:rsidRPr="00C24D15" w:rsidRDefault="00C24D15" w:rsidP="00C24D15">
            <w:pPr>
              <w:pStyle w:val="TableParagraph"/>
              <w:spacing w:line="229" w:lineRule="exact"/>
              <w:ind w:left="0"/>
              <w:jc w:val="both"/>
              <w:rPr>
                <w:sz w:val="20"/>
                <w:szCs w:val="20"/>
              </w:rPr>
            </w:pPr>
          </w:p>
          <w:p w14:paraId="4B7A6C5F" w14:textId="77777777" w:rsidR="00C24D15" w:rsidRPr="00C24D15" w:rsidRDefault="00C24D15" w:rsidP="00C24D15">
            <w:pPr>
              <w:pStyle w:val="TableParagraph"/>
              <w:spacing w:line="229" w:lineRule="exact"/>
              <w:ind w:left="0"/>
              <w:jc w:val="both"/>
              <w:rPr>
                <w:sz w:val="20"/>
                <w:szCs w:val="20"/>
              </w:rPr>
            </w:pPr>
            <w:proofErr w:type="spellStart"/>
            <w:r w:rsidRPr="00C24D15">
              <w:rPr>
                <w:sz w:val="20"/>
                <w:szCs w:val="20"/>
              </w:rPr>
              <w:t>Окаф</w:t>
            </w:r>
            <w:proofErr w:type="spellEnd"/>
            <w:r w:rsidRPr="00C24D15">
              <w:rPr>
                <w:sz w:val="20"/>
                <w:szCs w:val="20"/>
              </w:rPr>
              <w:t xml:space="preserve"> –оценка отчета студента комиссией из числа сотрудников кафедры (является блокирующей). </w:t>
            </w:r>
          </w:p>
          <w:p w14:paraId="329C56FF" w14:textId="77777777" w:rsidR="00C24D15" w:rsidRPr="00C24D15" w:rsidRDefault="00C24D15" w:rsidP="00C24D15">
            <w:pPr>
              <w:pStyle w:val="TableParagraph"/>
              <w:spacing w:line="229" w:lineRule="exact"/>
              <w:ind w:left="0"/>
              <w:jc w:val="both"/>
              <w:rPr>
                <w:sz w:val="20"/>
                <w:szCs w:val="20"/>
              </w:rPr>
            </w:pPr>
          </w:p>
          <w:p w14:paraId="32C2505A" w14:textId="77777777" w:rsidR="00C24D15" w:rsidRPr="00C24D15" w:rsidRDefault="00C24D15" w:rsidP="00C24D15">
            <w:pPr>
              <w:pStyle w:val="TableParagraph"/>
              <w:spacing w:line="229" w:lineRule="exact"/>
              <w:ind w:left="0"/>
              <w:jc w:val="both"/>
              <w:rPr>
                <w:sz w:val="20"/>
                <w:szCs w:val="20"/>
              </w:rPr>
            </w:pPr>
            <w:r w:rsidRPr="00C24D15">
              <w:rPr>
                <w:sz w:val="20"/>
                <w:szCs w:val="20"/>
              </w:rPr>
              <w:t xml:space="preserve">Формат оценивания (очный или заочный) на усмотрение председателя комиссии. В случае несогласия студента с заочной оценкой кафедры по заявлению студента проводится публичная защита результатов практики. </w:t>
            </w:r>
          </w:p>
          <w:p w14:paraId="63914CC2" w14:textId="77777777" w:rsidR="00C24D15" w:rsidRPr="00C24D15" w:rsidRDefault="00C24D15" w:rsidP="00C24D15">
            <w:pPr>
              <w:pStyle w:val="TableParagraph"/>
              <w:spacing w:line="229" w:lineRule="exact"/>
              <w:ind w:left="0"/>
              <w:jc w:val="both"/>
              <w:rPr>
                <w:sz w:val="20"/>
                <w:szCs w:val="20"/>
              </w:rPr>
            </w:pPr>
          </w:p>
          <w:p w14:paraId="583A93EE" w14:textId="1AF6DD05" w:rsidR="00C24D15" w:rsidRPr="00C24D15" w:rsidRDefault="00C24D15" w:rsidP="00C24D15">
            <w:pPr>
              <w:pStyle w:val="TableParagraph"/>
              <w:spacing w:line="229" w:lineRule="exact"/>
              <w:ind w:left="0"/>
              <w:jc w:val="both"/>
              <w:rPr>
                <w:sz w:val="20"/>
                <w:szCs w:val="20"/>
              </w:rPr>
            </w:pPr>
            <w:r w:rsidRPr="00C24D15">
              <w:rPr>
                <w:sz w:val="20"/>
                <w:szCs w:val="20"/>
              </w:rPr>
              <w:t xml:space="preserve">Результирующая оценка округляется арифметически. </w:t>
            </w:r>
            <w:r w:rsidR="005A683F" w:rsidRPr="005A683F">
              <w:rPr>
                <w:sz w:val="20"/>
                <w:szCs w:val="20"/>
              </w:rPr>
              <w:t>Не позднее трех рабочих дней после определения оценок по аттестации председатель комиссии с помощью официальных каналов передачи информации направляет их студентам и менеджеру программы</w:t>
            </w:r>
            <w:r w:rsidR="005A683F">
              <w:rPr>
                <w:sz w:val="20"/>
                <w:szCs w:val="20"/>
              </w:rPr>
              <w:t>.</w:t>
            </w:r>
          </w:p>
          <w:p w14:paraId="5A49E90D" w14:textId="77777777" w:rsidR="00C24D15" w:rsidRPr="00C24D15" w:rsidRDefault="00C24D15" w:rsidP="00C24D15">
            <w:pPr>
              <w:pStyle w:val="TableParagraph"/>
              <w:spacing w:before="1"/>
              <w:ind w:left="0"/>
              <w:rPr>
                <w:sz w:val="20"/>
                <w:szCs w:val="20"/>
              </w:rPr>
            </w:pPr>
          </w:p>
          <w:p w14:paraId="607E7E86" w14:textId="77777777" w:rsidR="00C24D15" w:rsidRPr="00C24D15" w:rsidRDefault="00C24D15" w:rsidP="00C24D15">
            <w:pPr>
              <w:pStyle w:val="TableParagraph"/>
              <w:ind w:left="0"/>
              <w:rPr>
                <w:sz w:val="20"/>
                <w:szCs w:val="20"/>
              </w:rPr>
            </w:pPr>
            <w:r w:rsidRPr="00C24D15">
              <w:rPr>
                <w:sz w:val="20"/>
                <w:szCs w:val="20"/>
              </w:rPr>
              <w:t>Критерии оценки руководителя ЭПП из оценочного листа (приложение 4):</w:t>
            </w:r>
          </w:p>
          <w:p w14:paraId="6FC8BC9C" w14:textId="77777777" w:rsidR="00C24D15" w:rsidRPr="00C24D15" w:rsidRDefault="00C24D15" w:rsidP="00C24D15">
            <w:pPr>
              <w:pStyle w:val="af3"/>
              <w:numPr>
                <w:ilvl w:val="0"/>
                <w:numId w:val="14"/>
              </w:numPr>
            </w:pPr>
            <w:r w:rsidRPr="00C24D15">
              <w:t>Теоретическая подготовка (максимально 2 балла)</w:t>
            </w:r>
          </w:p>
          <w:p w14:paraId="02F89606" w14:textId="77777777" w:rsidR="00C24D15" w:rsidRPr="00C24D15" w:rsidRDefault="00C24D15" w:rsidP="00C24D15">
            <w:pPr>
              <w:pStyle w:val="af3"/>
              <w:numPr>
                <w:ilvl w:val="0"/>
                <w:numId w:val="14"/>
              </w:numPr>
            </w:pPr>
            <w:r w:rsidRPr="00C24D15">
              <w:t>Экспериментальные навыки (максимально 2 балла)</w:t>
            </w:r>
          </w:p>
          <w:p w14:paraId="15A026A5" w14:textId="77777777" w:rsidR="00C24D15" w:rsidRPr="00C24D15" w:rsidRDefault="00C24D15" w:rsidP="00C24D15">
            <w:pPr>
              <w:pStyle w:val="af3"/>
              <w:numPr>
                <w:ilvl w:val="0"/>
                <w:numId w:val="14"/>
              </w:numPr>
            </w:pPr>
            <w:r w:rsidRPr="00C24D15">
              <w:t>Эффективность работы студента (максимально 2 балла)</w:t>
            </w:r>
          </w:p>
          <w:p w14:paraId="3BF73FD7" w14:textId="77777777" w:rsidR="00C24D15" w:rsidRPr="00C24D15" w:rsidRDefault="00C24D15" w:rsidP="00C24D15">
            <w:pPr>
              <w:pStyle w:val="af3"/>
              <w:numPr>
                <w:ilvl w:val="0"/>
                <w:numId w:val="14"/>
              </w:numPr>
            </w:pPr>
            <w:r w:rsidRPr="00C24D15">
              <w:t>Ответственность (максимально 2 балла)</w:t>
            </w:r>
          </w:p>
          <w:p w14:paraId="1758F8EB" w14:textId="77777777" w:rsidR="00C24D15" w:rsidRPr="00C24D15" w:rsidRDefault="00C24D15" w:rsidP="00C24D15">
            <w:pPr>
              <w:pStyle w:val="af3"/>
              <w:numPr>
                <w:ilvl w:val="0"/>
                <w:numId w:val="14"/>
              </w:numPr>
            </w:pPr>
            <w:r w:rsidRPr="00C24D15">
              <w:t>Способность к самостоятельной постановке эксперимента и анализу результатов (максимально 2 балла)</w:t>
            </w:r>
          </w:p>
          <w:p w14:paraId="4B5212BB" w14:textId="77777777" w:rsidR="00C24D15" w:rsidRPr="00C24D15" w:rsidRDefault="00C24D15" w:rsidP="00C24D15">
            <w:pPr>
              <w:pStyle w:val="TableParagraph"/>
              <w:spacing w:before="6"/>
              <w:ind w:left="0"/>
              <w:rPr>
                <w:sz w:val="20"/>
                <w:szCs w:val="20"/>
              </w:rPr>
            </w:pPr>
          </w:p>
          <w:p w14:paraId="26A57517" w14:textId="77777777" w:rsidR="00C24D15" w:rsidRPr="00C24D15" w:rsidRDefault="00C24D15" w:rsidP="00C24D15">
            <w:pPr>
              <w:pStyle w:val="TableParagraph"/>
              <w:ind w:left="0"/>
              <w:rPr>
                <w:b/>
                <w:sz w:val="20"/>
                <w:szCs w:val="20"/>
              </w:rPr>
            </w:pPr>
            <w:r w:rsidRPr="00C24D15">
              <w:rPr>
                <w:sz w:val="20"/>
                <w:szCs w:val="20"/>
              </w:rPr>
              <w:t>Критерии кафедральной оценки отчета студента:</w:t>
            </w:r>
          </w:p>
          <w:p w14:paraId="3489AF13" w14:textId="77777777" w:rsidR="00C24D15" w:rsidRPr="00C24D15" w:rsidRDefault="00C24D15" w:rsidP="00C24D15">
            <w:pPr>
              <w:pStyle w:val="TableParagraph"/>
              <w:numPr>
                <w:ilvl w:val="0"/>
                <w:numId w:val="25"/>
              </w:numPr>
              <w:tabs>
                <w:tab w:val="left" w:pos="832"/>
                <w:tab w:val="left" w:pos="833"/>
              </w:tabs>
              <w:spacing w:before="3"/>
              <w:rPr>
                <w:sz w:val="20"/>
                <w:szCs w:val="20"/>
              </w:rPr>
            </w:pPr>
            <w:r w:rsidRPr="00C24D15">
              <w:rPr>
                <w:sz w:val="20"/>
                <w:szCs w:val="20"/>
              </w:rPr>
              <w:t>Степень проработанности и объема материала (максимально 4 балла)</w:t>
            </w:r>
          </w:p>
          <w:p w14:paraId="210E3CD4" w14:textId="77777777" w:rsidR="00C24D15" w:rsidRPr="00C24D15" w:rsidRDefault="00C24D15" w:rsidP="00C24D15">
            <w:pPr>
              <w:pStyle w:val="TableParagraph"/>
              <w:numPr>
                <w:ilvl w:val="0"/>
                <w:numId w:val="25"/>
              </w:numPr>
              <w:tabs>
                <w:tab w:val="left" w:pos="832"/>
                <w:tab w:val="left" w:pos="833"/>
              </w:tabs>
              <w:spacing w:before="2" w:line="241" w:lineRule="exact"/>
              <w:rPr>
                <w:sz w:val="20"/>
                <w:szCs w:val="20"/>
              </w:rPr>
            </w:pPr>
            <w:r w:rsidRPr="00C24D15">
              <w:rPr>
                <w:sz w:val="20"/>
                <w:szCs w:val="20"/>
              </w:rPr>
              <w:t>Обоснованность сделанных заключений и выводов (максимально 4 балла).</w:t>
            </w:r>
          </w:p>
          <w:p w14:paraId="3A404B16" w14:textId="77777777" w:rsidR="00C24D15" w:rsidRPr="00C24D15" w:rsidRDefault="00C24D15" w:rsidP="00C24D15">
            <w:pPr>
              <w:pStyle w:val="af3"/>
              <w:numPr>
                <w:ilvl w:val="0"/>
                <w:numId w:val="25"/>
              </w:numPr>
              <w:spacing w:before="3" w:after="13"/>
            </w:pPr>
            <w:r w:rsidRPr="00C24D15">
              <w:t>Наличие публикаций (наличие принятых в печать статей - максимально 2 балла)</w:t>
            </w:r>
          </w:p>
          <w:p w14:paraId="333D5152" w14:textId="77777777" w:rsidR="001A0FBE" w:rsidRPr="00C24D15" w:rsidRDefault="001A0FBE" w:rsidP="001E0000">
            <w:pPr>
              <w:pStyle w:val="TableParagraph"/>
              <w:spacing w:line="229" w:lineRule="exact"/>
              <w:ind w:left="0"/>
              <w:jc w:val="both"/>
              <w:rPr>
                <w:sz w:val="20"/>
                <w:szCs w:val="20"/>
              </w:rPr>
            </w:pPr>
          </w:p>
        </w:tc>
      </w:tr>
    </w:tbl>
    <w:p w14:paraId="047D7E30" w14:textId="77777777" w:rsidR="001E0000" w:rsidRPr="00017ABD" w:rsidRDefault="001E0000" w:rsidP="001E0000">
      <w:pPr>
        <w:pStyle w:val="af3"/>
        <w:spacing w:before="8"/>
        <w:ind w:left="0"/>
      </w:pPr>
    </w:p>
    <w:p w14:paraId="5D5EA837" w14:textId="77777777" w:rsidR="001E0000" w:rsidRPr="00017ABD" w:rsidRDefault="001E0000" w:rsidP="001E0000">
      <w:pPr>
        <w:pStyle w:val="af3"/>
        <w:spacing w:before="8"/>
        <w:ind w:left="0"/>
      </w:pPr>
      <w:r w:rsidRPr="00017ABD">
        <w:t>Порядок пересдач: Академическая задолженность по преддипломной практике должна быть ликвидирована путем проведения пересдач до 30 апреля текущего учебного года. Ликвидация академической задолженности производится путем повторного выполнения текущего ЭПП.</w:t>
      </w:r>
    </w:p>
    <w:p w14:paraId="13682957" w14:textId="77777777" w:rsidR="001E0000" w:rsidRPr="00017ABD" w:rsidRDefault="001E0000" w:rsidP="001E0000">
      <w:pPr>
        <w:pStyle w:val="af3"/>
        <w:ind w:left="0"/>
        <w:jc w:val="left"/>
      </w:pPr>
    </w:p>
    <w:p w14:paraId="1E069C8A" w14:textId="77777777" w:rsidR="001E0000" w:rsidRPr="00017ABD" w:rsidRDefault="001E0000" w:rsidP="001E0000">
      <w:pPr>
        <w:pStyle w:val="af3"/>
        <w:ind w:left="0"/>
        <w:jc w:val="left"/>
      </w:pPr>
    </w:p>
    <w:p w14:paraId="7EB01ADE" w14:textId="77777777" w:rsidR="001E0000" w:rsidRPr="001A0FBE" w:rsidRDefault="001E0000" w:rsidP="00F335E6">
      <w:pPr>
        <w:pStyle w:val="a6"/>
        <w:numPr>
          <w:ilvl w:val="1"/>
          <w:numId w:val="4"/>
        </w:numPr>
        <w:tabs>
          <w:tab w:val="left" w:pos="555"/>
        </w:tabs>
        <w:adjustRightInd/>
        <w:spacing w:line="229" w:lineRule="exact"/>
        <w:ind w:left="0" w:firstLine="0"/>
        <w:contextualSpacing w:val="0"/>
        <w:jc w:val="both"/>
        <w:rPr>
          <w:b/>
          <w:sz w:val="26"/>
          <w:szCs w:val="26"/>
        </w:rPr>
      </w:pPr>
      <w:r w:rsidRPr="001A0FBE">
        <w:rPr>
          <w:b/>
          <w:sz w:val="26"/>
          <w:szCs w:val="26"/>
        </w:rPr>
        <w:t>Подготовка выпускной квалификационной работы</w:t>
      </w:r>
    </w:p>
    <w:p w14:paraId="4503B474" w14:textId="77777777" w:rsidR="001E0000" w:rsidRPr="00017ABD" w:rsidRDefault="001E0000" w:rsidP="00F335E6">
      <w:pPr>
        <w:pStyle w:val="a6"/>
        <w:numPr>
          <w:ilvl w:val="2"/>
          <w:numId w:val="4"/>
        </w:numPr>
        <w:tabs>
          <w:tab w:val="left" w:pos="142"/>
        </w:tabs>
        <w:adjustRightInd/>
        <w:ind w:left="0" w:firstLine="0"/>
        <w:contextualSpacing w:val="0"/>
        <w:jc w:val="both"/>
      </w:pPr>
      <w:r w:rsidRPr="001A0FBE">
        <w:rPr>
          <w:b/>
          <w:sz w:val="24"/>
          <w:szCs w:val="24"/>
        </w:rPr>
        <w:t>Цель:</w:t>
      </w:r>
      <w:r w:rsidRPr="00017ABD">
        <w:rPr>
          <w:b/>
        </w:rPr>
        <w:t xml:space="preserve"> </w:t>
      </w:r>
      <w:r w:rsidRPr="00017ABD">
        <w:t>углубление знаний и умений, полученных в ходе теоретической и практической подготовки, развитие компетенций аналитической, исследовательской и проектной деятельности, работы с информацией.</w:t>
      </w:r>
    </w:p>
    <w:p w14:paraId="3A2E9F15" w14:textId="77777777" w:rsidR="001E0000" w:rsidRPr="00017ABD" w:rsidRDefault="001E0000" w:rsidP="001E0000">
      <w:pPr>
        <w:pStyle w:val="af3"/>
        <w:spacing w:before="4"/>
        <w:ind w:left="0"/>
        <w:jc w:val="left"/>
      </w:pPr>
    </w:p>
    <w:p w14:paraId="2999B369" w14:textId="77777777" w:rsidR="001E0000" w:rsidRPr="00017ABD" w:rsidRDefault="001E0000" w:rsidP="00F335E6">
      <w:pPr>
        <w:pStyle w:val="a6"/>
        <w:numPr>
          <w:ilvl w:val="2"/>
          <w:numId w:val="4"/>
        </w:numPr>
        <w:tabs>
          <w:tab w:val="left" w:pos="142"/>
        </w:tabs>
        <w:adjustRightInd/>
        <w:ind w:left="0" w:firstLine="0"/>
        <w:contextualSpacing w:val="0"/>
        <w:jc w:val="both"/>
      </w:pPr>
      <w:r w:rsidRPr="001A0FBE">
        <w:rPr>
          <w:b/>
          <w:sz w:val="24"/>
          <w:szCs w:val="24"/>
        </w:rPr>
        <w:lastRenderedPageBreak/>
        <w:t>Задачи:</w:t>
      </w:r>
      <w:r w:rsidRPr="00017ABD">
        <w:rPr>
          <w:b/>
        </w:rPr>
        <w:t xml:space="preserve"> </w:t>
      </w:r>
      <w:r w:rsidRPr="00017ABD">
        <w:t>научное обоснование предлагаемых решений, основывающееся на аналитическом обзоре специализированных исследований, релевантных теме, эмпирических исследований, информационных систем и предполагающем описание концептуальной модели решения на основе обзора; рефлексивный анализ разработанного решения на основе одной из формальных методологий, включающим критическое сравнение с аналогами и обоснование выбранного решения; осуществление и анализ результатов выявления потребностей и требований к продукту, предварительного или оценочного исследования лабораторного прототипа.</w:t>
      </w:r>
    </w:p>
    <w:p w14:paraId="08848144" w14:textId="6BBAC6D0" w:rsidR="001E0000" w:rsidRPr="00017ABD" w:rsidRDefault="001E0000" w:rsidP="00F335E6">
      <w:pPr>
        <w:pStyle w:val="a6"/>
        <w:numPr>
          <w:ilvl w:val="2"/>
          <w:numId w:val="4"/>
        </w:numPr>
        <w:tabs>
          <w:tab w:val="left" w:pos="142"/>
        </w:tabs>
        <w:adjustRightInd/>
        <w:spacing w:before="198" w:line="242" w:lineRule="auto"/>
        <w:ind w:left="0" w:firstLine="0"/>
        <w:contextualSpacing w:val="0"/>
        <w:jc w:val="both"/>
      </w:pPr>
      <w:proofErr w:type="spellStart"/>
      <w:r w:rsidRPr="001A0FBE">
        <w:rPr>
          <w:b/>
          <w:sz w:val="24"/>
          <w:szCs w:val="24"/>
        </w:rPr>
        <w:t>Пререквизиты</w:t>
      </w:r>
      <w:proofErr w:type="spellEnd"/>
      <w:r w:rsidRPr="001A0FBE">
        <w:rPr>
          <w:b/>
          <w:sz w:val="24"/>
          <w:szCs w:val="24"/>
        </w:rPr>
        <w:t>:</w:t>
      </w:r>
      <w:r w:rsidRPr="00017ABD">
        <w:rPr>
          <w:b/>
        </w:rPr>
        <w:t xml:space="preserve"> </w:t>
      </w:r>
      <w:r w:rsidRPr="00017ABD">
        <w:t>успешное выполнение курсовых работ 1-2 курса, дисциплины специализаций 3-4 курса.</w:t>
      </w:r>
    </w:p>
    <w:p w14:paraId="5E5FB111" w14:textId="77777777" w:rsidR="001E0000" w:rsidRPr="001A0FBE" w:rsidRDefault="001E0000" w:rsidP="00F335E6">
      <w:pPr>
        <w:pStyle w:val="a6"/>
        <w:numPr>
          <w:ilvl w:val="2"/>
          <w:numId w:val="4"/>
        </w:numPr>
        <w:tabs>
          <w:tab w:val="left" w:pos="142"/>
        </w:tabs>
        <w:adjustRightInd/>
        <w:spacing w:before="196" w:after="14"/>
        <w:ind w:left="0" w:firstLine="0"/>
        <w:contextualSpacing w:val="0"/>
        <w:jc w:val="both"/>
        <w:rPr>
          <w:sz w:val="24"/>
          <w:szCs w:val="24"/>
        </w:rPr>
      </w:pPr>
      <w:r w:rsidRPr="001A0FBE">
        <w:rPr>
          <w:b/>
          <w:sz w:val="24"/>
          <w:szCs w:val="24"/>
        </w:rPr>
        <w:t>Этапы подготовки (даты точек контроля):</w:t>
      </w:r>
    </w:p>
    <w:tbl>
      <w:tblPr>
        <w:tblStyle w:val="a8"/>
        <w:tblW w:w="0" w:type="auto"/>
        <w:tblLook w:val="04A0" w:firstRow="1" w:lastRow="0" w:firstColumn="1" w:lastColumn="0" w:noHBand="0" w:noVBand="1"/>
      </w:tblPr>
      <w:tblGrid>
        <w:gridCol w:w="421"/>
        <w:gridCol w:w="6804"/>
        <w:gridCol w:w="2134"/>
      </w:tblGrid>
      <w:tr w:rsidR="001E0000" w:rsidRPr="00017ABD" w14:paraId="2EE5A6EB" w14:textId="77777777" w:rsidTr="001E0000">
        <w:tc>
          <w:tcPr>
            <w:tcW w:w="421" w:type="dxa"/>
          </w:tcPr>
          <w:p w14:paraId="1818CF31" w14:textId="77777777" w:rsidR="001E0000" w:rsidRPr="00017ABD" w:rsidRDefault="001E0000" w:rsidP="001E0000">
            <w:pPr>
              <w:pStyle w:val="a6"/>
              <w:tabs>
                <w:tab w:val="left" w:pos="142"/>
              </w:tabs>
              <w:ind w:left="0"/>
            </w:pPr>
            <w:r w:rsidRPr="00017ABD">
              <w:t>№</w:t>
            </w:r>
          </w:p>
        </w:tc>
        <w:tc>
          <w:tcPr>
            <w:tcW w:w="6804" w:type="dxa"/>
          </w:tcPr>
          <w:p w14:paraId="0AD14181" w14:textId="77777777" w:rsidR="001E0000" w:rsidRPr="00017ABD" w:rsidRDefault="001E0000" w:rsidP="001E0000">
            <w:pPr>
              <w:pStyle w:val="a6"/>
              <w:tabs>
                <w:tab w:val="left" w:pos="142"/>
              </w:tabs>
              <w:ind w:left="0"/>
            </w:pPr>
            <w:r w:rsidRPr="00017ABD">
              <w:t>Точка контроля</w:t>
            </w:r>
          </w:p>
        </w:tc>
        <w:tc>
          <w:tcPr>
            <w:tcW w:w="2134" w:type="dxa"/>
          </w:tcPr>
          <w:p w14:paraId="18CA95E8" w14:textId="77777777" w:rsidR="001E0000" w:rsidRPr="00017ABD" w:rsidRDefault="001E0000" w:rsidP="001E0000">
            <w:pPr>
              <w:pStyle w:val="a6"/>
              <w:tabs>
                <w:tab w:val="left" w:pos="142"/>
              </w:tabs>
              <w:ind w:left="0"/>
            </w:pPr>
            <w:r w:rsidRPr="00017ABD">
              <w:t>Сроки</w:t>
            </w:r>
          </w:p>
        </w:tc>
      </w:tr>
      <w:tr w:rsidR="001E0000" w:rsidRPr="00017ABD" w14:paraId="583B13D2" w14:textId="77777777" w:rsidTr="001E0000">
        <w:tc>
          <w:tcPr>
            <w:tcW w:w="421" w:type="dxa"/>
          </w:tcPr>
          <w:p w14:paraId="3B4163B5" w14:textId="77777777" w:rsidR="001E0000" w:rsidRPr="00017ABD" w:rsidRDefault="001E0000" w:rsidP="001E0000">
            <w:pPr>
              <w:pStyle w:val="a6"/>
              <w:tabs>
                <w:tab w:val="left" w:pos="142"/>
              </w:tabs>
              <w:ind w:left="0"/>
            </w:pPr>
            <w:r w:rsidRPr="00017ABD">
              <w:t>1</w:t>
            </w:r>
          </w:p>
        </w:tc>
        <w:tc>
          <w:tcPr>
            <w:tcW w:w="6804" w:type="dxa"/>
          </w:tcPr>
          <w:p w14:paraId="569AE487" w14:textId="77777777" w:rsidR="001E0000" w:rsidRPr="001A0FBE" w:rsidRDefault="001E0000" w:rsidP="001E0000">
            <w:pPr>
              <w:pStyle w:val="a6"/>
              <w:tabs>
                <w:tab w:val="left" w:pos="142"/>
              </w:tabs>
              <w:ind w:left="0"/>
            </w:pPr>
            <w:r w:rsidRPr="001A0FBE">
              <w:t>Предоставление задания в бумажном виде с подписью студента и руководителя в учебный офис</w:t>
            </w:r>
          </w:p>
        </w:tc>
        <w:tc>
          <w:tcPr>
            <w:tcW w:w="2134" w:type="dxa"/>
          </w:tcPr>
          <w:p w14:paraId="0F3DFDB7" w14:textId="45121389" w:rsidR="001E0000" w:rsidRPr="001A0FBE" w:rsidRDefault="001E0000" w:rsidP="00F64114">
            <w:pPr>
              <w:pStyle w:val="a6"/>
              <w:tabs>
                <w:tab w:val="left" w:pos="142"/>
              </w:tabs>
              <w:ind w:left="0"/>
            </w:pPr>
            <w:r w:rsidRPr="001A0FBE">
              <w:t>Не</w:t>
            </w:r>
            <w:r w:rsidR="00F64114" w:rsidRPr="001A0FBE">
              <w:t xml:space="preserve"> </w:t>
            </w:r>
            <w:r w:rsidRPr="001A0FBE">
              <w:t>позднее 20 ноября включительно</w:t>
            </w:r>
            <w:r w:rsidR="00F64114" w:rsidRPr="001A0FBE">
              <w:t xml:space="preserve"> (учебного года</w:t>
            </w:r>
            <w:r w:rsidR="001A0FBE">
              <w:t>,</w:t>
            </w:r>
            <w:r w:rsidR="00F64114" w:rsidRPr="001A0FBE">
              <w:t xml:space="preserve"> соответствующего 4 курсу)</w:t>
            </w:r>
          </w:p>
        </w:tc>
      </w:tr>
      <w:tr w:rsidR="001E0000" w:rsidRPr="00017ABD" w14:paraId="1095E50A" w14:textId="77777777" w:rsidTr="001E0000">
        <w:tc>
          <w:tcPr>
            <w:tcW w:w="421" w:type="dxa"/>
          </w:tcPr>
          <w:p w14:paraId="6D743DEC" w14:textId="77777777" w:rsidR="001E0000" w:rsidRPr="00017ABD" w:rsidRDefault="001E0000" w:rsidP="001E0000">
            <w:pPr>
              <w:pStyle w:val="a6"/>
              <w:tabs>
                <w:tab w:val="left" w:pos="142"/>
              </w:tabs>
              <w:ind w:left="0"/>
            </w:pPr>
            <w:r w:rsidRPr="00017ABD">
              <w:t>2</w:t>
            </w:r>
          </w:p>
        </w:tc>
        <w:tc>
          <w:tcPr>
            <w:tcW w:w="6804" w:type="dxa"/>
          </w:tcPr>
          <w:p w14:paraId="1F787063" w14:textId="77777777" w:rsidR="001E0000" w:rsidRPr="001A0FBE" w:rsidRDefault="001E0000" w:rsidP="001E0000">
            <w:pPr>
              <w:tabs>
                <w:tab w:val="left" w:pos="142"/>
              </w:tabs>
              <w:rPr>
                <w:rFonts w:ascii="Times New Roman" w:hAnsi="Times New Roman" w:cs="Times New Roman"/>
                <w:sz w:val="20"/>
                <w:szCs w:val="20"/>
              </w:rPr>
            </w:pPr>
            <w:r w:rsidRPr="001A0FBE">
              <w:rPr>
                <w:rFonts w:ascii="Times New Roman" w:hAnsi="Times New Roman" w:cs="Times New Roman"/>
                <w:sz w:val="20"/>
                <w:szCs w:val="20"/>
              </w:rPr>
              <w:t>Предъявление студентом руководителю проекта ВКР. На этом этапе студент должен сформулировать рабочую гипотезу / замысел работы, выделить проблему, на решение которой будет направлена ВКР.</w:t>
            </w:r>
          </w:p>
          <w:p w14:paraId="6A7C3DEF" w14:textId="77777777" w:rsidR="001E0000" w:rsidRPr="001A0FBE" w:rsidRDefault="001E0000" w:rsidP="001E0000">
            <w:pPr>
              <w:pStyle w:val="a6"/>
              <w:tabs>
                <w:tab w:val="left" w:pos="142"/>
              </w:tabs>
              <w:ind w:left="0"/>
            </w:pPr>
          </w:p>
        </w:tc>
        <w:tc>
          <w:tcPr>
            <w:tcW w:w="2134" w:type="dxa"/>
          </w:tcPr>
          <w:p w14:paraId="3B60EDF7" w14:textId="77777777" w:rsidR="001E0000" w:rsidRPr="001A0FBE" w:rsidRDefault="001E0000" w:rsidP="001E0000">
            <w:pPr>
              <w:pStyle w:val="a6"/>
              <w:tabs>
                <w:tab w:val="left" w:pos="142"/>
              </w:tabs>
              <w:ind w:left="0"/>
            </w:pPr>
            <w:r w:rsidRPr="001A0FBE">
              <w:t>Не позднее чем через месяц после начала выполнения работы</w:t>
            </w:r>
          </w:p>
        </w:tc>
      </w:tr>
      <w:tr w:rsidR="001E0000" w:rsidRPr="00017ABD" w14:paraId="3D327D8C" w14:textId="77777777" w:rsidTr="001E0000">
        <w:tc>
          <w:tcPr>
            <w:tcW w:w="421" w:type="dxa"/>
          </w:tcPr>
          <w:p w14:paraId="61806EF9" w14:textId="77777777" w:rsidR="001E0000" w:rsidRPr="00017ABD" w:rsidRDefault="001E0000" w:rsidP="001E0000">
            <w:pPr>
              <w:pStyle w:val="a6"/>
              <w:tabs>
                <w:tab w:val="left" w:pos="142"/>
              </w:tabs>
              <w:ind w:left="0"/>
            </w:pPr>
            <w:r w:rsidRPr="00017ABD">
              <w:t>3</w:t>
            </w:r>
          </w:p>
        </w:tc>
        <w:tc>
          <w:tcPr>
            <w:tcW w:w="6804" w:type="dxa"/>
          </w:tcPr>
          <w:p w14:paraId="172E2518" w14:textId="77777777" w:rsidR="001E0000" w:rsidRPr="001A0FBE" w:rsidRDefault="001E0000" w:rsidP="001E0000">
            <w:pPr>
              <w:pStyle w:val="a6"/>
              <w:tabs>
                <w:tab w:val="left" w:pos="142"/>
              </w:tabs>
              <w:ind w:left="0"/>
            </w:pPr>
            <w:r w:rsidRPr="001A0FBE">
              <w:t>Предъявление первого чернового варианта ВКР. Текст первого варианта ВКР передается Руководителю для замечаний; при необходимости в дальнейшем проводится корректировка текста</w:t>
            </w:r>
          </w:p>
        </w:tc>
        <w:tc>
          <w:tcPr>
            <w:tcW w:w="2134" w:type="dxa"/>
          </w:tcPr>
          <w:p w14:paraId="6051CD01" w14:textId="77777777" w:rsidR="001E0000" w:rsidRPr="001A0FBE" w:rsidRDefault="001E0000" w:rsidP="001E0000">
            <w:pPr>
              <w:pStyle w:val="a6"/>
              <w:tabs>
                <w:tab w:val="left" w:pos="142"/>
              </w:tabs>
              <w:ind w:left="0"/>
            </w:pPr>
            <w:r w:rsidRPr="001A0FBE">
              <w:t>За 2 недели до сдачи итогового текста ВКР</w:t>
            </w:r>
          </w:p>
        </w:tc>
      </w:tr>
      <w:tr w:rsidR="001E0000" w:rsidRPr="00017ABD" w14:paraId="063DF98E" w14:textId="77777777" w:rsidTr="001E0000">
        <w:tc>
          <w:tcPr>
            <w:tcW w:w="421" w:type="dxa"/>
          </w:tcPr>
          <w:p w14:paraId="55074A10" w14:textId="77777777" w:rsidR="001E0000" w:rsidRPr="00017ABD" w:rsidRDefault="001E0000" w:rsidP="001E0000">
            <w:pPr>
              <w:pStyle w:val="a6"/>
              <w:tabs>
                <w:tab w:val="left" w:pos="142"/>
              </w:tabs>
              <w:ind w:left="0"/>
            </w:pPr>
            <w:r w:rsidRPr="00017ABD">
              <w:t>4</w:t>
            </w:r>
          </w:p>
        </w:tc>
        <w:tc>
          <w:tcPr>
            <w:tcW w:w="6804" w:type="dxa"/>
          </w:tcPr>
          <w:p w14:paraId="13B1185D" w14:textId="77777777" w:rsidR="001E0000" w:rsidRPr="001A0FBE" w:rsidRDefault="001E0000" w:rsidP="001E0000">
            <w:pPr>
              <w:pStyle w:val="a6"/>
              <w:tabs>
                <w:tab w:val="left" w:pos="142"/>
              </w:tabs>
              <w:ind w:left="0"/>
            </w:pPr>
            <w:r w:rsidRPr="001A0FBE">
              <w:t>Предоставление итогового текста ВКР руководителю для подготовки отзыва и загрузка ВКР в ЛМС для проверки на плагиат</w:t>
            </w:r>
          </w:p>
        </w:tc>
        <w:tc>
          <w:tcPr>
            <w:tcW w:w="2134" w:type="dxa"/>
          </w:tcPr>
          <w:p w14:paraId="0C006561" w14:textId="77777777" w:rsidR="001E0000" w:rsidRPr="001A0FBE" w:rsidRDefault="001E0000" w:rsidP="001E0000">
            <w:pPr>
              <w:pStyle w:val="a6"/>
              <w:tabs>
                <w:tab w:val="left" w:pos="142"/>
              </w:tabs>
              <w:ind w:left="0"/>
            </w:pPr>
            <w:r w:rsidRPr="001A0FBE">
              <w:t>Не позднее чем за две недели до защиты</w:t>
            </w:r>
          </w:p>
        </w:tc>
      </w:tr>
      <w:tr w:rsidR="001E0000" w:rsidRPr="00017ABD" w14:paraId="752CEE8C" w14:textId="77777777" w:rsidTr="001E0000">
        <w:tc>
          <w:tcPr>
            <w:tcW w:w="421" w:type="dxa"/>
          </w:tcPr>
          <w:p w14:paraId="129B82B9" w14:textId="77777777" w:rsidR="001E0000" w:rsidRPr="00017ABD" w:rsidRDefault="001E0000" w:rsidP="001E0000">
            <w:pPr>
              <w:pStyle w:val="a6"/>
              <w:tabs>
                <w:tab w:val="left" w:pos="142"/>
              </w:tabs>
              <w:ind w:left="0"/>
            </w:pPr>
            <w:r w:rsidRPr="00017ABD">
              <w:t>5</w:t>
            </w:r>
          </w:p>
        </w:tc>
        <w:tc>
          <w:tcPr>
            <w:tcW w:w="6804" w:type="dxa"/>
          </w:tcPr>
          <w:p w14:paraId="72F2A748" w14:textId="77777777" w:rsidR="001E0000" w:rsidRPr="001A0FBE" w:rsidRDefault="001E0000" w:rsidP="001E0000">
            <w:pPr>
              <w:pStyle w:val="a6"/>
              <w:tabs>
                <w:tab w:val="left" w:pos="142"/>
              </w:tabs>
              <w:ind w:left="0"/>
            </w:pPr>
            <w:r w:rsidRPr="001A0FBE">
              <w:t>Рецензирование ВКР. Рецензент назначается из числа преподавателей, научных работников НИУ ВШЭ или институтов РАН соответствующего профиля.</w:t>
            </w:r>
          </w:p>
        </w:tc>
        <w:tc>
          <w:tcPr>
            <w:tcW w:w="2134" w:type="dxa"/>
          </w:tcPr>
          <w:p w14:paraId="62085836" w14:textId="77777777" w:rsidR="001E0000" w:rsidRPr="001A0FBE" w:rsidRDefault="001E0000" w:rsidP="001E0000">
            <w:pPr>
              <w:pStyle w:val="a6"/>
              <w:tabs>
                <w:tab w:val="left" w:pos="142"/>
              </w:tabs>
              <w:ind w:left="0"/>
            </w:pPr>
            <w:r w:rsidRPr="001A0FBE">
              <w:t>Не позднее чем за две недели до защиты</w:t>
            </w:r>
          </w:p>
        </w:tc>
      </w:tr>
      <w:tr w:rsidR="001E0000" w:rsidRPr="00017ABD" w14:paraId="5C530317" w14:textId="77777777" w:rsidTr="001E0000">
        <w:tc>
          <w:tcPr>
            <w:tcW w:w="421" w:type="dxa"/>
          </w:tcPr>
          <w:p w14:paraId="57C87661" w14:textId="77777777" w:rsidR="001E0000" w:rsidRPr="00017ABD" w:rsidRDefault="001E0000" w:rsidP="001E0000">
            <w:pPr>
              <w:pStyle w:val="a6"/>
              <w:tabs>
                <w:tab w:val="left" w:pos="142"/>
              </w:tabs>
              <w:ind w:left="0"/>
            </w:pPr>
            <w:r w:rsidRPr="00017ABD">
              <w:t>6</w:t>
            </w:r>
          </w:p>
        </w:tc>
        <w:tc>
          <w:tcPr>
            <w:tcW w:w="6804" w:type="dxa"/>
          </w:tcPr>
          <w:p w14:paraId="40725B74" w14:textId="77777777" w:rsidR="001E0000" w:rsidRPr="001A0FBE" w:rsidRDefault="001E0000" w:rsidP="001E0000">
            <w:pPr>
              <w:pStyle w:val="a6"/>
              <w:tabs>
                <w:tab w:val="left" w:pos="142"/>
              </w:tabs>
              <w:ind w:left="0"/>
            </w:pPr>
            <w:r w:rsidRPr="001A0FBE">
              <w:t>Предоставление итогового текста ВКР, аннотации, отзыва руководителя ВКР, рецензии и отчета о проверке на плагиат в учебный офис в бумажном виде</w:t>
            </w:r>
          </w:p>
        </w:tc>
        <w:tc>
          <w:tcPr>
            <w:tcW w:w="2134" w:type="dxa"/>
          </w:tcPr>
          <w:p w14:paraId="7E2B4069" w14:textId="77777777" w:rsidR="001E0000" w:rsidRPr="001A0FBE" w:rsidRDefault="001E0000" w:rsidP="001E0000">
            <w:pPr>
              <w:pStyle w:val="a6"/>
              <w:tabs>
                <w:tab w:val="left" w:pos="142"/>
              </w:tabs>
              <w:ind w:left="0"/>
            </w:pPr>
            <w:r w:rsidRPr="001A0FBE">
              <w:t>Не позднее чем за одну неделю до даты назначенной защиты</w:t>
            </w:r>
          </w:p>
        </w:tc>
      </w:tr>
      <w:tr w:rsidR="001E0000" w:rsidRPr="00017ABD" w14:paraId="4B1429C5" w14:textId="77777777" w:rsidTr="001E0000">
        <w:tc>
          <w:tcPr>
            <w:tcW w:w="421" w:type="dxa"/>
          </w:tcPr>
          <w:p w14:paraId="77AA6870" w14:textId="77777777" w:rsidR="001E0000" w:rsidRPr="00017ABD" w:rsidRDefault="001E0000" w:rsidP="001E0000">
            <w:pPr>
              <w:pStyle w:val="a6"/>
              <w:tabs>
                <w:tab w:val="left" w:pos="142"/>
              </w:tabs>
              <w:ind w:left="0"/>
            </w:pPr>
            <w:r w:rsidRPr="00017ABD">
              <w:t>7</w:t>
            </w:r>
          </w:p>
        </w:tc>
        <w:tc>
          <w:tcPr>
            <w:tcW w:w="6804" w:type="dxa"/>
          </w:tcPr>
          <w:p w14:paraId="5F757DC8" w14:textId="77777777" w:rsidR="001E0000" w:rsidRPr="001A0FBE" w:rsidRDefault="001E0000" w:rsidP="001E0000">
            <w:pPr>
              <w:pStyle w:val="a6"/>
              <w:tabs>
                <w:tab w:val="left" w:pos="142"/>
              </w:tabs>
              <w:ind w:left="0"/>
            </w:pPr>
            <w:r w:rsidRPr="001A0FBE">
              <w:t>Защита ВКР</w:t>
            </w:r>
          </w:p>
        </w:tc>
        <w:tc>
          <w:tcPr>
            <w:tcW w:w="2134" w:type="dxa"/>
          </w:tcPr>
          <w:p w14:paraId="39674D7B" w14:textId="77777777" w:rsidR="001E0000" w:rsidRPr="001A0FBE" w:rsidRDefault="001E0000" w:rsidP="001E0000">
            <w:pPr>
              <w:pStyle w:val="a6"/>
              <w:tabs>
                <w:tab w:val="left" w:pos="142"/>
              </w:tabs>
              <w:ind w:left="0"/>
            </w:pPr>
            <w:r w:rsidRPr="001A0FBE">
              <w:t>Согласно утвержденному графику</w:t>
            </w:r>
          </w:p>
        </w:tc>
      </w:tr>
    </w:tbl>
    <w:p w14:paraId="5F934C59" w14:textId="77777777" w:rsidR="001E0000" w:rsidRPr="00017ABD" w:rsidRDefault="001E0000" w:rsidP="00F335E6">
      <w:pPr>
        <w:pStyle w:val="a6"/>
        <w:numPr>
          <w:ilvl w:val="2"/>
          <w:numId w:val="4"/>
        </w:numPr>
        <w:tabs>
          <w:tab w:val="left" w:pos="142"/>
        </w:tabs>
        <w:adjustRightInd/>
        <w:spacing w:before="79"/>
        <w:ind w:left="0" w:firstLine="0"/>
        <w:contextualSpacing w:val="0"/>
        <w:jc w:val="both"/>
      </w:pPr>
      <w:r w:rsidRPr="001A0FBE">
        <w:rPr>
          <w:b/>
          <w:sz w:val="24"/>
          <w:szCs w:val="24"/>
        </w:rPr>
        <w:t>Содержание:</w:t>
      </w:r>
      <w:r w:rsidRPr="00017ABD">
        <w:rPr>
          <w:b/>
        </w:rPr>
        <w:t xml:space="preserve"> </w:t>
      </w:r>
      <w:r w:rsidRPr="00017ABD">
        <w:t>анализ полученных ранее результатов экспериментальных исследований по теме ВКР, глубокое изучение теоретических основ и подготовка литературного обзора основных направлений научной деятельности по тематике исследования ВКР, составление списка литературных источников по теме исследования, анализ и описание полученных данных экспериментальных исследований, формулирование выводов.</w:t>
      </w:r>
    </w:p>
    <w:p w14:paraId="30E4CDBF" w14:textId="77777777" w:rsidR="001E0000" w:rsidRPr="00017ABD" w:rsidRDefault="001E0000" w:rsidP="001E0000">
      <w:pPr>
        <w:pStyle w:val="af3"/>
        <w:spacing w:before="1"/>
        <w:ind w:left="0"/>
        <w:jc w:val="left"/>
      </w:pPr>
    </w:p>
    <w:p w14:paraId="54B5E2F0" w14:textId="77777777" w:rsidR="001E0000" w:rsidRPr="001A0FBE" w:rsidRDefault="001E0000" w:rsidP="00F335E6">
      <w:pPr>
        <w:pStyle w:val="1"/>
        <w:numPr>
          <w:ilvl w:val="2"/>
          <w:numId w:val="4"/>
        </w:numPr>
        <w:tabs>
          <w:tab w:val="left" w:pos="142"/>
        </w:tabs>
        <w:spacing w:line="228" w:lineRule="exact"/>
        <w:ind w:left="0" w:firstLine="0"/>
        <w:rPr>
          <w:sz w:val="24"/>
          <w:szCs w:val="24"/>
        </w:rPr>
      </w:pPr>
      <w:r w:rsidRPr="001A0FBE">
        <w:rPr>
          <w:sz w:val="24"/>
          <w:szCs w:val="24"/>
        </w:rPr>
        <w:t>Порядок оценивания и защиты ВКР</w:t>
      </w:r>
    </w:p>
    <w:p w14:paraId="60D0071F" w14:textId="77777777" w:rsidR="001E0000" w:rsidRDefault="001E0000" w:rsidP="001E0000">
      <w:pPr>
        <w:pStyle w:val="af3"/>
        <w:ind w:left="0"/>
      </w:pPr>
      <w:r>
        <w:t xml:space="preserve">ВКР подлежат публичной защите в 4 модуле по графику, утверждаемому приказом для каждого конкретного года набора. Порядок проведения и процедура защиты регламентируются Положением о государственной итоговой аттестации студентов образовательных программ высшего образования – программ бакалавриата, специалитета и магистратуры НИУ ВШЭ. Для публичной защиты ВКР в установленном порядке формируется Государственная экзаменационная комиссия (ГЭК). Процедура защиты включает в себя выступление автора ВКР в форме устного доклада с презентацией (рекомендуемое время 10 минут, максимальное - 15 минут), вопросы членов ГЭК и ответы на них студента, заключительное слово студента, содержащее в том числе ответы на замечания членов ГЭК. Желательно личное присутствие руководителя ВКР на защите. В докладе студенту нужно сформулировать поставленную задачу и полученные в работе результаты, как на содержательном уровне, так и формализовано. </w:t>
      </w:r>
    </w:p>
    <w:p w14:paraId="27AE2CB8" w14:textId="77777777" w:rsidR="001E0000" w:rsidRDefault="001E0000" w:rsidP="001E0000">
      <w:pPr>
        <w:pStyle w:val="af3"/>
      </w:pPr>
    </w:p>
    <w:p w14:paraId="5FF65D5E" w14:textId="59C5FB09" w:rsidR="001E0000" w:rsidRDefault="001E0000" w:rsidP="001E0000">
      <w:pPr>
        <w:pStyle w:val="af3"/>
        <w:ind w:left="0"/>
      </w:pPr>
      <w:r>
        <w:t>Руководитель ВКР в случае, если он является членом комиссии, рассматривающей работу руководимого им студента, может участвовать в обсуждении данной работы, но не участвует в ее оценивании. По итогам обсуждения члены комиссии по защите ВКР заполняют протокол установленного образца и ведомость. В случае разногласий при выставлении оценки оценка по публичной защите ВКР определяется простым большинством голосов членов ГЭК, присутствующих на защите. При равном количестве проголосовавших за и против решающее слово остается за председателем комиссии. Оценка выставляется по 5- и 10-балльной шкале.</w:t>
      </w:r>
    </w:p>
    <w:p w14:paraId="139E7BCA" w14:textId="3C055F93" w:rsidR="001E0000" w:rsidRDefault="004A1553" w:rsidP="001E0000">
      <w:pPr>
        <w:pStyle w:val="af3"/>
        <w:ind w:left="0"/>
      </w:pPr>
      <w:r>
        <w:t>При принятии решения об оценке к</w:t>
      </w:r>
      <w:r w:rsidR="001E0000">
        <w:t>омисси</w:t>
      </w:r>
      <w:r>
        <w:t>ей учитывается</w:t>
      </w:r>
      <w:r w:rsidR="001E0000">
        <w:t>:</w:t>
      </w:r>
    </w:p>
    <w:p w14:paraId="41FFB067" w14:textId="40586779" w:rsidR="001E0000" w:rsidRPr="001A0FBE" w:rsidRDefault="001E0000" w:rsidP="001E0000">
      <w:pPr>
        <w:pStyle w:val="af3"/>
      </w:pPr>
      <w:r w:rsidRPr="001A0FBE">
        <w:t>•</w:t>
      </w:r>
      <w:r w:rsidRPr="001A0FBE">
        <w:tab/>
        <w:t xml:space="preserve"> Качество представленной работы (достоверность, новизна и практическая значимость результатов; самостоятельность, обоснованность и логичность выводов; полнота решения поставленных задач; </w:t>
      </w:r>
      <w:r w:rsidRPr="001A0FBE">
        <w:lastRenderedPageBreak/>
        <w:t>самостоятельность и глубина исследования в целом; грамотность и ло</w:t>
      </w:r>
      <w:r w:rsidR="004A1553">
        <w:t>гичность письменного изложения);</w:t>
      </w:r>
    </w:p>
    <w:p w14:paraId="091F25DB" w14:textId="00657ECD" w:rsidR="001E0000" w:rsidRPr="001A0FBE" w:rsidRDefault="001E0000" w:rsidP="001E0000">
      <w:pPr>
        <w:pStyle w:val="af3"/>
      </w:pPr>
      <w:r w:rsidRPr="001A0FBE">
        <w:t>•</w:t>
      </w:r>
      <w:r w:rsidRPr="001A0FBE">
        <w:tab/>
        <w:t>Доклад и презентация (ясность, логичность, профессионализм изложения доклада; наглядность и структурированность материала презентации; умение корректно использовать профессиональную лексику и понятийно-</w:t>
      </w:r>
      <w:r w:rsidR="004A1553">
        <w:t>категориальный аппарат);</w:t>
      </w:r>
    </w:p>
    <w:p w14:paraId="0AFBEC26" w14:textId="67F2FF40" w:rsidR="001E0000" w:rsidRPr="001A0FBE" w:rsidRDefault="001E0000" w:rsidP="001E0000">
      <w:pPr>
        <w:pStyle w:val="af3"/>
      </w:pPr>
      <w:r w:rsidRPr="001A0FBE">
        <w:t>•</w:t>
      </w:r>
      <w:r w:rsidRPr="001A0FBE">
        <w:tab/>
        <w:t>Ответы на вопросы (степень владения темой; ясность и научность аргументации взглядов автор</w:t>
      </w:r>
      <w:r w:rsidR="004A1553">
        <w:t>а; четкость ответов на вопросы).</w:t>
      </w:r>
    </w:p>
    <w:p w14:paraId="5BB5C55F" w14:textId="77777777" w:rsidR="001E0000" w:rsidRPr="00017ABD" w:rsidRDefault="001E0000" w:rsidP="001E0000">
      <w:pPr>
        <w:pStyle w:val="af3"/>
        <w:spacing w:before="3"/>
        <w:ind w:left="0"/>
        <w:jc w:val="left"/>
      </w:pPr>
    </w:p>
    <w:p w14:paraId="6761B715" w14:textId="0FB9CFD5" w:rsidR="001E0000" w:rsidRPr="001A0FBE" w:rsidRDefault="001E0000" w:rsidP="00F335E6">
      <w:pPr>
        <w:pStyle w:val="1"/>
        <w:numPr>
          <w:ilvl w:val="1"/>
          <w:numId w:val="4"/>
        </w:numPr>
        <w:tabs>
          <w:tab w:val="left" w:pos="555"/>
        </w:tabs>
        <w:spacing w:line="229" w:lineRule="exact"/>
        <w:ind w:left="0" w:firstLine="0"/>
        <w:rPr>
          <w:sz w:val="26"/>
          <w:szCs w:val="26"/>
        </w:rPr>
      </w:pPr>
      <w:r w:rsidRPr="001A0FBE">
        <w:rPr>
          <w:sz w:val="26"/>
          <w:szCs w:val="26"/>
        </w:rPr>
        <w:t>Фонд оценочных средств для проведения аттестации студентов по ЭПП</w:t>
      </w:r>
    </w:p>
    <w:p w14:paraId="2AB99E36" w14:textId="77777777" w:rsidR="001E0000" w:rsidRPr="00017ABD" w:rsidRDefault="001E0000" w:rsidP="00F335E6">
      <w:pPr>
        <w:pStyle w:val="a6"/>
        <w:numPr>
          <w:ilvl w:val="2"/>
          <w:numId w:val="4"/>
        </w:numPr>
        <w:tabs>
          <w:tab w:val="left" w:pos="142"/>
        </w:tabs>
        <w:adjustRightInd/>
        <w:spacing w:line="242" w:lineRule="auto"/>
        <w:ind w:left="0" w:firstLine="0"/>
        <w:contextualSpacing w:val="0"/>
        <w:jc w:val="both"/>
      </w:pPr>
      <w:r w:rsidRPr="001A0FBE">
        <w:rPr>
          <w:b/>
          <w:sz w:val="24"/>
          <w:szCs w:val="24"/>
        </w:rPr>
        <w:t>Фонд оценочных средств</w:t>
      </w:r>
      <w:r w:rsidRPr="00017ABD">
        <w:rPr>
          <w:b/>
        </w:rPr>
        <w:t xml:space="preserve"> </w:t>
      </w:r>
      <w:r w:rsidRPr="00017ABD">
        <w:t>формируется руководителем и включает: индивидуальные задания в соответствии с задачами ЭПП и (или) контрольные вопросы и задания по этапам ЭПП.</w:t>
      </w:r>
    </w:p>
    <w:p w14:paraId="2DF74194" w14:textId="77777777" w:rsidR="001E0000" w:rsidRPr="001A0FBE" w:rsidRDefault="001E0000" w:rsidP="00F335E6">
      <w:pPr>
        <w:pStyle w:val="a6"/>
        <w:numPr>
          <w:ilvl w:val="2"/>
          <w:numId w:val="4"/>
        </w:numPr>
        <w:tabs>
          <w:tab w:val="left" w:pos="142"/>
        </w:tabs>
        <w:adjustRightInd/>
        <w:spacing w:before="192"/>
        <w:ind w:left="0" w:firstLine="0"/>
        <w:contextualSpacing w:val="0"/>
        <w:jc w:val="both"/>
        <w:rPr>
          <w:b/>
          <w:sz w:val="24"/>
          <w:szCs w:val="24"/>
        </w:rPr>
      </w:pPr>
      <w:r w:rsidRPr="001A0FBE">
        <w:rPr>
          <w:b/>
          <w:sz w:val="24"/>
          <w:szCs w:val="24"/>
        </w:rPr>
        <w:t>Примерное индивидуальное задание:</w:t>
      </w:r>
    </w:p>
    <w:p w14:paraId="019B9AF1" w14:textId="77777777" w:rsidR="001E0000" w:rsidRPr="00017ABD" w:rsidRDefault="001E0000" w:rsidP="001E0000">
      <w:pPr>
        <w:pStyle w:val="a6"/>
        <w:numPr>
          <w:ilvl w:val="0"/>
          <w:numId w:val="28"/>
        </w:numPr>
        <w:tabs>
          <w:tab w:val="left" w:pos="921"/>
          <w:tab w:val="left" w:pos="922"/>
        </w:tabs>
        <w:adjustRightInd/>
        <w:contextualSpacing w:val="0"/>
        <w:jc w:val="both"/>
      </w:pPr>
      <w:r w:rsidRPr="00017ABD">
        <w:t>Сбор, систематизация и анализ научной литературы по ЭПП с использованием отечественных и международных библиотечных систем, и баз цитирования.</w:t>
      </w:r>
    </w:p>
    <w:p w14:paraId="4993D0AA" w14:textId="77777777" w:rsidR="001E0000" w:rsidRPr="00017ABD" w:rsidRDefault="001E0000" w:rsidP="001E0000">
      <w:pPr>
        <w:pStyle w:val="a6"/>
        <w:numPr>
          <w:ilvl w:val="0"/>
          <w:numId w:val="28"/>
        </w:numPr>
        <w:tabs>
          <w:tab w:val="left" w:pos="921"/>
          <w:tab w:val="left" w:pos="922"/>
        </w:tabs>
        <w:adjustRightInd/>
        <w:spacing w:before="1"/>
        <w:contextualSpacing w:val="0"/>
        <w:jc w:val="both"/>
      </w:pPr>
      <w:r w:rsidRPr="00017ABD">
        <w:t>Разработка доклада по материалам научного исследования и иллюстративного материала в форме презентации.</w:t>
      </w:r>
    </w:p>
    <w:p w14:paraId="46B8DDAE" w14:textId="77777777" w:rsidR="001E0000" w:rsidRPr="00017ABD" w:rsidRDefault="001E0000" w:rsidP="001E0000">
      <w:pPr>
        <w:pStyle w:val="a6"/>
        <w:numPr>
          <w:ilvl w:val="0"/>
          <w:numId w:val="28"/>
        </w:numPr>
        <w:tabs>
          <w:tab w:val="left" w:pos="921"/>
          <w:tab w:val="left" w:pos="922"/>
        </w:tabs>
        <w:adjustRightInd/>
        <w:spacing w:line="228" w:lineRule="exact"/>
        <w:contextualSpacing w:val="0"/>
        <w:jc w:val="both"/>
      </w:pPr>
      <w:r w:rsidRPr="00017ABD">
        <w:t>Разработка плана-графика проведения экспериментального исследования по теме ЭПП.</w:t>
      </w:r>
    </w:p>
    <w:p w14:paraId="3D1D2BEF" w14:textId="77777777" w:rsidR="001E0000" w:rsidRPr="00017ABD" w:rsidRDefault="001E0000" w:rsidP="001E0000">
      <w:pPr>
        <w:pStyle w:val="a6"/>
        <w:numPr>
          <w:ilvl w:val="0"/>
          <w:numId w:val="28"/>
        </w:numPr>
        <w:tabs>
          <w:tab w:val="left" w:pos="921"/>
          <w:tab w:val="left" w:pos="922"/>
        </w:tabs>
        <w:adjustRightInd/>
        <w:spacing w:line="228" w:lineRule="exact"/>
        <w:contextualSpacing w:val="0"/>
        <w:jc w:val="both"/>
      </w:pPr>
      <w:r w:rsidRPr="00017ABD">
        <w:t xml:space="preserve">Разработка </w:t>
      </w:r>
      <w:r w:rsidR="00F64114">
        <w:t xml:space="preserve">лабораторной </w:t>
      </w:r>
      <w:r w:rsidRPr="00017ABD">
        <w:t>методики исследования</w:t>
      </w:r>
      <w:r w:rsidR="00F64114">
        <w:t xml:space="preserve"> </w:t>
      </w:r>
      <w:r w:rsidRPr="00017ABD">
        <w:t>по</w:t>
      </w:r>
      <w:r w:rsidR="00F64114">
        <w:t xml:space="preserve"> </w:t>
      </w:r>
      <w:r w:rsidRPr="00017ABD">
        <w:t>теме</w:t>
      </w:r>
      <w:r w:rsidR="00F64114">
        <w:t xml:space="preserve"> </w:t>
      </w:r>
      <w:r w:rsidRPr="00017ABD">
        <w:t>ЭПП, занесение</w:t>
      </w:r>
      <w:r w:rsidR="00F64114">
        <w:t xml:space="preserve"> </w:t>
      </w:r>
      <w:r w:rsidRPr="00017ABD">
        <w:t>результатов экспериментальных работ в лабораторный журнал.</w:t>
      </w:r>
    </w:p>
    <w:p w14:paraId="232B53DB" w14:textId="77777777" w:rsidR="001E0000" w:rsidRPr="00017ABD" w:rsidRDefault="001E0000" w:rsidP="00F335E6">
      <w:pPr>
        <w:pStyle w:val="a6"/>
        <w:numPr>
          <w:ilvl w:val="2"/>
          <w:numId w:val="4"/>
        </w:numPr>
        <w:tabs>
          <w:tab w:val="left" w:pos="142"/>
        </w:tabs>
        <w:adjustRightInd/>
        <w:spacing w:before="79" w:line="242" w:lineRule="auto"/>
        <w:ind w:left="0" w:firstLine="0"/>
        <w:contextualSpacing w:val="0"/>
        <w:jc w:val="both"/>
      </w:pPr>
      <w:r w:rsidRPr="001A0FBE">
        <w:rPr>
          <w:b/>
          <w:sz w:val="24"/>
          <w:szCs w:val="24"/>
        </w:rPr>
        <w:t>Примерный перечень вопросов</w:t>
      </w:r>
      <w:r w:rsidRPr="00017ABD">
        <w:t xml:space="preserve"> при прохождении защиты ЭПП (на защите могут быть заданы и другие вопросы):</w:t>
      </w:r>
    </w:p>
    <w:p w14:paraId="503CBED7" w14:textId="77777777" w:rsidR="001E0000" w:rsidRPr="00017ABD" w:rsidRDefault="001E0000" w:rsidP="001E0000">
      <w:pPr>
        <w:pStyle w:val="a6"/>
        <w:numPr>
          <w:ilvl w:val="0"/>
          <w:numId w:val="29"/>
        </w:numPr>
        <w:tabs>
          <w:tab w:val="left" w:pos="142"/>
        </w:tabs>
        <w:adjustRightInd/>
        <w:spacing w:line="242" w:lineRule="auto"/>
        <w:contextualSpacing w:val="0"/>
        <w:jc w:val="both"/>
      </w:pPr>
      <w:r w:rsidRPr="00017ABD">
        <w:t>Сколько источников было использовано при составлении литературного обзора? Какого рода источники (статьи, книги, материалы конференций, популярные издания), за какой период?</w:t>
      </w:r>
    </w:p>
    <w:p w14:paraId="4572267B" w14:textId="77777777" w:rsidR="001E0000" w:rsidRPr="00017ABD" w:rsidRDefault="001E0000" w:rsidP="001E0000">
      <w:pPr>
        <w:pStyle w:val="a6"/>
        <w:numPr>
          <w:ilvl w:val="0"/>
          <w:numId w:val="29"/>
        </w:numPr>
        <w:tabs>
          <w:tab w:val="left" w:pos="142"/>
        </w:tabs>
        <w:adjustRightInd/>
        <w:spacing w:line="242" w:lineRule="auto"/>
        <w:contextualSpacing w:val="0"/>
        <w:jc w:val="both"/>
      </w:pPr>
      <w:r w:rsidRPr="00017ABD">
        <w:t>Обоснуйте актуальность темы работы</w:t>
      </w:r>
    </w:p>
    <w:p w14:paraId="473B177F" w14:textId="77777777" w:rsidR="001E0000" w:rsidRPr="00017ABD" w:rsidRDefault="001E0000" w:rsidP="001E0000">
      <w:pPr>
        <w:pStyle w:val="a6"/>
        <w:numPr>
          <w:ilvl w:val="0"/>
          <w:numId w:val="29"/>
        </w:numPr>
        <w:tabs>
          <w:tab w:val="left" w:pos="142"/>
        </w:tabs>
        <w:adjustRightInd/>
        <w:spacing w:line="242" w:lineRule="auto"/>
        <w:contextualSpacing w:val="0"/>
        <w:jc w:val="both"/>
      </w:pPr>
      <w:r w:rsidRPr="00017ABD">
        <w:t>Существуют ли работы или исследования по теме вашей работы?</w:t>
      </w:r>
    </w:p>
    <w:p w14:paraId="410142AC" w14:textId="77777777" w:rsidR="001E0000" w:rsidRPr="00017ABD" w:rsidRDefault="001E0000" w:rsidP="001E0000">
      <w:pPr>
        <w:pStyle w:val="a6"/>
        <w:numPr>
          <w:ilvl w:val="0"/>
          <w:numId w:val="29"/>
        </w:numPr>
        <w:tabs>
          <w:tab w:val="left" w:pos="142"/>
        </w:tabs>
        <w:adjustRightInd/>
        <w:spacing w:line="242" w:lineRule="auto"/>
        <w:contextualSpacing w:val="0"/>
        <w:jc w:val="both"/>
      </w:pPr>
      <w:r w:rsidRPr="00017ABD">
        <w:t>Обоснуйте выбор методов, применяемых в вашем исследовании</w:t>
      </w:r>
    </w:p>
    <w:p w14:paraId="68678AA9" w14:textId="77777777" w:rsidR="001E0000" w:rsidRPr="00017ABD" w:rsidRDefault="001E0000" w:rsidP="001E0000">
      <w:pPr>
        <w:pStyle w:val="a6"/>
        <w:numPr>
          <w:ilvl w:val="0"/>
          <w:numId w:val="29"/>
        </w:numPr>
        <w:tabs>
          <w:tab w:val="left" w:pos="142"/>
        </w:tabs>
        <w:adjustRightInd/>
        <w:spacing w:line="242" w:lineRule="auto"/>
        <w:contextualSpacing w:val="0"/>
        <w:jc w:val="both"/>
      </w:pPr>
      <w:r w:rsidRPr="00017ABD">
        <w:t>Опишите предметную область, для которой проводится исследование</w:t>
      </w:r>
    </w:p>
    <w:p w14:paraId="673F6EDA" w14:textId="77777777" w:rsidR="001E0000" w:rsidRPr="00017ABD" w:rsidRDefault="001E0000" w:rsidP="001E0000">
      <w:pPr>
        <w:pStyle w:val="a6"/>
        <w:numPr>
          <w:ilvl w:val="0"/>
          <w:numId w:val="29"/>
        </w:numPr>
        <w:tabs>
          <w:tab w:val="left" w:pos="142"/>
        </w:tabs>
        <w:adjustRightInd/>
        <w:spacing w:line="242" w:lineRule="auto"/>
        <w:contextualSpacing w:val="0"/>
        <w:jc w:val="both"/>
      </w:pPr>
      <w:r w:rsidRPr="00017ABD">
        <w:t>Назовите практическую значимость и/или научную новизну работы</w:t>
      </w:r>
    </w:p>
    <w:p w14:paraId="078C8BE6" w14:textId="77777777" w:rsidR="001E0000" w:rsidRPr="00017ABD" w:rsidRDefault="001E0000" w:rsidP="001E0000">
      <w:pPr>
        <w:pStyle w:val="a6"/>
        <w:numPr>
          <w:ilvl w:val="0"/>
          <w:numId w:val="29"/>
        </w:numPr>
        <w:tabs>
          <w:tab w:val="left" w:pos="142"/>
        </w:tabs>
        <w:adjustRightInd/>
        <w:spacing w:line="242" w:lineRule="auto"/>
        <w:contextualSpacing w:val="0"/>
        <w:jc w:val="both"/>
      </w:pPr>
      <w:r w:rsidRPr="00017ABD">
        <w:t>С какими сложностями столкнулись в ходе исследований?</w:t>
      </w:r>
    </w:p>
    <w:p w14:paraId="35DF9CD8" w14:textId="77777777" w:rsidR="001E0000" w:rsidRPr="00017ABD" w:rsidRDefault="001E0000" w:rsidP="001E0000">
      <w:pPr>
        <w:pStyle w:val="a6"/>
        <w:numPr>
          <w:ilvl w:val="0"/>
          <w:numId w:val="29"/>
        </w:numPr>
        <w:tabs>
          <w:tab w:val="left" w:pos="142"/>
        </w:tabs>
        <w:adjustRightInd/>
        <w:spacing w:line="242" w:lineRule="auto"/>
        <w:contextualSpacing w:val="0"/>
        <w:jc w:val="both"/>
      </w:pPr>
      <w:r w:rsidRPr="00017ABD">
        <w:t>В чем специфика научно-исследовательской деятельности в научной организации;</w:t>
      </w:r>
    </w:p>
    <w:p w14:paraId="5E90DD57" w14:textId="77777777" w:rsidR="001E0000" w:rsidRPr="00017ABD" w:rsidRDefault="001E0000" w:rsidP="001E0000">
      <w:pPr>
        <w:pStyle w:val="a6"/>
        <w:numPr>
          <w:ilvl w:val="0"/>
          <w:numId w:val="29"/>
        </w:numPr>
        <w:tabs>
          <w:tab w:val="left" w:pos="142"/>
        </w:tabs>
        <w:adjustRightInd/>
        <w:spacing w:line="242" w:lineRule="auto"/>
        <w:contextualSpacing w:val="0"/>
        <w:jc w:val="both"/>
      </w:pPr>
      <w:r w:rsidRPr="00017ABD">
        <w:t>Перечислите методологические подходы к планированию и организации научно-исследовательских работ;</w:t>
      </w:r>
    </w:p>
    <w:p w14:paraId="76882865" w14:textId="77777777" w:rsidR="001E0000" w:rsidRPr="00017ABD" w:rsidRDefault="001E0000" w:rsidP="001E0000">
      <w:pPr>
        <w:pStyle w:val="a6"/>
        <w:numPr>
          <w:ilvl w:val="0"/>
          <w:numId w:val="29"/>
        </w:numPr>
        <w:tabs>
          <w:tab w:val="left" w:pos="142"/>
        </w:tabs>
        <w:adjustRightInd/>
        <w:spacing w:line="242" w:lineRule="auto"/>
        <w:contextualSpacing w:val="0"/>
        <w:jc w:val="both"/>
      </w:pPr>
      <w:r w:rsidRPr="00017ABD">
        <w:t>Сформулируйте общие принципы поиска, обработки и анализа литературы и научно-технической информации с применением интернет-технологий;</w:t>
      </w:r>
    </w:p>
    <w:p w14:paraId="6082AA11" w14:textId="77777777" w:rsidR="001E0000" w:rsidRPr="00017ABD" w:rsidRDefault="001E0000" w:rsidP="001E0000">
      <w:pPr>
        <w:pStyle w:val="a6"/>
        <w:numPr>
          <w:ilvl w:val="0"/>
          <w:numId w:val="29"/>
        </w:numPr>
        <w:tabs>
          <w:tab w:val="left" w:pos="142"/>
        </w:tabs>
        <w:adjustRightInd/>
        <w:spacing w:line="242" w:lineRule="auto"/>
        <w:contextualSpacing w:val="0"/>
        <w:jc w:val="both"/>
      </w:pPr>
      <w:r w:rsidRPr="00017ABD">
        <w:t>Укажите требования к отчетности и оформлению результатов научно-исследовательских работ (на примере ВКР).</w:t>
      </w:r>
    </w:p>
    <w:p w14:paraId="0FC3464A" w14:textId="77777777" w:rsidR="001E0000" w:rsidRPr="00017ABD" w:rsidRDefault="001E0000" w:rsidP="001E0000">
      <w:pPr>
        <w:pStyle w:val="a6"/>
        <w:tabs>
          <w:tab w:val="left" w:pos="142"/>
        </w:tabs>
        <w:spacing w:line="242" w:lineRule="auto"/>
      </w:pPr>
    </w:p>
    <w:p w14:paraId="516C3EE0" w14:textId="77777777" w:rsidR="001E0000" w:rsidRPr="001A0FBE" w:rsidRDefault="001E0000" w:rsidP="00F335E6">
      <w:pPr>
        <w:pStyle w:val="1"/>
        <w:numPr>
          <w:ilvl w:val="1"/>
          <w:numId w:val="4"/>
        </w:numPr>
        <w:tabs>
          <w:tab w:val="left" w:pos="142"/>
        </w:tabs>
        <w:spacing w:before="1" w:line="229" w:lineRule="exact"/>
        <w:ind w:left="0" w:firstLine="0"/>
        <w:rPr>
          <w:sz w:val="26"/>
          <w:szCs w:val="26"/>
        </w:rPr>
      </w:pPr>
      <w:r w:rsidRPr="001A0FBE">
        <w:rPr>
          <w:sz w:val="26"/>
          <w:szCs w:val="26"/>
        </w:rPr>
        <w:t>Ресурсы</w:t>
      </w:r>
    </w:p>
    <w:p w14:paraId="40B507D8" w14:textId="77777777" w:rsidR="001E0000" w:rsidRPr="001A0FBE" w:rsidRDefault="001E0000" w:rsidP="001E0000">
      <w:pPr>
        <w:tabs>
          <w:tab w:val="left" w:pos="1138"/>
        </w:tabs>
        <w:jc w:val="both"/>
        <w:rPr>
          <w:rFonts w:ascii="Times New Roman" w:hAnsi="Times New Roman" w:cs="Times New Roman"/>
          <w:sz w:val="20"/>
          <w:szCs w:val="20"/>
        </w:rPr>
      </w:pPr>
      <w:r w:rsidRPr="001A0FBE">
        <w:rPr>
          <w:rFonts w:ascii="Times New Roman" w:hAnsi="Times New Roman" w:cs="Times New Roman"/>
          <w:sz w:val="20"/>
          <w:szCs w:val="20"/>
        </w:rPr>
        <w:t>В процессе прохождения ЭПП обучающиеся могут использовать информационные технологии, в том числе средства автоматизации проектирования и разработки программного обеспечения, применяемые в профильной организации, Интернет - технологии и др. Материально-техническое обеспечение ЭПП отражается в договорах на проведение практической подготовки с отдельными организациями. Указанное материально-техническое обеспечение должно удовлетворять действующим санитарным и противопожарным нормам, а также требованиям техники безопасности при проведении работ.</w:t>
      </w:r>
    </w:p>
    <w:p w14:paraId="7BFAB598" w14:textId="77777777" w:rsidR="001E0000" w:rsidRPr="001A0FBE" w:rsidRDefault="001E0000" w:rsidP="001E0000">
      <w:pPr>
        <w:pStyle w:val="af3"/>
        <w:spacing w:before="1"/>
        <w:ind w:left="0"/>
        <w:jc w:val="left"/>
      </w:pPr>
    </w:p>
    <w:p w14:paraId="5C157709" w14:textId="77777777" w:rsidR="001E0000" w:rsidRPr="001A0FBE" w:rsidRDefault="001E0000" w:rsidP="00F335E6">
      <w:pPr>
        <w:pStyle w:val="1"/>
        <w:numPr>
          <w:ilvl w:val="1"/>
          <w:numId w:val="4"/>
        </w:numPr>
        <w:tabs>
          <w:tab w:val="left" w:pos="201"/>
        </w:tabs>
        <w:spacing w:line="229" w:lineRule="exact"/>
        <w:ind w:left="0" w:firstLine="0"/>
        <w:rPr>
          <w:sz w:val="26"/>
          <w:szCs w:val="26"/>
        </w:rPr>
      </w:pPr>
      <w:r w:rsidRPr="001A0FBE">
        <w:rPr>
          <w:sz w:val="26"/>
          <w:szCs w:val="26"/>
        </w:rPr>
        <w:t>Особенности выполнения заданий по ЭПП в условиях ограничительных или иных мер</w:t>
      </w:r>
    </w:p>
    <w:p w14:paraId="3E8486FC" w14:textId="77777777" w:rsidR="001E0000" w:rsidRPr="001A0FBE" w:rsidRDefault="001E0000" w:rsidP="001E0000">
      <w:pPr>
        <w:tabs>
          <w:tab w:val="left" w:pos="1165"/>
        </w:tabs>
        <w:rPr>
          <w:rFonts w:ascii="Times New Roman" w:hAnsi="Times New Roman" w:cs="Times New Roman"/>
          <w:sz w:val="20"/>
          <w:szCs w:val="20"/>
        </w:rPr>
      </w:pPr>
      <w:r w:rsidRPr="001A0FBE">
        <w:rPr>
          <w:rFonts w:ascii="Times New Roman" w:hAnsi="Times New Roman" w:cs="Times New Roman"/>
          <w:sz w:val="20"/>
          <w:szCs w:val="20"/>
        </w:rPr>
        <w:t xml:space="preserve">В случае ограничительных мер допустимо </w:t>
      </w:r>
      <w:proofErr w:type="spellStart"/>
      <w:r w:rsidRPr="001A0FBE">
        <w:rPr>
          <w:rFonts w:ascii="Times New Roman" w:hAnsi="Times New Roman" w:cs="Times New Roman"/>
          <w:sz w:val="20"/>
          <w:szCs w:val="20"/>
        </w:rPr>
        <w:t>пересогласование</w:t>
      </w:r>
      <w:proofErr w:type="spellEnd"/>
      <w:r w:rsidRPr="001A0FBE">
        <w:rPr>
          <w:rFonts w:ascii="Times New Roman" w:hAnsi="Times New Roman" w:cs="Times New Roman"/>
          <w:sz w:val="20"/>
          <w:szCs w:val="20"/>
        </w:rPr>
        <w:t xml:space="preserve"> нового плана-графика практики с дистанционным форматом работы студентов. При отказе профильной организации перевести практику в дистанционный формат рассматривается возможность изменения места практики (на другую профильную организацию или НИУ ВШЭ). В случае, если реализация практики в дистанционном режиме невозможна, практика переносится на иной период.</w:t>
      </w:r>
    </w:p>
    <w:p w14:paraId="7D3B4EE7" w14:textId="77777777" w:rsidR="00552604" w:rsidRDefault="00552604" w:rsidP="00205DC3">
      <w:pPr>
        <w:spacing w:line="240" w:lineRule="auto"/>
        <w:ind w:right="567" w:firstLine="709"/>
        <w:jc w:val="both"/>
        <w:rPr>
          <w:rFonts w:ascii="Times New Roman" w:hAnsi="Times New Roman" w:cs="Times New Roman"/>
          <w:b/>
          <w:sz w:val="26"/>
          <w:szCs w:val="26"/>
        </w:rPr>
      </w:pPr>
    </w:p>
    <w:p w14:paraId="7CD9A5EE" w14:textId="77777777" w:rsidR="00406D43" w:rsidRPr="002E2CCE" w:rsidRDefault="00406D43" w:rsidP="00205DC3">
      <w:pPr>
        <w:spacing w:line="240" w:lineRule="auto"/>
        <w:ind w:right="567" w:firstLine="709"/>
        <w:jc w:val="both"/>
        <w:rPr>
          <w:rFonts w:ascii="Times New Roman" w:hAnsi="Times New Roman" w:cs="Times New Roman"/>
          <w:sz w:val="26"/>
          <w:szCs w:val="26"/>
        </w:rPr>
      </w:pPr>
      <w:r w:rsidRPr="002E2CCE">
        <w:rPr>
          <w:rFonts w:ascii="Times New Roman" w:hAnsi="Times New Roman" w:cs="Times New Roman"/>
          <w:b/>
          <w:sz w:val="26"/>
          <w:szCs w:val="26"/>
        </w:rPr>
        <w:t>Раздел 3.</w:t>
      </w:r>
      <w:r w:rsidRPr="002E2CCE">
        <w:rPr>
          <w:rFonts w:ascii="Times New Roman" w:hAnsi="Times New Roman" w:cs="Times New Roman"/>
          <w:sz w:val="26"/>
          <w:szCs w:val="26"/>
        </w:rPr>
        <w:t xml:space="preserve"> </w:t>
      </w:r>
      <w:r w:rsidRPr="002E2CCE">
        <w:rPr>
          <w:rFonts w:ascii="Times New Roman" w:hAnsi="Times New Roman" w:cs="Times New Roman"/>
          <w:b/>
          <w:sz w:val="26"/>
          <w:szCs w:val="26"/>
        </w:rPr>
        <w:t>Особенности организации обучения для лиц с ограниченными возможностями здоровья и инвалидов</w:t>
      </w:r>
      <w:r w:rsidRPr="002E2CCE">
        <w:rPr>
          <w:rFonts w:ascii="Times New Roman" w:hAnsi="Times New Roman" w:cs="Times New Roman"/>
          <w:sz w:val="26"/>
          <w:szCs w:val="26"/>
        </w:rPr>
        <w:t xml:space="preserve"> </w:t>
      </w:r>
    </w:p>
    <w:p w14:paraId="44BFA3C1" w14:textId="77777777" w:rsidR="00406D43" w:rsidRPr="00751ED3" w:rsidRDefault="00406D43" w:rsidP="00205DC3">
      <w:pPr>
        <w:ind w:right="567" w:firstLine="709"/>
        <w:jc w:val="both"/>
        <w:rPr>
          <w:rFonts w:ascii="Times New Roman" w:hAnsi="Times New Roman" w:cs="Times New Roman"/>
          <w:sz w:val="20"/>
          <w:szCs w:val="20"/>
        </w:rPr>
      </w:pPr>
      <w:r w:rsidRPr="00751ED3">
        <w:rPr>
          <w:rFonts w:ascii="Times New Roman" w:eastAsia="Times New Roman" w:hAnsi="Times New Roman" w:cs="Times New Roman"/>
          <w:sz w:val="20"/>
          <w:szCs w:val="20"/>
        </w:rPr>
        <w:t>Практическая подготовка обучающихся с ограниченными возможностями здоровья и инвалидов организуется с учетом особенностей психофизического развития, индивидуальных возможностей и состояния здоровья.</w:t>
      </w:r>
    </w:p>
    <w:p w14:paraId="06FA0C8B" w14:textId="77777777" w:rsidR="00A37C0E" w:rsidRPr="00751ED3" w:rsidRDefault="00A37C0E" w:rsidP="00205DC3">
      <w:pPr>
        <w:ind w:right="567"/>
        <w:rPr>
          <w:rFonts w:ascii="Times New Roman" w:hAnsi="Times New Roman" w:cs="Times New Roman"/>
          <w:sz w:val="20"/>
          <w:szCs w:val="20"/>
        </w:rPr>
      </w:pPr>
    </w:p>
    <w:sectPr w:rsidR="00A37C0E" w:rsidRPr="00751ED3" w:rsidSect="00406D43">
      <w:footerReference w:type="default" r:id="rId8"/>
      <w:pgSz w:w="11906" w:h="16838"/>
      <w:pgMar w:top="1134" w:right="567"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AB1EBB" w14:textId="77777777" w:rsidR="00835791" w:rsidRDefault="00835791" w:rsidP="00406D43">
      <w:pPr>
        <w:spacing w:line="240" w:lineRule="auto"/>
      </w:pPr>
      <w:r>
        <w:separator/>
      </w:r>
    </w:p>
  </w:endnote>
  <w:endnote w:type="continuationSeparator" w:id="0">
    <w:p w14:paraId="64F72A97" w14:textId="77777777" w:rsidR="00835791" w:rsidRDefault="00835791" w:rsidP="00406D4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15451964"/>
      <w:docPartObj>
        <w:docPartGallery w:val="Page Numbers (Bottom of Page)"/>
        <w:docPartUnique/>
      </w:docPartObj>
    </w:sdtPr>
    <w:sdtEndPr>
      <w:rPr>
        <w:rFonts w:ascii="Times New Roman" w:hAnsi="Times New Roman" w:cs="Times New Roman"/>
      </w:rPr>
    </w:sdtEndPr>
    <w:sdtContent>
      <w:p w14:paraId="1071DAB4" w14:textId="1A063F4D" w:rsidR="00102956" w:rsidRPr="00406D43" w:rsidRDefault="00102956">
        <w:pPr>
          <w:pStyle w:val="ad"/>
          <w:jc w:val="center"/>
          <w:rPr>
            <w:rFonts w:ascii="Times New Roman" w:hAnsi="Times New Roman" w:cs="Times New Roman"/>
          </w:rPr>
        </w:pPr>
        <w:r w:rsidRPr="00406D43">
          <w:rPr>
            <w:rFonts w:ascii="Times New Roman" w:hAnsi="Times New Roman" w:cs="Times New Roman"/>
          </w:rPr>
          <w:fldChar w:fldCharType="begin"/>
        </w:r>
        <w:r w:rsidRPr="00406D43">
          <w:rPr>
            <w:rFonts w:ascii="Times New Roman" w:hAnsi="Times New Roman" w:cs="Times New Roman"/>
          </w:rPr>
          <w:instrText>PAGE   \* MERGEFORMAT</w:instrText>
        </w:r>
        <w:r w:rsidRPr="00406D43">
          <w:rPr>
            <w:rFonts w:ascii="Times New Roman" w:hAnsi="Times New Roman" w:cs="Times New Roman"/>
          </w:rPr>
          <w:fldChar w:fldCharType="separate"/>
        </w:r>
        <w:r w:rsidR="00DD43BD" w:rsidRPr="00DD43BD">
          <w:rPr>
            <w:rFonts w:ascii="Times New Roman" w:hAnsi="Times New Roman" w:cs="Times New Roman"/>
            <w:noProof/>
            <w:lang w:val="ru-RU"/>
          </w:rPr>
          <w:t>6</w:t>
        </w:r>
        <w:r w:rsidRPr="00406D43">
          <w:rPr>
            <w:rFonts w:ascii="Times New Roman" w:hAnsi="Times New Roman" w:cs="Times New Roman"/>
          </w:rPr>
          <w:fldChar w:fldCharType="end"/>
        </w:r>
      </w:p>
    </w:sdtContent>
  </w:sdt>
  <w:p w14:paraId="7ADFF830" w14:textId="77777777" w:rsidR="00102956" w:rsidRDefault="00102956">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F5BFC9" w14:textId="77777777" w:rsidR="00835791" w:rsidRDefault="00835791" w:rsidP="00406D43">
      <w:pPr>
        <w:spacing w:line="240" w:lineRule="auto"/>
      </w:pPr>
      <w:r>
        <w:separator/>
      </w:r>
    </w:p>
  </w:footnote>
  <w:footnote w:type="continuationSeparator" w:id="0">
    <w:p w14:paraId="60739C6A" w14:textId="77777777" w:rsidR="00835791" w:rsidRDefault="00835791" w:rsidP="00406D43">
      <w:pPr>
        <w:spacing w:line="240" w:lineRule="auto"/>
      </w:pPr>
      <w:r>
        <w:continuationSeparator/>
      </w:r>
    </w:p>
  </w:footnote>
  <w:footnote w:id="1">
    <w:p w14:paraId="1665EA8D" w14:textId="77777777" w:rsidR="00102956" w:rsidRPr="00E75256" w:rsidRDefault="00102956" w:rsidP="00E75256">
      <w:pPr>
        <w:pStyle w:val="docdata"/>
        <w:shd w:val="clear" w:color="auto" w:fill="FFFFFF"/>
        <w:spacing w:before="0" w:beforeAutospacing="0" w:after="0" w:afterAutospacing="0" w:line="65" w:lineRule="atLeast"/>
        <w:jc w:val="both"/>
        <w:rPr>
          <w:sz w:val="18"/>
          <w:szCs w:val="18"/>
        </w:rPr>
      </w:pPr>
      <w:r w:rsidRPr="00E75256">
        <w:rPr>
          <w:rStyle w:val="af1"/>
          <w:sz w:val="18"/>
          <w:szCs w:val="18"/>
        </w:rPr>
        <w:footnoteRef/>
      </w:r>
      <w:r w:rsidRPr="00E75256">
        <w:rPr>
          <w:sz w:val="18"/>
          <w:szCs w:val="18"/>
        </w:rPr>
        <w:t xml:space="preserve"> </w:t>
      </w:r>
      <w:r w:rsidRPr="00E75256">
        <w:rPr>
          <w:color w:val="000000"/>
          <w:sz w:val="18"/>
          <w:szCs w:val="18"/>
        </w:rPr>
        <w:t xml:space="preserve">Обязательный (О) – </w:t>
      </w:r>
      <w:r>
        <w:rPr>
          <w:color w:val="000000"/>
          <w:sz w:val="18"/>
          <w:szCs w:val="18"/>
        </w:rPr>
        <w:t>ЭПП обязателе</w:t>
      </w:r>
      <w:r w:rsidRPr="00E75256">
        <w:rPr>
          <w:color w:val="000000"/>
          <w:sz w:val="18"/>
          <w:szCs w:val="18"/>
        </w:rPr>
        <w:t>н для выполнения всеми студентами ОП.</w:t>
      </w:r>
    </w:p>
    <w:p w14:paraId="5EE3CE88" w14:textId="77777777" w:rsidR="00102956" w:rsidRPr="00E75256" w:rsidRDefault="00102956" w:rsidP="00E75256">
      <w:pPr>
        <w:pStyle w:val="af2"/>
        <w:shd w:val="clear" w:color="auto" w:fill="FFFFFF"/>
        <w:spacing w:before="0" w:beforeAutospacing="0" w:after="0" w:afterAutospacing="0" w:line="65" w:lineRule="atLeast"/>
        <w:jc w:val="both"/>
        <w:rPr>
          <w:sz w:val="18"/>
          <w:szCs w:val="18"/>
        </w:rPr>
      </w:pPr>
      <w:r w:rsidRPr="00E75256">
        <w:rPr>
          <w:color w:val="000000"/>
          <w:sz w:val="18"/>
          <w:szCs w:val="18"/>
        </w:rPr>
        <w:t>Предмет по выбору (П/В) – студент имеет возможность выполнить одну или нес</w:t>
      </w:r>
      <w:r>
        <w:rPr>
          <w:color w:val="000000"/>
          <w:sz w:val="18"/>
          <w:szCs w:val="18"/>
        </w:rPr>
        <w:t>колько строк из предложенного перечня элементов в модуле «Практика» учебного плана</w:t>
      </w:r>
      <w:r w:rsidRPr="00E75256">
        <w:rPr>
          <w:color w:val="000000"/>
          <w:sz w:val="18"/>
          <w:szCs w:val="18"/>
        </w:rPr>
        <w:t>.</w:t>
      </w:r>
    </w:p>
  </w:footnote>
  <w:footnote w:id="2">
    <w:p w14:paraId="647710CB" w14:textId="77777777" w:rsidR="00102956" w:rsidRPr="00E75256" w:rsidRDefault="00102956" w:rsidP="00E75256">
      <w:pPr>
        <w:pStyle w:val="docdata"/>
        <w:shd w:val="clear" w:color="auto" w:fill="FFFFFF"/>
        <w:spacing w:before="0" w:beforeAutospacing="0" w:after="0" w:afterAutospacing="0" w:line="65" w:lineRule="atLeast"/>
        <w:jc w:val="both"/>
        <w:rPr>
          <w:sz w:val="18"/>
          <w:szCs w:val="18"/>
        </w:rPr>
      </w:pPr>
      <w:r w:rsidRPr="00E75256">
        <w:rPr>
          <w:rStyle w:val="af1"/>
          <w:sz w:val="18"/>
          <w:szCs w:val="18"/>
        </w:rPr>
        <w:footnoteRef/>
      </w:r>
      <w:r w:rsidRPr="00E75256">
        <w:rPr>
          <w:sz w:val="18"/>
          <w:szCs w:val="18"/>
        </w:rPr>
        <w:t xml:space="preserve"> </w:t>
      </w:r>
      <w:r w:rsidRPr="00E75256">
        <w:rPr>
          <w:color w:val="000000"/>
          <w:sz w:val="18"/>
          <w:szCs w:val="18"/>
        </w:rPr>
        <w:t>Фиксированный (Ф) – ЭПП необходимо выполнит</w:t>
      </w:r>
      <w:r>
        <w:rPr>
          <w:color w:val="000000"/>
          <w:sz w:val="18"/>
          <w:szCs w:val="18"/>
        </w:rPr>
        <w:t>ь строго в текущем учебном году.</w:t>
      </w:r>
    </w:p>
    <w:p w14:paraId="46CC3056" w14:textId="77777777" w:rsidR="00102956" w:rsidRPr="00E75256" w:rsidRDefault="00102956" w:rsidP="00E75256">
      <w:pPr>
        <w:pStyle w:val="af2"/>
        <w:shd w:val="clear" w:color="auto" w:fill="FFFFFF"/>
        <w:spacing w:before="0" w:beforeAutospacing="0" w:after="0" w:afterAutospacing="0" w:line="65" w:lineRule="atLeast"/>
        <w:jc w:val="both"/>
        <w:rPr>
          <w:sz w:val="20"/>
          <w:szCs w:val="20"/>
        </w:rPr>
      </w:pPr>
      <w:r w:rsidRPr="00E75256">
        <w:rPr>
          <w:color w:val="000000"/>
          <w:sz w:val="18"/>
          <w:szCs w:val="18"/>
        </w:rPr>
        <w:t xml:space="preserve">Свободный (С) – ЭПП можно выполнять в течении всего периода обучения </w:t>
      </w:r>
      <w:r>
        <w:rPr>
          <w:color w:val="000000"/>
          <w:sz w:val="18"/>
          <w:szCs w:val="18"/>
        </w:rPr>
        <w:t>д</w:t>
      </w:r>
      <w:r w:rsidRPr="00E75256">
        <w:rPr>
          <w:color w:val="000000"/>
          <w:sz w:val="18"/>
          <w:szCs w:val="18"/>
        </w:rPr>
        <w:t>о</w:t>
      </w:r>
      <w:r>
        <w:rPr>
          <w:color w:val="000000"/>
          <w:sz w:val="18"/>
          <w:szCs w:val="18"/>
        </w:rPr>
        <w:t xml:space="preserve"> начала</w:t>
      </w:r>
      <w:r w:rsidRPr="00E75256">
        <w:rPr>
          <w:color w:val="000000"/>
          <w:sz w:val="18"/>
          <w:szCs w:val="18"/>
        </w:rPr>
        <w:t xml:space="preserve"> последнего модуля выпускного курса.</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1137D8"/>
    <w:multiLevelType w:val="multilevel"/>
    <w:tmpl w:val="ADEA5F18"/>
    <w:lvl w:ilvl="0">
      <w:start w:val="2"/>
      <w:numFmt w:val="decimal"/>
      <w:lvlText w:val="%1"/>
      <w:lvlJc w:val="left"/>
      <w:pPr>
        <w:ind w:left="554" w:hanging="353"/>
      </w:pPr>
      <w:rPr>
        <w:rFonts w:hint="default"/>
        <w:lang w:val="ru-RU" w:eastAsia="en-US" w:bidi="ar-SA"/>
      </w:rPr>
    </w:lvl>
    <w:lvl w:ilvl="1">
      <w:start w:val="1"/>
      <w:numFmt w:val="decimal"/>
      <w:lvlText w:val="%1.%2."/>
      <w:lvlJc w:val="left"/>
      <w:pPr>
        <w:ind w:left="554" w:hanging="353"/>
      </w:pPr>
      <w:rPr>
        <w:rFonts w:hint="default"/>
        <w:b/>
        <w:bCs/>
        <w:spacing w:val="0"/>
        <w:w w:val="96"/>
        <w:lang w:val="ru-RU" w:eastAsia="en-US" w:bidi="ar-SA"/>
      </w:rPr>
    </w:lvl>
    <w:lvl w:ilvl="2">
      <w:start w:val="1"/>
      <w:numFmt w:val="decimal"/>
      <w:lvlText w:val="%1.%2.%3."/>
      <w:lvlJc w:val="left"/>
      <w:pPr>
        <w:ind w:left="962" w:hanging="536"/>
      </w:pPr>
      <w:rPr>
        <w:rFonts w:hint="default"/>
        <w:b/>
        <w:color w:val="auto"/>
        <w:spacing w:val="-1"/>
        <w:w w:val="96"/>
        <w:lang w:val="ru-RU" w:eastAsia="en-US" w:bidi="ar-SA"/>
      </w:rPr>
    </w:lvl>
    <w:lvl w:ilvl="3">
      <w:numFmt w:val="bullet"/>
      <w:lvlText w:val="-"/>
      <w:lvlJc w:val="left"/>
      <w:pPr>
        <w:ind w:left="204" w:hanging="536"/>
      </w:pPr>
      <w:rPr>
        <w:rFonts w:ascii="Courier New" w:eastAsia="Courier New" w:hAnsi="Courier New" w:cs="Courier New" w:hint="default"/>
        <w:w w:val="93"/>
        <w:sz w:val="20"/>
        <w:szCs w:val="20"/>
        <w:lang w:val="ru-RU" w:eastAsia="en-US" w:bidi="ar-SA"/>
      </w:rPr>
    </w:lvl>
    <w:lvl w:ilvl="4">
      <w:numFmt w:val="bullet"/>
      <w:lvlText w:val="•"/>
      <w:lvlJc w:val="left"/>
      <w:pPr>
        <w:ind w:left="3307" w:hanging="536"/>
      </w:pPr>
      <w:rPr>
        <w:rFonts w:hint="default"/>
        <w:lang w:val="ru-RU" w:eastAsia="en-US" w:bidi="ar-SA"/>
      </w:rPr>
    </w:lvl>
    <w:lvl w:ilvl="5">
      <w:numFmt w:val="bullet"/>
      <w:lvlText w:val="•"/>
      <w:lvlJc w:val="left"/>
      <w:pPr>
        <w:ind w:left="4391" w:hanging="536"/>
      </w:pPr>
      <w:rPr>
        <w:rFonts w:hint="default"/>
        <w:lang w:val="ru-RU" w:eastAsia="en-US" w:bidi="ar-SA"/>
      </w:rPr>
    </w:lvl>
    <w:lvl w:ilvl="6">
      <w:numFmt w:val="bullet"/>
      <w:lvlText w:val="•"/>
      <w:lvlJc w:val="left"/>
      <w:pPr>
        <w:ind w:left="5475" w:hanging="536"/>
      </w:pPr>
      <w:rPr>
        <w:rFonts w:hint="default"/>
        <w:lang w:val="ru-RU" w:eastAsia="en-US" w:bidi="ar-SA"/>
      </w:rPr>
    </w:lvl>
    <w:lvl w:ilvl="7">
      <w:numFmt w:val="bullet"/>
      <w:lvlText w:val="•"/>
      <w:lvlJc w:val="left"/>
      <w:pPr>
        <w:ind w:left="6559" w:hanging="536"/>
      </w:pPr>
      <w:rPr>
        <w:rFonts w:hint="default"/>
        <w:lang w:val="ru-RU" w:eastAsia="en-US" w:bidi="ar-SA"/>
      </w:rPr>
    </w:lvl>
    <w:lvl w:ilvl="8">
      <w:numFmt w:val="bullet"/>
      <w:lvlText w:val="•"/>
      <w:lvlJc w:val="left"/>
      <w:pPr>
        <w:ind w:left="7643" w:hanging="536"/>
      </w:pPr>
      <w:rPr>
        <w:rFonts w:hint="default"/>
        <w:lang w:val="ru-RU" w:eastAsia="en-US" w:bidi="ar-SA"/>
      </w:rPr>
    </w:lvl>
  </w:abstractNum>
  <w:abstractNum w:abstractNumId="1" w15:restartNumberingAfterBreak="0">
    <w:nsid w:val="082234FF"/>
    <w:multiLevelType w:val="hybridMultilevel"/>
    <w:tmpl w:val="C6DC78B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F52802"/>
    <w:multiLevelType w:val="hybridMultilevel"/>
    <w:tmpl w:val="CD26E1A8"/>
    <w:lvl w:ilvl="0" w:tplc="B0E4C506">
      <w:numFmt w:val="bullet"/>
      <w:lvlText w:val=""/>
      <w:lvlJc w:val="left"/>
      <w:pPr>
        <w:ind w:left="472" w:hanging="360"/>
      </w:pPr>
      <w:rPr>
        <w:rFonts w:ascii="Symbol" w:eastAsia="Symbol" w:hAnsi="Symbol" w:cs="Symbol" w:hint="default"/>
        <w:w w:val="97"/>
        <w:sz w:val="20"/>
        <w:szCs w:val="20"/>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20622B8"/>
    <w:multiLevelType w:val="hybridMultilevel"/>
    <w:tmpl w:val="2BE65BA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2D93F0F"/>
    <w:multiLevelType w:val="hybridMultilevel"/>
    <w:tmpl w:val="D5A2271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AC23725"/>
    <w:multiLevelType w:val="multilevel"/>
    <w:tmpl w:val="8098E3DA"/>
    <w:lvl w:ilvl="0">
      <w:start w:val="1"/>
      <w:numFmt w:val="decimal"/>
      <w:lvlText w:val="%1."/>
      <w:lvlJc w:val="left"/>
      <w:pPr>
        <w:ind w:left="554" w:hanging="353"/>
      </w:pPr>
      <w:rPr>
        <w:rFonts w:ascii="Times New Roman" w:eastAsia="Times New Roman" w:hAnsi="Times New Roman" w:cs="Times New Roman"/>
      </w:rPr>
    </w:lvl>
    <w:lvl w:ilvl="1">
      <w:start w:val="1"/>
      <w:numFmt w:val="decimal"/>
      <w:lvlText w:val="%1.%2."/>
      <w:lvlJc w:val="left"/>
      <w:pPr>
        <w:ind w:left="554" w:hanging="353"/>
      </w:pPr>
      <w:rPr>
        <w:rFonts w:hint="default"/>
        <w:b/>
        <w:bCs/>
        <w:spacing w:val="0"/>
        <w:w w:val="96"/>
      </w:rPr>
    </w:lvl>
    <w:lvl w:ilvl="2">
      <w:start w:val="1"/>
      <w:numFmt w:val="decimal"/>
      <w:lvlText w:val="%1.%2.%3."/>
      <w:lvlJc w:val="left"/>
      <w:pPr>
        <w:ind w:left="204" w:hanging="536"/>
      </w:pPr>
      <w:rPr>
        <w:rFonts w:hint="default"/>
        <w:b/>
        <w:color w:val="auto"/>
        <w:spacing w:val="-1"/>
        <w:w w:val="96"/>
      </w:rPr>
    </w:lvl>
    <w:lvl w:ilvl="3">
      <w:numFmt w:val="bullet"/>
      <w:lvlText w:val="-"/>
      <w:lvlJc w:val="left"/>
      <w:pPr>
        <w:ind w:left="204" w:hanging="536"/>
      </w:pPr>
      <w:rPr>
        <w:rFonts w:ascii="Courier New" w:eastAsia="Courier New" w:hAnsi="Courier New" w:cs="Courier New" w:hint="default"/>
        <w:w w:val="93"/>
        <w:sz w:val="20"/>
        <w:szCs w:val="20"/>
      </w:rPr>
    </w:lvl>
    <w:lvl w:ilvl="4">
      <w:numFmt w:val="bullet"/>
      <w:lvlText w:val="•"/>
      <w:lvlJc w:val="left"/>
      <w:pPr>
        <w:ind w:left="3307" w:hanging="536"/>
      </w:pPr>
      <w:rPr>
        <w:rFonts w:hint="default"/>
      </w:rPr>
    </w:lvl>
    <w:lvl w:ilvl="5">
      <w:numFmt w:val="bullet"/>
      <w:lvlText w:val="•"/>
      <w:lvlJc w:val="left"/>
      <w:pPr>
        <w:ind w:left="4391" w:hanging="536"/>
      </w:pPr>
      <w:rPr>
        <w:rFonts w:hint="default"/>
      </w:rPr>
    </w:lvl>
    <w:lvl w:ilvl="6">
      <w:numFmt w:val="bullet"/>
      <w:lvlText w:val="•"/>
      <w:lvlJc w:val="left"/>
      <w:pPr>
        <w:ind w:left="5475" w:hanging="536"/>
      </w:pPr>
      <w:rPr>
        <w:rFonts w:hint="default"/>
      </w:rPr>
    </w:lvl>
    <w:lvl w:ilvl="7">
      <w:numFmt w:val="bullet"/>
      <w:lvlText w:val="•"/>
      <w:lvlJc w:val="left"/>
      <w:pPr>
        <w:ind w:left="6559" w:hanging="536"/>
      </w:pPr>
      <w:rPr>
        <w:rFonts w:hint="default"/>
      </w:rPr>
    </w:lvl>
    <w:lvl w:ilvl="8">
      <w:numFmt w:val="bullet"/>
      <w:lvlText w:val="•"/>
      <w:lvlJc w:val="left"/>
      <w:pPr>
        <w:ind w:left="7643" w:hanging="536"/>
      </w:pPr>
      <w:rPr>
        <w:rFonts w:hint="default"/>
      </w:rPr>
    </w:lvl>
  </w:abstractNum>
  <w:abstractNum w:abstractNumId="6" w15:restartNumberingAfterBreak="0">
    <w:nsid w:val="1F68104B"/>
    <w:multiLevelType w:val="hybridMultilevel"/>
    <w:tmpl w:val="9D66EA96"/>
    <w:lvl w:ilvl="0" w:tplc="B0E4C506">
      <w:numFmt w:val="bullet"/>
      <w:lvlText w:val=""/>
      <w:lvlJc w:val="left"/>
      <w:pPr>
        <w:ind w:left="472" w:hanging="360"/>
      </w:pPr>
      <w:rPr>
        <w:rFonts w:ascii="Symbol" w:eastAsia="Symbol" w:hAnsi="Symbol" w:cs="Symbol" w:hint="default"/>
        <w:w w:val="97"/>
        <w:sz w:val="20"/>
        <w:szCs w:val="20"/>
        <w:lang w:val="ru-RU" w:eastAsia="en-US" w:bidi="ar-SA"/>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68A2C3F"/>
    <w:multiLevelType w:val="hybridMultilevel"/>
    <w:tmpl w:val="420E5F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7226A63"/>
    <w:multiLevelType w:val="hybridMultilevel"/>
    <w:tmpl w:val="55B223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ED01A72"/>
    <w:multiLevelType w:val="hybridMultilevel"/>
    <w:tmpl w:val="7E8A14E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30473FD4"/>
    <w:multiLevelType w:val="hybridMultilevel"/>
    <w:tmpl w:val="DFEAA7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30B721DF"/>
    <w:multiLevelType w:val="hybridMultilevel"/>
    <w:tmpl w:val="47086A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32517DE2"/>
    <w:multiLevelType w:val="hybridMultilevel"/>
    <w:tmpl w:val="A3EC0DB6"/>
    <w:lvl w:ilvl="0" w:tplc="8188E7AA">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37B55395"/>
    <w:multiLevelType w:val="hybridMultilevel"/>
    <w:tmpl w:val="2D6E214E"/>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A7965DF"/>
    <w:multiLevelType w:val="hybridMultilevel"/>
    <w:tmpl w:val="51DA9EB2"/>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5" w15:restartNumberingAfterBreak="0">
    <w:nsid w:val="3F7100EF"/>
    <w:multiLevelType w:val="hybridMultilevel"/>
    <w:tmpl w:val="332ED61A"/>
    <w:lvl w:ilvl="0" w:tplc="5DFCE302">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42C415E0"/>
    <w:multiLevelType w:val="hybridMultilevel"/>
    <w:tmpl w:val="2D6E214E"/>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3217C9B"/>
    <w:multiLevelType w:val="hybridMultilevel"/>
    <w:tmpl w:val="211EC8C2"/>
    <w:lvl w:ilvl="0" w:tplc="33720EAE">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43392B80"/>
    <w:multiLevelType w:val="hybridMultilevel"/>
    <w:tmpl w:val="24CAD9E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481F17F6"/>
    <w:multiLevelType w:val="hybridMultilevel"/>
    <w:tmpl w:val="D6CE56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4EC11143"/>
    <w:multiLevelType w:val="hybridMultilevel"/>
    <w:tmpl w:val="FA0EAE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544C4051"/>
    <w:multiLevelType w:val="hybridMultilevel"/>
    <w:tmpl w:val="8C9CBBF2"/>
    <w:lvl w:ilvl="0" w:tplc="DDB04400">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58836B0D"/>
    <w:multiLevelType w:val="hybridMultilevel"/>
    <w:tmpl w:val="3C12E5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607362A0"/>
    <w:multiLevelType w:val="hybridMultilevel"/>
    <w:tmpl w:val="5F86F6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5A94220"/>
    <w:multiLevelType w:val="multilevel"/>
    <w:tmpl w:val="1F64ADE2"/>
    <w:lvl w:ilvl="0">
      <w:start w:val="2"/>
      <w:numFmt w:val="decimal"/>
      <w:lvlText w:val="%1"/>
      <w:lvlJc w:val="left"/>
      <w:pPr>
        <w:ind w:left="554" w:hanging="353"/>
      </w:pPr>
      <w:rPr>
        <w:rFonts w:hint="default"/>
        <w:lang w:val="ru-RU" w:eastAsia="en-US" w:bidi="ar-SA"/>
      </w:rPr>
    </w:lvl>
    <w:lvl w:ilvl="1">
      <w:start w:val="1"/>
      <w:numFmt w:val="decimal"/>
      <w:lvlText w:val="%1.%2."/>
      <w:lvlJc w:val="left"/>
      <w:pPr>
        <w:ind w:left="554" w:hanging="353"/>
      </w:pPr>
      <w:rPr>
        <w:rFonts w:hint="default"/>
        <w:b/>
        <w:bCs/>
        <w:spacing w:val="0"/>
        <w:w w:val="96"/>
        <w:lang w:val="ru-RU" w:eastAsia="en-US" w:bidi="ar-SA"/>
      </w:rPr>
    </w:lvl>
    <w:lvl w:ilvl="2">
      <w:start w:val="1"/>
      <w:numFmt w:val="decimal"/>
      <w:lvlText w:val="%1.%2.%3."/>
      <w:lvlJc w:val="left"/>
      <w:pPr>
        <w:ind w:left="204" w:hanging="536"/>
      </w:pPr>
      <w:rPr>
        <w:rFonts w:hint="default"/>
        <w:b/>
        <w:color w:val="auto"/>
        <w:spacing w:val="-1"/>
        <w:w w:val="96"/>
        <w:lang w:val="ru-RU" w:eastAsia="en-US" w:bidi="ar-SA"/>
      </w:rPr>
    </w:lvl>
    <w:lvl w:ilvl="3">
      <w:numFmt w:val="bullet"/>
      <w:lvlText w:val="-"/>
      <w:lvlJc w:val="left"/>
      <w:pPr>
        <w:ind w:left="204" w:hanging="536"/>
      </w:pPr>
      <w:rPr>
        <w:rFonts w:ascii="Courier New" w:eastAsia="Courier New" w:hAnsi="Courier New" w:cs="Courier New" w:hint="default"/>
        <w:w w:val="93"/>
        <w:sz w:val="20"/>
        <w:szCs w:val="20"/>
        <w:lang w:val="ru-RU" w:eastAsia="en-US" w:bidi="ar-SA"/>
      </w:rPr>
    </w:lvl>
    <w:lvl w:ilvl="4">
      <w:start w:val="1"/>
      <w:numFmt w:val="bullet"/>
      <w:lvlText w:val=""/>
      <w:lvlJc w:val="left"/>
      <w:pPr>
        <w:ind w:left="3307" w:hanging="536"/>
      </w:pPr>
      <w:rPr>
        <w:rFonts w:ascii="Symbol" w:hAnsi="Symbol" w:hint="default"/>
        <w:lang w:val="ru-RU" w:eastAsia="en-US" w:bidi="ar-SA"/>
      </w:rPr>
    </w:lvl>
    <w:lvl w:ilvl="5">
      <w:numFmt w:val="bullet"/>
      <w:lvlText w:val="•"/>
      <w:lvlJc w:val="left"/>
      <w:pPr>
        <w:ind w:left="4391" w:hanging="536"/>
      </w:pPr>
      <w:rPr>
        <w:rFonts w:hint="default"/>
        <w:lang w:val="ru-RU" w:eastAsia="en-US" w:bidi="ar-SA"/>
      </w:rPr>
    </w:lvl>
    <w:lvl w:ilvl="6">
      <w:numFmt w:val="bullet"/>
      <w:lvlText w:val="•"/>
      <w:lvlJc w:val="left"/>
      <w:pPr>
        <w:ind w:left="5475" w:hanging="536"/>
      </w:pPr>
      <w:rPr>
        <w:rFonts w:hint="default"/>
        <w:lang w:val="ru-RU" w:eastAsia="en-US" w:bidi="ar-SA"/>
      </w:rPr>
    </w:lvl>
    <w:lvl w:ilvl="7">
      <w:numFmt w:val="bullet"/>
      <w:lvlText w:val="•"/>
      <w:lvlJc w:val="left"/>
      <w:pPr>
        <w:ind w:left="6559" w:hanging="536"/>
      </w:pPr>
      <w:rPr>
        <w:rFonts w:hint="default"/>
        <w:lang w:val="ru-RU" w:eastAsia="en-US" w:bidi="ar-SA"/>
      </w:rPr>
    </w:lvl>
    <w:lvl w:ilvl="8">
      <w:numFmt w:val="bullet"/>
      <w:lvlText w:val="•"/>
      <w:lvlJc w:val="left"/>
      <w:pPr>
        <w:ind w:left="7643" w:hanging="536"/>
      </w:pPr>
      <w:rPr>
        <w:rFonts w:hint="default"/>
        <w:lang w:val="ru-RU" w:eastAsia="en-US" w:bidi="ar-SA"/>
      </w:rPr>
    </w:lvl>
  </w:abstractNum>
  <w:abstractNum w:abstractNumId="25" w15:restartNumberingAfterBreak="0">
    <w:nsid w:val="70762691"/>
    <w:multiLevelType w:val="hybridMultilevel"/>
    <w:tmpl w:val="8C4A8DB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75C55845"/>
    <w:multiLevelType w:val="multilevel"/>
    <w:tmpl w:val="FF7CDD1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77403115"/>
    <w:multiLevelType w:val="hybridMultilevel"/>
    <w:tmpl w:val="7BCA91E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7777746D"/>
    <w:multiLevelType w:val="hybridMultilevel"/>
    <w:tmpl w:val="B17EC79A"/>
    <w:lvl w:ilvl="0" w:tplc="04190011">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9" w15:restartNumberingAfterBreak="0">
    <w:nsid w:val="7A205F3A"/>
    <w:multiLevelType w:val="multilevel"/>
    <w:tmpl w:val="4D88CF58"/>
    <w:lvl w:ilvl="0">
      <w:start w:val="2"/>
      <w:numFmt w:val="decimal"/>
      <w:lvlText w:val="%1"/>
      <w:lvlJc w:val="left"/>
      <w:pPr>
        <w:ind w:left="554" w:hanging="353"/>
      </w:pPr>
      <w:rPr>
        <w:rFonts w:hint="default"/>
        <w:lang w:val="ru-RU" w:eastAsia="en-US" w:bidi="ar-SA"/>
      </w:rPr>
    </w:lvl>
    <w:lvl w:ilvl="1">
      <w:start w:val="1"/>
      <w:numFmt w:val="decimal"/>
      <w:lvlText w:val="%1.%2."/>
      <w:lvlJc w:val="left"/>
      <w:pPr>
        <w:ind w:left="554" w:hanging="353"/>
      </w:pPr>
      <w:rPr>
        <w:rFonts w:hint="default"/>
        <w:b/>
        <w:bCs/>
        <w:spacing w:val="0"/>
        <w:w w:val="96"/>
        <w:lang w:val="ru-RU" w:eastAsia="en-US" w:bidi="ar-SA"/>
      </w:rPr>
    </w:lvl>
    <w:lvl w:ilvl="2">
      <w:start w:val="1"/>
      <w:numFmt w:val="decimal"/>
      <w:lvlText w:val="%1.%2.%3."/>
      <w:lvlJc w:val="left"/>
      <w:pPr>
        <w:ind w:left="536" w:hanging="536"/>
      </w:pPr>
      <w:rPr>
        <w:rFonts w:hint="default"/>
        <w:b/>
        <w:color w:val="auto"/>
        <w:spacing w:val="-1"/>
        <w:w w:val="96"/>
        <w:sz w:val="24"/>
        <w:szCs w:val="24"/>
        <w:lang w:val="ru-RU" w:eastAsia="en-US" w:bidi="ar-SA"/>
      </w:rPr>
    </w:lvl>
    <w:lvl w:ilvl="3">
      <w:numFmt w:val="bullet"/>
      <w:lvlText w:val="-"/>
      <w:lvlJc w:val="left"/>
      <w:pPr>
        <w:ind w:left="204" w:hanging="536"/>
      </w:pPr>
      <w:rPr>
        <w:rFonts w:ascii="Courier New" w:eastAsia="Courier New" w:hAnsi="Courier New" w:cs="Courier New" w:hint="default"/>
        <w:w w:val="93"/>
        <w:sz w:val="20"/>
        <w:szCs w:val="20"/>
        <w:lang w:val="ru-RU" w:eastAsia="en-US" w:bidi="ar-SA"/>
      </w:rPr>
    </w:lvl>
    <w:lvl w:ilvl="4">
      <w:numFmt w:val="bullet"/>
      <w:lvlText w:val="•"/>
      <w:lvlJc w:val="left"/>
      <w:pPr>
        <w:ind w:left="3307" w:hanging="536"/>
      </w:pPr>
      <w:rPr>
        <w:rFonts w:hint="default"/>
        <w:lang w:val="ru-RU" w:eastAsia="en-US" w:bidi="ar-SA"/>
      </w:rPr>
    </w:lvl>
    <w:lvl w:ilvl="5">
      <w:numFmt w:val="bullet"/>
      <w:lvlText w:val="•"/>
      <w:lvlJc w:val="left"/>
      <w:pPr>
        <w:ind w:left="4391" w:hanging="536"/>
      </w:pPr>
      <w:rPr>
        <w:rFonts w:hint="default"/>
        <w:lang w:val="ru-RU" w:eastAsia="en-US" w:bidi="ar-SA"/>
      </w:rPr>
    </w:lvl>
    <w:lvl w:ilvl="6">
      <w:numFmt w:val="bullet"/>
      <w:lvlText w:val="•"/>
      <w:lvlJc w:val="left"/>
      <w:pPr>
        <w:ind w:left="5475" w:hanging="536"/>
      </w:pPr>
      <w:rPr>
        <w:rFonts w:hint="default"/>
        <w:lang w:val="ru-RU" w:eastAsia="en-US" w:bidi="ar-SA"/>
      </w:rPr>
    </w:lvl>
    <w:lvl w:ilvl="7">
      <w:numFmt w:val="bullet"/>
      <w:lvlText w:val="•"/>
      <w:lvlJc w:val="left"/>
      <w:pPr>
        <w:ind w:left="6559" w:hanging="536"/>
      </w:pPr>
      <w:rPr>
        <w:rFonts w:hint="default"/>
        <w:lang w:val="ru-RU" w:eastAsia="en-US" w:bidi="ar-SA"/>
      </w:rPr>
    </w:lvl>
    <w:lvl w:ilvl="8">
      <w:numFmt w:val="bullet"/>
      <w:lvlText w:val="•"/>
      <w:lvlJc w:val="left"/>
      <w:pPr>
        <w:ind w:left="7643" w:hanging="536"/>
      </w:pPr>
      <w:rPr>
        <w:rFonts w:hint="default"/>
        <w:lang w:val="ru-RU" w:eastAsia="en-US" w:bidi="ar-SA"/>
      </w:rPr>
    </w:lvl>
  </w:abstractNum>
  <w:abstractNum w:abstractNumId="30" w15:restartNumberingAfterBreak="0">
    <w:nsid w:val="7C907E1C"/>
    <w:multiLevelType w:val="hybridMultilevel"/>
    <w:tmpl w:val="826E5C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6"/>
  </w:num>
  <w:num w:numId="2">
    <w:abstractNumId w:val="4"/>
  </w:num>
  <w:num w:numId="3">
    <w:abstractNumId w:val="28"/>
  </w:num>
  <w:num w:numId="4">
    <w:abstractNumId w:val="29"/>
  </w:num>
  <w:num w:numId="5">
    <w:abstractNumId w:val="14"/>
  </w:num>
  <w:num w:numId="6">
    <w:abstractNumId w:val="2"/>
  </w:num>
  <w:num w:numId="7">
    <w:abstractNumId w:val="11"/>
  </w:num>
  <w:num w:numId="8">
    <w:abstractNumId w:val="6"/>
  </w:num>
  <w:num w:numId="9">
    <w:abstractNumId w:val="19"/>
  </w:num>
  <w:num w:numId="10">
    <w:abstractNumId w:val="24"/>
  </w:num>
  <w:num w:numId="11">
    <w:abstractNumId w:val="25"/>
  </w:num>
  <w:num w:numId="12">
    <w:abstractNumId w:val="22"/>
  </w:num>
  <w:num w:numId="13">
    <w:abstractNumId w:val="13"/>
  </w:num>
  <w:num w:numId="14">
    <w:abstractNumId w:val="8"/>
  </w:num>
  <w:num w:numId="15">
    <w:abstractNumId w:val="20"/>
  </w:num>
  <w:num w:numId="16">
    <w:abstractNumId w:val="10"/>
  </w:num>
  <w:num w:numId="17">
    <w:abstractNumId w:val="18"/>
  </w:num>
  <w:num w:numId="18">
    <w:abstractNumId w:val="3"/>
  </w:num>
  <w:num w:numId="19">
    <w:abstractNumId w:val="1"/>
  </w:num>
  <w:num w:numId="20">
    <w:abstractNumId w:val="27"/>
  </w:num>
  <w:num w:numId="21">
    <w:abstractNumId w:val="30"/>
  </w:num>
  <w:num w:numId="22">
    <w:abstractNumId w:val="9"/>
  </w:num>
  <w:num w:numId="23">
    <w:abstractNumId w:val="7"/>
  </w:num>
  <w:num w:numId="24">
    <w:abstractNumId w:val="15"/>
  </w:num>
  <w:num w:numId="25">
    <w:abstractNumId w:val="21"/>
  </w:num>
  <w:num w:numId="26">
    <w:abstractNumId w:val="17"/>
  </w:num>
  <w:num w:numId="27">
    <w:abstractNumId w:val="12"/>
  </w:num>
  <w:num w:numId="28">
    <w:abstractNumId w:val="5"/>
  </w:num>
  <w:num w:numId="29">
    <w:abstractNumId w:val="23"/>
  </w:num>
  <w:num w:numId="30">
    <w:abstractNumId w:val="0"/>
  </w:num>
  <w:num w:numId="3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7703"/>
    <w:rsid w:val="00013CB3"/>
    <w:rsid w:val="00017188"/>
    <w:rsid w:val="00025B93"/>
    <w:rsid w:val="0007445F"/>
    <w:rsid w:val="000801A3"/>
    <w:rsid w:val="00084B32"/>
    <w:rsid w:val="00086014"/>
    <w:rsid w:val="000E4E29"/>
    <w:rsid w:val="00102956"/>
    <w:rsid w:val="001A0FBE"/>
    <w:rsid w:val="001E0000"/>
    <w:rsid w:val="001F0C5B"/>
    <w:rsid w:val="001F2294"/>
    <w:rsid w:val="00205DC3"/>
    <w:rsid w:val="0025248D"/>
    <w:rsid w:val="002719E5"/>
    <w:rsid w:val="0029446D"/>
    <w:rsid w:val="002D6B79"/>
    <w:rsid w:val="002E2CCE"/>
    <w:rsid w:val="002F5BDF"/>
    <w:rsid w:val="00307208"/>
    <w:rsid w:val="00387B08"/>
    <w:rsid w:val="003D3477"/>
    <w:rsid w:val="003F601F"/>
    <w:rsid w:val="00406D43"/>
    <w:rsid w:val="00426632"/>
    <w:rsid w:val="004969FA"/>
    <w:rsid w:val="004A1553"/>
    <w:rsid w:val="004C733C"/>
    <w:rsid w:val="005114C0"/>
    <w:rsid w:val="00512CC7"/>
    <w:rsid w:val="00533BAD"/>
    <w:rsid w:val="00552604"/>
    <w:rsid w:val="0056394E"/>
    <w:rsid w:val="00592751"/>
    <w:rsid w:val="005A683F"/>
    <w:rsid w:val="006466D2"/>
    <w:rsid w:val="006528EC"/>
    <w:rsid w:val="00670D4B"/>
    <w:rsid w:val="00673364"/>
    <w:rsid w:val="006874F1"/>
    <w:rsid w:val="00697A2E"/>
    <w:rsid w:val="006C0908"/>
    <w:rsid w:val="006F345C"/>
    <w:rsid w:val="00751ED3"/>
    <w:rsid w:val="007728BB"/>
    <w:rsid w:val="007A1B56"/>
    <w:rsid w:val="007A4D32"/>
    <w:rsid w:val="007E7703"/>
    <w:rsid w:val="00835791"/>
    <w:rsid w:val="008776E2"/>
    <w:rsid w:val="00886D1B"/>
    <w:rsid w:val="00946F82"/>
    <w:rsid w:val="009504E3"/>
    <w:rsid w:val="00954177"/>
    <w:rsid w:val="009723F7"/>
    <w:rsid w:val="009751FF"/>
    <w:rsid w:val="009A006A"/>
    <w:rsid w:val="009B02D0"/>
    <w:rsid w:val="009C5229"/>
    <w:rsid w:val="009D57D0"/>
    <w:rsid w:val="009F4E6E"/>
    <w:rsid w:val="00A37C0E"/>
    <w:rsid w:val="00A66C12"/>
    <w:rsid w:val="00AC30EA"/>
    <w:rsid w:val="00AF0A16"/>
    <w:rsid w:val="00B32925"/>
    <w:rsid w:val="00B71310"/>
    <w:rsid w:val="00BD644E"/>
    <w:rsid w:val="00BE5040"/>
    <w:rsid w:val="00BF10A0"/>
    <w:rsid w:val="00C24D15"/>
    <w:rsid w:val="00C45875"/>
    <w:rsid w:val="00C54B08"/>
    <w:rsid w:val="00C62268"/>
    <w:rsid w:val="00CA2079"/>
    <w:rsid w:val="00D51BC2"/>
    <w:rsid w:val="00DB282A"/>
    <w:rsid w:val="00DD1CF6"/>
    <w:rsid w:val="00DD43BD"/>
    <w:rsid w:val="00DD7B21"/>
    <w:rsid w:val="00E254D4"/>
    <w:rsid w:val="00E508EB"/>
    <w:rsid w:val="00E654EB"/>
    <w:rsid w:val="00E66679"/>
    <w:rsid w:val="00E75256"/>
    <w:rsid w:val="00EC065B"/>
    <w:rsid w:val="00F16AE8"/>
    <w:rsid w:val="00F16C0F"/>
    <w:rsid w:val="00F335E6"/>
    <w:rsid w:val="00F64114"/>
    <w:rsid w:val="00FC098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14AFEC"/>
  <w15:chartTrackingRefBased/>
  <w15:docId w15:val="{2F4DD772-6744-4BAF-BD0C-14C6E25F65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7E7703"/>
    <w:pPr>
      <w:spacing w:after="0" w:line="276" w:lineRule="auto"/>
    </w:pPr>
    <w:rPr>
      <w:rFonts w:ascii="Arial" w:eastAsia="Arial" w:hAnsi="Arial" w:cs="Arial"/>
      <w:lang w:val="ru" w:eastAsia="ru-RU"/>
    </w:rPr>
  </w:style>
  <w:style w:type="paragraph" w:styleId="1">
    <w:name w:val="heading 1"/>
    <w:basedOn w:val="a"/>
    <w:link w:val="10"/>
    <w:uiPriority w:val="9"/>
    <w:qFormat/>
    <w:rsid w:val="008776E2"/>
    <w:pPr>
      <w:widowControl w:val="0"/>
      <w:autoSpaceDE w:val="0"/>
      <w:autoSpaceDN w:val="0"/>
      <w:spacing w:line="240" w:lineRule="auto"/>
      <w:ind w:left="554" w:hanging="502"/>
      <w:jc w:val="both"/>
      <w:outlineLvl w:val="0"/>
    </w:pPr>
    <w:rPr>
      <w:rFonts w:ascii="Times New Roman" w:eastAsia="Times New Roman" w:hAnsi="Times New Roman" w:cs="Times New Roman"/>
      <w:b/>
      <w:bCs/>
      <w:sz w:val="20"/>
      <w:szCs w:val="20"/>
      <w:lang w:val="ru-RU"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7E7703"/>
    <w:rPr>
      <w:sz w:val="16"/>
      <w:szCs w:val="16"/>
    </w:rPr>
  </w:style>
  <w:style w:type="paragraph" w:styleId="a4">
    <w:name w:val="annotation text"/>
    <w:basedOn w:val="a"/>
    <w:link w:val="a5"/>
    <w:uiPriority w:val="99"/>
    <w:semiHidden/>
    <w:unhideWhenUsed/>
    <w:rsid w:val="007E7703"/>
    <w:pPr>
      <w:spacing w:line="240" w:lineRule="auto"/>
    </w:pPr>
    <w:rPr>
      <w:sz w:val="20"/>
      <w:szCs w:val="20"/>
    </w:rPr>
  </w:style>
  <w:style w:type="character" w:customStyle="1" w:styleId="a5">
    <w:name w:val="Текст примечания Знак"/>
    <w:basedOn w:val="a0"/>
    <w:link w:val="a4"/>
    <w:uiPriority w:val="99"/>
    <w:semiHidden/>
    <w:rsid w:val="007E7703"/>
    <w:rPr>
      <w:rFonts w:ascii="Arial" w:eastAsia="Arial" w:hAnsi="Arial" w:cs="Arial"/>
      <w:sz w:val="20"/>
      <w:szCs w:val="20"/>
      <w:lang w:val="ru" w:eastAsia="ru-RU"/>
    </w:rPr>
  </w:style>
  <w:style w:type="paragraph" w:styleId="a6">
    <w:name w:val="List Paragraph"/>
    <w:basedOn w:val="a"/>
    <w:uiPriority w:val="99"/>
    <w:qFormat/>
    <w:rsid w:val="007E7703"/>
    <w:pPr>
      <w:widowControl w:val="0"/>
      <w:autoSpaceDE w:val="0"/>
      <w:autoSpaceDN w:val="0"/>
      <w:adjustRightInd w:val="0"/>
      <w:spacing w:line="240" w:lineRule="auto"/>
      <w:ind w:left="720"/>
      <w:contextualSpacing/>
    </w:pPr>
    <w:rPr>
      <w:rFonts w:ascii="Times New Roman" w:eastAsia="Times New Roman" w:hAnsi="Times New Roman" w:cs="Times New Roman"/>
      <w:sz w:val="20"/>
      <w:szCs w:val="20"/>
      <w:lang w:val="ru-RU"/>
    </w:rPr>
  </w:style>
  <w:style w:type="paragraph" w:styleId="a7">
    <w:name w:val="No Spacing"/>
    <w:uiPriority w:val="1"/>
    <w:qFormat/>
    <w:rsid w:val="007E7703"/>
    <w:pPr>
      <w:spacing w:after="0" w:line="240" w:lineRule="auto"/>
    </w:pPr>
    <w:rPr>
      <w:rFonts w:ascii="Arial" w:eastAsia="Arial" w:hAnsi="Arial" w:cs="Arial"/>
      <w:lang w:val="ru" w:eastAsia="ru-RU"/>
    </w:rPr>
  </w:style>
  <w:style w:type="table" w:styleId="a8">
    <w:name w:val="Table Grid"/>
    <w:basedOn w:val="a1"/>
    <w:uiPriority w:val="39"/>
    <w:rsid w:val="007E77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7E7703"/>
    <w:pPr>
      <w:spacing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7E7703"/>
    <w:rPr>
      <w:rFonts w:ascii="Segoe UI" w:eastAsia="Arial" w:hAnsi="Segoe UI" w:cs="Segoe UI"/>
      <w:sz w:val="18"/>
      <w:szCs w:val="18"/>
      <w:lang w:val="ru" w:eastAsia="ru-RU"/>
    </w:rPr>
  </w:style>
  <w:style w:type="paragraph" w:styleId="ab">
    <w:name w:val="header"/>
    <w:basedOn w:val="a"/>
    <w:link w:val="ac"/>
    <w:uiPriority w:val="99"/>
    <w:unhideWhenUsed/>
    <w:rsid w:val="00406D43"/>
    <w:pPr>
      <w:tabs>
        <w:tab w:val="center" w:pos="4677"/>
        <w:tab w:val="right" w:pos="9355"/>
      </w:tabs>
      <w:spacing w:line="240" w:lineRule="auto"/>
    </w:pPr>
  </w:style>
  <w:style w:type="character" w:customStyle="1" w:styleId="ac">
    <w:name w:val="Верхний колонтитул Знак"/>
    <w:basedOn w:val="a0"/>
    <w:link w:val="ab"/>
    <w:uiPriority w:val="99"/>
    <w:rsid w:val="00406D43"/>
    <w:rPr>
      <w:rFonts w:ascii="Arial" w:eastAsia="Arial" w:hAnsi="Arial" w:cs="Arial"/>
      <w:lang w:val="ru" w:eastAsia="ru-RU"/>
    </w:rPr>
  </w:style>
  <w:style w:type="paragraph" w:styleId="ad">
    <w:name w:val="footer"/>
    <w:basedOn w:val="a"/>
    <w:link w:val="ae"/>
    <w:uiPriority w:val="99"/>
    <w:unhideWhenUsed/>
    <w:rsid w:val="00406D43"/>
    <w:pPr>
      <w:tabs>
        <w:tab w:val="center" w:pos="4677"/>
        <w:tab w:val="right" w:pos="9355"/>
      </w:tabs>
      <w:spacing w:line="240" w:lineRule="auto"/>
    </w:pPr>
  </w:style>
  <w:style w:type="character" w:customStyle="1" w:styleId="ae">
    <w:name w:val="Нижний колонтитул Знак"/>
    <w:basedOn w:val="a0"/>
    <w:link w:val="ad"/>
    <w:uiPriority w:val="99"/>
    <w:rsid w:val="00406D43"/>
    <w:rPr>
      <w:rFonts w:ascii="Arial" w:eastAsia="Arial" w:hAnsi="Arial" w:cs="Arial"/>
      <w:lang w:val="ru" w:eastAsia="ru-RU"/>
    </w:rPr>
  </w:style>
  <w:style w:type="paragraph" w:styleId="af">
    <w:name w:val="footnote text"/>
    <w:basedOn w:val="a"/>
    <w:link w:val="af0"/>
    <w:uiPriority w:val="99"/>
    <w:semiHidden/>
    <w:unhideWhenUsed/>
    <w:rsid w:val="00E75256"/>
    <w:pPr>
      <w:spacing w:line="240" w:lineRule="auto"/>
    </w:pPr>
    <w:rPr>
      <w:sz w:val="20"/>
      <w:szCs w:val="20"/>
    </w:rPr>
  </w:style>
  <w:style w:type="character" w:customStyle="1" w:styleId="af0">
    <w:name w:val="Текст сноски Знак"/>
    <w:basedOn w:val="a0"/>
    <w:link w:val="af"/>
    <w:uiPriority w:val="99"/>
    <w:semiHidden/>
    <w:rsid w:val="00E75256"/>
    <w:rPr>
      <w:rFonts w:ascii="Arial" w:eastAsia="Arial" w:hAnsi="Arial" w:cs="Arial"/>
      <w:sz w:val="20"/>
      <w:szCs w:val="20"/>
      <w:lang w:val="ru" w:eastAsia="ru-RU"/>
    </w:rPr>
  </w:style>
  <w:style w:type="character" w:styleId="af1">
    <w:name w:val="footnote reference"/>
    <w:basedOn w:val="a0"/>
    <w:uiPriority w:val="99"/>
    <w:semiHidden/>
    <w:unhideWhenUsed/>
    <w:rsid w:val="00E75256"/>
    <w:rPr>
      <w:vertAlign w:val="superscript"/>
    </w:rPr>
  </w:style>
  <w:style w:type="paragraph" w:customStyle="1" w:styleId="docdata">
    <w:name w:val="docdata"/>
    <w:aliases w:val="docy,v5,3470,bqiaagaaeyqcaaagiaiaaap1daaabqmnaaaaaaaaaaaaaaaaaaaaaaaaaaaaaaaaaaaaaaaaaaaaaaaaaaaaaaaaaaaaaaaaaaaaaaaaaaaaaaaaaaaaaaaaaaaaaaaaaaaaaaaaaaaaaaaaaaaaaaaaaaaaaaaaaaaaaaaaaaaaaaaaaaaaaaaaaaaaaaaaaaaaaaaaaaaaaaaaaaaaaaaaaaaaaaaaaaaaaaaa"/>
    <w:basedOn w:val="a"/>
    <w:rsid w:val="00E75256"/>
    <w:pPr>
      <w:spacing w:before="100" w:beforeAutospacing="1" w:after="100" w:afterAutospacing="1" w:line="240" w:lineRule="auto"/>
    </w:pPr>
    <w:rPr>
      <w:rFonts w:ascii="Times New Roman" w:eastAsia="Times New Roman" w:hAnsi="Times New Roman" w:cs="Times New Roman"/>
      <w:sz w:val="24"/>
      <w:szCs w:val="24"/>
      <w:lang w:val="ru-RU"/>
    </w:rPr>
  </w:style>
  <w:style w:type="paragraph" w:styleId="af2">
    <w:name w:val="Normal (Web)"/>
    <w:basedOn w:val="a"/>
    <w:uiPriority w:val="99"/>
    <w:unhideWhenUsed/>
    <w:rsid w:val="00E75256"/>
    <w:pPr>
      <w:spacing w:before="100" w:beforeAutospacing="1" w:after="100" w:afterAutospacing="1" w:line="240" w:lineRule="auto"/>
    </w:pPr>
    <w:rPr>
      <w:rFonts w:ascii="Times New Roman" w:eastAsia="Times New Roman" w:hAnsi="Times New Roman" w:cs="Times New Roman"/>
      <w:sz w:val="24"/>
      <w:szCs w:val="24"/>
      <w:lang w:val="ru-RU"/>
    </w:rPr>
  </w:style>
  <w:style w:type="character" w:customStyle="1" w:styleId="10">
    <w:name w:val="Заголовок 1 Знак"/>
    <w:basedOn w:val="a0"/>
    <w:link w:val="1"/>
    <w:uiPriority w:val="9"/>
    <w:rsid w:val="008776E2"/>
    <w:rPr>
      <w:rFonts w:ascii="Times New Roman" w:eastAsia="Times New Roman" w:hAnsi="Times New Roman" w:cs="Times New Roman"/>
      <w:b/>
      <w:bCs/>
      <w:sz w:val="20"/>
      <w:szCs w:val="20"/>
    </w:rPr>
  </w:style>
  <w:style w:type="paragraph" w:styleId="af3">
    <w:name w:val="Body Text"/>
    <w:basedOn w:val="a"/>
    <w:link w:val="af4"/>
    <w:uiPriority w:val="1"/>
    <w:qFormat/>
    <w:rsid w:val="008776E2"/>
    <w:pPr>
      <w:widowControl w:val="0"/>
      <w:autoSpaceDE w:val="0"/>
      <w:autoSpaceDN w:val="0"/>
      <w:spacing w:line="240" w:lineRule="auto"/>
      <w:ind w:left="204"/>
      <w:jc w:val="both"/>
    </w:pPr>
    <w:rPr>
      <w:rFonts w:ascii="Times New Roman" w:eastAsia="Times New Roman" w:hAnsi="Times New Roman" w:cs="Times New Roman"/>
      <w:sz w:val="20"/>
      <w:szCs w:val="20"/>
      <w:lang w:val="ru-RU" w:eastAsia="en-US"/>
    </w:rPr>
  </w:style>
  <w:style w:type="character" w:customStyle="1" w:styleId="af4">
    <w:name w:val="Основной текст Знак"/>
    <w:basedOn w:val="a0"/>
    <w:link w:val="af3"/>
    <w:uiPriority w:val="1"/>
    <w:rsid w:val="008776E2"/>
    <w:rPr>
      <w:rFonts w:ascii="Times New Roman" w:eastAsia="Times New Roman" w:hAnsi="Times New Roman" w:cs="Times New Roman"/>
      <w:sz w:val="20"/>
      <w:szCs w:val="20"/>
    </w:rPr>
  </w:style>
  <w:style w:type="paragraph" w:customStyle="1" w:styleId="TableParagraph">
    <w:name w:val="Table Paragraph"/>
    <w:basedOn w:val="a"/>
    <w:uiPriority w:val="1"/>
    <w:qFormat/>
    <w:rsid w:val="00552604"/>
    <w:pPr>
      <w:widowControl w:val="0"/>
      <w:autoSpaceDE w:val="0"/>
      <w:autoSpaceDN w:val="0"/>
      <w:spacing w:line="240" w:lineRule="auto"/>
      <w:ind w:left="832"/>
    </w:pPr>
    <w:rPr>
      <w:rFonts w:ascii="Times New Roman" w:eastAsia="Times New Roman" w:hAnsi="Times New Roman" w:cs="Times New Roman"/>
      <w:lang w:val="ru-R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8472934">
      <w:bodyDiv w:val="1"/>
      <w:marLeft w:val="0"/>
      <w:marRight w:val="0"/>
      <w:marTop w:val="0"/>
      <w:marBottom w:val="0"/>
      <w:divBdr>
        <w:top w:val="none" w:sz="0" w:space="0" w:color="auto"/>
        <w:left w:val="none" w:sz="0" w:space="0" w:color="auto"/>
        <w:bottom w:val="none" w:sz="0" w:space="0" w:color="auto"/>
        <w:right w:val="none" w:sz="0" w:space="0" w:color="auto"/>
      </w:divBdr>
    </w:div>
    <w:div w:id="2024478070">
      <w:bodyDiv w:val="1"/>
      <w:marLeft w:val="0"/>
      <w:marRight w:val="0"/>
      <w:marTop w:val="0"/>
      <w:marBottom w:val="0"/>
      <w:divBdr>
        <w:top w:val="none" w:sz="0" w:space="0" w:color="auto"/>
        <w:left w:val="none" w:sz="0" w:space="0" w:color="auto"/>
        <w:bottom w:val="none" w:sz="0" w:space="0" w:color="auto"/>
        <w:right w:val="none" w:sz="0" w:space="0" w:color="auto"/>
      </w:divBdr>
    </w:div>
    <w:div w:id="2130662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308255-E5DB-40AA-90A8-355BFED744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11</Pages>
  <Words>5513</Words>
  <Characters>31430</Characters>
  <Application>Microsoft Office Word</Application>
  <DocSecurity>0</DocSecurity>
  <Lines>261</Lines>
  <Paragraphs>73</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36870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Анна</dc:creator>
  <cp:keywords/>
  <dc:description/>
  <cp:lastModifiedBy>Irina</cp:lastModifiedBy>
  <cp:revision>6</cp:revision>
  <dcterms:created xsi:type="dcterms:W3CDTF">2025-10-16T16:35:00Z</dcterms:created>
  <dcterms:modified xsi:type="dcterms:W3CDTF">2025-10-28T14:24:00Z</dcterms:modified>
</cp:coreProperties>
</file>