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37" w:rsidRDefault="00CF2237" w:rsidP="00CF2237">
      <w:pPr>
        <w:pStyle w:val="a3"/>
        <w:shd w:val="clear" w:color="auto" w:fill="FFFFFF"/>
        <w:spacing w:before="105" w:beforeAutospacing="0" w:after="105" w:afterAutospacing="0"/>
        <w:rPr>
          <w:b/>
          <w:bCs/>
          <w:color w:val="000000"/>
        </w:rPr>
      </w:pPr>
      <w:r w:rsidRPr="00CF2237">
        <w:rPr>
          <w:b/>
          <w:bCs/>
          <w:color w:val="000000"/>
        </w:rPr>
        <w:t xml:space="preserve">VII Международная научно-практическая конференция имени Е.Н. Солововой, </w:t>
      </w:r>
    </w:p>
    <w:p w:rsidR="00CF2237" w:rsidRDefault="00CF2237" w:rsidP="00CF2237">
      <w:pPr>
        <w:pStyle w:val="a3"/>
        <w:shd w:val="clear" w:color="auto" w:fill="FFFFFF"/>
        <w:spacing w:before="105" w:beforeAutospacing="0" w:after="105" w:afterAutospacing="0"/>
        <w:rPr>
          <w:b/>
          <w:bCs/>
          <w:color w:val="000000"/>
        </w:rPr>
      </w:pPr>
      <w:r w:rsidRPr="00CF2237">
        <w:rPr>
          <w:b/>
          <w:bCs/>
          <w:color w:val="000000"/>
        </w:rPr>
        <w:t xml:space="preserve">МПГУ, 6-7 ноября 2025 года </w:t>
      </w:r>
    </w:p>
    <w:p w:rsidR="00CF2237" w:rsidRDefault="00CF2237" w:rsidP="00CF2237">
      <w:pPr>
        <w:pStyle w:val="a3"/>
        <w:shd w:val="clear" w:color="auto" w:fill="FFFFFF"/>
        <w:spacing w:before="105" w:beforeAutospacing="0" w:after="105" w:afterAutospacing="0"/>
        <w:rPr>
          <w:bCs/>
          <w:color w:val="000000"/>
        </w:rPr>
      </w:pPr>
      <w:r>
        <w:rPr>
          <w:b/>
          <w:bCs/>
          <w:color w:val="000000"/>
        </w:rPr>
        <w:t>М</w:t>
      </w:r>
      <w:r w:rsidRPr="00CF2237">
        <w:rPr>
          <w:b/>
          <w:bCs/>
          <w:color w:val="000000"/>
        </w:rPr>
        <w:t xml:space="preserve">астер-класс: </w:t>
      </w:r>
      <w:r w:rsidRPr="00CF2237">
        <w:rPr>
          <w:bCs/>
          <w:color w:val="000000"/>
        </w:rPr>
        <w:t>«Культурно-познавательный блок дисциплин в</w:t>
      </w:r>
      <w:r>
        <w:rPr>
          <w:bCs/>
          <w:color w:val="000000"/>
        </w:rPr>
        <w:t xml:space="preserve"> подготовке будущих лингвистов»</w:t>
      </w:r>
      <w:bookmarkStart w:id="0" w:name="_GoBack"/>
      <w:bookmarkEnd w:id="0"/>
    </w:p>
    <w:p w:rsidR="00CF2237" w:rsidRDefault="00CF2237" w:rsidP="00CF2237">
      <w:pPr>
        <w:pStyle w:val="a3"/>
        <w:shd w:val="clear" w:color="auto" w:fill="FFFFFF"/>
        <w:spacing w:before="105" w:beforeAutospacing="0" w:after="105" w:afterAutospacing="0"/>
        <w:rPr>
          <w:bCs/>
          <w:color w:val="000000"/>
        </w:rPr>
      </w:pPr>
    </w:p>
    <w:p w:rsidR="00CF2237" w:rsidRPr="00CF2237" w:rsidRDefault="00CF2237" w:rsidP="00CF2237">
      <w:pPr>
        <w:pStyle w:val="a3"/>
        <w:shd w:val="clear" w:color="auto" w:fill="FFFFFF"/>
        <w:spacing w:before="105" w:beforeAutospacing="0" w:after="105" w:afterAutospacing="0"/>
        <w:rPr>
          <w:b/>
          <w:bCs/>
          <w:color w:val="000000"/>
        </w:rPr>
      </w:pPr>
      <w:r w:rsidRPr="00CF2237">
        <w:rPr>
          <w:b/>
          <w:bCs/>
          <w:color w:val="000000"/>
        </w:rPr>
        <w:t xml:space="preserve">Аннотация: </w:t>
      </w:r>
    </w:p>
    <w:p w:rsidR="00CF2237" w:rsidRPr="00CF2237" w:rsidRDefault="00CF2237" w:rsidP="00CF2237">
      <w:pPr>
        <w:pStyle w:val="a3"/>
        <w:shd w:val="clear" w:color="auto" w:fill="FFFFFF"/>
        <w:jc w:val="both"/>
        <w:rPr>
          <w:rFonts w:ascii="Segoe UI" w:hAnsi="Segoe UI" w:cs="Segoe UI"/>
          <w:color w:val="212121"/>
        </w:rPr>
      </w:pPr>
      <w:r w:rsidRPr="00CF2237">
        <w:rPr>
          <w:color w:val="000000"/>
        </w:rPr>
        <w:t>Взаимосвязь культуры, истории и образования очевидна, человек приобщается к культуре посредством образования, которое выступает своеобразным передатчиком культурного наследия общества человеку. Не менее важны эти связи при изучении иностранных языков, поскольку даже прекрасные знания самого языка, без понимания культурных и исторических особенностей страны, могут являться препятствием успешной коммуникации с партнерами из других стран. </w:t>
      </w:r>
      <w:r w:rsidRPr="00CF2237">
        <w:rPr>
          <w:color w:val="212529"/>
          <w:shd w:val="clear" w:color="auto" w:fill="FFFFFF"/>
        </w:rPr>
        <w:t>Комплекс дисциплин </w:t>
      </w:r>
      <w:r w:rsidRPr="00CF2237">
        <w:rPr>
          <w:color w:val="000000"/>
        </w:rPr>
        <w:t>культурно-познавательного </w:t>
      </w:r>
      <w:r w:rsidRPr="00CF2237">
        <w:rPr>
          <w:color w:val="212529"/>
          <w:shd w:val="clear" w:color="auto" w:fill="FFFFFF"/>
        </w:rPr>
        <w:t>цикла способствует повышению уровня студентов и углубляет их понимание национальных и культурных особенностей разных народов.</w:t>
      </w:r>
    </w:p>
    <w:p w:rsidR="00CF2237" w:rsidRPr="00CF2237" w:rsidRDefault="00CF2237" w:rsidP="00CF2237">
      <w:pPr>
        <w:pStyle w:val="a3"/>
        <w:shd w:val="clear" w:color="auto" w:fill="FFFFFF"/>
        <w:jc w:val="both"/>
        <w:rPr>
          <w:rFonts w:ascii="Segoe UI" w:hAnsi="Segoe UI" w:cs="Segoe UI"/>
          <w:color w:val="212121"/>
        </w:rPr>
      </w:pPr>
      <w:r w:rsidRPr="00CF2237">
        <w:rPr>
          <w:color w:val="000000"/>
        </w:rPr>
        <w:t>В рамках этого цикла студенты изучают не только базовые дисциплины, такие как </w:t>
      </w:r>
      <w:r w:rsidRPr="00CF2237">
        <w:rPr>
          <w:i/>
          <w:iCs/>
          <w:color w:val="000000"/>
        </w:rPr>
        <w:t>История и культура страны изучаемого языка</w:t>
      </w:r>
      <w:r w:rsidRPr="00CF2237">
        <w:rPr>
          <w:color w:val="000000"/>
        </w:rPr>
        <w:t>, но и более узкоспециализированные курсы, включая </w:t>
      </w:r>
      <w:r w:rsidRPr="00CF2237">
        <w:rPr>
          <w:i/>
          <w:iCs/>
          <w:color w:val="000000"/>
        </w:rPr>
        <w:t>научно-исследовательские семинары</w:t>
      </w:r>
      <w:r w:rsidRPr="00CF2237">
        <w:rPr>
          <w:color w:val="000000"/>
        </w:rPr>
        <w:t>, л</w:t>
      </w:r>
      <w:r w:rsidRPr="00CF2237">
        <w:rPr>
          <w:i/>
          <w:iCs/>
          <w:color w:val="000000"/>
        </w:rPr>
        <w:t>итературу страны изучаемого языка</w:t>
      </w:r>
      <w:r w:rsidRPr="00CF2237">
        <w:rPr>
          <w:color w:val="000000"/>
        </w:rPr>
        <w:t>, а также дисциплины, посвящённые актуальным социокультурным аспектам. Такой комплексный подход позволяет студентам лучше понять разные культурные контексты, что способствует формированию иноязычной коммуникативной компетенции — способности не только говорить и писать на иностранном языке, но и понимать его скрытые смыслы, культурные отсылки и национальные особенности общения.</w:t>
      </w:r>
    </w:p>
    <w:p w:rsidR="00FC048F" w:rsidRPr="00CF2237" w:rsidRDefault="00C91834">
      <w:pPr>
        <w:rPr>
          <w:sz w:val="24"/>
          <w:szCs w:val="24"/>
        </w:rPr>
      </w:pPr>
    </w:p>
    <w:sectPr w:rsidR="00FC048F" w:rsidRPr="00CF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FE"/>
    <w:rsid w:val="00345970"/>
    <w:rsid w:val="005C63FE"/>
    <w:rsid w:val="00633366"/>
    <w:rsid w:val="007C2543"/>
    <w:rsid w:val="00905990"/>
    <w:rsid w:val="00AC4837"/>
    <w:rsid w:val="00C91834"/>
    <w:rsid w:val="00C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EC17"/>
  <w15:chartTrackingRefBased/>
  <w15:docId w15:val="{57D3341A-433C-4EB0-8747-37B72DA0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Company>НИУ ВШЭ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Насинник Наталья Александровна</dc:creator>
  <cp:keywords/>
  <dc:description/>
  <cp:lastModifiedBy>Насинник Наталья Александровна</cp:lastModifiedBy>
  <cp:revision>6</cp:revision>
  <dcterms:created xsi:type="dcterms:W3CDTF">2025-11-21T12:40:00Z</dcterms:created>
  <dcterms:modified xsi:type="dcterms:W3CDTF">2025-11-21T12:43:00Z</dcterms:modified>
</cp:coreProperties>
</file>