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E789AA5" w:rsidR="00E070DA" w:rsidRPr="00C00038" w:rsidRDefault="00C00038" w:rsidP="00C00038">
      <w:pPr>
        <w:spacing w:after="133" w:line="259" w:lineRule="auto"/>
        <w:ind w:left="581" w:right="0" w:firstLine="0"/>
        <w:jc w:val="right"/>
        <w:rPr>
          <w:i/>
          <w:iCs/>
          <w:sz w:val="24"/>
          <w:szCs w:val="24"/>
          <w:lang w:val="ru-RU"/>
        </w:rPr>
      </w:pPr>
      <w:bookmarkStart w:id="0" w:name="_heading=h.gnfxq99xm3y0" w:colFirst="0" w:colLast="0"/>
      <w:bookmarkEnd w:id="0"/>
      <w:r w:rsidRPr="00C00038">
        <w:rPr>
          <w:i/>
          <w:iCs/>
          <w:sz w:val="24"/>
          <w:szCs w:val="24"/>
          <w:lang w:val="ru-RU"/>
        </w:rPr>
        <w:t xml:space="preserve">Приложение 1 </w:t>
      </w:r>
    </w:p>
    <w:p w14:paraId="04B6217C" w14:textId="6DED3FC3" w:rsidR="00C00038" w:rsidRPr="00C00038" w:rsidRDefault="00C00038" w:rsidP="00C00038">
      <w:pPr>
        <w:spacing w:after="133" w:line="259" w:lineRule="auto"/>
        <w:ind w:left="581" w:right="0" w:firstLine="0"/>
        <w:jc w:val="right"/>
        <w:rPr>
          <w:i/>
          <w:iCs/>
          <w:sz w:val="24"/>
          <w:szCs w:val="24"/>
          <w:lang w:val="ru-RU"/>
        </w:rPr>
      </w:pPr>
      <w:r w:rsidRPr="00C00038">
        <w:rPr>
          <w:i/>
          <w:iCs/>
          <w:sz w:val="24"/>
          <w:szCs w:val="24"/>
          <w:lang w:val="ru-RU"/>
        </w:rPr>
        <w:t>к протоколу № 7 УМС ШИЯ от 27.11.2025</w:t>
      </w:r>
    </w:p>
    <w:p w14:paraId="3D8FE830" w14:textId="77777777" w:rsidR="00C00038" w:rsidRDefault="00C00038">
      <w:pPr>
        <w:pStyle w:val="1"/>
        <w:rPr>
          <w:lang w:val="ru-RU"/>
        </w:rPr>
      </w:pPr>
    </w:p>
    <w:p w14:paraId="00000002" w14:textId="50393415" w:rsidR="00E070DA" w:rsidRDefault="00000000">
      <w:pPr>
        <w:pStyle w:val="1"/>
      </w:pPr>
      <w:r>
        <w:t xml:space="preserve">Регламент по подготовке и защите проекта ВКР на английском языке </w:t>
      </w:r>
    </w:p>
    <w:p w14:paraId="00000003" w14:textId="037C22AC" w:rsidR="00E070DA" w:rsidRDefault="00000000">
      <w:pPr>
        <w:spacing w:after="131" w:line="259" w:lineRule="auto"/>
        <w:ind w:left="524" w:right="2" w:hanging="10"/>
        <w:jc w:val="center"/>
      </w:pPr>
      <w:r>
        <w:rPr>
          <w:b/>
        </w:rPr>
        <w:t xml:space="preserve">(Project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>) в 202</w:t>
      </w:r>
      <w:r w:rsidR="00937520">
        <w:rPr>
          <w:b/>
          <w:lang w:val="ru-RU"/>
        </w:rPr>
        <w:t>5</w:t>
      </w:r>
      <w:r>
        <w:rPr>
          <w:b/>
        </w:rPr>
        <w:t>/202</w:t>
      </w:r>
      <w:r w:rsidR="00937520">
        <w:rPr>
          <w:b/>
          <w:lang w:val="ru-RU"/>
        </w:rPr>
        <w:t>6</w:t>
      </w:r>
      <w:r>
        <w:rPr>
          <w:b/>
        </w:rPr>
        <w:t xml:space="preserve"> учебном году </w:t>
      </w:r>
    </w:p>
    <w:p w14:paraId="00000004" w14:textId="77777777" w:rsidR="00E070DA" w:rsidRDefault="00000000">
      <w:pPr>
        <w:spacing w:after="131" w:line="259" w:lineRule="auto"/>
        <w:ind w:left="524" w:right="2" w:hanging="10"/>
        <w:jc w:val="center"/>
      </w:pPr>
      <w:r>
        <w:rPr>
          <w:b/>
        </w:rPr>
        <w:t xml:space="preserve"> Школы иностранных языков НИУ ВШЭ </w:t>
      </w:r>
    </w:p>
    <w:p w14:paraId="00000005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06" w14:textId="77777777" w:rsidR="00E070DA" w:rsidRDefault="00000000">
      <w:pPr>
        <w:spacing w:after="131" w:line="259" w:lineRule="auto"/>
        <w:ind w:left="524" w:right="4" w:hanging="10"/>
        <w:jc w:val="center"/>
      </w:pPr>
      <w:r>
        <w:rPr>
          <w:b/>
        </w:rPr>
        <w:t xml:space="preserve">I. Общие положения </w:t>
      </w:r>
    </w:p>
    <w:p w14:paraId="00000007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08" w14:textId="77777777" w:rsidR="00E070DA" w:rsidRDefault="00000000">
      <w:pPr>
        <w:ind w:left="961" w:right="439" w:firstLine="965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Подготовка и защита проекта ВКР на английском языке (далее – Project </w:t>
      </w:r>
      <w:proofErr w:type="spellStart"/>
      <w:r>
        <w:t>Proposal</w:t>
      </w:r>
      <w:proofErr w:type="spellEnd"/>
      <w:r>
        <w:t xml:space="preserve">, PP) является неотъемлемой частью подготовки выпускной квалификационной работы и обязательна для всех студентов вне зависимости от того, включена в ИУП дисциплина «Академическое письмо на английском языке» или нет. Данный экзамен проверяет готовность студентов к устному представлению и защите результатов научного исследования по теме своей выпускной квалификационной работы на английском языке. </w:t>
      </w:r>
    </w:p>
    <w:p w14:paraId="00000009" w14:textId="12F3BE7C" w:rsidR="00E070DA" w:rsidRDefault="00000000">
      <w:pPr>
        <w:ind w:left="952" w:right="439" w:firstLine="566"/>
      </w:pPr>
      <w:r>
        <w:t xml:space="preserve">Письменный </w:t>
      </w:r>
      <w:r w:rsidR="00907A51">
        <w:rPr>
          <w:lang w:val="ru-RU"/>
        </w:rPr>
        <w:t>проект ВКР на английском языке</w:t>
      </w:r>
      <w:r>
        <w:t xml:space="preserve"> является допуском к устному экзамену. </w:t>
      </w:r>
    </w:p>
    <w:p w14:paraId="0000000A" w14:textId="77777777" w:rsidR="00E070DA" w:rsidRDefault="00000000" w:rsidP="00907A51">
      <w:pPr>
        <w:ind w:left="952" w:firstLine="488"/>
        <w:rPr>
          <w:sz w:val="26"/>
          <w:szCs w:val="26"/>
        </w:rPr>
      </w:pPr>
      <w:r>
        <w:t xml:space="preserve">Требования к содержанию, оформлению и защите Project </w:t>
      </w:r>
      <w:proofErr w:type="spellStart"/>
      <w:r>
        <w:t>Proposal</w:t>
      </w:r>
      <w:proofErr w:type="spellEnd"/>
      <w:r>
        <w:t xml:space="preserve"> разрабатываются академическим советом для каждой образовательной программы с учетом ее специфики. При разработке требований академические советы могут ориентироваться на </w:t>
      </w:r>
      <w:r w:rsidRPr="00F40D89">
        <w:t xml:space="preserve">приложение № 4 к Концепции развития иноязычной коммуникативной компетенции студентов </w:t>
      </w:r>
      <w:r w:rsidRPr="00F40D89">
        <w:rPr>
          <w:sz w:val="24"/>
          <w:szCs w:val="24"/>
        </w:rPr>
        <w:t xml:space="preserve">НИУ ВШЭ </w:t>
      </w:r>
      <w:r w:rsidRPr="00F40D89">
        <w:t>(</w:t>
      </w:r>
      <w:r w:rsidRPr="00F40D89">
        <w:rPr>
          <w:sz w:val="26"/>
          <w:szCs w:val="26"/>
        </w:rPr>
        <w:t>протокол от 02.10.2024 № 12</w:t>
      </w:r>
      <w:r w:rsidRPr="00F40D89">
        <w:t>).</w:t>
      </w:r>
      <w:r>
        <w:t xml:space="preserve"> </w:t>
      </w:r>
    </w:p>
    <w:p w14:paraId="0000000B" w14:textId="77777777" w:rsidR="00E070DA" w:rsidRDefault="00000000">
      <w:pPr>
        <w:ind w:left="952" w:right="439" w:firstLine="566"/>
      </w:pPr>
      <w:r>
        <w:t xml:space="preserve">На защите Project </w:t>
      </w:r>
      <w:proofErr w:type="spellStart"/>
      <w:r>
        <w:t>Proposal</w:t>
      </w:r>
      <w:proofErr w:type="spellEnd"/>
      <w:r>
        <w:t xml:space="preserve"> могут присутствовать преподаватели профильных дисциплин образовательной программы, руководители ВКР, преподаватели иностранных языков. Состав комиссии по защите Project </w:t>
      </w:r>
      <w:proofErr w:type="spellStart"/>
      <w:r>
        <w:t>Proposal</w:t>
      </w:r>
      <w:proofErr w:type="spellEnd"/>
      <w:r>
        <w:t xml:space="preserve"> определяет академический руководитель образовательной программы. </w:t>
      </w:r>
    </w:p>
    <w:p w14:paraId="0000000C" w14:textId="6F596445" w:rsidR="00E070DA" w:rsidRDefault="00000000" w:rsidP="009F2847">
      <w:pPr>
        <w:spacing w:after="141" w:line="259" w:lineRule="auto"/>
        <w:ind w:right="439" w:firstLine="466"/>
      </w:pPr>
      <w:r>
        <w:t xml:space="preserve">Итоговая оценка за Project </w:t>
      </w:r>
      <w:proofErr w:type="spellStart"/>
      <w:r>
        <w:t>Proposal</w:t>
      </w:r>
      <w:proofErr w:type="spellEnd"/>
      <w:r>
        <w:t xml:space="preserve"> </w:t>
      </w:r>
      <w:r w:rsidR="00F40D89">
        <w:rPr>
          <w:lang w:val="ru-RU"/>
        </w:rPr>
        <w:t>выставляется</w:t>
      </w:r>
      <w:r>
        <w:t xml:space="preserve"> в диплом. </w:t>
      </w:r>
    </w:p>
    <w:p w14:paraId="0000000D" w14:textId="77777777" w:rsidR="00E070DA" w:rsidRDefault="00000000" w:rsidP="009F2847">
      <w:pPr>
        <w:spacing w:after="143" w:line="360" w:lineRule="auto"/>
        <w:ind w:left="961" w:right="439" w:firstLine="965"/>
      </w:pPr>
      <w:r>
        <w:lastRenderedPageBreak/>
        <w:t>1.2.</w:t>
      </w:r>
      <w:r>
        <w:rPr>
          <w:rFonts w:ascii="Arial" w:eastAsia="Arial" w:hAnsi="Arial" w:cs="Arial"/>
        </w:rPr>
        <w:t xml:space="preserve"> </w:t>
      </w:r>
      <w:r>
        <w:t xml:space="preserve">Подготовка и защита Project </w:t>
      </w:r>
      <w:proofErr w:type="spellStart"/>
      <w:r>
        <w:t>Proposal</w:t>
      </w:r>
      <w:proofErr w:type="spellEnd"/>
      <w:r>
        <w:t xml:space="preserve"> включает в себя написание Project </w:t>
      </w:r>
      <w:proofErr w:type="spellStart"/>
      <w:r>
        <w:t>Proposal</w:t>
      </w:r>
      <w:proofErr w:type="spellEnd"/>
      <w:r>
        <w:t xml:space="preserve"> и его последующую защиту. </w:t>
      </w:r>
    </w:p>
    <w:p w14:paraId="0000000E" w14:textId="77777777" w:rsidR="00E070DA" w:rsidRDefault="00000000">
      <w:pPr>
        <w:ind w:left="961" w:right="439" w:firstLine="965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Project </w:t>
      </w:r>
      <w:proofErr w:type="spellStart"/>
      <w:r>
        <w:t>Proposal</w:t>
      </w:r>
      <w:proofErr w:type="spellEnd"/>
      <w:r>
        <w:t xml:space="preserve"> представляет собой краткое изложение общего замысла и основных параметров выпускной квалификационной работы, подготавливаемой студентами к концу четвертого курса в соответствии с порядком, установленным образовательной программой. </w:t>
      </w:r>
    </w:p>
    <w:p w14:paraId="0000000F" w14:textId="77777777" w:rsidR="00E070DA" w:rsidRDefault="00000000" w:rsidP="009F2847">
      <w:pPr>
        <w:tabs>
          <w:tab w:val="left" w:pos="142"/>
        </w:tabs>
        <w:ind w:left="961" w:right="439" w:firstLine="965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Защита проекта состоит из презентации и ответов на вопросы членов комиссии. Презентация представляет собой краткое изложение студентом проекта исследования с обоснованием выбора темы, указанием цели и задач, методов исследования, планируемых и/или полученных результатов с использованием слайдовой презентации. По завершении презентации члены экзаменационной комиссии задают студенту вопросы по теме представленного проекта и проблематике изучаемого научного направления. </w:t>
      </w:r>
    </w:p>
    <w:p w14:paraId="00000010" w14:textId="77777777" w:rsidR="00E070DA" w:rsidRDefault="00000000" w:rsidP="009F2847">
      <w:pPr>
        <w:spacing w:after="0" w:line="360" w:lineRule="auto"/>
        <w:ind w:left="965" w:right="0" w:firstLine="0"/>
        <w:jc w:val="left"/>
      </w:pPr>
      <w:r>
        <w:t xml:space="preserve"> </w:t>
      </w:r>
    </w:p>
    <w:p w14:paraId="00000011" w14:textId="77777777" w:rsidR="00E070DA" w:rsidRDefault="00000000" w:rsidP="009F2847">
      <w:pPr>
        <w:spacing w:after="131" w:line="360" w:lineRule="auto"/>
        <w:ind w:left="524" w:right="1" w:hanging="10"/>
        <w:jc w:val="center"/>
      </w:pPr>
      <w:r>
        <w:rPr>
          <w:b/>
        </w:rPr>
        <w:t xml:space="preserve">II. Порядок оформления и сдачи письменного 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 xml:space="preserve"> </w:t>
      </w:r>
    </w:p>
    <w:p w14:paraId="00000012" w14:textId="77777777" w:rsidR="00E070DA" w:rsidRDefault="00000000" w:rsidP="009F2847">
      <w:pPr>
        <w:shd w:val="clear" w:color="auto" w:fill="FFFFFF"/>
        <w:spacing w:line="360" w:lineRule="auto"/>
        <w:rPr>
          <w:b/>
        </w:rPr>
      </w:pPr>
      <w:r>
        <w:t>2.1.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Структура и требования</w:t>
      </w:r>
    </w:p>
    <w:p w14:paraId="00000013" w14:textId="77777777" w:rsidR="00E070DA" w:rsidRDefault="00000000" w:rsidP="009F2847">
      <w:pPr>
        <w:shd w:val="clear" w:color="auto" w:fill="FFFFFF"/>
        <w:spacing w:line="360" w:lineRule="auto"/>
      </w:pPr>
      <w:r>
        <w:t xml:space="preserve">Композиционная структура концепции выпускной квалификационной работы на английском языке (Project </w:t>
      </w:r>
      <w:proofErr w:type="spellStart"/>
      <w:r>
        <w:t>Proposal</w:t>
      </w:r>
      <w:proofErr w:type="spellEnd"/>
      <w:r>
        <w:t>) включает следующие элементы:</w:t>
      </w:r>
    </w:p>
    <w:tbl>
      <w:tblPr>
        <w:tblStyle w:val="a7"/>
        <w:tblW w:w="9704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52"/>
        <w:gridCol w:w="4852"/>
      </w:tblGrid>
      <w:tr w:rsidR="00E070DA" w14:paraId="23720C4C" w14:textId="77777777" w:rsidTr="009F2847">
        <w:tc>
          <w:tcPr>
            <w:tcW w:w="4852" w:type="dxa"/>
          </w:tcPr>
          <w:p w14:paraId="00000014" w14:textId="77777777" w:rsidR="00E070DA" w:rsidRDefault="00000000">
            <w:pPr>
              <w:shd w:val="clear" w:color="auto" w:fill="FFFFFF"/>
              <w:jc w:val="center"/>
            </w:pPr>
            <w:r>
              <w:t xml:space="preserve">Project </w:t>
            </w:r>
            <w:proofErr w:type="spellStart"/>
            <w:r>
              <w:t>Proposal</w:t>
            </w:r>
            <w:proofErr w:type="spellEnd"/>
            <w:r>
              <w:t xml:space="preserve"> исследовательской ВКР</w:t>
            </w:r>
          </w:p>
        </w:tc>
        <w:tc>
          <w:tcPr>
            <w:tcW w:w="4852" w:type="dxa"/>
          </w:tcPr>
          <w:p w14:paraId="00000015" w14:textId="77777777" w:rsidR="00E070DA" w:rsidRDefault="00000000">
            <w:pPr>
              <w:shd w:val="clear" w:color="auto" w:fill="FFFFFF"/>
              <w:jc w:val="center"/>
            </w:pPr>
            <w:r>
              <w:t xml:space="preserve">Project </w:t>
            </w:r>
            <w:proofErr w:type="spellStart"/>
            <w:r>
              <w:t>Proposal</w:t>
            </w:r>
            <w:proofErr w:type="spellEnd"/>
            <w:r>
              <w:t xml:space="preserve"> проектной ВКР</w:t>
            </w:r>
          </w:p>
        </w:tc>
      </w:tr>
      <w:tr w:rsidR="00E070DA" w14:paraId="694E89DC" w14:textId="77777777" w:rsidTr="009F2847">
        <w:tc>
          <w:tcPr>
            <w:tcW w:w="9704" w:type="dxa"/>
            <w:gridSpan w:val="2"/>
          </w:tcPr>
          <w:p w14:paraId="00000016" w14:textId="77777777" w:rsidR="00E070DA" w:rsidRDefault="00000000">
            <w:pPr>
              <w:shd w:val="clear" w:color="auto" w:fill="FFFFFF"/>
              <w:jc w:val="center"/>
            </w:pPr>
            <w:r>
              <w:t xml:space="preserve">Заголовок / </w:t>
            </w:r>
            <w:proofErr w:type="spellStart"/>
            <w:r>
              <w:t>Title</w:t>
            </w:r>
            <w:proofErr w:type="spellEnd"/>
          </w:p>
        </w:tc>
      </w:tr>
      <w:tr w:rsidR="00E070DA" w14:paraId="050BBD5A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18" w14:textId="77777777" w:rsidR="00E070DA" w:rsidRDefault="00000000">
            <w:pPr>
              <w:shd w:val="clear" w:color="auto" w:fill="FFFFFF"/>
              <w:jc w:val="center"/>
            </w:pPr>
            <w:r>
              <w:t xml:space="preserve">Аннотация / </w:t>
            </w:r>
            <w:proofErr w:type="spellStart"/>
            <w:r>
              <w:t>Abstract</w:t>
            </w:r>
            <w:proofErr w:type="spellEnd"/>
          </w:p>
        </w:tc>
      </w:tr>
      <w:tr w:rsidR="00E070DA" w14:paraId="2E6BE5E9" w14:textId="77777777" w:rsidTr="009F2847">
        <w:trPr>
          <w:trHeight w:val="467"/>
        </w:trPr>
        <w:tc>
          <w:tcPr>
            <w:tcW w:w="9704" w:type="dxa"/>
            <w:gridSpan w:val="2"/>
          </w:tcPr>
          <w:p w14:paraId="0000001A" w14:textId="77777777" w:rsidR="00E070DA" w:rsidRDefault="00000000">
            <w:pPr>
              <w:shd w:val="clear" w:color="auto" w:fill="FFFFFF"/>
              <w:jc w:val="center"/>
            </w:pPr>
            <w:r>
              <w:t xml:space="preserve">Ключевые слова / Key </w:t>
            </w:r>
            <w:proofErr w:type="spellStart"/>
            <w:r>
              <w:t>words</w:t>
            </w:r>
            <w:proofErr w:type="spellEnd"/>
          </w:p>
        </w:tc>
      </w:tr>
      <w:tr w:rsidR="00E070DA" w14:paraId="7C5FE8AB" w14:textId="77777777" w:rsidTr="009F2847">
        <w:trPr>
          <w:trHeight w:val="419"/>
        </w:trPr>
        <w:tc>
          <w:tcPr>
            <w:tcW w:w="4852" w:type="dxa"/>
          </w:tcPr>
          <w:p w14:paraId="0000001C" w14:textId="77777777" w:rsidR="00E070DA" w:rsidRDefault="00000000">
            <w:pPr>
              <w:shd w:val="clear" w:color="auto" w:fill="FFFFFF"/>
              <w:jc w:val="left"/>
            </w:pPr>
            <w:r>
              <w:t xml:space="preserve">Введение / </w:t>
            </w:r>
            <w:proofErr w:type="spellStart"/>
            <w:r>
              <w:t>Introduction</w:t>
            </w:r>
            <w:proofErr w:type="spellEnd"/>
          </w:p>
          <w:p w14:paraId="0000001D" w14:textId="0D64B316" w:rsidR="00E070DA" w:rsidRDefault="00F40D89">
            <w:pPr>
              <w:shd w:val="clear" w:color="auto" w:fill="FFFFFF"/>
              <w:jc w:val="left"/>
            </w:pPr>
            <w:r>
              <w:rPr>
                <w:lang w:val="ru-RU"/>
              </w:rPr>
              <w:t>А</w:t>
            </w:r>
            <w:proofErr w:type="spellStart"/>
            <w:r>
              <w:t>ктуально</w:t>
            </w:r>
            <w:r>
              <w:rPr>
                <w:lang w:val="ru-RU"/>
              </w:rPr>
              <w:t>сть</w:t>
            </w:r>
            <w:proofErr w:type="spellEnd"/>
            <w:r>
              <w:t xml:space="preserve"> исследовательской проблемы</w:t>
            </w:r>
          </w:p>
        </w:tc>
        <w:tc>
          <w:tcPr>
            <w:tcW w:w="4852" w:type="dxa"/>
          </w:tcPr>
          <w:p w14:paraId="0000001E" w14:textId="77777777" w:rsidR="00E070DA" w:rsidRDefault="00000000">
            <w:pPr>
              <w:shd w:val="clear" w:color="auto" w:fill="FFFFFF"/>
              <w:jc w:val="left"/>
            </w:pPr>
            <w:r>
              <w:t xml:space="preserve">Введение / </w:t>
            </w:r>
            <w:proofErr w:type="spellStart"/>
            <w:r>
              <w:t>Introduction</w:t>
            </w:r>
            <w:proofErr w:type="spellEnd"/>
          </w:p>
          <w:p w14:paraId="0000001F" w14:textId="3833E473" w:rsidR="00E070DA" w:rsidRDefault="00F40D89">
            <w:pPr>
              <w:shd w:val="clear" w:color="auto" w:fill="FFFFFF"/>
              <w:jc w:val="left"/>
            </w:pPr>
            <w:r>
              <w:rPr>
                <w:lang w:val="ru-RU"/>
              </w:rPr>
              <w:t>А</w:t>
            </w:r>
            <w:proofErr w:type="spellStart"/>
            <w:r>
              <w:t>ктуальность</w:t>
            </w:r>
            <w:proofErr w:type="spellEnd"/>
            <w:r>
              <w:t xml:space="preserve"> проблемы/разработки продукта</w:t>
            </w:r>
          </w:p>
        </w:tc>
      </w:tr>
      <w:tr w:rsidR="00E070DA" w14:paraId="066DDDD6" w14:textId="77777777" w:rsidTr="009F2847">
        <w:trPr>
          <w:trHeight w:val="419"/>
        </w:trPr>
        <w:tc>
          <w:tcPr>
            <w:tcW w:w="4852" w:type="dxa"/>
          </w:tcPr>
          <w:p w14:paraId="00000020" w14:textId="77777777" w:rsidR="00E070DA" w:rsidRDefault="00000000">
            <w:pPr>
              <w:shd w:val="clear" w:color="auto" w:fill="FFFFFF"/>
              <w:jc w:val="left"/>
            </w:pPr>
            <w:r>
              <w:t xml:space="preserve">Обзор литературы / </w:t>
            </w:r>
            <w:proofErr w:type="spellStart"/>
            <w:r>
              <w:t>Literature</w:t>
            </w:r>
            <w:proofErr w:type="spellEnd"/>
            <w:r>
              <w:t xml:space="preserve"> </w:t>
            </w:r>
            <w:proofErr w:type="spellStart"/>
            <w:r>
              <w:t>review</w:t>
            </w:r>
            <w:proofErr w:type="spellEnd"/>
          </w:p>
        </w:tc>
        <w:tc>
          <w:tcPr>
            <w:tcW w:w="4852" w:type="dxa"/>
          </w:tcPr>
          <w:p w14:paraId="00000021" w14:textId="77777777" w:rsidR="00E070DA" w:rsidRDefault="00000000">
            <w:pPr>
              <w:shd w:val="clear" w:color="auto" w:fill="FFFFFF"/>
              <w:jc w:val="left"/>
            </w:pPr>
            <w:r>
              <w:t xml:space="preserve">Анализ стейкхолдеров/целевой аудитории + анализ предыдущих разработок / Analysis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Stakeholders</w:t>
            </w:r>
            <w:proofErr w:type="spellEnd"/>
            <w:r>
              <w:t xml:space="preserve"> / Target </w:t>
            </w:r>
            <w:proofErr w:type="spellStart"/>
            <w:r>
              <w:t>Audience</w:t>
            </w:r>
            <w:proofErr w:type="spellEnd"/>
            <w:r>
              <w:t xml:space="preserve">. Review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Projects</w:t>
            </w:r>
            <w:proofErr w:type="spellEnd"/>
            <w:r>
              <w:t>/Products</w:t>
            </w:r>
          </w:p>
        </w:tc>
      </w:tr>
      <w:tr w:rsidR="00E070DA" w14:paraId="3FE41C01" w14:textId="77777777" w:rsidTr="009F2847">
        <w:trPr>
          <w:trHeight w:val="419"/>
        </w:trPr>
        <w:tc>
          <w:tcPr>
            <w:tcW w:w="4852" w:type="dxa"/>
          </w:tcPr>
          <w:p w14:paraId="00000022" w14:textId="77777777" w:rsidR="00E070DA" w:rsidRPr="00937520" w:rsidRDefault="00000000">
            <w:pPr>
              <w:shd w:val="clear" w:color="auto" w:fill="FFFFFF"/>
              <w:jc w:val="left"/>
              <w:rPr>
                <w:lang w:val="en-US"/>
              </w:rPr>
            </w:pPr>
            <w:r>
              <w:lastRenderedPageBreak/>
              <w:t>Методы</w:t>
            </w:r>
            <w:r w:rsidRPr="00937520">
              <w:rPr>
                <w:lang w:val="en-US"/>
              </w:rPr>
              <w:t xml:space="preserve"> / Methods / Research design and methods / Methodology</w:t>
            </w:r>
          </w:p>
        </w:tc>
        <w:tc>
          <w:tcPr>
            <w:tcW w:w="4852" w:type="dxa"/>
          </w:tcPr>
          <w:p w14:paraId="00000023" w14:textId="77777777" w:rsidR="00E070DA" w:rsidRDefault="00000000">
            <w:pPr>
              <w:shd w:val="clear" w:color="auto" w:fill="FFFFFF"/>
              <w:jc w:val="left"/>
            </w:pPr>
            <w:r>
              <w:t xml:space="preserve">Методы и/или ход разработки продукта / </w:t>
            </w:r>
            <w:proofErr w:type="spellStart"/>
            <w:r>
              <w:t>Methods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>/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design</w:t>
            </w:r>
            <w:proofErr w:type="spellEnd"/>
          </w:p>
        </w:tc>
      </w:tr>
      <w:tr w:rsidR="00E070DA" w14:paraId="2D133439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4" w14:textId="77777777" w:rsidR="00E070DA" w:rsidRDefault="00000000">
            <w:pPr>
              <w:shd w:val="clear" w:color="auto" w:fill="FFFFFF"/>
              <w:jc w:val="center"/>
            </w:pPr>
            <w:r>
              <w:t xml:space="preserve">Предполагаемые или полученные результаты / </w:t>
            </w:r>
            <w:proofErr w:type="spellStart"/>
            <w:r>
              <w:t>Anticipated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>/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achieved</w:t>
            </w:r>
            <w:proofErr w:type="spellEnd"/>
            <w:r>
              <w:t xml:space="preserve"> </w:t>
            </w:r>
            <w:proofErr w:type="spellStart"/>
            <w:r>
              <w:t>results</w:t>
            </w:r>
            <w:proofErr w:type="spellEnd"/>
          </w:p>
        </w:tc>
      </w:tr>
      <w:tr w:rsidR="00E070DA" w14:paraId="54C72AB9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6" w14:textId="77777777" w:rsidR="00E070DA" w:rsidRDefault="00000000">
            <w:pPr>
              <w:shd w:val="clear" w:color="auto" w:fill="FFFFFF"/>
              <w:jc w:val="center"/>
            </w:pPr>
            <w:r>
              <w:t xml:space="preserve">Заключение / </w:t>
            </w:r>
            <w:proofErr w:type="spellStart"/>
            <w:r>
              <w:t>Conclusion</w:t>
            </w:r>
            <w:proofErr w:type="spellEnd"/>
            <w:r>
              <w:t xml:space="preserve"> (факультативно)</w:t>
            </w:r>
          </w:p>
        </w:tc>
      </w:tr>
      <w:tr w:rsidR="00E070DA" w14:paraId="77BEE800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8" w14:textId="77777777" w:rsidR="00E070DA" w:rsidRDefault="00000000">
            <w:pPr>
              <w:shd w:val="clear" w:color="auto" w:fill="FFFFFF"/>
              <w:jc w:val="center"/>
            </w:pPr>
            <w:r>
              <w:t xml:space="preserve">Библиография / </w:t>
            </w:r>
            <w:proofErr w:type="spellStart"/>
            <w:r>
              <w:t>References</w:t>
            </w:r>
            <w:proofErr w:type="spellEnd"/>
          </w:p>
        </w:tc>
      </w:tr>
      <w:tr w:rsidR="00E070DA" w14:paraId="71D73E4F" w14:textId="77777777" w:rsidTr="009F2847">
        <w:trPr>
          <w:trHeight w:val="419"/>
        </w:trPr>
        <w:tc>
          <w:tcPr>
            <w:tcW w:w="9704" w:type="dxa"/>
            <w:gridSpan w:val="2"/>
          </w:tcPr>
          <w:p w14:paraId="0000002A" w14:textId="77777777" w:rsidR="00E070DA" w:rsidRDefault="00000000">
            <w:pPr>
              <w:shd w:val="clear" w:color="auto" w:fill="FFFFFF"/>
              <w:jc w:val="center"/>
            </w:pPr>
            <w:r>
              <w:t xml:space="preserve">Приложения / </w:t>
            </w:r>
            <w:proofErr w:type="spellStart"/>
            <w:r>
              <w:t>Appendices</w:t>
            </w:r>
            <w:proofErr w:type="spellEnd"/>
            <w:r>
              <w:t xml:space="preserve"> (факультативно)</w:t>
            </w:r>
          </w:p>
        </w:tc>
      </w:tr>
    </w:tbl>
    <w:p w14:paraId="0000002C" w14:textId="1CB3D3EF" w:rsidR="00E070DA" w:rsidRDefault="00000000">
      <w:pPr>
        <w:shd w:val="clear" w:color="auto" w:fill="FFFFFF"/>
        <w:spacing w:before="240"/>
        <w:ind w:firstLine="709"/>
      </w:pPr>
      <w:r>
        <w:rPr>
          <w:b/>
        </w:rPr>
        <w:t>Аннотация (</w:t>
      </w:r>
      <w:proofErr w:type="spellStart"/>
      <w:r>
        <w:rPr>
          <w:b/>
        </w:rPr>
        <w:t>Abstract</w:t>
      </w:r>
      <w:proofErr w:type="spellEnd"/>
      <w:r>
        <w:rPr>
          <w:b/>
        </w:rPr>
        <w:t>)</w:t>
      </w:r>
      <w:r>
        <w:t xml:space="preserve"> представляет собой краткое изложение работы с указанием актуальности и цели исследования; методов и процедуры исследования; (предполагаемых) результатов проведенного исследования</w:t>
      </w:r>
      <w:r w:rsidR="00907A51">
        <w:rPr>
          <w:lang w:val="ru-RU"/>
        </w:rPr>
        <w:t xml:space="preserve"> и их значения</w:t>
      </w:r>
      <w:r>
        <w:t>. В случае проектного формата работы описывается практическая значимость и цель создания проектного продукта, методы и процедура его создания, (предполагаемые) результаты апробирования продукта. Объем аннотации – 150–</w:t>
      </w:r>
      <w:r w:rsidR="00937520">
        <w:t>200 слов</w:t>
      </w:r>
      <w:r>
        <w:t>, но, как правило, не более 10% объема основного текста.</w:t>
      </w:r>
    </w:p>
    <w:p w14:paraId="0000002D" w14:textId="77777777" w:rsidR="00E070DA" w:rsidRDefault="00000000">
      <w:pPr>
        <w:shd w:val="clear" w:color="auto" w:fill="FFFFFF"/>
        <w:ind w:firstLine="709"/>
      </w:pPr>
      <w:r>
        <w:t xml:space="preserve">Во </w:t>
      </w:r>
      <w:r>
        <w:rPr>
          <w:b/>
        </w:rPr>
        <w:t>Введении (</w:t>
      </w:r>
      <w:proofErr w:type="spellStart"/>
      <w:r>
        <w:rPr>
          <w:b/>
        </w:rPr>
        <w:t>Introduction</w:t>
      </w:r>
      <w:proofErr w:type="spellEnd"/>
      <w:r>
        <w:rPr>
          <w:b/>
        </w:rPr>
        <w:t>)</w:t>
      </w:r>
      <w:r>
        <w:t xml:space="preserve"> очерчивается контекст исследования/проектной работы, определяется проблема, которую призвана решить проводимая работа, ставятся цели (и задачи) исследования/проекта и/или формулируются исследовательские вопросы.</w:t>
      </w:r>
    </w:p>
    <w:p w14:paraId="0000002E" w14:textId="77777777" w:rsidR="00E070DA" w:rsidRDefault="00000000">
      <w:pPr>
        <w:shd w:val="clear" w:color="auto" w:fill="FFFFFF"/>
        <w:ind w:firstLine="709"/>
      </w:pPr>
      <w:r>
        <w:rPr>
          <w:b/>
        </w:rPr>
        <w:t>Обзор литературы (</w:t>
      </w:r>
      <w:proofErr w:type="spellStart"/>
      <w:r>
        <w:rPr>
          <w:b/>
        </w:rPr>
        <w:t>Literature</w:t>
      </w:r>
      <w:proofErr w:type="spellEnd"/>
      <w:r>
        <w:rPr>
          <w:b/>
        </w:rPr>
        <w:t xml:space="preserve"> Review)</w:t>
      </w:r>
      <w:r>
        <w:t xml:space="preserve"> раскрывает состояние исследуемой проблемы в определенной области научных знаний с обоснованием направления исследования. В случае проектного формата проводится </w:t>
      </w:r>
      <w:r>
        <w:rPr>
          <w:b/>
        </w:rPr>
        <w:t>анализ стейкхолдеров/целевой аудитории</w:t>
      </w:r>
      <w:r>
        <w:t xml:space="preserve">, а также </w:t>
      </w:r>
      <w:r>
        <w:rPr>
          <w:b/>
        </w:rPr>
        <w:t>предыдущих проектных разработок</w:t>
      </w:r>
      <w:r>
        <w:t xml:space="preserve"> (</w:t>
      </w:r>
      <w:r>
        <w:rPr>
          <w:b/>
        </w:rPr>
        <w:t xml:space="preserve">Analysis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Stakeholders</w:t>
      </w:r>
      <w:proofErr w:type="spellEnd"/>
      <w:r>
        <w:rPr>
          <w:b/>
        </w:rPr>
        <w:t xml:space="preserve"> / Target </w:t>
      </w:r>
      <w:proofErr w:type="spellStart"/>
      <w:r>
        <w:rPr>
          <w:b/>
        </w:rPr>
        <w:t>Audience</w:t>
      </w:r>
      <w:proofErr w:type="spellEnd"/>
      <w:r>
        <w:rPr>
          <w:b/>
        </w:rPr>
        <w:t xml:space="preserve">. Review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Previous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Projects</w:t>
      </w:r>
      <w:proofErr w:type="spellEnd"/>
      <w:r>
        <w:rPr>
          <w:b/>
        </w:rPr>
        <w:t>/Products</w:t>
      </w:r>
      <w:r>
        <w:t>) в рассматриваемом контексте. Текст должен носить аналитический характер.</w:t>
      </w:r>
    </w:p>
    <w:p w14:paraId="0000002F" w14:textId="77777777" w:rsidR="00E070DA" w:rsidRDefault="00000000">
      <w:pPr>
        <w:shd w:val="clear" w:color="auto" w:fill="FFFFFF"/>
        <w:ind w:firstLine="709"/>
      </w:pPr>
      <w:r>
        <w:t xml:space="preserve">Раздел </w:t>
      </w:r>
      <w:r>
        <w:rPr>
          <w:b/>
        </w:rPr>
        <w:t>Методы (</w:t>
      </w:r>
      <w:proofErr w:type="spellStart"/>
      <w:r>
        <w:rPr>
          <w:b/>
        </w:rPr>
        <w:t>Methods</w:t>
      </w:r>
      <w:proofErr w:type="spellEnd"/>
      <w:r>
        <w:rPr>
          <w:b/>
        </w:rPr>
        <w:t>)</w:t>
      </w:r>
      <w:r>
        <w:t xml:space="preserve"> включает в себя описание методов исследования с обоснованием их выбора, выборки и методов анализа данных, а также хода исследования. В случае проектного формата может быть описан ход (пред)проектного исследования, этапы проекта/ создания проектного продукта и обоснование выбора методики его создания.</w:t>
      </w:r>
    </w:p>
    <w:p w14:paraId="00000030" w14:textId="77777777" w:rsidR="00E070DA" w:rsidRDefault="00000000">
      <w:pPr>
        <w:shd w:val="clear" w:color="auto" w:fill="FFFFFF"/>
        <w:ind w:firstLine="709"/>
      </w:pPr>
      <w:r>
        <w:lastRenderedPageBreak/>
        <w:t xml:space="preserve">Раздел </w:t>
      </w:r>
      <w:r>
        <w:rPr>
          <w:b/>
        </w:rPr>
        <w:t>(Предполагаемые) Результаты (</w:t>
      </w:r>
      <w:proofErr w:type="spellStart"/>
      <w:r>
        <w:rPr>
          <w:b/>
        </w:rPr>
        <w:t>Anticipated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>/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Achieved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Results</w:t>
      </w:r>
      <w:proofErr w:type="spellEnd"/>
      <w:r>
        <w:rPr>
          <w:b/>
        </w:rPr>
        <w:t>)</w:t>
      </w:r>
      <w:r>
        <w:t xml:space="preserve"> содержит описание (предполагаемых) результатов исследования, формулировка результатов должна коррелировать с поставленными задачами и выбранными методами. В случае проектного формата описываются (предполагаемые) результаты проектной работы в соответствии с поставленными задачами.</w:t>
      </w:r>
    </w:p>
    <w:p w14:paraId="00000031" w14:textId="77777777" w:rsidR="00E070DA" w:rsidRDefault="00000000">
      <w:pPr>
        <w:shd w:val="clear" w:color="auto" w:fill="FFFFFF"/>
        <w:ind w:firstLine="709"/>
      </w:pPr>
      <w:r>
        <w:rPr>
          <w:b/>
        </w:rPr>
        <w:t>Заключение (</w:t>
      </w:r>
      <w:proofErr w:type="spellStart"/>
      <w:r>
        <w:rPr>
          <w:b/>
        </w:rPr>
        <w:t>Conclusion</w:t>
      </w:r>
      <w:proofErr w:type="spellEnd"/>
      <w:r>
        <w:rPr>
          <w:b/>
        </w:rPr>
        <w:t>)</w:t>
      </w:r>
      <w:r>
        <w:t xml:space="preserve"> представляет собой резюме исследования/проекта, в котором дается изложение полученных итогов, их соотношение с целью и задачами, поставленными и сформулированными во введении. Допускается освещение дальнейших перспектив исследования/разработки проектного продукта. Раздел факультативен.</w:t>
      </w:r>
    </w:p>
    <w:p w14:paraId="00000032" w14:textId="53CAC241" w:rsidR="00E070DA" w:rsidRDefault="00000000" w:rsidP="009F2847">
      <w:pPr>
        <w:shd w:val="clear" w:color="auto" w:fill="FFFFFF"/>
        <w:spacing w:line="360" w:lineRule="auto"/>
        <w:ind w:firstLine="709"/>
      </w:pPr>
      <w:r>
        <w:rPr>
          <w:b/>
        </w:rPr>
        <w:t>Библиография (</w:t>
      </w:r>
      <w:proofErr w:type="spellStart"/>
      <w:r>
        <w:rPr>
          <w:b/>
        </w:rPr>
        <w:t>References</w:t>
      </w:r>
      <w:proofErr w:type="spellEnd"/>
      <w:r>
        <w:rPr>
          <w:b/>
        </w:rPr>
        <w:t>)</w:t>
      </w:r>
      <w:r>
        <w:t xml:space="preserve"> представляет собой список использованных в работе источников. В него могут входить</w:t>
      </w:r>
      <w:r w:rsidR="00F40D89">
        <w:rPr>
          <w:lang w:val="ru-RU"/>
        </w:rPr>
        <w:t xml:space="preserve"> научные</w:t>
      </w:r>
      <w:r>
        <w:t xml:space="preserve"> статьи, монографии, книги, ссылки на электронные ресурсы, справочная литература и пр. </w:t>
      </w:r>
      <w:r w:rsidR="009F2847">
        <w:rPr>
          <w:lang w:val="ru-RU"/>
        </w:rPr>
        <w:t xml:space="preserve">Не допускается использование </w:t>
      </w:r>
      <w:r w:rsidR="00C00038">
        <w:rPr>
          <w:lang w:val="ru-RU"/>
        </w:rPr>
        <w:t>ресурсов, созданных с помощью технологии Веб 2.0,</w:t>
      </w:r>
      <w:r w:rsidR="009F2847">
        <w:rPr>
          <w:lang w:val="ru-RU"/>
        </w:rPr>
        <w:t xml:space="preserve"> в качестве источника. </w:t>
      </w:r>
      <w:r>
        <w:t xml:space="preserve">В список включаются только те источники, на которые есть ссылки в тексте Project </w:t>
      </w:r>
      <w:proofErr w:type="spellStart"/>
      <w:r>
        <w:t>Proposal</w:t>
      </w:r>
      <w:proofErr w:type="spellEnd"/>
      <w:r>
        <w:t>.</w:t>
      </w:r>
    </w:p>
    <w:p w14:paraId="00000033" w14:textId="77777777" w:rsidR="00E070DA" w:rsidRDefault="00000000" w:rsidP="009F2847">
      <w:pPr>
        <w:shd w:val="clear" w:color="auto" w:fill="FFFFFF"/>
        <w:spacing w:line="360" w:lineRule="auto"/>
        <w:ind w:right="5" w:firstLine="709"/>
      </w:pPr>
      <w:r>
        <w:rPr>
          <w:b/>
        </w:rPr>
        <w:t>Приложение (</w:t>
      </w:r>
      <w:proofErr w:type="spellStart"/>
      <w:r>
        <w:rPr>
          <w:b/>
        </w:rPr>
        <w:t>Appendices</w:t>
      </w:r>
      <w:proofErr w:type="spellEnd"/>
      <w:r>
        <w:rPr>
          <w:b/>
        </w:rPr>
        <w:t>)</w:t>
      </w:r>
      <w:r>
        <w:t xml:space="preserve"> –</w:t>
      </w:r>
      <w:r>
        <w:rPr>
          <w:b/>
        </w:rPr>
        <w:t xml:space="preserve"> </w:t>
      </w:r>
      <w:r>
        <w:t>это часть основного текста, которая имеет дополнительное (обычно справочное) значение, но является необходимой для более полного освещения темы. В приложение выносятся материалы, не являющиеся насущно важными для понимания решения научной задачи. В приложении могут размещаться таблицы, графики, формулы, более полно раскрывающие отдельные аспекты работы. Раздел факультативен.</w:t>
      </w:r>
    </w:p>
    <w:p w14:paraId="00000034" w14:textId="77777777" w:rsidR="00E070DA" w:rsidRDefault="00000000" w:rsidP="009F2847">
      <w:pPr>
        <w:spacing w:after="0" w:line="360" w:lineRule="auto"/>
        <w:ind w:firstLine="0"/>
      </w:pPr>
      <w:r>
        <w:t xml:space="preserve">2.2. Объем представляемого студентом </w:t>
      </w:r>
      <w:r>
        <w:rPr>
          <w:b/>
        </w:rPr>
        <w:t xml:space="preserve">Project </w:t>
      </w:r>
      <w:proofErr w:type="spellStart"/>
      <w:r>
        <w:rPr>
          <w:b/>
        </w:rPr>
        <w:t>Proposal</w:t>
      </w:r>
      <w:proofErr w:type="spellEnd"/>
      <w:r>
        <w:t xml:space="preserve"> составляет 1500–3000 слов. Project </w:t>
      </w:r>
      <w:proofErr w:type="spellStart"/>
      <w:r>
        <w:t>Proposal</w:t>
      </w:r>
      <w:proofErr w:type="spellEnd"/>
      <w:r>
        <w:t xml:space="preserve"> выполняется индивидуально, вне зависимости от числа авторов выпускной квалификационной работы. При подсчете слов учитывается количество слов в основных частях работы, </w:t>
      </w:r>
      <w:proofErr w:type="gramStart"/>
      <w:r>
        <w:t>т.е.</w:t>
      </w:r>
      <w:proofErr w:type="gramEnd"/>
      <w:r>
        <w:t xml:space="preserve"> количество слов во введении, основной части и заключении. Заглавие, аннотация, ключевые слова, список использованных источников и приложения при подсчете слов </w:t>
      </w:r>
      <w:r>
        <w:rPr>
          <w:b/>
        </w:rPr>
        <w:t>не учитываются</w:t>
      </w:r>
      <w:r>
        <w:t xml:space="preserve">. В конце работы необходимо указать количество слов </w:t>
      </w:r>
      <w:r>
        <w:lastRenderedPageBreak/>
        <w:t xml:space="preserve">(например, Word </w:t>
      </w:r>
      <w:proofErr w:type="spellStart"/>
      <w:r>
        <w:t>Count</w:t>
      </w:r>
      <w:proofErr w:type="spellEnd"/>
      <w:r>
        <w:t xml:space="preserve"> 1640). Количество слов в каждой части по согласованию с научным руководителем ВКР и/или с учетом консультации преподавателя дисциплины «Академическое письмо на английском языке» может варьироваться в зависимости от цели и характера исследования. </w:t>
      </w:r>
    </w:p>
    <w:p w14:paraId="00000035" w14:textId="08963C4D" w:rsidR="00E070DA" w:rsidRDefault="00000000">
      <w:pPr>
        <w:spacing w:after="0"/>
        <w:ind w:firstLine="0"/>
        <w:rPr>
          <w:color w:val="000000"/>
        </w:rPr>
      </w:pPr>
      <w:r>
        <w:rPr>
          <w:color w:val="000000"/>
        </w:rPr>
        <w:t>2.3.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Текст Project </w:t>
      </w:r>
      <w:proofErr w:type="spellStart"/>
      <w:r>
        <w:rPr>
          <w:color w:val="000000"/>
        </w:rPr>
        <w:t>Proposal</w:t>
      </w:r>
      <w:proofErr w:type="spellEnd"/>
      <w:r>
        <w:rPr>
          <w:color w:val="000000"/>
        </w:rPr>
        <w:t>, ссылки на используемые источники и библиографию оформляются по стандарту, принятому в конкретной предметной области: APA</w:t>
      </w:r>
      <w:r w:rsidR="008A5539">
        <w:rPr>
          <w:color w:val="000000"/>
          <w:lang w:val="ru-RU"/>
        </w:rPr>
        <w:t xml:space="preserve"> 7</w:t>
      </w:r>
      <w:r w:rsidR="009F2847" w:rsidRPr="009F2847">
        <w:rPr>
          <w:color w:val="000000"/>
          <w:vertAlign w:val="superscript"/>
          <w:lang w:val="ru-RU"/>
        </w:rPr>
        <w:t>t</w:t>
      </w:r>
      <w:r w:rsidR="009F2847" w:rsidRPr="009F2847">
        <w:rPr>
          <w:color w:val="000000"/>
          <w:vertAlign w:val="superscript"/>
          <w:lang w:val="en-US"/>
        </w:rPr>
        <w:t>h</w:t>
      </w:r>
      <w:r w:rsidR="009F2847" w:rsidRPr="009F2847">
        <w:rPr>
          <w:color w:val="000000"/>
        </w:rPr>
        <w:t xml:space="preserve"> </w:t>
      </w:r>
      <w:r w:rsidR="009F2847">
        <w:rPr>
          <w:color w:val="000000"/>
          <w:lang w:val="en-US"/>
        </w:rPr>
        <w:t>ed</w:t>
      </w:r>
      <w:r w:rsidR="009F2847" w:rsidRPr="009F2847">
        <w:rPr>
          <w:color w:val="000000"/>
        </w:rPr>
        <w:t>.</w:t>
      </w:r>
      <w:r>
        <w:rPr>
          <w:color w:val="000000"/>
        </w:rPr>
        <w:t xml:space="preserve">, MLA, IEEE, Chicago </w:t>
      </w:r>
      <w:proofErr w:type="spellStart"/>
      <w:r>
        <w:rPr>
          <w:color w:val="000000"/>
        </w:rPr>
        <w:t>Manual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Style, </w:t>
      </w:r>
      <w:proofErr w:type="spellStart"/>
      <w:r>
        <w:rPr>
          <w:color w:val="000000"/>
        </w:rPr>
        <w:t>Bluebook</w:t>
      </w:r>
      <w:proofErr w:type="spellEnd"/>
      <w:r>
        <w:rPr>
          <w:color w:val="000000"/>
        </w:rPr>
        <w:t xml:space="preserve">, Harvard, </w:t>
      </w:r>
      <w:proofErr w:type="spellStart"/>
      <w:r>
        <w:rPr>
          <w:color w:val="000000"/>
        </w:rPr>
        <w:t>Vancouver</w:t>
      </w:r>
      <w:proofErr w:type="spellEnd"/>
      <w:r>
        <w:rPr>
          <w:color w:val="000000"/>
        </w:rPr>
        <w:t xml:space="preserve"> и </w:t>
      </w:r>
      <w:proofErr w:type="gramStart"/>
      <w:r>
        <w:rPr>
          <w:color w:val="000000"/>
        </w:rPr>
        <w:t>т.д.</w:t>
      </w:r>
      <w:proofErr w:type="gramEnd"/>
    </w:p>
    <w:p w14:paraId="00000036" w14:textId="0A7105D5" w:rsidR="00E070DA" w:rsidRDefault="00000000">
      <w:pPr>
        <w:ind w:firstLine="0"/>
        <w:rPr>
          <w:color w:val="000000"/>
        </w:rPr>
      </w:pPr>
      <w:r>
        <w:rPr>
          <w:color w:val="000000"/>
        </w:rPr>
        <w:t xml:space="preserve">Для создания </w:t>
      </w:r>
      <w:r w:rsidR="00F40D89">
        <w:rPr>
          <w:color w:val="000000"/>
          <w:lang w:val="ru-RU"/>
        </w:rPr>
        <w:t xml:space="preserve">и редактирования оформления </w:t>
      </w:r>
      <w:r>
        <w:rPr>
          <w:color w:val="000000"/>
        </w:rPr>
        <w:t>списка источников студенты могут пользоваться соответствующими функциями программы Word (автоматическое создание оглавления)</w:t>
      </w:r>
      <w:r w:rsidR="00F40D89">
        <w:rPr>
          <w:color w:val="000000"/>
          <w:lang w:val="ru-RU"/>
        </w:rPr>
        <w:t xml:space="preserve"> или онлайн-генераторами библиографических</w:t>
      </w:r>
      <w:r w:rsidR="009F2847" w:rsidRPr="009F2847">
        <w:rPr>
          <w:color w:val="000000"/>
          <w:lang w:val="ru-RU"/>
        </w:rPr>
        <w:t xml:space="preserve"> с</w:t>
      </w:r>
      <w:r w:rsidR="009F2847">
        <w:rPr>
          <w:color w:val="000000"/>
          <w:lang w:val="ru-RU"/>
        </w:rPr>
        <w:t>писков</w:t>
      </w:r>
      <w:r>
        <w:rPr>
          <w:color w:val="000000"/>
        </w:rPr>
        <w:t>.</w:t>
      </w:r>
    </w:p>
    <w:p w14:paraId="00000037" w14:textId="77777777" w:rsidR="00E070DA" w:rsidRDefault="00000000">
      <w:pPr>
        <w:ind w:left="961" w:right="439" w:firstLine="965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В списке литературы должно быть не менее 10 источников, минимум 8 из которых должны быть англоязычными. Англоязычными могут быть все источники. На все источники должны иметься ссылки в тексте работы. В случае, если источников более 10 и среди них есть неанглоязычные, рекомендуется исходить из соотношения 80% (англоязычные источники) на 20% (источники на других языках), однако в таком случае от указанного соотношения допустимы отклонения, согласованные с научным руководителем и/или преподавателем академического письма. </w:t>
      </w:r>
    </w:p>
    <w:p w14:paraId="00000038" w14:textId="73AD6D0E" w:rsidR="00E070DA" w:rsidRDefault="00000000">
      <w:pPr>
        <w:ind w:left="961" w:right="439" w:firstLine="965"/>
      </w:pPr>
      <w:r>
        <w:t>2.5.</w:t>
      </w:r>
      <w:r>
        <w:rPr>
          <w:rFonts w:ascii="Arial" w:eastAsia="Arial" w:hAnsi="Arial" w:cs="Arial"/>
        </w:rPr>
        <w:t xml:space="preserve"> </w:t>
      </w:r>
      <w:r>
        <w:t xml:space="preserve">В срок </w:t>
      </w:r>
      <w:r>
        <w:rPr>
          <w:b/>
        </w:rPr>
        <w:t xml:space="preserve">до 1 марта </w:t>
      </w:r>
      <w:r>
        <w:t xml:space="preserve">текущего учебного года </w:t>
      </w:r>
      <w:r>
        <w:rPr>
          <w:b/>
        </w:rPr>
        <w:t xml:space="preserve">включительно </w:t>
      </w:r>
      <w:r>
        <w:t xml:space="preserve">Project </w:t>
      </w:r>
      <w:proofErr w:type="spellStart"/>
      <w:r>
        <w:t>Proposal</w:t>
      </w:r>
      <w:proofErr w:type="spellEnd"/>
      <w:r>
        <w:t xml:space="preserve"> представляется в электронном виде (способом, предусмотренным образовательной программой) в формате .</w:t>
      </w:r>
      <w:proofErr w:type="spellStart"/>
      <w:r>
        <w:t>docx</w:t>
      </w:r>
      <w:proofErr w:type="spellEnd"/>
      <w:r w:rsidR="00F40D89" w:rsidRPr="00F40D89">
        <w:rPr>
          <w:lang w:val="ru-RU"/>
        </w:rPr>
        <w:t>/.</w:t>
      </w:r>
      <w:r w:rsidR="00F40D89">
        <w:rPr>
          <w:lang w:val="en-US"/>
        </w:rPr>
        <w:t>pdf</w:t>
      </w:r>
      <w:r>
        <w:t xml:space="preserve"> менеджеру образовательной программы и преподавателю дисциплины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, закрепленному за данной группой, если студент записан на факультатив. </w:t>
      </w:r>
      <w:proofErr w:type="spellStart"/>
      <w:r w:rsidR="00F40D89">
        <w:rPr>
          <w:lang w:val="ru-RU"/>
        </w:rPr>
        <w:t>Сд</w:t>
      </w:r>
      <w:r>
        <w:t>анный</w:t>
      </w:r>
      <w:proofErr w:type="spellEnd"/>
      <w:r>
        <w:t xml:space="preserve"> вариант проекта считается окончательным и не подлежит доработке или замене. Бумажный вариант работы сдавать не требуется. </w:t>
      </w:r>
    </w:p>
    <w:p w14:paraId="00000039" w14:textId="59ECAFF9" w:rsidR="00E070DA" w:rsidRDefault="00000000">
      <w:pPr>
        <w:ind w:left="952" w:right="439" w:firstLine="566"/>
      </w:pPr>
      <w:r>
        <w:t xml:space="preserve">После сдачи текст Project </w:t>
      </w:r>
      <w:proofErr w:type="spellStart"/>
      <w:r>
        <w:t>Proposal</w:t>
      </w:r>
      <w:proofErr w:type="spellEnd"/>
      <w:r>
        <w:t xml:space="preserve"> проверяется на оригинальность. Процент оригинальности не может быть ниже 80%. В случае, если процент </w:t>
      </w:r>
      <w:r>
        <w:lastRenderedPageBreak/>
        <w:t xml:space="preserve">оригинальности ниже 80%, учебный офис запрашивает у научного руководителя студента служебную записку, объясняющую причины снижения процента оригинальности. Служебную записку рассматривает академический руководитель образовательной программы. При необходимости создается комиссия, в которую входят академический руководитель ОП, руководитель аспекта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и/или руководитель направления ШИЯ для данной образовательной программы, один из преподавателей дисциплины. </w:t>
      </w:r>
    </w:p>
    <w:p w14:paraId="0000003A" w14:textId="77777777" w:rsidR="00E070DA" w:rsidRDefault="00000000">
      <w:pPr>
        <w:ind w:left="952" w:right="439" w:firstLine="566"/>
      </w:pPr>
      <w:r>
        <w:t xml:space="preserve">В случае, если комиссия считает объяснения научного руководителя обоснованными, студент допускается к защите Project </w:t>
      </w:r>
      <w:proofErr w:type="spellStart"/>
      <w:r>
        <w:t>Proposal</w:t>
      </w:r>
      <w:proofErr w:type="spellEnd"/>
      <w:r>
        <w:t xml:space="preserve">. В противном случае выставляется оценка 0. </w:t>
      </w:r>
    </w:p>
    <w:p w14:paraId="7BAD0A7B" w14:textId="38781AA1" w:rsidR="00F40D89" w:rsidRDefault="00000000" w:rsidP="00F40D89">
      <w:pPr>
        <w:ind w:right="439"/>
        <w:rPr>
          <w:lang w:val="ru-RU"/>
        </w:rPr>
      </w:pPr>
      <w:r>
        <w:t xml:space="preserve">2.6. В случае использования генеративных моделей при написании Project </w:t>
      </w:r>
      <w:proofErr w:type="spellStart"/>
      <w:r>
        <w:t>Proposal</w:t>
      </w:r>
      <w:proofErr w:type="spellEnd"/>
      <w:r>
        <w:t xml:space="preserve"> студент обязан заявить об этом следующим образом: в тексте работы в виде сноски необходимо указать модель/модели, которые были использованы, а также </w:t>
      </w:r>
      <w:proofErr w:type="spellStart"/>
      <w:r>
        <w:t>промпт</w:t>
      </w:r>
      <w:proofErr w:type="spellEnd"/>
      <w:r>
        <w:t>, который использовался для генерации. При этом данная часть текста не будет учитываться при подсчете общего количества слов в работе.</w:t>
      </w:r>
    </w:p>
    <w:p w14:paraId="75436B98" w14:textId="0ACBF822" w:rsidR="00344669" w:rsidRPr="00344669" w:rsidRDefault="00344669" w:rsidP="00344669">
      <w:pPr>
        <w:ind w:left="993" w:right="439" w:firstLine="567"/>
        <w:rPr>
          <w:lang w:val="ru-RU"/>
        </w:rPr>
      </w:pPr>
      <w:r w:rsidRPr="00344669">
        <w:rPr>
          <w:lang w:val="ru-RU"/>
        </w:rPr>
        <w:t xml:space="preserve">Использование генеративных моделей, искусственного интеллекта и иных средств для автоматического перевода всего текста Project </w:t>
      </w:r>
      <w:proofErr w:type="spellStart"/>
      <w:r w:rsidRPr="00344669">
        <w:rPr>
          <w:lang w:val="ru-RU"/>
        </w:rPr>
        <w:t>Proposal</w:t>
      </w:r>
      <w:proofErr w:type="spellEnd"/>
      <w:r w:rsidRPr="00344669">
        <w:rPr>
          <w:lang w:val="ru-RU"/>
        </w:rPr>
        <w:t xml:space="preserve"> на английский язык </w:t>
      </w:r>
      <w:r>
        <w:rPr>
          <w:lang w:val="ru-RU"/>
        </w:rPr>
        <w:t>не допускается</w:t>
      </w:r>
      <w:r w:rsidRPr="00344669">
        <w:rPr>
          <w:lang w:val="ru-RU"/>
        </w:rPr>
        <w:t>.</w:t>
      </w:r>
    </w:p>
    <w:p w14:paraId="0000003C" w14:textId="77777777" w:rsidR="00E070DA" w:rsidRDefault="00000000" w:rsidP="00344669">
      <w:pPr>
        <w:ind w:right="439" w:firstLine="466"/>
      </w:pPr>
      <w:r>
        <w:t xml:space="preserve">В случае, если при проверке текста Project </w:t>
      </w:r>
      <w:proofErr w:type="spellStart"/>
      <w:r>
        <w:t>Proposal</w:t>
      </w:r>
      <w:proofErr w:type="spellEnd"/>
      <w:r>
        <w:t xml:space="preserve"> обнаружено использование генеративных моделей без указания на это, за работу выставляется неудовлетворительная оценка 0.</w:t>
      </w:r>
    </w:p>
    <w:p w14:paraId="0000003D" w14:textId="77777777" w:rsidR="00E070DA" w:rsidRDefault="00000000">
      <w:pPr>
        <w:ind w:left="961" w:right="439" w:firstLine="965"/>
      </w:pPr>
      <w:r>
        <w:t>2.7.</w:t>
      </w:r>
      <w:r>
        <w:rPr>
          <w:rFonts w:ascii="Arial" w:eastAsia="Arial" w:hAnsi="Arial" w:cs="Arial"/>
        </w:rPr>
        <w:t xml:space="preserve"> </w:t>
      </w:r>
      <w:r>
        <w:t xml:space="preserve">В случае, если студент не представил текст Project </w:t>
      </w:r>
      <w:proofErr w:type="spellStart"/>
      <w:r>
        <w:t>Proposal</w:t>
      </w:r>
      <w:proofErr w:type="spellEnd"/>
      <w:r>
        <w:t xml:space="preserve"> к установленному сроку, он не допускается к защите проекта и получает неудовлетворительную оценку 0.  </w:t>
      </w:r>
    </w:p>
    <w:p w14:paraId="0000003E" w14:textId="77777777" w:rsidR="00E070DA" w:rsidRDefault="00000000">
      <w:pPr>
        <w:ind w:left="952" w:right="439" w:firstLine="567"/>
      </w:pPr>
      <w:r>
        <w:rPr>
          <w:b/>
        </w:rPr>
        <w:t xml:space="preserve">Примечание: </w:t>
      </w:r>
      <w:r>
        <w:t xml:space="preserve">В случае изменения темы ВКР после </w:t>
      </w:r>
      <w:r>
        <w:rPr>
          <w:b/>
        </w:rPr>
        <w:t xml:space="preserve">1 марта </w:t>
      </w:r>
      <w:r>
        <w:t xml:space="preserve">студенту дается право выступить с презентацией Project </w:t>
      </w:r>
      <w:proofErr w:type="spellStart"/>
      <w:r>
        <w:t>Proposal</w:t>
      </w:r>
      <w:proofErr w:type="spellEnd"/>
      <w:r>
        <w:t xml:space="preserve">, написанного на ранее утвержденную тему, но можно адаптировать выступление в соответствии с изменениями. </w:t>
      </w:r>
    </w:p>
    <w:p w14:paraId="0000003F" w14:textId="77777777" w:rsidR="00E070DA" w:rsidRDefault="00000000">
      <w:pPr>
        <w:spacing w:after="0" w:line="259" w:lineRule="auto"/>
        <w:ind w:left="1685" w:right="0" w:firstLine="0"/>
        <w:jc w:val="left"/>
      </w:pPr>
      <w:r>
        <w:rPr>
          <w:b/>
        </w:rPr>
        <w:lastRenderedPageBreak/>
        <w:t xml:space="preserve"> </w:t>
      </w:r>
    </w:p>
    <w:p w14:paraId="59C0A552" w14:textId="77777777" w:rsidR="002A007E" w:rsidRDefault="002A007E">
      <w:pPr>
        <w:ind w:left="952" w:right="439" w:firstLine="596"/>
        <w:rPr>
          <w:b/>
          <w:lang w:val="ru-RU"/>
        </w:rPr>
      </w:pPr>
    </w:p>
    <w:p w14:paraId="00000040" w14:textId="6827CBC1" w:rsidR="00E070DA" w:rsidRDefault="00000000" w:rsidP="002A007E">
      <w:pPr>
        <w:spacing w:line="360" w:lineRule="auto"/>
        <w:ind w:left="952" w:right="439" w:firstLine="596"/>
        <w:rPr>
          <w:b/>
        </w:rPr>
      </w:pPr>
      <w:r>
        <w:rPr>
          <w:b/>
        </w:rPr>
        <w:t xml:space="preserve">III. Порядок организации и проведения защиты Project </w:t>
      </w:r>
      <w:proofErr w:type="spellStart"/>
      <w:r>
        <w:rPr>
          <w:b/>
        </w:rPr>
        <w:t>Proposal</w:t>
      </w:r>
      <w:proofErr w:type="spellEnd"/>
      <w:r>
        <w:rPr>
          <w:b/>
        </w:rPr>
        <w:t xml:space="preserve"> </w:t>
      </w:r>
    </w:p>
    <w:p w14:paraId="00000041" w14:textId="77777777" w:rsidR="00E070DA" w:rsidRDefault="00000000" w:rsidP="002A007E">
      <w:pPr>
        <w:spacing w:line="360" w:lineRule="auto"/>
        <w:ind w:left="952" w:right="439" w:firstLine="488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организуется комиссией, в которую входят минимум два преподавателя. Допуском к защите проекта является сдача Project </w:t>
      </w:r>
      <w:proofErr w:type="spellStart"/>
      <w:r>
        <w:t>Proposal</w:t>
      </w:r>
      <w:proofErr w:type="spellEnd"/>
      <w:r>
        <w:t xml:space="preserve"> в срок </w:t>
      </w:r>
      <w:r>
        <w:rPr>
          <w:b/>
        </w:rPr>
        <w:t>до 1 марта включительно</w:t>
      </w:r>
      <w:r>
        <w:t xml:space="preserve">. </w:t>
      </w:r>
    </w:p>
    <w:p w14:paraId="00000042" w14:textId="77777777" w:rsidR="00E070DA" w:rsidRDefault="00000000" w:rsidP="002A007E">
      <w:pPr>
        <w:spacing w:line="360" w:lineRule="auto"/>
        <w:ind w:left="961" w:right="439" w:firstLine="479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проводится на последней учебной неделе или на экзаменационной неделе 3 модуля. </w:t>
      </w:r>
    </w:p>
    <w:p w14:paraId="00000043" w14:textId="2E3F3F77" w:rsidR="00E070DA" w:rsidRDefault="00000000" w:rsidP="002A007E">
      <w:pPr>
        <w:spacing w:line="360" w:lineRule="auto"/>
        <w:ind w:left="961" w:firstLine="479"/>
      </w:pPr>
      <w:r>
        <w:t>3.3.</w:t>
      </w:r>
      <w:r>
        <w:rPr>
          <w:rFonts w:ascii="Arial" w:eastAsia="Arial" w:hAnsi="Arial" w:cs="Arial"/>
        </w:rPr>
        <w:t xml:space="preserve"> </w:t>
      </w:r>
      <w:r>
        <w:t xml:space="preserve">Защита Project </w:t>
      </w:r>
      <w:proofErr w:type="spellStart"/>
      <w:r>
        <w:t>Proposal</w:t>
      </w:r>
      <w:proofErr w:type="spellEnd"/>
      <w:r>
        <w:t xml:space="preserve"> состоит из презентации и обсуждения и проводится в режиме офлайн либо онлайн с помощью средств видеоконференцсвязи. Презентация Project </w:t>
      </w:r>
      <w:proofErr w:type="spellStart"/>
      <w:r>
        <w:t>Proposal</w:t>
      </w:r>
      <w:proofErr w:type="spellEnd"/>
      <w:r>
        <w:t xml:space="preserve"> предполагает изложение основного содержания исследования/проекта с использованием наглядности (слайдов, плакатов, раздаточных материалов и </w:t>
      </w:r>
      <w:proofErr w:type="gramStart"/>
      <w:r>
        <w:t>т.д.</w:t>
      </w:r>
      <w:proofErr w:type="gramEnd"/>
      <w:r>
        <w:t>). На презентацию, как правило, отводится 5–</w:t>
      </w:r>
      <w:r w:rsidR="00344669">
        <w:t>7 минут</w:t>
      </w:r>
      <w:r>
        <w:t xml:space="preserve">, на обсуждение – вопросно-ответную сессию после завершения презентации – отводится от 2 до 10 минут. Презентация Project </w:t>
      </w:r>
      <w:proofErr w:type="spellStart"/>
      <w:r>
        <w:t>Proposal</w:t>
      </w:r>
      <w:proofErr w:type="spellEnd"/>
      <w:r>
        <w:t xml:space="preserve"> и вопросно-ответная сессия проводятся на английском языке.</w:t>
      </w:r>
    </w:p>
    <w:p w14:paraId="00000044" w14:textId="77777777" w:rsidR="00E070DA" w:rsidRDefault="00000000">
      <w:pPr>
        <w:ind w:left="961" w:right="439" w:firstLine="965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В день защиты принимающая комиссия присутствует в университете либо работает удаленно в соответствии с расписанием. </w:t>
      </w:r>
    </w:p>
    <w:p w14:paraId="00000045" w14:textId="4B72724D" w:rsidR="00E070DA" w:rsidRDefault="00000000">
      <w:pPr>
        <w:ind w:left="961" w:right="439" w:firstLine="965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Не позднее двух рабочих дней до даты защиты студент посылает менеджеру программы, преподавателю дисциплины Академическое письмо на английском языке, закрепленному за данной группой, если студент записан на факультатив, и председателю комиссии по защите Project </w:t>
      </w:r>
      <w:proofErr w:type="spellStart"/>
      <w:r>
        <w:t>Proposal</w:t>
      </w:r>
      <w:proofErr w:type="spellEnd"/>
      <w:r>
        <w:t xml:space="preserve"> </w:t>
      </w:r>
      <w:proofErr w:type="spellStart"/>
      <w:r>
        <w:t>ppt</w:t>
      </w:r>
      <w:proofErr w:type="spellEnd"/>
      <w:r w:rsidR="00344669">
        <w:rPr>
          <w:lang w:val="ru-RU"/>
        </w:rPr>
        <w:t>-</w:t>
      </w:r>
      <w:r>
        <w:t xml:space="preserve">файл с презентацией к защите через корпоративную электронную почту. </w:t>
      </w:r>
    </w:p>
    <w:p w14:paraId="00000046" w14:textId="77777777" w:rsidR="00E070DA" w:rsidRDefault="00000000">
      <w:pPr>
        <w:spacing w:after="143" w:line="259" w:lineRule="auto"/>
        <w:ind w:left="961" w:right="439" w:firstLine="965"/>
      </w:pPr>
      <w:r>
        <w:t>3.6.</w:t>
      </w:r>
      <w:r>
        <w:rPr>
          <w:rFonts w:ascii="Arial" w:eastAsia="Arial" w:hAnsi="Arial" w:cs="Arial"/>
        </w:rPr>
        <w:t xml:space="preserve"> </w:t>
      </w:r>
      <w:r>
        <w:t xml:space="preserve">Проведение защиты онлайн организовано следующим образом: </w:t>
      </w:r>
    </w:p>
    <w:p w14:paraId="00000047" w14:textId="77777777" w:rsidR="00E070DA" w:rsidRDefault="00000000">
      <w:pPr>
        <w:ind w:left="961" w:right="439" w:firstLine="965"/>
      </w:pPr>
      <w:r>
        <w:t>3.6.1.</w:t>
      </w:r>
      <w:r>
        <w:rPr>
          <w:rFonts w:ascii="Arial" w:eastAsia="Arial" w:hAnsi="Arial" w:cs="Arial"/>
        </w:rPr>
        <w:t xml:space="preserve"> </w:t>
      </w:r>
      <w:r>
        <w:t xml:space="preserve">Не позднее суток до даты защиты студент получает расписание, в котором указано точное время подключения и идентификатор конференции (Conference ID). Если данная информация не получена, студент обязан уведомить об этом учебный офис своей образовательной программы. Также точно указывается платформа, на которой будет проводиться соединение. </w:t>
      </w:r>
    </w:p>
    <w:p w14:paraId="00000048" w14:textId="77777777" w:rsidR="00E070DA" w:rsidRDefault="00000000">
      <w:pPr>
        <w:ind w:left="961" w:right="439" w:firstLine="965"/>
      </w:pPr>
      <w:r>
        <w:lastRenderedPageBreak/>
        <w:t>3.6.2.</w:t>
      </w:r>
      <w:r>
        <w:rPr>
          <w:rFonts w:ascii="Arial" w:eastAsia="Arial" w:hAnsi="Arial" w:cs="Arial"/>
        </w:rPr>
        <w:t xml:space="preserve"> </w:t>
      </w:r>
      <w:r>
        <w:t xml:space="preserve">За 10 минут до указанного времени (время московское) студент подключается к конференции и ждет подключения преподавателей. При возникновении проблем с подключением студент связывается с учебным офисом. </w:t>
      </w:r>
    </w:p>
    <w:p w14:paraId="00000049" w14:textId="77777777" w:rsidR="00E070DA" w:rsidRDefault="00000000">
      <w:pPr>
        <w:ind w:left="961" w:right="439" w:firstLine="965"/>
      </w:pPr>
      <w:r>
        <w:t>3.6.3.</w:t>
      </w:r>
      <w:r>
        <w:rPr>
          <w:rFonts w:ascii="Arial" w:eastAsia="Arial" w:hAnsi="Arial" w:cs="Arial"/>
        </w:rPr>
        <w:t xml:space="preserve"> </w:t>
      </w:r>
      <w:r>
        <w:t>Студент показывает слайды комиссии, демонстрируя свой экран. В случае возникновения технических трудностей со слайд-шоу посредством демонстрации экрана студент просит комиссию открыть презентацию на их устройствах, сигнализируя о переходе на следующий слайд словами “</w:t>
      </w:r>
      <w:proofErr w:type="spellStart"/>
      <w:r>
        <w:t>Now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/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Slide</w:t>
      </w:r>
      <w:proofErr w:type="spellEnd"/>
      <w:r>
        <w:t xml:space="preserve"> 2” и </w:t>
      </w:r>
      <w:proofErr w:type="gramStart"/>
      <w:r>
        <w:t>т.п.</w:t>
      </w:r>
      <w:proofErr w:type="gramEnd"/>
      <w:r>
        <w:t xml:space="preserve"> Студент говорит на камеру с включенной функцией </w:t>
      </w:r>
      <w:proofErr w:type="spellStart"/>
      <w:r>
        <w:t>видеопередачи</w:t>
      </w:r>
      <w:proofErr w:type="spellEnd"/>
      <w:r>
        <w:t xml:space="preserve">. </w:t>
      </w:r>
    </w:p>
    <w:p w14:paraId="0000004A" w14:textId="77777777" w:rsidR="00E070DA" w:rsidRDefault="00000000">
      <w:pPr>
        <w:ind w:left="961" w:right="439" w:firstLine="965"/>
      </w:pPr>
      <w:r>
        <w:t>3.6.4.</w:t>
      </w:r>
      <w:r>
        <w:rPr>
          <w:rFonts w:ascii="Arial" w:eastAsia="Arial" w:hAnsi="Arial" w:cs="Arial"/>
        </w:rPr>
        <w:t xml:space="preserve"> </w:t>
      </w:r>
      <w:r>
        <w:t xml:space="preserve">Сессия вопросов и ответов проводится таким образом, что комиссия может видеть студента на экране в целях идентификации личности и предотвращения нечестных практик. На выступление студента и ответы на вопросы в общей сложности отводится не более 15 минут. </w:t>
      </w:r>
    </w:p>
    <w:p w14:paraId="0000004B" w14:textId="77777777" w:rsidR="00E070DA" w:rsidRDefault="00000000">
      <w:pPr>
        <w:ind w:left="961" w:right="439" w:firstLine="965"/>
      </w:pPr>
      <w:r>
        <w:t>3.6.5.</w:t>
      </w:r>
      <w:r>
        <w:rPr>
          <w:rFonts w:ascii="Arial" w:eastAsia="Arial" w:hAnsi="Arial" w:cs="Arial"/>
        </w:rPr>
        <w:t xml:space="preserve"> </w:t>
      </w:r>
      <w:r>
        <w:t xml:space="preserve">Студенты, не вышедшие на связь в указанное время, но сообщившие о проблеме в учебный офис, могут попробовать подключиться еще один раз в тот же день (по расписанию, составленному учебным офисом). При этом время работы комиссии может быть продлено не более, чем на 120 минут. В случае объективных технических проблем со стороны студента или комиссии, не позволяющих провести защиту, решение о формате сдачи принимается академическим руководителем. </w:t>
      </w:r>
    </w:p>
    <w:p w14:paraId="0000004C" w14:textId="77777777" w:rsidR="00E070DA" w:rsidRDefault="00000000">
      <w:pPr>
        <w:ind w:left="961" w:right="439" w:firstLine="965"/>
      </w:pPr>
      <w:r>
        <w:t>3.6.6.</w:t>
      </w:r>
      <w:r>
        <w:rPr>
          <w:rFonts w:ascii="Arial" w:eastAsia="Arial" w:hAnsi="Arial" w:cs="Arial"/>
        </w:rPr>
        <w:t xml:space="preserve"> </w:t>
      </w:r>
      <w:r>
        <w:t xml:space="preserve">За три рабочих дня до защиты каждая комиссия определяется с платформой, с помощью которой будет устанавливаться конференцсвязь, и сообщает об этом в учебный офис. </w:t>
      </w:r>
    </w:p>
    <w:p w14:paraId="0000004D" w14:textId="77777777" w:rsidR="00E070DA" w:rsidRDefault="00000000">
      <w:pPr>
        <w:spacing w:after="0" w:line="259" w:lineRule="auto"/>
        <w:ind w:left="965" w:right="0" w:firstLine="0"/>
        <w:jc w:val="left"/>
      </w:pPr>
      <w:r>
        <w:t xml:space="preserve"> </w:t>
      </w:r>
    </w:p>
    <w:p w14:paraId="0000004E" w14:textId="77777777" w:rsidR="00E070DA" w:rsidRDefault="00000000" w:rsidP="002A007E">
      <w:pPr>
        <w:pStyle w:val="1"/>
        <w:spacing w:line="360" w:lineRule="auto"/>
        <w:ind w:left="2713" w:firstLine="1190"/>
      </w:pPr>
      <w:r>
        <w:t xml:space="preserve">IV. Методика формирования итоговой оценки </w:t>
      </w:r>
    </w:p>
    <w:p w14:paraId="0000004F" w14:textId="3DC927AC" w:rsidR="00E070DA" w:rsidRDefault="00000000" w:rsidP="002A007E">
      <w:pPr>
        <w:spacing w:line="360" w:lineRule="auto"/>
        <w:ind w:left="961" w:right="439" w:firstLine="965"/>
      </w:pPr>
      <w:r>
        <w:t>4.1.</w:t>
      </w:r>
      <w:r>
        <w:rPr>
          <w:rFonts w:ascii="Arial" w:eastAsia="Arial" w:hAnsi="Arial" w:cs="Arial"/>
        </w:rPr>
        <w:t xml:space="preserve"> </w:t>
      </w:r>
      <w:r w:rsidRPr="00C00038">
        <w:t xml:space="preserve">Оценка за письменный текст Project </w:t>
      </w:r>
      <w:proofErr w:type="spellStart"/>
      <w:r w:rsidRPr="00C00038">
        <w:t>Proposal</w:t>
      </w:r>
      <w:proofErr w:type="spellEnd"/>
      <w:r w:rsidRPr="00C00038">
        <w:t xml:space="preserve"> выставляется и объявляется преподавателем дисциплины Академическое письмо на английском языке не позднее, чем за </w:t>
      </w:r>
      <w:r w:rsidR="00C00038" w:rsidRPr="00C00038">
        <w:rPr>
          <w:lang w:val="ru-RU"/>
        </w:rPr>
        <w:t>сутки</w:t>
      </w:r>
      <w:r w:rsidRPr="00C00038">
        <w:t xml:space="preserve"> до даты защиты Project </w:t>
      </w:r>
      <w:proofErr w:type="spellStart"/>
      <w:r w:rsidRPr="00C00038">
        <w:t>Proposal</w:t>
      </w:r>
      <w:proofErr w:type="spellEnd"/>
      <w:r w:rsidRPr="00C00038">
        <w:t>.</w:t>
      </w:r>
      <w:r>
        <w:t xml:space="preserve"> </w:t>
      </w:r>
    </w:p>
    <w:p w14:paraId="00000050" w14:textId="3805C3E7" w:rsidR="00E070DA" w:rsidRDefault="00000000" w:rsidP="002A007E">
      <w:pPr>
        <w:spacing w:line="360" w:lineRule="auto"/>
        <w:ind w:left="961" w:right="439" w:firstLine="965"/>
      </w:pPr>
      <w:r>
        <w:lastRenderedPageBreak/>
        <w:t>4.2.</w:t>
      </w:r>
      <w:r>
        <w:rPr>
          <w:rFonts w:ascii="Arial" w:eastAsia="Arial" w:hAnsi="Arial" w:cs="Arial"/>
        </w:rPr>
        <w:t xml:space="preserve"> </w:t>
      </w:r>
      <w:r w:rsidRPr="00C00038">
        <w:t xml:space="preserve">Показ работ проводится не позднее, чем за </w:t>
      </w:r>
      <w:r w:rsidR="00C00038" w:rsidRPr="00C00038">
        <w:rPr>
          <w:lang w:val="ru-RU"/>
        </w:rPr>
        <w:t>сутки</w:t>
      </w:r>
      <w:r w:rsidRPr="00C00038">
        <w:t xml:space="preserve"> до даты защиты Project </w:t>
      </w:r>
      <w:proofErr w:type="spellStart"/>
      <w:r w:rsidRPr="00C00038">
        <w:t>Proposal</w:t>
      </w:r>
      <w:proofErr w:type="spellEnd"/>
      <w:r w:rsidRPr="00C00038">
        <w:t>.</w:t>
      </w:r>
      <w:r>
        <w:t xml:space="preserve"> </w:t>
      </w:r>
    </w:p>
    <w:p w14:paraId="00000051" w14:textId="77777777" w:rsidR="00E070DA" w:rsidRPr="002A007E" w:rsidRDefault="00000000" w:rsidP="002A007E">
      <w:pPr>
        <w:spacing w:line="360" w:lineRule="auto"/>
        <w:ind w:left="961" w:right="439" w:firstLine="965"/>
      </w:pPr>
      <w:r w:rsidRPr="002A007E">
        <w:t>4.3.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Оценка за защиту Project </w:t>
      </w:r>
      <w:proofErr w:type="spellStart"/>
      <w:r w:rsidRPr="002A007E">
        <w:t>Proposal</w:t>
      </w:r>
      <w:proofErr w:type="spellEnd"/>
      <w:r w:rsidRPr="002A007E">
        <w:t xml:space="preserve"> выставляется членами экзаменационной комиссии после завершения защиты всеми студентами группы. </w:t>
      </w:r>
    </w:p>
    <w:p w14:paraId="00000052" w14:textId="77777777" w:rsidR="00E070DA" w:rsidRPr="002A007E" w:rsidRDefault="00000000" w:rsidP="002A007E">
      <w:pPr>
        <w:spacing w:after="210" w:line="360" w:lineRule="auto"/>
        <w:ind w:left="961" w:right="439" w:firstLine="965"/>
      </w:pPr>
      <w:r w:rsidRPr="002A007E">
        <w:t>4.4.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Итоговая оценка за Project </w:t>
      </w:r>
      <w:proofErr w:type="spellStart"/>
      <w:r w:rsidRPr="002A007E">
        <w:t>Proposal</w:t>
      </w:r>
      <w:proofErr w:type="spellEnd"/>
      <w:r w:rsidRPr="002A007E">
        <w:t xml:space="preserve"> выставляется по формуле: </w:t>
      </w:r>
    </w:p>
    <w:p w14:paraId="00000053" w14:textId="77777777" w:rsidR="00E070DA" w:rsidRPr="002A007E" w:rsidRDefault="00000000" w:rsidP="002A007E">
      <w:pPr>
        <w:spacing w:line="360" w:lineRule="auto"/>
        <w:rPr>
          <w:sz w:val="26"/>
          <w:szCs w:val="26"/>
        </w:rPr>
      </w:pP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итог</w:t>
      </w:r>
      <w:proofErr w:type="spellEnd"/>
      <w:r w:rsidRPr="002A007E">
        <w:rPr>
          <w:sz w:val="26"/>
          <w:szCs w:val="26"/>
        </w:rPr>
        <w:t xml:space="preserve"> =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текст</w:t>
      </w:r>
      <w:proofErr w:type="spellEnd"/>
      <w:r w:rsidRPr="002A007E">
        <w:rPr>
          <w:sz w:val="26"/>
          <w:szCs w:val="26"/>
        </w:rPr>
        <w:t xml:space="preserve"> * 0,4 +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презентация</w:t>
      </w:r>
      <w:proofErr w:type="spellEnd"/>
      <w:r w:rsidRPr="002A007E">
        <w:rPr>
          <w:sz w:val="26"/>
          <w:szCs w:val="26"/>
        </w:rPr>
        <w:t xml:space="preserve"> * 0,3 + </w:t>
      </w:r>
      <w:proofErr w:type="spellStart"/>
      <w:r w:rsidRPr="002A007E">
        <w:rPr>
          <w:sz w:val="26"/>
          <w:szCs w:val="26"/>
        </w:rPr>
        <w:t>Оц</w:t>
      </w:r>
      <w:r w:rsidRPr="002A007E">
        <w:rPr>
          <w:sz w:val="26"/>
          <w:szCs w:val="26"/>
          <w:vertAlign w:val="subscript"/>
        </w:rPr>
        <w:t>вопросы</w:t>
      </w:r>
      <w:proofErr w:type="spellEnd"/>
      <w:r w:rsidRPr="002A007E">
        <w:rPr>
          <w:sz w:val="26"/>
          <w:szCs w:val="26"/>
        </w:rPr>
        <w:t xml:space="preserve"> * 0,3</w:t>
      </w:r>
    </w:p>
    <w:p w14:paraId="00000054" w14:textId="6A8BC2BF" w:rsidR="00E070DA" w:rsidRPr="002A007E" w:rsidRDefault="002A007E" w:rsidP="002A007E">
      <w:pPr>
        <w:spacing w:line="360" w:lineRule="auto"/>
        <w:ind w:left="961" w:right="439" w:firstLine="965"/>
      </w:pPr>
      <w:r>
        <w:rPr>
          <w:lang w:val="ru-RU"/>
        </w:rPr>
        <w:t xml:space="preserve">Округляется только итоговая оценка. </w:t>
      </w:r>
      <w:r w:rsidRPr="002A007E">
        <w:t xml:space="preserve">Округление итоговой оценки арифметическое. </w:t>
      </w:r>
    </w:p>
    <w:p w14:paraId="00000055" w14:textId="77777777" w:rsidR="00E070DA" w:rsidRDefault="00000000" w:rsidP="002A007E">
      <w:pPr>
        <w:spacing w:line="360" w:lineRule="auto"/>
        <w:ind w:left="961" w:right="439" w:firstLine="965"/>
      </w:pPr>
      <w:r w:rsidRPr="002A007E">
        <w:t>4.5.</w:t>
      </w:r>
      <w:r w:rsidRPr="002A007E">
        <w:rPr>
          <w:rFonts w:ascii="Arial" w:eastAsia="Arial" w:hAnsi="Arial" w:cs="Arial"/>
        </w:rPr>
        <w:t xml:space="preserve"> </w:t>
      </w:r>
      <w:r w:rsidRPr="002A007E">
        <w:t xml:space="preserve">При условии сдачи письменного текста Project </w:t>
      </w:r>
      <w:proofErr w:type="spellStart"/>
      <w:r w:rsidRPr="002A007E">
        <w:t>Proposal</w:t>
      </w:r>
      <w:proofErr w:type="spellEnd"/>
      <w:r w:rsidRPr="002A007E">
        <w:t xml:space="preserve"> в срок и при соблюдении минимальных требований к проценту заимствований в тексте оценки за письменный текст и защиту не являются блокирующими.</w:t>
      </w:r>
      <w:r>
        <w:t xml:space="preserve"> </w:t>
      </w:r>
    </w:p>
    <w:p w14:paraId="00000056" w14:textId="77777777" w:rsidR="00E070DA" w:rsidRDefault="00000000" w:rsidP="002A007E">
      <w:pPr>
        <w:spacing w:after="0" w:line="360" w:lineRule="auto"/>
        <w:ind w:left="966" w:right="0" w:firstLine="0"/>
        <w:jc w:val="left"/>
      </w:pPr>
      <w:r>
        <w:t xml:space="preserve"> </w:t>
      </w:r>
    </w:p>
    <w:p w14:paraId="00000057" w14:textId="77777777" w:rsidR="00E070DA" w:rsidRDefault="00000000" w:rsidP="002A007E">
      <w:pPr>
        <w:spacing w:after="131" w:line="360" w:lineRule="auto"/>
        <w:ind w:left="524" w:right="0" w:hanging="10"/>
        <w:jc w:val="center"/>
      </w:pPr>
      <w:r>
        <w:rPr>
          <w:b/>
        </w:rPr>
        <w:t xml:space="preserve">V. Критерии оценки </w:t>
      </w:r>
    </w:p>
    <w:p w14:paraId="00000058" w14:textId="77777777" w:rsidR="00E070DA" w:rsidRDefault="00000000" w:rsidP="002A007E">
      <w:pPr>
        <w:pStyle w:val="2"/>
        <w:spacing w:line="360" w:lineRule="auto"/>
        <w:ind w:left="960" w:firstLine="1190"/>
      </w:pPr>
      <w:r>
        <w:rPr>
          <w:b w:val="0"/>
        </w:rPr>
        <w:t>5.1.</w:t>
      </w:r>
      <w:r>
        <w:rPr>
          <w:rFonts w:ascii="Arial" w:eastAsia="Arial" w:hAnsi="Arial" w:cs="Arial"/>
          <w:b w:val="0"/>
        </w:rPr>
        <w:t xml:space="preserve"> </w:t>
      </w:r>
      <w:r>
        <w:t xml:space="preserve">Критерии оценки письменного текста Project </w:t>
      </w:r>
      <w:proofErr w:type="spellStart"/>
      <w:r>
        <w:t>Proposal</w:t>
      </w:r>
      <w:proofErr w:type="spellEnd"/>
      <w:r>
        <w:rPr>
          <w:b w:val="0"/>
        </w:rPr>
        <w:t xml:space="preserve"> </w:t>
      </w:r>
    </w:p>
    <w:p w14:paraId="00000059" w14:textId="77777777" w:rsidR="00E070DA" w:rsidRDefault="00000000" w:rsidP="002A007E">
      <w:pPr>
        <w:spacing w:line="360" w:lineRule="auto"/>
        <w:ind w:left="952" w:right="439" w:firstLine="566"/>
      </w:pPr>
      <w:r>
        <w:t xml:space="preserve">Оценка за письменный текст Project </w:t>
      </w:r>
      <w:proofErr w:type="spellStart"/>
      <w:r>
        <w:t>Proposal</w:t>
      </w:r>
      <w:proofErr w:type="spellEnd"/>
      <w:r>
        <w:t xml:space="preserve"> ставится путем суммирования баллов по каждому из критериев, указанных в таблице ниже. </w:t>
      </w:r>
    </w:p>
    <w:p w14:paraId="0000005A" w14:textId="77777777" w:rsidR="00E070DA" w:rsidRDefault="00000000" w:rsidP="002A007E">
      <w:pPr>
        <w:spacing w:line="360" w:lineRule="auto"/>
        <w:ind w:left="0" w:right="439" w:firstLine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Шкала оценивания письменного текста Project </w:t>
      </w:r>
      <w:proofErr w:type="spellStart"/>
      <w:r>
        <w:rPr>
          <w:b/>
          <w:sz w:val="22"/>
          <w:szCs w:val="22"/>
        </w:rPr>
        <w:t>Proposal</w:t>
      </w:r>
      <w:proofErr w:type="spellEnd"/>
      <w:r>
        <w:rPr>
          <w:b/>
          <w:sz w:val="22"/>
          <w:szCs w:val="22"/>
        </w:rPr>
        <w:t>. Максимальный балл 10</w:t>
      </w:r>
    </w:p>
    <w:tbl>
      <w:tblPr>
        <w:tblStyle w:val="a8"/>
        <w:tblW w:w="10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221"/>
        <w:gridCol w:w="2221"/>
        <w:gridCol w:w="2221"/>
        <w:gridCol w:w="2221"/>
      </w:tblGrid>
      <w:tr w:rsidR="00E070DA" w14:paraId="697E55B5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B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C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D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E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5F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</w:tr>
      <w:tr w:rsidR="00E070DA" w14:paraId="2EAAE815" w14:textId="77777777" w:rsidTr="002A007E">
        <w:trPr>
          <w:trHeight w:val="252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0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Выполнение коммуникативной задачи (содержание)</w:t>
            </w:r>
          </w:p>
          <w:p w14:paraId="00000061" w14:textId="77777777" w:rsidR="00E070DA" w:rsidRDefault="00E070DA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</w:p>
          <w:p w14:paraId="0000006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3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полностью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полностью понятно, чем обоснована актуальность исследования/ проекта, чему оно/он будет посвящено/посвящен, как </w:t>
            </w:r>
            <w:r>
              <w:rPr>
                <w:sz w:val="22"/>
                <w:szCs w:val="22"/>
              </w:rPr>
              <w:lastRenderedPageBreak/>
              <w:t>оно/он будет проводиться, какие результаты предполагается получить/получены.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4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в целом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в целом понятно, чему будет посвящено предстоящее исследование/ 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5" w14:textId="77777777" w:rsidR="00E070DA" w:rsidRDefault="00000000">
            <w:pPr>
              <w:spacing w:line="259" w:lineRule="auto"/>
              <w:ind w:left="0" w:right="439"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частично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не всегда понятно, чему будет посвящено предстоящее исследование/проект,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6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Работа не отвечает требованиям, предъявляемым к письменному тексту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Читателю не понятно, чему будет посвящено предстоящее исследование/ проект, как оно/он будет проводиться и какие результаты </w:t>
            </w:r>
            <w:r>
              <w:rPr>
                <w:sz w:val="22"/>
                <w:szCs w:val="22"/>
              </w:rPr>
              <w:lastRenderedPageBreak/>
              <w:t xml:space="preserve">предполагается получить/получены.  </w:t>
            </w:r>
          </w:p>
        </w:tc>
      </w:tr>
      <w:tr w:rsidR="00E070DA" w14:paraId="6D96339C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Организация текста (логика и структура)</w:t>
            </w:r>
          </w:p>
          <w:p w14:paraId="00000068" w14:textId="77777777" w:rsidR="00E070DA" w:rsidRDefault="00E070DA">
            <w:pPr>
              <w:spacing w:line="259" w:lineRule="auto"/>
              <w:ind w:left="0" w:right="439" w:firstLine="0"/>
              <w:rPr>
                <w:i/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9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A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Структура работы полностью соответствует требованиям. Студент корректно использует языковые средства, обеспечивающие композиционную стройность и связность текста. Прослеживается четкая взаимосвязь «цель-методы-результат»</w:t>
            </w:r>
            <w:proofErr w:type="gramStart"/>
            <w:r>
              <w:rPr>
                <w:sz w:val="22"/>
                <w:szCs w:val="22"/>
              </w:rPr>
              <w:t>/«</w:t>
            </w:r>
            <w:proofErr w:type="gramEnd"/>
            <w:r>
              <w:rPr>
                <w:sz w:val="22"/>
                <w:szCs w:val="22"/>
              </w:rPr>
              <w:t>цель-ход разработки-результат». Текст логично разделен на абзацы.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B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частично соответствует предъявляемым требованиям. Имеются отдельные недостатки и ошибки при использовании средств логической связи.</w:t>
            </w:r>
          </w:p>
          <w:p w14:paraId="0000006C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всегда прослеживается четкая взаимосвязь «цель-методы-результат»</w:t>
            </w:r>
            <w:proofErr w:type="gramStart"/>
            <w:r>
              <w:rPr>
                <w:sz w:val="22"/>
                <w:szCs w:val="22"/>
              </w:rPr>
              <w:t>/«</w:t>
            </w:r>
            <w:proofErr w:type="gramEnd"/>
            <w:r>
              <w:rPr>
                <w:sz w:val="22"/>
                <w:szCs w:val="22"/>
              </w:rPr>
              <w:t>цель-ход разработки-результат».</w:t>
            </w:r>
          </w:p>
          <w:p w14:paraId="0000006D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Деление на абзацы не всегда логично.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6E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Предложенная структура работы не соблюдается. И/ИЛИ</w:t>
            </w:r>
            <w:proofErr w:type="gramStart"/>
            <w:r>
              <w:rPr>
                <w:sz w:val="22"/>
                <w:szCs w:val="22"/>
              </w:rPr>
              <w:t>: Отсутствует</w:t>
            </w:r>
            <w:proofErr w:type="gramEnd"/>
            <w:r>
              <w:rPr>
                <w:sz w:val="22"/>
                <w:szCs w:val="22"/>
              </w:rPr>
              <w:t xml:space="preserve"> логика в построении высказывания. </w:t>
            </w:r>
          </w:p>
          <w:p w14:paraId="0000006F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не соблюдается. </w:t>
            </w:r>
          </w:p>
          <w:p w14:paraId="00000070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 логика в изложении, имеются множественные ошибки в использовании средств логической связи. Деление на абзацы нелогично и/или отсутствует.</w:t>
            </w:r>
          </w:p>
        </w:tc>
      </w:tr>
      <w:tr w:rsidR="00E070DA" w14:paraId="0B8D68C7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1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Языковое оформление (лексика, грамматика, орфография, пунктуация, стиль)</w:t>
            </w:r>
          </w:p>
          <w:p w14:paraId="0000007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3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4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5" w14:textId="4DCB2BF8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Широкий диапазон лексико-грамматических средств –оформление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полностью соответствует поставленной задаче. Соблюдаются нормы </w:t>
            </w:r>
            <w:r>
              <w:rPr>
                <w:sz w:val="22"/>
                <w:szCs w:val="22"/>
              </w:rPr>
              <w:lastRenderedPageBreak/>
              <w:t xml:space="preserve">орфографии и пунктуации. Допускаются лишь отдельные </w:t>
            </w:r>
            <w:sdt>
              <w:sdtPr>
                <w:tag w:val="goog_rdk_0"/>
                <w:id w:val="-1586521923"/>
              </w:sdtPr>
              <w:sdtContent/>
            </w:sdt>
            <w:r>
              <w:rPr>
                <w:sz w:val="22"/>
                <w:szCs w:val="22"/>
              </w:rPr>
              <w:t>опечатки (</w:t>
            </w:r>
            <w:r w:rsidR="00344669">
              <w:rPr>
                <w:sz w:val="22"/>
                <w:szCs w:val="22"/>
                <w:lang w:val="ru-RU"/>
              </w:rPr>
              <w:t xml:space="preserve">не более </w:t>
            </w:r>
            <w:r>
              <w:rPr>
                <w:sz w:val="22"/>
                <w:szCs w:val="22"/>
              </w:rPr>
              <w:t>3</w:t>
            </w:r>
            <w:r w:rsidR="00344669">
              <w:rPr>
                <w:sz w:val="22"/>
                <w:szCs w:val="22"/>
                <w:lang w:val="ru-RU"/>
              </w:rPr>
              <w:t>-х</w:t>
            </w:r>
            <w:r>
              <w:rPr>
                <w:sz w:val="22"/>
                <w:szCs w:val="22"/>
              </w:rPr>
              <w:t>), не влекущие за собой нарушение лексико-грамматической и смысловой целостности. Термины используются корректно. В достаточном количестве используются клише, характерные для данного типа работ. Демонстрируется уверенное владение профессиональной терминологией и академическим/деловым дискурсом.</w:t>
            </w:r>
          </w:p>
          <w:p w14:paraId="00000076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Соблюдается научный/деловой стиль изложения. 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Широкий диапазон лексико-грамматических средств –оформление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не полностью соответствует поставленной задаче. </w:t>
            </w:r>
          </w:p>
          <w:p w14:paraId="00000078" w14:textId="10B05FCB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Демонстрируется достаточно </w:t>
            </w:r>
            <w:r>
              <w:rPr>
                <w:sz w:val="22"/>
                <w:szCs w:val="22"/>
              </w:rPr>
              <w:lastRenderedPageBreak/>
              <w:t xml:space="preserve">высокий уровень владения профессиональной терминологией и академическим/деловым дискурсом; в тексте практически отсутствуют ошибки в подборе лексико-грамматических средств; допускаются ошибки, не затрудняющие понимание текста. В целом соблюдаются нормы орфографии и пунктуации. В целом соблюдается научный/деловой стиль изложения, имеются отдельные недочеты в стиле. </w:t>
            </w:r>
            <w:sdt>
              <w:sdtPr>
                <w:tag w:val="goog_rdk_1"/>
                <w:id w:val="277516208"/>
              </w:sdtPr>
              <w:sdtContent/>
            </w:sdt>
            <w:r>
              <w:rPr>
                <w:sz w:val="22"/>
                <w:szCs w:val="22"/>
              </w:rPr>
              <w:t xml:space="preserve">Общее число </w:t>
            </w:r>
            <w:proofErr w:type="spellStart"/>
            <w:r>
              <w:rPr>
                <w:sz w:val="22"/>
                <w:szCs w:val="22"/>
              </w:rPr>
              <w:t>лекси</w:t>
            </w:r>
            <w:r w:rsidR="00344669">
              <w:rPr>
                <w:sz w:val="22"/>
                <w:szCs w:val="22"/>
                <w:lang w:val="ru-RU"/>
              </w:rPr>
              <w:t>ческих</w:t>
            </w:r>
            <w:proofErr w:type="spellEnd"/>
            <w:r w:rsidR="00344669">
              <w:rPr>
                <w:sz w:val="22"/>
                <w:szCs w:val="22"/>
                <w:lang w:val="ru-RU"/>
              </w:rPr>
              <w:t xml:space="preserve">, </w:t>
            </w:r>
            <w:r>
              <w:rPr>
                <w:sz w:val="22"/>
                <w:szCs w:val="22"/>
              </w:rPr>
              <w:t xml:space="preserve">грамматических и стилистических </w:t>
            </w:r>
            <w:r w:rsidR="00344669">
              <w:rPr>
                <w:sz w:val="22"/>
                <w:szCs w:val="22"/>
              </w:rPr>
              <w:t>ошибок не</w:t>
            </w:r>
            <w:r>
              <w:rPr>
                <w:sz w:val="22"/>
                <w:szCs w:val="22"/>
              </w:rPr>
              <w:t xml:space="preserve"> превышает 3.</w:t>
            </w:r>
          </w:p>
          <w:p w14:paraId="00000079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A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Лексико-грамматическое оформление письменного текста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 частично соответствует поставленной задачи. </w:t>
            </w:r>
          </w:p>
          <w:p w14:paraId="0000007B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Демонстрируется низкий уровень владения профессиональн</w:t>
            </w:r>
            <w:r>
              <w:rPr>
                <w:sz w:val="22"/>
                <w:szCs w:val="22"/>
              </w:rPr>
              <w:lastRenderedPageBreak/>
              <w:t>ой терминологией и академическим/деловым дискурсом.</w:t>
            </w:r>
          </w:p>
          <w:p w14:paraId="0000007C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тексте присутствуют </w:t>
            </w:r>
            <w:sdt>
              <w:sdtPr>
                <w:tag w:val="goog_rdk_2"/>
                <w:id w:val="852023400"/>
              </w:sdtPr>
              <w:sdtContent/>
            </w:sdt>
            <w:r>
              <w:rPr>
                <w:sz w:val="22"/>
                <w:szCs w:val="22"/>
              </w:rPr>
              <w:t xml:space="preserve">4-5 ошибок в подборе лексико-грамматических средств, часть из которых затрудняет понимание текста. Не всегда соблюдаются нормы орфографии и пунктуации. Научный/деловой стиль изложения не всегда соблюдается.  </w:t>
            </w:r>
          </w:p>
          <w:p w14:paraId="0000007D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  <w:p w14:paraId="0000007E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7F" w14:textId="74F13EFC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Владение профессиональной терминологией и академическим/деловым дискурсом отсутствует. И/ИЛИ</w:t>
            </w:r>
            <w:proofErr w:type="gramStart"/>
            <w:r>
              <w:rPr>
                <w:sz w:val="22"/>
                <w:szCs w:val="22"/>
              </w:rPr>
              <w:t>: Имеются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B02F05">
              <w:rPr>
                <w:sz w:val="22"/>
                <w:szCs w:val="22"/>
              </w:rPr>
              <w:t>многочисленные (</w:t>
            </w:r>
            <w:r>
              <w:rPr>
                <w:sz w:val="22"/>
                <w:szCs w:val="22"/>
              </w:rPr>
              <w:t>6 и более) лексико-грамматические</w:t>
            </w:r>
            <w:r>
              <w:rPr>
                <w:sz w:val="22"/>
                <w:szCs w:val="22"/>
              </w:rPr>
              <w:lastRenderedPageBreak/>
              <w:t xml:space="preserve">, орфографические и пунктуационные ошибки, затрудняющие понимание текста. Научный/деловой стиль изложения не соблюдается. </w:t>
            </w:r>
          </w:p>
          <w:p w14:paraId="00000080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4AF94D2B" w14:textId="77777777" w:rsidTr="002A007E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1" w14:textId="77777777" w:rsidR="00E070DA" w:rsidRDefault="00000000">
            <w:pPr>
              <w:spacing w:line="259" w:lineRule="auto"/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Техническое оформление текста проекта</w:t>
            </w:r>
          </w:p>
          <w:p w14:paraId="00000082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3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4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 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соблюдены в полном соответствии с </w:t>
            </w:r>
            <w:r>
              <w:rPr>
                <w:sz w:val="22"/>
                <w:szCs w:val="22"/>
              </w:rPr>
              <w:lastRenderedPageBreak/>
              <w:t xml:space="preserve">принятыми стилевыми стандартами конкретной предметной области. Техническое оформление работы полностью соответствует требованиям: заголовок, аннотация, </w:t>
            </w:r>
            <w:proofErr w:type="spellStart"/>
            <w:r>
              <w:rPr>
                <w:sz w:val="22"/>
                <w:szCs w:val="22"/>
              </w:rPr>
              <w:t>внутритекстовые</w:t>
            </w:r>
            <w:proofErr w:type="spellEnd"/>
            <w:r>
              <w:rPr>
                <w:sz w:val="22"/>
                <w:szCs w:val="22"/>
              </w:rPr>
              <w:t xml:space="preserve"> ссылки, библиография, деление на абзацы, подзаголовки, шрифт, оформление формул. Список литературы содержит не менее 10 источников, минимум 8 из которых написаны на английском языке.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5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соблюдены частично в соответствии с </w:t>
            </w:r>
            <w:r>
              <w:rPr>
                <w:sz w:val="22"/>
                <w:szCs w:val="22"/>
              </w:rPr>
              <w:lastRenderedPageBreak/>
              <w:t xml:space="preserve">принятыми стилевыми стандартами конкретной предметной области. Техническое оформление работы частично соответствует требованиям: заголовок, аннотация, </w:t>
            </w:r>
            <w:proofErr w:type="spellStart"/>
            <w:r>
              <w:rPr>
                <w:sz w:val="22"/>
                <w:szCs w:val="22"/>
              </w:rPr>
              <w:t>внутритекстовые</w:t>
            </w:r>
            <w:proofErr w:type="spellEnd"/>
            <w:r>
              <w:rPr>
                <w:sz w:val="22"/>
                <w:szCs w:val="22"/>
              </w:rPr>
              <w:t xml:space="preserve"> ссылки, библиография, деление на абзацы, подзаголовки, шрифт, оформление формул.  Список литературы содержит не менее 10 источников, минимум 8 из которых написаны на английском языке.</w:t>
            </w:r>
          </w:p>
          <w:p w14:paraId="00000086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87" w14:textId="77777777" w:rsidR="00E070DA" w:rsidRDefault="00000000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Технические требования, предъявляемые к оформлению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в соответствии с принятыми стилевыми </w:t>
            </w:r>
            <w:r>
              <w:rPr>
                <w:sz w:val="22"/>
                <w:szCs w:val="22"/>
              </w:rPr>
              <w:lastRenderedPageBreak/>
              <w:t>стандартами конкретной предметной области не соблюдаются. Техническое оформление работы не соответствует требованиям.  И/ИЛИ: Список литературы содержит менее 10 источников и/или содержит 10 источников, но источников на английском языке меньше 8.</w:t>
            </w:r>
          </w:p>
          <w:p w14:paraId="00000088" w14:textId="77777777" w:rsidR="00E070DA" w:rsidRDefault="00E070DA">
            <w:pPr>
              <w:spacing w:line="259" w:lineRule="auto"/>
              <w:ind w:left="0" w:right="439" w:firstLine="0"/>
              <w:rPr>
                <w:sz w:val="22"/>
                <w:szCs w:val="22"/>
              </w:rPr>
            </w:pPr>
          </w:p>
        </w:tc>
      </w:tr>
    </w:tbl>
    <w:p w14:paraId="00000089" w14:textId="77777777" w:rsidR="00E070DA" w:rsidRDefault="00E070DA">
      <w:pPr>
        <w:spacing w:line="259" w:lineRule="auto"/>
        <w:ind w:left="0" w:right="439" w:firstLine="0"/>
      </w:pPr>
    </w:p>
    <w:p w14:paraId="0000008A" w14:textId="77777777" w:rsidR="00E070DA" w:rsidRDefault="00E070DA">
      <w:pPr>
        <w:spacing w:line="259" w:lineRule="auto"/>
        <w:ind w:left="952" w:right="439" w:firstLine="566"/>
      </w:pPr>
    </w:p>
    <w:p w14:paraId="0000008B" w14:textId="77777777" w:rsidR="00E070DA" w:rsidRDefault="00E070DA">
      <w:pPr>
        <w:spacing w:line="259" w:lineRule="auto"/>
        <w:ind w:left="952" w:right="439" w:firstLine="566"/>
      </w:pPr>
    </w:p>
    <w:p w14:paraId="0000008C" w14:textId="77777777" w:rsidR="00E070DA" w:rsidRDefault="00000000" w:rsidP="002A007E">
      <w:pPr>
        <w:spacing w:line="360" w:lineRule="auto"/>
        <w:ind w:left="961" w:right="439" w:firstLine="965"/>
      </w:pPr>
      <w:r>
        <w:t>5.2.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Критерии оценки презентации </w:t>
      </w:r>
      <w:r>
        <w:t xml:space="preserve">(устного монологического подготовленного высказывания) </w:t>
      </w:r>
    </w:p>
    <w:p w14:paraId="0000008D" w14:textId="77777777" w:rsidR="00E070DA" w:rsidRDefault="00000000" w:rsidP="002A007E">
      <w:pPr>
        <w:spacing w:line="360" w:lineRule="auto"/>
        <w:ind w:left="952" w:right="439" w:firstLine="567"/>
      </w:pPr>
      <w:r>
        <w:t xml:space="preserve">Оценка за презентацию Project </w:t>
      </w:r>
      <w:proofErr w:type="spellStart"/>
      <w:r>
        <w:t>Proposal</w:t>
      </w:r>
      <w:proofErr w:type="spellEnd"/>
      <w:r>
        <w:t xml:space="preserve"> ставится путём суммирования баллов по каждому из критериев, указанных в таблице ниже. </w:t>
      </w:r>
    </w:p>
    <w:p w14:paraId="0000008E" w14:textId="77777777" w:rsidR="00E070DA" w:rsidRDefault="00000000" w:rsidP="002A007E">
      <w:pPr>
        <w:spacing w:line="360" w:lineRule="auto"/>
        <w:ind w:left="952" w:right="439" w:firstLine="566"/>
      </w:pPr>
      <w:r>
        <w:t xml:space="preserve">Зачитывание презентации недопустимо (в том числе со слайдов или заметок к слайдам). В случае чтения студент немедленно получает предупреждение. При повторной попытке начать читать текст экзаменуемый получает неудовлетворительную оценку за презентацию. </w:t>
      </w:r>
    </w:p>
    <w:p w14:paraId="0000008F" w14:textId="77777777" w:rsidR="00E070DA" w:rsidRDefault="00000000" w:rsidP="002A007E">
      <w:pPr>
        <w:spacing w:after="0" w:line="360" w:lineRule="auto"/>
        <w:ind w:left="0" w:righ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Шкала оценивания презентации (подготовленной монологической речи). Максимальный балл 10</w:t>
      </w:r>
    </w:p>
    <w:tbl>
      <w:tblPr>
        <w:tblStyle w:val="a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"/>
        <w:gridCol w:w="3165"/>
        <w:gridCol w:w="1798"/>
        <w:gridCol w:w="2976"/>
        <w:gridCol w:w="2110"/>
      </w:tblGrid>
      <w:tr w:rsidR="00E070DA" w14:paraId="59125146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0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Балл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1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Коммуникативная задача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2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Логичность, наличие связующих средств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3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Языковое оформление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4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Интонационное оформление, выразительность речи </w:t>
            </w:r>
          </w:p>
        </w:tc>
      </w:tr>
      <w:tr w:rsidR="00E070DA" w14:paraId="2EC4BE6D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5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6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Содержание, структура и стиль устного монологического высказывания полностью соответствуют коммуникативной задаче – презентации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. Студент демонстрирует полное знание и понимание представляемого материала. Соблюдаются нормы профессиональной этики и культуры речи, принятые в академической среде и уместные в ходе презентации научного исследования. Указаны ссылки на использованные источники. </w:t>
            </w:r>
            <w:proofErr w:type="spellStart"/>
            <w:r>
              <w:rPr>
                <w:sz w:val="22"/>
                <w:szCs w:val="22"/>
              </w:rPr>
              <w:t>Cлайды</w:t>
            </w:r>
            <w:proofErr w:type="spellEnd"/>
            <w:r>
              <w:rPr>
                <w:sz w:val="22"/>
                <w:szCs w:val="22"/>
              </w:rPr>
              <w:t xml:space="preserve"> логичны, чётки, легко воспринимаются и составлены корректно (полностью отражают основное содержание, логику исследования, не перегружены информацией, соответствуют жанру академической презентации), не содержат отрывков текста, не содержат ошибок.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7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8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Речь беглая и связная. Богатое лексико-грамматическое оформление (в том числе использование академических клише) полностью соответствует поставленной задаче. Соблюдаются нормы произношения. Допускаются лишь отдельные оговорки, не влекущие за собой нарушение лексико-грамматической и смысловой целостности презентуемого материала. Термины используются корректно. Слайды не содержат ошибок.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9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</w:tr>
      <w:tr w:rsidR="00E070DA" w14:paraId="4CCA26D3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A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B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 место отдельные недочеты в раскрытии содержания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 xml:space="preserve">, отражении его структуры и хода исследования. Студент демонстрирует достаточно полное знание и понимание материала. Наблюдаются незначительные отклонения от научного стиля и норм профессиональной этики, принятых в академической среде. Слайды достаточно логичны и чётки, корректно составлены, содержат отдельные полные предложения, даны источники, но визуализация слабая. На </w:t>
            </w:r>
            <w:r>
              <w:rPr>
                <w:sz w:val="22"/>
                <w:szCs w:val="22"/>
              </w:rPr>
              <w:lastRenderedPageBreak/>
              <w:t xml:space="preserve">слайдах представлены отрывки текста.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C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Все части презентации логично взаимосвязаны, мастерски используются средства </w:t>
            </w:r>
            <w:proofErr w:type="spellStart"/>
            <w:r>
              <w:rPr>
                <w:sz w:val="22"/>
                <w:szCs w:val="22"/>
              </w:rPr>
              <w:t>когезии</w:t>
            </w:r>
            <w:proofErr w:type="spellEnd"/>
            <w:r>
              <w:rPr>
                <w:sz w:val="22"/>
                <w:szCs w:val="22"/>
              </w:rPr>
              <w:t>, благодаря чему аудитория легко воспринимает информацию. Время выделено сбалансировано на каждую часть презентации.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D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Речь относительно беглая и связная. Лексико-грамматическое наполнение соответствует коммуникативной задаче; иногда используются клише, однако присутствуют отдельные ошибки в употреблении лексических единиц и грамматических структур, фонетические и фонологические неточности, но они не препятствуют пониманию речи. Термины используются в целом корректно. На слайдах допущено 1–</w:t>
            </w:r>
            <w:proofErr w:type="gramStart"/>
            <w:r>
              <w:rPr>
                <w:sz w:val="22"/>
                <w:szCs w:val="22"/>
              </w:rPr>
              <w:t>3  орфографические</w:t>
            </w:r>
            <w:proofErr w:type="gramEnd"/>
            <w:r>
              <w:rPr>
                <w:sz w:val="22"/>
                <w:szCs w:val="22"/>
              </w:rPr>
              <w:t xml:space="preserve"> и/или 1–2 </w:t>
            </w:r>
            <w:r>
              <w:rPr>
                <w:sz w:val="22"/>
                <w:szCs w:val="22"/>
              </w:rPr>
              <w:lastRenderedPageBreak/>
              <w:t>лексические/ грамматические ошибки.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E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Интонационное оформление соответствует содержанию и логике высказывания. Студент уверенно использует средства </w:t>
            </w:r>
            <w:proofErr w:type="spellStart"/>
            <w:r>
              <w:rPr>
                <w:sz w:val="22"/>
                <w:szCs w:val="22"/>
              </w:rPr>
              <w:t>паузации</w:t>
            </w:r>
            <w:proofErr w:type="spellEnd"/>
            <w:r>
              <w:rPr>
                <w:sz w:val="22"/>
                <w:szCs w:val="22"/>
              </w:rPr>
              <w:t xml:space="preserve">, смысловое и фразовое ударение. Речь выразительна, её эмоциональная окраска соответствует требованиям, предъявляемым к публичным </w:t>
            </w:r>
            <w:r>
              <w:rPr>
                <w:sz w:val="22"/>
                <w:szCs w:val="22"/>
              </w:rPr>
              <w:lastRenderedPageBreak/>
              <w:t>выступлениям в академической среде.</w:t>
            </w:r>
          </w:p>
        </w:tc>
      </w:tr>
      <w:tr w:rsidR="00E070DA" w14:paraId="02405495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9F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0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Структура монологического высказывания не отражает ход исследования, а содержание не свидетельствует о достижении основной цели и решении задач исследования. При этом студент демонстрирует недостаточно полное знание и понимание материала. Имеются частые отклонения от научного стиля и норм профессиональной этики, принятых в академической среде. И/ИЛИ: Слайды нелогичны, перегружены текстом, содержат полные предложения, не соответствуют жанру академической презентации. </w:t>
            </w:r>
          </w:p>
          <w:p w14:paraId="000000A1" w14:textId="77777777" w:rsidR="00E070DA" w:rsidRDefault="00E070DA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2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все части презентации построены логично. Распределение времени на части презентации недостаточно сбалансировано. Имеются отдельные нарушения в использовании средств </w:t>
            </w:r>
            <w:proofErr w:type="spellStart"/>
            <w:r>
              <w:rPr>
                <w:sz w:val="22"/>
                <w:szCs w:val="22"/>
              </w:rPr>
              <w:t>когезии</w:t>
            </w:r>
            <w:proofErr w:type="spellEnd"/>
            <w:r>
              <w:rPr>
                <w:sz w:val="22"/>
                <w:szCs w:val="22"/>
              </w:rPr>
              <w:t xml:space="preserve">, что заставляет аудиторию испытывать некоторые трудности при восприятии информации.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3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Речь недостаточно беглая и связная. Лексико-грамматическое наполнение не всегда соответствует коммуникативной задаче; академические клише практически полностью отсутствуют; отдельные ошибки в произношении, употреблении лексики и грамматических структур иногда затрудняют понимание речи. Присутствует некорректное использование терминов (не более 3-х случаев). Слайды содержат более 3 орфографических ошибок и более 2 лексических/грамматических ошибок.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Имеются отдельные случаи неверного интонационного оформления предложений и фраз, расстановки пауз, употребления смыслового и фразового ударения. Речь недостаточно выразительна. </w:t>
            </w:r>
          </w:p>
        </w:tc>
      </w:tr>
      <w:tr w:rsidR="00E070DA" w14:paraId="78F98921" w14:textId="77777777">
        <w:trPr>
          <w:trHeight w:val="224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5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Содержание, структура и стиль устного монологического высказывания не соответствуют коммуникативной задаче презентации Project </w:t>
            </w:r>
            <w:proofErr w:type="spellStart"/>
            <w:r>
              <w:rPr>
                <w:sz w:val="22"/>
                <w:szCs w:val="22"/>
              </w:rPr>
              <w:t>Proposal</w:t>
            </w:r>
            <w:proofErr w:type="spellEnd"/>
            <w:r>
              <w:rPr>
                <w:sz w:val="22"/>
                <w:szCs w:val="22"/>
              </w:rPr>
              <w:t>. И/ИЛИ: Студент демонстрирует незнание и непонимание материала. Не соблюдаются нормы профессиональной этики и культуры речи, принятые в академической среде и уместные в ходе презентации научного исследования. Слайды нелогичны и некорректны или не представлены вовсе.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7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Презентация построена нелогично и непонятна аудитории. Время не рассчитано на все части презентации (например, прозвучало только введение). Имеются многочисленные ошибки в использовании средств </w:t>
            </w:r>
            <w:proofErr w:type="spellStart"/>
            <w:r>
              <w:rPr>
                <w:sz w:val="22"/>
                <w:szCs w:val="22"/>
              </w:rPr>
              <w:t>когезии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Речь замедленная, неструктурированная. Многочисленные лексико-грамматические и произносительные ошибки препятствуют пониманию высказывания. Клише отсутствуют. Более 3-х случаев некорректного использования терминов. Слайды содержат большое количество ошибок. 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9" w14:textId="77777777" w:rsidR="00E070DA" w:rsidRDefault="00000000">
            <w:pPr>
              <w:spacing w:after="0" w:line="259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частые случаи неверного интонационного рисунка предложений и фраз, неправильной расстановки пауз, а также смыслового и фразового ударения. Речь монотонна, невыразительна.</w:t>
            </w:r>
          </w:p>
        </w:tc>
      </w:tr>
    </w:tbl>
    <w:p w14:paraId="000000AA" w14:textId="77777777" w:rsidR="00E070DA" w:rsidRDefault="00E070DA">
      <w:pPr>
        <w:spacing w:after="0" w:line="259" w:lineRule="auto"/>
        <w:ind w:left="0" w:right="0" w:firstLine="0"/>
        <w:jc w:val="left"/>
        <w:rPr>
          <w:b/>
        </w:rPr>
      </w:pPr>
    </w:p>
    <w:p w14:paraId="000000AB" w14:textId="77777777" w:rsidR="00E070DA" w:rsidRDefault="00E070DA">
      <w:pPr>
        <w:spacing w:after="0" w:line="259" w:lineRule="auto"/>
        <w:ind w:left="0" w:right="0" w:firstLine="0"/>
        <w:jc w:val="left"/>
      </w:pPr>
    </w:p>
    <w:p w14:paraId="000000AC" w14:textId="77777777" w:rsidR="00E070DA" w:rsidRDefault="00000000">
      <w:pPr>
        <w:ind w:left="961" w:right="439" w:firstLine="965"/>
      </w:pPr>
      <w:r>
        <w:t>5.3.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Критерии оценки участия в дискуссии </w:t>
      </w:r>
      <w:r>
        <w:t xml:space="preserve">(устная неподготовленная диалогическая речь): </w:t>
      </w:r>
    </w:p>
    <w:p w14:paraId="000000AD" w14:textId="77777777" w:rsidR="00E070DA" w:rsidRDefault="00000000">
      <w:pPr>
        <w:ind w:left="952" w:right="439" w:firstLine="566"/>
      </w:pPr>
      <w:r>
        <w:lastRenderedPageBreak/>
        <w:t xml:space="preserve">Оценка за участие в дискуссии ставится путём суммирования баллов по каждому из критериев, указанных в таблице ниже. </w:t>
      </w:r>
    </w:p>
    <w:p w14:paraId="000000AE" w14:textId="77777777" w:rsidR="00E070DA" w:rsidRDefault="00000000">
      <w:pPr>
        <w:ind w:left="0" w:right="439" w:firstLine="0"/>
        <w:rPr>
          <w:b/>
          <w:sz w:val="22"/>
          <w:szCs w:val="22"/>
        </w:rPr>
      </w:pPr>
      <w:r>
        <w:rPr>
          <w:b/>
          <w:sz w:val="22"/>
          <w:szCs w:val="22"/>
        </w:rPr>
        <w:t>Шкала оценивания ответов на вопросы (дискуссия/ неподготовленная диалогическая речь). Максимальный балл 10</w:t>
      </w:r>
    </w:p>
    <w:tbl>
      <w:tblPr>
        <w:tblStyle w:val="a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8"/>
        <w:gridCol w:w="4188"/>
        <w:gridCol w:w="3024"/>
        <w:gridCol w:w="2398"/>
      </w:tblGrid>
      <w:tr w:rsidR="00E070DA" w14:paraId="180EAF41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F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Балл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0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Коммуникативная задача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1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Языковое оформление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2" w14:textId="77777777" w:rsidR="00E070DA" w:rsidRDefault="00000000">
            <w:pPr>
              <w:ind w:left="0" w:right="439"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Интонационное оформление, выразительность речи</w:t>
            </w:r>
          </w:p>
        </w:tc>
      </w:tr>
      <w:tr w:rsidR="00E070DA" w14:paraId="06660930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3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4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Свободное участие в дискуссии, быстрая и чёткая реакция на вопрос, формулирование исчерпывающих и аргументированных ответов на поставленные вопросы, демонстрация понимания материала. При необходимости студент применяет компенсаторные тактики и стратегии (перифраз, переспрос, переспрос-перифраз, толкование и др.) на очень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Богатство лексико-грамматических средств обеспечивает свободное участие в дискуссии. Соблюдаются нормы произношения. Допускаются лишь отдельные оговорки, не влекущие за собой нарушение лексико-грамматической и смысловой целостности высказываний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6" w14:textId="77777777" w:rsidR="00E070DA" w:rsidRDefault="00E070DA">
            <w:pPr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137B2F3C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7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8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Достаточно быстрая и чёткая реакция на вопрос. Умение спонтанно и бегло формулировать полные и достаточно аргументированные ответы на поставленные вопросы, демонстрация понимания материала. При необходимости студент применяет компенсаторные тактики и стратегии на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9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Разнообразие лексико-грамматических средств полностью соответствует поставленной задаче. Соблюдаются нормы произношения. Допускаются отдельные ошибки, не влекущие за собой нарушение лексико-грамматической и смысловой целостности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A" w14:textId="77777777" w:rsidR="00E070DA" w:rsidRDefault="00E070DA">
            <w:pPr>
              <w:ind w:left="0" w:right="439" w:firstLine="0"/>
              <w:rPr>
                <w:sz w:val="22"/>
                <w:szCs w:val="22"/>
              </w:rPr>
            </w:pPr>
          </w:p>
        </w:tc>
      </w:tr>
      <w:tr w:rsidR="00E070DA" w14:paraId="77CFDE7F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B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C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Понимание сути поставленных вопросов, умение быстро формулировать ответы, обосновывая и отстаивая свою точку зрения, демонстрация понимания материала. При необходимости студент применяет компенсаторные тактики и стратегии в целом на высоком уровне. Соблюдение норм профессиональной этики и культуры речи, принятых в академической среде и уместных в ходе обсуждения, дискуссии.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D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Спектр лексико-грамматических средств соответствует поставленной задаче. Отмечаются отдельные отступления от норм произношения. Встречаются ошибки, которые затрудняют понимание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E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Интонационное оформление соответствует содержанию и логике высказывания. Речь эмоциональна и выразительна. Темп речи соответствует норме</w:t>
            </w:r>
          </w:p>
        </w:tc>
      </w:tr>
      <w:tr w:rsidR="00E070DA" w14:paraId="7C9795D6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F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0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Трудности в понимании сути поставленных вопросов. Студент может ответить только на элементарные вопросы, при этом его ответы неполные, недостаточно аргументированные. Понимание материала демонстрируется не в полной мере. Компенсаторные тактики и стратегии применяются недостаточно эффективно. Имеются отдельные нарушения в использовании норм профессиональной этики и культуры речи, принятых в академической среде.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1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Запас лексико-грамматических средств ограничен. Многочисленные ошибки в произношении, употреблении лексико-грамматических структур, многие из которых препятствуют пониманию высказываний.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2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отдельные случаи неверного интонационного оформления предложений и фраз. Речь недостаточно беглая и выразительная.</w:t>
            </w:r>
          </w:p>
        </w:tc>
      </w:tr>
      <w:tr w:rsidR="00E070DA" w14:paraId="5E5C1B91" w14:textId="77777777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3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4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Непонимание сути поставленных вопросов. Ответы не соответствуют вопросам. Отсутствие навыков применения компенсаторных тактик и стратегий. Незнание норм профессиональной этики и культуры речи, характерных для академической среды. 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5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Запас лексико-грамматических средств не позволяет решать поставленные задачи. 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C6" w14:textId="77777777" w:rsidR="00E070DA" w:rsidRDefault="00000000">
            <w:pPr>
              <w:ind w:left="0" w:right="439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Имеются частые случаи неверного интонационного рисунка предложений и фраз. Речь монотонна, невыразительна, слишком замедлена. </w:t>
            </w:r>
          </w:p>
        </w:tc>
      </w:tr>
    </w:tbl>
    <w:p w14:paraId="000000C7" w14:textId="77777777" w:rsidR="00E070DA" w:rsidRDefault="00E070DA">
      <w:pPr>
        <w:ind w:left="0" w:right="439" w:firstLine="0"/>
      </w:pPr>
    </w:p>
    <w:p w14:paraId="000000C8" w14:textId="77777777" w:rsidR="00E070DA" w:rsidRDefault="00E070DA">
      <w:pPr>
        <w:ind w:left="0" w:right="439" w:firstLine="0"/>
      </w:pPr>
    </w:p>
    <w:p w14:paraId="000000C9" w14:textId="77777777" w:rsidR="00E070DA" w:rsidRDefault="00000000">
      <w:pPr>
        <w:spacing w:after="131" w:line="259" w:lineRule="auto"/>
        <w:ind w:left="524" w:right="0" w:hanging="10"/>
        <w:jc w:val="center"/>
      </w:pPr>
      <w:r>
        <w:rPr>
          <w:b/>
        </w:rPr>
        <w:t xml:space="preserve">VI. Процедура пересдач </w:t>
      </w:r>
    </w:p>
    <w:p w14:paraId="000000CA" w14:textId="77777777" w:rsidR="00E070DA" w:rsidRDefault="00000000">
      <w:pPr>
        <w:ind w:left="961" w:right="439" w:firstLine="965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Студент, получивший неудовлетворительную оценку за подготовку и защиту Project </w:t>
      </w:r>
      <w:proofErr w:type="spellStart"/>
      <w:r>
        <w:t>Proposal</w:t>
      </w:r>
      <w:proofErr w:type="spellEnd"/>
      <w:r>
        <w:t xml:space="preserve">, не допущенный к защите или не явившийся на защиту без уважительной причины, имеет академическую задолженность. </w:t>
      </w:r>
    </w:p>
    <w:p w14:paraId="000000CB" w14:textId="2BF2421C" w:rsidR="00E070DA" w:rsidRDefault="00000000">
      <w:pPr>
        <w:ind w:left="961" w:right="439" w:firstLine="965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Первая пересдача включает в себя предоставление письменного текста Project </w:t>
      </w:r>
      <w:proofErr w:type="spellStart"/>
      <w:r>
        <w:t>Proposal</w:t>
      </w:r>
      <w:proofErr w:type="spellEnd"/>
      <w:r>
        <w:t xml:space="preserve"> и его защиту. В случае, если студент не сдал </w:t>
      </w:r>
      <w:r>
        <w:rPr>
          <w:b/>
        </w:rPr>
        <w:t>до 1 марта включительно</w:t>
      </w:r>
      <w:r>
        <w:t xml:space="preserve"> Project </w:t>
      </w:r>
      <w:proofErr w:type="spellStart"/>
      <w:r>
        <w:t>Proposal</w:t>
      </w:r>
      <w:proofErr w:type="spellEnd"/>
      <w:r>
        <w:t xml:space="preserve"> или получил за него неудовлетворительную оценку, студент обязан предоставить письменный текст не позднее чем за </w:t>
      </w:r>
      <w:r>
        <w:rPr>
          <w:b/>
        </w:rPr>
        <w:t>три рабочих дня до даты пересдачи</w:t>
      </w:r>
      <w:r>
        <w:t xml:space="preserve">, в противном случае он не допускается к пересдаче и выставляется оценка 0. Работа считается представленной при условии отправки полного итогового текста Project </w:t>
      </w:r>
      <w:proofErr w:type="spellStart"/>
      <w:r>
        <w:t>Proposal</w:t>
      </w:r>
      <w:proofErr w:type="spellEnd"/>
      <w:r>
        <w:t xml:space="preserve"> на корпоративные электронные адреса преподавателя дисциплины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(если студент был записан на факультатив) и/или менеджера образовательной программы и загрузки работы для проверки на оригинальность. </w:t>
      </w:r>
    </w:p>
    <w:p w14:paraId="000000CC" w14:textId="77777777" w:rsidR="00E070DA" w:rsidRDefault="00000000">
      <w:pPr>
        <w:ind w:left="961" w:right="439" w:firstLine="965"/>
      </w:pPr>
      <w:r>
        <w:t>6.3.</w:t>
      </w:r>
      <w:r>
        <w:rPr>
          <w:rFonts w:ascii="Arial" w:eastAsia="Arial" w:hAnsi="Arial" w:cs="Arial"/>
        </w:rPr>
        <w:t xml:space="preserve"> </w:t>
      </w:r>
      <w:r>
        <w:t xml:space="preserve">Пересдача с комиссией включает в себя предоставление письменного текста Project </w:t>
      </w:r>
      <w:proofErr w:type="spellStart"/>
      <w:r>
        <w:t>Proposal</w:t>
      </w:r>
      <w:proofErr w:type="spellEnd"/>
      <w:r>
        <w:t xml:space="preserve"> и его защиту. В случае, если студент не сдал до </w:t>
      </w:r>
      <w:r>
        <w:rPr>
          <w:b/>
        </w:rPr>
        <w:t xml:space="preserve">1 марта </w:t>
      </w:r>
      <w:r>
        <w:t xml:space="preserve">или за </w:t>
      </w:r>
      <w:r>
        <w:rPr>
          <w:b/>
        </w:rPr>
        <w:t>три рабочих</w:t>
      </w:r>
      <w:r>
        <w:rPr>
          <w:b/>
          <w:sz w:val="36"/>
          <w:szCs w:val="36"/>
        </w:rPr>
        <w:t xml:space="preserve"> </w:t>
      </w:r>
      <w:r>
        <w:rPr>
          <w:b/>
        </w:rPr>
        <w:t xml:space="preserve">дня до первой пересдачи </w:t>
      </w:r>
      <w:r>
        <w:t xml:space="preserve">Project </w:t>
      </w:r>
      <w:proofErr w:type="spellStart"/>
      <w:r>
        <w:t>Proposal</w:t>
      </w:r>
      <w:proofErr w:type="spellEnd"/>
      <w:r>
        <w:t xml:space="preserve">, студент обязан предоставить данную письменную работу на корпоративные адреса лиц, указанных в п. 6.2, не позднее чем </w:t>
      </w:r>
      <w:r>
        <w:rPr>
          <w:b/>
        </w:rPr>
        <w:t>за три рабочих дня до даты заседания комиссии</w:t>
      </w:r>
      <w:r>
        <w:t xml:space="preserve">, в противном случае он не допускается к пересдаче и выставляется оценка 0. В остальных случаях засчитывается оценка за ранее сданные проекты. </w:t>
      </w:r>
    </w:p>
    <w:p w14:paraId="000000CD" w14:textId="77777777" w:rsidR="00E070DA" w:rsidRDefault="00000000">
      <w:pPr>
        <w:ind w:left="961" w:right="439" w:firstLine="965"/>
      </w:pPr>
      <w:r>
        <w:t>6.4.</w:t>
      </w:r>
      <w:r>
        <w:rPr>
          <w:rFonts w:ascii="Arial" w:eastAsia="Arial" w:hAnsi="Arial" w:cs="Arial"/>
        </w:rPr>
        <w:t xml:space="preserve"> </w:t>
      </w:r>
      <w:r>
        <w:t>Первая пересдача принимается комиссией, состоящей минимум из двух преподавателей. Вторая пересдача принимается комиссией, состоящей минимум из трех</w:t>
      </w:r>
      <w:r>
        <w:rPr>
          <w:sz w:val="36"/>
          <w:szCs w:val="36"/>
        </w:rPr>
        <w:t xml:space="preserve"> </w:t>
      </w:r>
      <w:r>
        <w:t xml:space="preserve">преподавателей. </w:t>
      </w:r>
    </w:p>
    <w:p w14:paraId="000000CE" w14:textId="1CE7D50D" w:rsidR="00E070DA" w:rsidRDefault="00000000">
      <w:pPr>
        <w:ind w:left="961" w:right="439" w:firstLine="965"/>
      </w:pPr>
      <w:r>
        <w:lastRenderedPageBreak/>
        <w:t>6.5.</w:t>
      </w:r>
      <w:r>
        <w:rPr>
          <w:rFonts w:ascii="Arial" w:eastAsia="Arial" w:hAnsi="Arial" w:cs="Arial"/>
        </w:rPr>
        <w:t xml:space="preserve"> </w:t>
      </w:r>
      <w:r>
        <w:t xml:space="preserve">В случае получения неудовлетворительной оценки за факультатив </w:t>
      </w:r>
      <w:r w:rsidR="002A007E">
        <w:rPr>
          <w:lang w:val="ru-RU"/>
        </w:rPr>
        <w:t>«</w:t>
      </w:r>
      <w:r>
        <w:t>Академическое письмо на английском языке</w:t>
      </w:r>
      <w:r w:rsidR="002A007E">
        <w:rPr>
          <w:lang w:val="ru-RU"/>
        </w:rPr>
        <w:t>»</w:t>
      </w:r>
      <w:r>
        <w:t xml:space="preserve"> и положительной оценки за подготовку и защиту Project </w:t>
      </w:r>
      <w:proofErr w:type="spellStart"/>
      <w:r>
        <w:t>Proposal</w:t>
      </w:r>
      <w:proofErr w:type="spellEnd"/>
      <w:r>
        <w:t xml:space="preserve"> последняя </w:t>
      </w:r>
      <w:proofErr w:type="spellStart"/>
      <w:r>
        <w:t>перезачитывается</w:t>
      </w:r>
      <w:proofErr w:type="spellEnd"/>
      <w:r>
        <w:t xml:space="preserve"> за факультатив. </w:t>
      </w:r>
    </w:p>
    <w:sectPr w:rsidR="00E070DA">
      <w:footerReference w:type="even" r:id="rId7"/>
      <w:footerReference w:type="default" r:id="rId8"/>
      <w:footerReference w:type="first" r:id="rId9"/>
      <w:pgSz w:w="11911" w:h="16841"/>
      <w:pgMar w:top="1138" w:right="396" w:bottom="1141" w:left="737" w:header="72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B2674" w14:textId="77777777" w:rsidR="002D55BB" w:rsidRDefault="002D55BB">
      <w:pPr>
        <w:spacing w:after="0" w:line="240" w:lineRule="auto"/>
      </w:pPr>
      <w:r>
        <w:separator/>
      </w:r>
    </w:p>
  </w:endnote>
  <w:endnote w:type="continuationSeparator" w:id="0">
    <w:p w14:paraId="749A397D" w14:textId="77777777" w:rsidR="002D55BB" w:rsidRDefault="002D5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5622805-85EB-C540-B82E-DC6A4AEBBF9B}"/>
    <w:embedBold r:id="rId2" w:fontKey="{C1F3699A-A23D-E64B-881F-A9BE9BA95DDE}"/>
    <w:embedItalic r:id="rId3" w:fontKey="{20B0616D-5860-C545-9735-41583C8A12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5CF955-EB3D-054B-ADD8-BC3B8905F6B3}"/>
    <w:embedItalic r:id="rId5" w:fontKey="{DCC59583-ADCC-A245-AFB7-5335E0CBB879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6" w:fontKey="{6A6FFD0E-8483-AD48-AF75-832CEAB01ED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69E7F03-7360-F040-B0C3-DB486DF5489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53BF617D-6A21-294E-80F9-EB58F99CB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22"/>
        <w:szCs w:val="22"/>
      </w:rPr>
      <w:t xml:space="preserve"> </w:t>
    </w:r>
  </w:p>
  <w:p w14:paraId="000000D0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1" w14:textId="23E76CFD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 w:rsidR="00937520">
      <w:rPr>
        <w:noProof/>
      </w:rPr>
      <w:t>1</w:t>
    </w:r>
    <w:r>
      <w:fldChar w:fldCharType="end"/>
    </w:r>
    <w:r>
      <w:rPr>
        <w:sz w:val="22"/>
        <w:szCs w:val="22"/>
      </w:rPr>
      <w:t xml:space="preserve"> </w:t>
    </w:r>
  </w:p>
  <w:p w14:paraId="000000D2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E070DA" w:rsidRDefault="00000000">
    <w:pPr>
      <w:spacing w:after="0" w:line="259" w:lineRule="auto"/>
      <w:ind w:left="511" w:right="0" w:firstLine="0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22"/>
        <w:szCs w:val="22"/>
      </w:rPr>
      <w:t xml:space="preserve"> </w:t>
    </w:r>
  </w:p>
  <w:p w14:paraId="000000D4" w14:textId="77777777" w:rsidR="00E070DA" w:rsidRDefault="00000000">
    <w:pPr>
      <w:spacing w:after="0" w:line="259" w:lineRule="auto"/>
      <w:ind w:left="965" w:right="0" w:firstLine="0"/>
      <w:jc w:val="left"/>
    </w:pPr>
    <w:r>
      <w:rPr>
        <w:sz w:val="12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0AD22" w14:textId="77777777" w:rsidR="002D55BB" w:rsidRDefault="002D55BB">
      <w:pPr>
        <w:spacing w:after="0" w:line="240" w:lineRule="auto"/>
      </w:pPr>
      <w:r>
        <w:separator/>
      </w:r>
    </w:p>
  </w:footnote>
  <w:footnote w:type="continuationSeparator" w:id="0">
    <w:p w14:paraId="07A7E025" w14:textId="77777777" w:rsidR="002D55BB" w:rsidRDefault="002D5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0DA"/>
    <w:rsid w:val="00294F49"/>
    <w:rsid w:val="002A007E"/>
    <w:rsid w:val="002D55BB"/>
    <w:rsid w:val="00344669"/>
    <w:rsid w:val="005E281E"/>
    <w:rsid w:val="0080750B"/>
    <w:rsid w:val="008A5539"/>
    <w:rsid w:val="00907A51"/>
    <w:rsid w:val="00937520"/>
    <w:rsid w:val="009F2847"/>
    <w:rsid w:val="00B02F05"/>
    <w:rsid w:val="00B52814"/>
    <w:rsid w:val="00B903C2"/>
    <w:rsid w:val="00C00038"/>
    <w:rsid w:val="00D53E0A"/>
    <w:rsid w:val="00D8325E"/>
    <w:rsid w:val="00E070DA"/>
    <w:rsid w:val="00F4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618589"/>
  <w15:docId w15:val="{10DF209C-10D6-DD4B-8D17-2621766B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6" w:line="355" w:lineRule="auto"/>
        <w:ind w:left="974" w:right="449" w:hanging="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1" w:line="259" w:lineRule="auto"/>
      <w:ind w:left="1200" w:right="0" w:hanging="10"/>
      <w:jc w:val="left"/>
      <w:outlineLvl w:val="0"/>
    </w:pPr>
    <w:rPr>
      <w:b/>
      <w:color w:val="00000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1" w:line="259" w:lineRule="auto"/>
      <w:ind w:left="1200" w:right="0" w:hanging="10"/>
      <w:jc w:val="left"/>
      <w:outlineLvl w:val="1"/>
    </w:pPr>
    <w:rPr>
      <w:b/>
      <w:color w:val="00000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ootnotedescription">
    <w:name w:val="footnote description"/>
    <w:link w:val="footnotedescriptionChar"/>
    <w:hidden/>
    <w:pPr>
      <w:spacing w:after="0"/>
      <w:ind w:left="965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69427F"/>
    <w:rPr>
      <w:color w:val="0000FF"/>
      <w:u w:val="single"/>
    </w:rPr>
  </w:style>
  <w:style w:type="table" w:styleId="a5">
    <w:name w:val="Table Grid"/>
    <w:basedOn w:val="a1"/>
    <w:uiPriority w:val="59"/>
    <w:rsid w:val="00280138"/>
    <w:pPr>
      <w:spacing w:after="0" w:line="240" w:lineRule="auto"/>
    </w:pPr>
    <w:rPr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b">
    <w:name w:val="annotation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Y68stD0KYAk5M9Bu4xv5LTraEw==">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4680</Words>
  <Characters>26676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Колян Хитров</dc:creator>
  <cp:lastModifiedBy>Попова Диана Андреевна</cp:lastModifiedBy>
  <cp:revision>3</cp:revision>
  <dcterms:created xsi:type="dcterms:W3CDTF">2025-11-23T17:02:00Z</dcterms:created>
  <dcterms:modified xsi:type="dcterms:W3CDTF">2025-12-02T14:10:00Z</dcterms:modified>
</cp:coreProperties>
</file>