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A7" w:rsidRPr="009942C8" w:rsidRDefault="00B30AA7" w:rsidP="005C2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44D">
        <w:rPr>
          <w:rFonts w:ascii="Times New Roman" w:hAnsi="Times New Roman"/>
          <w:b/>
          <w:sz w:val="24"/>
          <w:szCs w:val="24"/>
        </w:rPr>
        <w:t xml:space="preserve">Домашняя работа по курсу «Байесовский подход в эконометрике» </w:t>
      </w:r>
    </w:p>
    <w:p w:rsidR="00B30AA7" w:rsidRDefault="00B30AA7" w:rsidP="005C2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 были выбраны страны Латинской Америки (Аргентина, Бразилия, Колумбия, Мексика, Чили, Венесуэла). Исследовалась зависимость уровня социального согласия в обществе от уровня бюрократии и личной безопасности в обществе. Предполагалось, что менее бюрократизированных и более безопасных 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бществах люди должны жить в большем согласии. </w:t>
      </w:r>
    </w:p>
    <w:p w:rsidR="00B30AA7" w:rsidRDefault="00B30AA7" w:rsidP="0021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проведена оценка модели методом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 w:rsidRPr="005C2B8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Markov</w:t>
      </w:r>
      <w:r w:rsidRPr="005C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Chain</w:t>
      </w:r>
      <w:r w:rsidRPr="005C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Monte</w:t>
      </w:r>
      <w:r w:rsidRPr="005C2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Carlo</w:t>
      </w:r>
      <w:r w:rsidRPr="005C2B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Было использовано 10 000 итераций, в качестве начальных были взяты байесовские оценки (использование других начальных значений, вплоть до набора случайных чисел, не приводит к заметным изменениям результата – цепь сходится; в пользу этого же говорят и проведенные тесты, о них ниже). 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Гистограммы коэффициентов и дисперсии: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 w:rsidRPr="00247D2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462.75pt;visibility:visible">
            <v:imagedata r:id="rId4" o:title=""/>
          </v:shape>
        </w:pic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Наименьшая дисперсия у распределения параметра дисперсии, оценки коэффициентов, чисто визуально, имеют примерно одинаковый разброс. При этом средние значения коэффициентов очень близки к полученным при помощи МНК (и далеки от байесовских оценок):</w:t>
      </w:r>
    </w:p>
    <w:p w:rsidR="00B30AA7" w:rsidRPr="006718F5" w:rsidRDefault="00B30AA7" w:rsidP="006718F5">
      <w:pPr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Константа</w:t>
      </w:r>
      <w:r>
        <w:rPr>
          <w:rFonts w:ascii="Times New Roman" w:hAnsi="Times New Roman"/>
          <w:sz w:val="24"/>
          <w:szCs w:val="24"/>
          <w:lang w:val="en-US"/>
        </w:rPr>
        <w:tab/>
        <w:t>Bureaucracy</w:t>
      </w:r>
      <w:r>
        <w:rPr>
          <w:rFonts w:ascii="Times New Roman" w:hAnsi="Times New Roman"/>
          <w:sz w:val="24"/>
          <w:szCs w:val="24"/>
          <w:lang w:val="en-US"/>
        </w:rPr>
        <w:tab/>
        <w:t>Security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718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0AA7" w:rsidRPr="006718F5" w:rsidRDefault="00B30AA7" w:rsidP="0021335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MCMC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718F5">
        <w:rPr>
          <w:rFonts w:ascii="Times New Roman" w:hAnsi="Times New Roman"/>
          <w:sz w:val="24"/>
          <w:szCs w:val="24"/>
          <w:lang w:val="en-US"/>
        </w:rPr>
        <w:t>2.865458</w:t>
      </w:r>
      <w:r w:rsidRPr="006718F5">
        <w:rPr>
          <w:rFonts w:ascii="Times New Roman" w:hAnsi="Times New Roman"/>
          <w:sz w:val="24"/>
          <w:szCs w:val="24"/>
          <w:lang w:val="en-US"/>
        </w:rPr>
        <w:tab/>
        <w:t xml:space="preserve">-0.843103  </w:t>
      </w:r>
      <w:r w:rsidRPr="006718F5">
        <w:rPr>
          <w:rFonts w:ascii="Times New Roman" w:hAnsi="Times New Roman"/>
          <w:sz w:val="24"/>
          <w:szCs w:val="24"/>
          <w:lang w:val="en-US"/>
        </w:rPr>
        <w:tab/>
        <w:t xml:space="preserve"> 1.246776</w:t>
      </w:r>
    </w:p>
    <w:p w:rsidR="00B30AA7" w:rsidRPr="006718F5" w:rsidRDefault="00B30AA7" w:rsidP="0021335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МНК</w:t>
      </w:r>
      <w:r w:rsidRPr="006718F5">
        <w:rPr>
          <w:rFonts w:ascii="Times New Roman" w:hAnsi="Times New Roman"/>
          <w:sz w:val="24"/>
          <w:szCs w:val="24"/>
          <w:lang w:val="en-US"/>
        </w:rPr>
        <w:tab/>
      </w:r>
      <w:r w:rsidRPr="006718F5">
        <w:rPr>
          <w:rFonts w:ascii="Times New Roman" w:hAnsi="Times New Roman"/>
          <w:sz w:val="24"/>
          <w:szCs w:val="24"/>
          <w:lang w:val="en-US"/>
        </w:rPr>
        <w:tab/>
        <w:t>2.8662887       -0.8307734      1.2406413</w:t>
      </w:r>
    </w:p>
    <w:p w:rsidR="00B30AA7" w:rsidRPr="006718F5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Байес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1.803631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718F5">
        <w:rPr>
          <w:rFonts w:ascii="Times New Roman" w:hAnsi="Times New Roman"/>
          <w:sz w:val="24"/>
          <w:szCs w:val="24"/>
        </w:rPr>
        <w:t>1.822229</w:t>
      </w:r>
      <w:r>
        <w:rPr>
          <w:rFonts w:ascii="Times New Roman" w:hAnsi="Times New Roman"/>
          <w:sz w:val="24"/>
          <w:szCs w:val="24"/>
        </w:rPr>
        <w:tab/>
      </w:r>
      <w:r w:rsidRPr="006718F5">
        <w:rPr>
          <w:rFonts w:ascii="Times New Roman" w:hAnsi="Times New Roman"/>
          <w:sz w:val="24"/>
          <w:szCs w:val="24"/>
        </w:rPr>
        <w:t>-0.3007939</w:t>
      </w:r>
    </w:p>
    <w:p w:rsidR="00B30AA7" w:rsidRPr="00E25BAC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причины таких расхождений в оценках МНК и байесовских уже обсуждались в предыдущей части работы – возможны изменения в структуре или в способе расчёта показателей, которые при использовании байесовского подхода «размываются» использованием априорной информации. С этой точки зрения,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>
        <w:rPr>
          <w:rFonts w:ascii="Times New Roman" w:hAnsi="Times New Roman"/>
          <w:sz w:val="24"/>
          <w:szCs w:val="24"/>
        </w:rPr>
        <w:t>, не использующий априорную информацию (в данном примере в качестве начальных брались байесовские значения, но результаты остаются стабильными даже при использовании в этом качестве случайных чисел), кажется более разумным. И прогнозы: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 w:rsidRPr="00247D22">
        <w:rPr>
          <w:noProof/>
          <w:lang w:eastAsia="ru-RU"/>
        </w:rPr>
        <w:pict>
          <v:shape id="Рисунок 3" o:spid="_x0000_i1026" type="#_x0000_t75" style="width:465.75pt;height:276.75pt;visibility:visible">
            <v:imagedata r:id="rId5" o:title=""/>
          </v:shape>
        </w:pict>
      </w:r>
    </w:p>
    <w:p w:rsidR="00B30AA7" w:rsidRPr="00D961E1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Оказываются ближе к истине (4,03 и 4,96 соответственно): для Аргентины попадание очень точное, для Бразилии – менее, но всё же результат несколько лучше, чем для Байеса (напомним, он давал прогноз для Бразилии 3,43 – отклонение в полтора раза больше, чем для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Совмещение доверительной области байесовского прогноза и результатов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 w:rsidRPr="004B6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даёт следующий результат: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 w:rsidRPr="00247D22">
        <w:rPr>
          <w:noProof/>
          <w:lang w:eastAsia="ru-RU"/>
        </w:rPr>
        <w:pict>
          <v:shape id="Рисунок 4" o:spid="_x0000_i1027" type="#_x0000_t75" style="width:351pt;height:321.75pt;visibility:visible">
            <v:imagedata r:id="rId6" o:title=""/>
          </v:shape>
        </w:pic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большей части прогнозные значения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 w:rsidRPr="004B6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оказались внутри байесовской доверительной области, но оказались смещены относительно её центра. 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Pr="007E6BD8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была проведена диагностика сходимости цепи для </w:t>
      </w:r>
      <w:r>
        <w:rPr>
          <w:rFonts w:ascii="Times New Roman" w:hAnsi="Times New Roman"/>
          <w:sz w:val="24"/>
          <w:szCs w:val="24"/>
          <w:lang w:val="en-US"/>
        </w:rPr>
        <w:t>MCMC</w:t>
      </w:r>
      <w:r>
        <w:rPr>
          <w:rFonts w:ascii="Times New Roman" w:hAnsi="Times New Roman"/>
          <w:sz w:val="24"/>
          <w:szCs w:val="24"/>
        </w:rPr>
        <w:t xml:space="preserve"> при помощи тестов </w:t>
      </w:r>
      <w:r>
        <w:rPr>
          <w:rFonts w:ascii="Times New Roman" w:hAnsi="Times New Roman"/>
          <w:sz w:val="24"/>
          <w:szCs w:val="24"/>
          <w:lang w:val="en-US"/>
        </w:rPr>
        <w:t>Geweke</w:t>
      </w:r>
      <w:r w:rsidRPr="001263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Gelman and Rubin</w:t>
      </w:r>
      <w:r w:rsidRPr="001263F1">
        <w:rPr>
          <w:rFonts w:ascii="Times New Roman" w:hAnsi="Times New Roman"/>
          <w:sz w:val="24"/>
          <w:szCs w:val="24"/>
        </w:rPr>
        <w:t xml:space="preserve">, Heidelberger and Welch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263F1">
        <w:rPr>
          <w:rFonts w:ascii="Times New Roman" w:hAnsi="Times New Roman"/>
          <w:sz w:val="24"/>
          <w:szCs w:val="24"/>
        </w:rPr>
        <w:t>Raftery and Lewis</w:t>
      </w:r>
      <w:r>
        <w:rPr>
          <w:rFonts w:ascii="Times New Roman" w:hAnsi="Times New Roman"/>
          <w:sz w:val="24"/>
          <w:szCs w:val="24"/>
        </w:rPr>
        <w:t>. Результаты (приведены значения статистики, распределение – стандартное нормальное, нулевая гипотеза – вышли на стационар)</w:t>
      </w:r>
      <w:r w:rsidRPr="007E6BD8">
        <w:rPr>
          <w:rFonts w:ascii="Times New Roman" w:hAnsi="Times New Roman"/>
          <w:sz w:val="24"/>
          <w:szCs w:val="24"/>
        </w:rPr>
        <w:t>:</w:t>
      </w: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263F1">
        <w:rPr>
          <w:rFonts w:ascii="Courier New" w:hAnsi="Courier New" w:cs="Courier New"/>
          <w:sz w:val="20"/>
          <w:szCs w:val="20"/>
          <w:lang w:val="en-US"/>
        </w:rPr>
        <w:t>&gt; geweke.diag(m)</w:t>
      </w: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263F1">
        <w:rPr>
          <w:rFonts w:ascii="Courier New" w:hAnsi="Courier New" w:cs="Courier New"/>
          <w:sz w:val="20"/>
          <w:szCs w:val="20"/>
          <w:lang w:val="en-US"/>
        </w:rPr>
        <w:t>Fraction in 1st window = 0.1</w:t>
      </w: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263F1">
        <w:rPr>
          <w:rFonts w:ascii="Courier New" w:hAnsi="Courier New" w:cs="Courier New"/>
          <w:sz w:val="20"/>
          <w:szCs w:val="20"/>
          <w:lang w:val="en-US"/>
        </w:rPr>
        <w:t xml:space="preserve">Fraction in 2nd window = 0.5 </w:t>
      </w: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1B574D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1263F1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1B574D">
        <w:rPr>
          <w:rFonts w:ascii="Courier New" w:hAnsi="Courier New" w:cs="Courier New"/>
          <w:sz w:val="20"/>
          <w:szCs w:val="20"/>
          <w:lang w:val="en-US"/>
        </w:rPr>
        <w:t xml:space="preserve">var1    var2    var3    var4 </w:t>
      </w:r>
    </w:p>
    <w:p w:rsidR="00B30AA7" w:rsidRPr="001263F1" w:rsidRDefault="00B30AA7" w:rsidP="001263F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263F1">
        <w:rPr>
          <w:rFonts w:ascii="Courier New" w:hAnsi="Courier New" w:cs="Courier New"/>
          <w:sz w:val="20"/>
          <w:szCs w:val="20"/>
        </w:rPr>
        <w:t>0.8596  1.3221 -0.8500  0.3577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Нулевая гипотеза не отвергается ни для одной переменной, значит, цепь вышла на стационар. </w:t>
      </w:r>
    </w:p>
    <w:p w:rsidR="00B30AA7" w:rsidRPr="007E6BD8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7E6BD8">
        <w:rPr>
          <w:rFonts w:ascii="Times New Roman" w:hAnsi="Times New Roman"/>
          <w:sz w:val="24"/>
          <w:szCs w:val="24"/>
        </w:rPr>
        <w:t xml:space="preserve"> </w:t>
      </w:r>
      <w:r w:rsidRPr="007E6BD8">
        <w:rPr>
          <w:rFonts w:ascii="Times New Roman" w:hAnsi="Times New Roman"/>
          <w:sz w:val="24"/>
          <w:szCs w:val="24"/>
          <w:lang w:val="en-US"/>
        </w:rPr>
        <w:t>Gelman</w:t>
      </w:r>
      <w:r w:rsidRPr="007E6BD8">
        <w:rPr>
          <w:rFonts w:ascii="Times New Roman" w:hAnsi="Times New Roman"/>
          <w:sz w:val="24"/>
          <w:szCs w:val="24"/>
        </w:rPr>
        <w:t xml:space="preserve"> </w:t>
      </w:r>
      <w:r w:rsidRPr="007E6BD8">
        <w:rPr>
          <w:rFonts w:ascii="Times New Roman" w:hAnsi="Times New Roman"/>
          <w:sz w:val="24"/>
          <w:szCs w:val="24"/>
          <w:lang w:val="en-US"/>
        </w:rPr>
        <w:t>and</w:t>
      </w:r>
      <w:r w:rsidRPr="007E6BD8">
        <w:rPr>
          <w:rFonts w:ascii="Times New Roman" w:hAnsi="Times New Roman"/>
          <w:sz w:val="24"/>
          <w:szCs w:val="24"/>
        </w:rPr>
        <w:t xml:space="preserve"> </w:t>
      </w:r>
      <w:r w:rsidRPr="007E6BD8">
        <w:rPr>
          <w:rFonts w:ascii="Times New Roman" w:hAnsi="Times New Roman"/>
          <w:sz w:val="24"/>
          <w:szCs w:val="24"/>
          <w:lang w:val="en-US"/>
        </w:rPr>
        <w:t>Rubin</w:t>
      </w:r>
      <w:r>
        <w:rPr>
          <w:rFonts w:ascii="Times New Roman" w:hAnsi="Times New Roman"/>
          <w:sz w:val="24"/>
          <w:szCs w:val="24"/>
        </w:rPr>
        <w:t xml:space="preserve"> (значение показателя заметно больше 1 обозначает отсутствие сходимости; для получения оценок требуется несколько цепей – было сгенерировано 10 с разными начальными значениями коэффициентов):</w:t>
      </w:r>
    </w:p>
    <w:p w:rsidR="00B30AA7" w:rsidRPr="007E6BD8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E6BD8">
        <w:rPr>
          <w:rFonts w:ascii="Courier New" w:hAnsi="Courier New" w:cs="Courier New"/>
          <w:sz w:val="20"/>
          <w:szCs w:val="20"/>
          <w:lang w:val="en-US"/>
        </w:rPr>
        <w:t>&gt; gelman.diag(mlist)</w:t>
      </w:r>
    </w:p>
    <w:p w:rsidR="00B30AA7" w:rsidRPr="007E6BD8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E6BD8">
        <w:rPr>
          <w:rFonts w:ascii="Courier New" w:hAnsi="Courier New" w:cs="Courier New"/>
          <w:sz w:val="20"/>
          <w:szCs w:val="20"/>
          <w:lang w:val="en-US"/>
        </w:rPr>
        <w:t>Potential scale reduction factors:</w:t>
      </w:r>
    </w:p>
    <w:p w:rsidR="00B30AA7" w:rsidRPr="007E6BD8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fr-FR"/>
        </w:rPr>
      </w:pPr>
      <w:r w:rsidRPr="007E6BD8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1B574D">
        <w:rPr>
          <w:rFonts w:ascii="Courier New" w:hAnsi="Courier New" w:cs="Courier New"/>
          <w:sz w:val="20"/>
          <w:szCs w:val="20"/>
          <w:lang w:val="fr-FR"/>
        </w:rPr>
        <w:t>Point est. Upper C.I.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</w:rPr>
        <w:t>[1,]          1       1.01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</w:rPr>
        <w:t>[2,]          1       1.00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</w:rPr>
        <w:t>[3,]          1       1.00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</w:rPr>
        <w:t>[4,]          1       1.00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6BD8">
        <w:rPr>
          <w:rFonts w:ascii="Courier New" w:hAnsi="Courier New" w:cs="Courier New"/>
          <w:sz w:val="20"/>
          <w:szCs w:val="20"/>
          <w:lang w:val="en-US"/>
        </w:rPr>
        <w:t>Multivariate</w:t>
      </w:r>
      <w:r w:rsidRPr="001B574D">
        <w:rPr>
          <w:rFonts w:ascii="Courier New" w:hAnsi="Courier New" w:cs="Courier New"/>
          <w:sz w:val="20"/>
          <w:szCs w:val="20"/>
        </w:rPr>
        <w:t xml:space="preserve"> </w:t>
      </w:r>
      <w:r w:rsidRPr="007E6BD8">
        <w:rPr>
          <w:rFonts w:ascii="Courier New" w:hAnsi="Courier New" w:cs="Courier New"/>
          <w:sz w:val="20"/>
          <w:szCs w:val="20"/>
          <w:lang w:val="en-US"/>
        </w:rPr>
        <w:t>psrf</w:t>
      </w: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0AA7" w:rsidRPr="001B574D" w:rsidRDefault="00B30AA7" w:rsidP="007E6BD8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</w:rPr>
        <w:t>1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показателям по отдельности и по совокупности получаем значение 1 (с верхней границей доверительного интервала от 1,00 до 1,01) – значит, есть сходимость. 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Pr="00E6236E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Heidelberger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and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Welch</w:t>
      </w:r>
      <w:r w:rsidRPr="00E6236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нулевая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гипотеза</w:t>
      </w:r>
      <w:r w:rsidRPr="00E623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длина цепи достаточна):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>&gt; heidel.diag(m)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Stationarity start     p-value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test         iteration  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var1 passed       1         0.0644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var2 passed       1         0.5398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var3 passed       1         0.2075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var4 passed       1         0.2197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Halfwidth Mean   Halfwidth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test                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var1 passed     2.013 0.0222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var2 passed     2.849 0.0223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36E">
        <w:rPr>
          <w:rFonts w:ascii="Courier New" w:hAnsi="Courier New" w:cs="Courier New"/>
          <w:sz w:val="20"/>
          <w:szCs w:val="20"/>
        </w:rPr>
        <w:t xml:space="preserve">var3 passed    -0.818 0.0256   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36E">
        <w:rPr>
          <w:rFonts w:ascii="Courier New" w:hAnsi="Courier New" w:cs="Courier New"/>
          <w:sz w:val="20"/>
          <w:szCs w:val="20"/>
        </w:rPr>
        <w:t>var4 passed     1.235 0.0160</w:t>
      </w:r>
    </w:p>
    <w:p w:rsidR="00B30AA7" w:rsidRDefault="00B30AA7" w:rsidP="006757B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переменных получаем стационарность. </w:t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Pr="009B7B7D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Raftery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and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Lewis</w:t>
      </w:r>
      <w:r w:rsidRPr="009B7B7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значения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 5 говорят о проблемах со сходимостью):</w:t>
      </w:r>
    </w:p>
    <w:p w:rsidR="00B30AA7" w:rsidRPr="001B574D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1B574D">
        <w:rPr>
          <w:rFonts w:ascii="Courier New" w:hAnsi="Courier New" w:cs="Courier New"/>
          <w:sz w:val="20"/>
          <w:szCs w:val="20"/>
          <w:lang w:val="it-IT"/>
        </w:rPr>
        <w:t>&gt; raftery.diag(m)</w:t>
      </w:r>
    </w:p>
    <w:p w:rsidR="00B30AA7" w:rsidRPr="001B574D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t-IT"/>
        </w:rPr>
      </w:pPr>
    </w:p>
    <w:p w:rsidR="00B30AA7" w:rsidRPr="001B574D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1B574D">
        <w:rPr>
          <w:rFonts w:ascii="Courier New" w:hAnsi="Courier New" w:cs="Courier New"/>
          <w:sz w:val="20"/>
          <w:szCs w:val="20"/>
          <w:lang w:val="it-IT"/>
        </w:rPr>
        <w:t>Quantile (q) = 0.025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>Accuracy (r) = +/- 0.005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Probability (s) = 0.95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Burn-in  Total Lower bound  Dependence</w:t>
      </w:r>
    </w:p>
    <w:p w:rsidR="00B30AA7" w:rsidRPr="001B574D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pt-BR"/>
        </w:rPr>
      </w:pPr>
      <w:r w:rsidRPr="00E623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B574D">
        <w:rPr>
          <w:rFonts w:ascii="Courier New" w:hAnsi="Courier New" w:cs="Courier New"/>
          <w:sz w:val="20"/>
          <w:szCs w:val="20"/>
          <w:lang w:val="pt-BR"/>
        </w:rPr>
        <w:t>(M)      (N)   (Nmin)       factor (I)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574D">
        <w:rPr>
          <w:rFonts w:ascii="Courier New" w:hAnsi="Courier New" w:cs="Courier New"/>
          <w:sz w:val="20"/>
          <w:szCs w:val="20"/>
          <w:lang w:val="pt-BR"/>
        </w:rPr>
        <w:t xml:space="preserve"> </w:t>
      </w:r>
      <w:r w:rsidRPr="00E6236E">
        <w:rPr>
          <w:rFonts w:ascii="Courier New" w:hAnsi="Courier New" w:cs="Courier New"/>
          <w:sz w:val="20"/>
          <w:szCs w:val="20"/>
        </w:rPr>
        <w:t xml:space="preserve">3        4028  3746         1.08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36E">
        <w:rPr>
          <w:rFonts w:ascii="Courier New" w:hAnsi="Courier New" w:cs="Courier New"/>
          <w:sz w:val="20"/>
          <w:szCs w:val="20"/>
        </w:rPr>
        <w:t xml:space="preserve"> 2        3929  3746         1.05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36E">
        <w:rPr>
          <w:rFonts w:ascii="Courier New" w:hAnsi="Courier New" w:cs="Courier New"/>
          <w:sz w:val="20"/>
          <w:szCs w:val="20"/>
        </w:rPr>
        <w:t xml:space="preserve"> 2        3802  3746         1.01      </w:t>
      </w:r>
    </w:p>
    <w:p w:rsidR="00B30AA7" w:rsidRPr="00E6236E" w:rsidRDefault="00B30AA7" w:rsidP="00E6236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36E">
        <w:rPr>
          <w:rFonts w:ascii="Courier New" w:hAnsi="Courier New" w:cs="Courier New"/>
          <w:sz w:val="20"/>
          <w:szCs w:val="20"/>
        </w:rPr>
        <w:t xml:space="preserve"> 2        3997  3746         1.07</w:t>
      </w:r>
    </w:p>
    <w:p w:rsidR="00B30AA7" w:rsidRPr="00E6236E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видно, проблем со сходимостью нет. Как было обнаружено в ходе дополнительных исследований, даже при 1000 итераций тесты в основном говорят о сходимости: </w:t>
      </w:r>
      <w:r>
        <w:rPr>
          <w:rFonts w:ascii="Times New Roman" w:hAnsi="Times New Roman"/>
          <w:sz w:val="24"/>
          <w:szCs w:val="24"/>
          <w:lang w:val="en-US"/>
        </w:rPr>
        <w:t>Geweke</w:t>
      </w:r>
      <w:r w:rsidRPr="001D4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6236E">
        <w:rPr>
          <w:rFonts w:ascii="Times New Roman" w:hAnsi="Times New Roman"/>
          <w:sz w:val="24"/>
          <w:szCs w:val="24"/>
          <w:lang w:val="en-US"/>
        </w:rPr>
        <w:t>Raftery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and</w:t>
      </w:r>
      <w:r w:rsidRPr="009B7B7D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Lewis</w:t>
      </w:r>
      <w:r>
        <w:rPr>
          <w:rFonts w:ascii="Times New Roman" w:hAnsi="Times New Roman"/>
          <w:sz w:val="24"/>
          <w:szCs w:val="24"/>
        </w:rPr>
        <w:t xml:space="preserve"> – по всем показателям, а </w:t>
      </w:r>
      <w:r w:rsidRPr="00E6236E">
        <w:rPr>
          <w:rFonts w:ascii="Times New Roman" w:hAnsi="Times New Roman"/>
          <w:sz w:val="24"/>
          <w:szCs w:val="24"/>
          <w:lang w:val="en-US"/>
        </w:rPr>
        <w:t>Heidelberger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and</w:t>
      </w:r>
      <w:r w:rsidRPr="00E6236E">
        <w:rPr>
          <w:rFonts w:ascii="Times New Roman" w:hAnsi="Times New Roman"/>
          <w:sz w:val="24"/>
          <w:szCs w:val="24"/>
        </w:rPr>
        <w:t xml:space="preserve"> </w:t>
      </w:r>
      <w:r w:rsidRPr="00E6236E">
        <w:rPr>
          <w:rFonts w:ascii="Times New Roman" w:hAnsi="Times New Roman"/>
          <w:sz w:val="24"/>
          <w:szCs w:val="24"/>
          <w:lang w:val="en-US"/>
        </w:rPr>
        <w:t>Welch</w:t>
      </w:r>
      <w:r>
        <w:rPr>
          <w:rFonts w:ascii="Times New Roman" w:hAnsi="Times New Roman"/>
          <w:sz w:val="24"/>
          <w:szCs w:val="24"/>
        </w:rPr>
        <w:t xml:space="preserve"> кроме переменной при бюрократии. Сходимость достаточно хорошая. </w:t>
      </w:r>
    </w:p>
    <w:p w:rsidR="00B30AA7" w:rsidRDefault="00B30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0AA7" w:rsidRDefault="00B30AA7" w:rsidP="00213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код на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6757B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может представлять хоть какой-то интерес в части, посвященной диагностике):</w:t>
      </w:r>
    </w:p>
    <w:p w:rsidR="00B30AA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#######MCMC#######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#Based on some variables from the 1</w:t>
      </w:r>
      <w:r w:rsidRPr="006757B7">
        <w:rPr>
          <w:rFonts w:ascii="Courier New" w:hAnsi="Courier New" w:cs="Courier New"/>
          <w:sz w:val="20"/>
          <w:szCs w:val="20"/>
          <w:vertAlign w:val="superscript"/>
          <w:lang w:val="en-US"/>
        </w:rPr>
        <w:t>st</w:t>
      </w:r>
      <w:r>
        <w:rPr>
          <w:rFonts w:ascii="Courier New" w:hAnsi="Courier New" w:cs="Courier New"/>
          <w:sz w:val="20"/>
          <w:szCs w:val="20"/>
          <w:lang w:val="en-US"/>
        </w:rPr>
        <w:t xml:space="preserve"> part of the homework 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#Requires MCMC code provided by Boris Demeshev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 xml:space="preserve">init&lt;-rbind(summary(model2005)$sigma, as.matrix(summary(model2005)$coefficients[,1])) 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fr-FR"/>
        </w:rPr>
      </w:pPr>
      <w:r w:rsidRPr="001B574D">
        <w:rPr>
          <w:rFonts w:ascii="Courier New" w:hAnsi="Courier New" w:cs="Courier New"/>
          <w:sz w:val="20"/>
          <w:szCs w:val="20"/>
          <w:lang w:val="fr-FR"/>
        </w:rPr>
        <w:t>res&lt;-mcmc_regression(10000,model2005$y,model2005$x,init,c(alpha_post,beta_post))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fr-FR"/>
        </w:rPr>
      </w:pP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fr-FR"/>
        </w:rPr>
      </w:pPr>
      <w:r w:rsidRPr="001B574D">
        <w:rPr>
          <w:rFonts w:ascii="Courier New" w:hAnsi="Courier New" w:cs="Courier New"/>
          <w:sz w:val="20"/>
          <w:szCs w:val="20"/>
          <w:lang w:val="fr-FR"/>
        </w:rPr>
        <w:t>par(mfrow=c(2,2))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hist(res[,1],main="distribution of sigma2")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hist(res[,2],main="distribution of intercept")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hist(res[,3],main="distribution of Bureaucracy")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hist(res[,4],main="distribution of Security")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par(mfrow=c(1,2))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#forecast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mcmcf&lt;-res[,2:4]%*%t(Xf)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hist(mcmcf[,1],main="distribution of forecast for Argentina")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hist(mcmcf[,2],main="distribution of forecast for Brazil")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par(mfrow=c(1,1))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#OLS Forecast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t(as.matrix(summary(model2005)$coefficients[,1]))%*%t(Xf)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###Ellipse and MCMC points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plot(xr,yr,asp=1, xlab = "Argentina", ylab = "Brasil")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points(mcmcf, col = "blue")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###Diagnostics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library(coda)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m&lt;-mcmc(res)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#Geweke test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geweke.diag(m)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geweke.diag(m,frac1 = 0.2)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geweke.diag(m,frac1 = 0.3)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geweke.diag(m,frac1 = 0.4)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#Create mcmc list and try Gelman and Rubin's test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res1&lt;-mcmc_regression(10000,model2005$y,model2005$x,init,c(alpha_post,beta_post))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res2&lt;-mcmc_regression(10000,model2005$y,model2005$x,(init+rnorm(4,1)),c(alpha_post,beta_post))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res3&lt;-mcmc_regression(10000,model2005$y,model2005$x,(init+rnorm(4,1)),c(alpha_post,beta_post))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res4&lt;-mcmc_regression(10000,model2005$y,model2005$x,(init+rnorm(4,1)),c(alpha_post,beta_post))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res5&lt;-mcmc_regression(10000,model2005$y,model2005$x,(init+rnorm(4,1)),c(alpha_post,beta_post))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res6&lt;-mcmc_regression(10000,model2005$y,model2005$x,(init+rnorm(4,1)),c(alpha_post,beta_post))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res7&lt;-mcmc_regression(10000,model2005$y,model2005$x,(init+rnorm(4,1)),c(alpha_post,beta_post))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res8&lt;-mcmc_regression(10000,model2005$y,model2005$x,(init+rnorm(4,1)),c(alpha_post,beta_post))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res9&lt;-mcmc_regression(10000,model2005$y,model2005$x,(init+rnorm(4,1)),c(alpha_post,beta_post))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res10&lt;-mcmc_regression(10000,model2005$y,model2005$x,(init+rnorm(4,1)),c(alpha_post,beta_post))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mlist&lt;-mcmc.list(mcmc(res1),mcmc(res2),mcmc(res3),mcmc(res4),mcmc(res5),mcmc(res6),mcmc(res7),mcmc(res8),mcmc(res9),mcmc(res10))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>gelman.diag(mlist)</w:t>
      </w: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</w:p>
    <w:p w:rsidR="00B30AA7" w:rsidRPr="001B574D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de-DE"/>
        </w:rPr>
      </w:pPr>
      <w:r w:rsidRPr="001B574D">
        <w:rPr>
          <w:rFonts w:ascii="Courier New" w:hAnsi="Courier New" w:cs="Courier New"/>
          <w:sz w:val="20"/>
          <w:szCs w:val="20"/>
          <w:lang w:val="de-DE"/>
        </w:rPr>
        <w:t xml:space="preserve">#Heidelberger and Welch's test 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heidel.diag(m)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6757B7">
        <w:rPr>
          <w:rFonts w:ascii="Courier New" w:hAnsi="Courier New" w:cs="Courier New"/>
          <w:sz w:val="20"/>
          <w:szCs w:val="20"/>
          <w:lang w:val="en-US"/>
        </w:rPr>
        <w:t>#Raftery and Lewis's test</w:t>
      </w:r>
    </w:p>
    <w:p w:rsidR="00B30AA7" w:rsidRPr="006757B7" w:rsidRDefault="00B30AA7" w:rsidP="006757B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57B7">
        <w:rPr>
          <w:rFonts w:ascii="Courier New" w:hAnsi="Courier New" w:cs="Courier New"/>
          <w:sz w:val="20"/>
          <w:szCs w:val="20"/>
        </w:rPr>
        <w:t>raftery.diag(m)</w:t>
      </w:r>
    </w:p>
    <w:p w:rsidR="00B30AA7" w:rsidRPr="006757B7" w:rsidRDefault="00B30AA7" w:rsidP="00213352">
      <w:pPr>
        <w:jc w:val="both"/>
        <w:rPr>
          <w:rFonts w:ascii="Times New Roman" w:hAnsi="Times New Roman"/>
          <w:sz w:val="24"/>
          <w:szCs w:val="24"/>
        </w:rPr>
      </w:pPr>
    </w:p>
    <w:sectPr w:rsidR="00B30AA7" w:rsidRPr="006757B7" w:rsidSect="0095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4DF"/>
    <w:rsid w:val="000521CB"/>
    <w:rsid w:val="001263F1"/>
    <w:rsid w:val="001B04DF"/>
    <w:rsid w:val="001B574D"/>
    <w:rsid w:val="001C35DD"/>
    <w:rsid w:val="001D40BE"/>
    <w:rsid w:val="00213352"/>
    <w:rsid w:val="00247D22"/>
    <w:rsid w:val="004A5B66"/>
    <w:rsid w:val="004B6232"/>
    <w:rsid w:val="004D21D9"/>
    <w:rsid w:val="005C2B85"/>
    <w:rsid w:val="006718F5"/>
    <w:rsid w:val="006757B7"/>
    <w:rsid w:val="006D7AB4"/>
    <w:rsid w:val="007B744D"/>
    <w:rsid w:val="007E6BD8"/>
    <w:rsid w:val="00853821"/>
    <w:rsid w:val="00957AEB"/>
    <w:rsid w:val="009942C8"/>
    <w:rsid w:val="009B7B7D"/>
    <w:rsid w:val="00B30AA7"/>
    <w:rsid w:val="00BE1F13"/>
    <w:rsid w:val="00D14809"/>
    <w:rsid w:val="00D961E1"/>
    <w:rsid w:val="00E25BAC"/>
    <w:rsid w:val="00E6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1053</Words>
  <Characters>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Домашняя работа по курсу «Байесовский подход в эконометрике» </dc:title>
  <dc:subject/>
  <dc:creator>Иван</dc:creator>
  <cp:keywords/>
  <dc:description/>
  <cp:lastModifiedBy>Ольга</cp:lastModifiedBy>
  <cp:revision>2</cp:revision>
  <dcterms:created xsi:type="dcterms:W3CDTF">2017-03-16T13:20:00Z</dcterms:created>
  <dcterms:modified xsi:type="dcterms:W3CDTF">2017-03-16T13:20:00Z</dcterms:modified>
</cp:coreProperties>
</file>