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971173" w:rsidP="00030CFA">
      <w:pPr>
        <w:jc w:val="both"/>
        <w:rPr>
          <w:rFonts w:cs="Times New Roman"/>
          <w:lang w:val="en-US"/>
        </w:rPr>
      </w:pP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  <w:r w:rsidR="00527EAD">
              <w:rPr>
                <w:rFonts w:cs="Times New Roman"/>
              </w:rPr>
              <w:t xml:space="preserve">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527EAD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Эксперт </w:t>
            </w:r>
            <w:r w:rsidR="00FD3D19" w:rsidRPr="00030CFA">
              <w:rPr>
                <w:rFonts w:cs="Times New Roman"/>
              </w:rPr>
              <w:t xml:space="preserve">ПУЛ АП </w:t>
            </w:r>
            <w:r>
              <w:rPr>
                <w:rFonts w:cs="Times New Roman"/>
              </w:rPr>
              <w:t xml:space="preserve">Шевердяев Станислав Николаевич 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527EAD" w:rsidP="00BC2E43">
            <w:pPr>
              <w:jc w:val="both"/>
              <w:rPr>
                <w:rFonts w:cs="Times New Roman"/>
                <w:b/>
              </w:rPr>
            </w:pPr>
            <w:r w:rsidRPr="00527EAD">
              <w:rPr>
                <w:rFonts w:cs="Times New Roman"/>
                <w:b/>
              </w:rPr>
              <w:t>Современная практика политической коррупции в зарубежных странах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527EAD" w:rsidP="00527E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представления о проявлениях политической коррупции в разных странах мира и эффективных способах ее сдерживания </w:t>
            </w:r>
          </w:p>
        </w:tc>
      </w:tr>
      <w:tr w:rsidR="00971173" w:rsidRPr="00030CFA" w:rsidTr="00ED7E61">
        <w:trPr>
          <w:trHeight w:val="247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E61" w:rsidRDefault="00030CFA" w:rsidP="00527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0B6FA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Проект предполагает </w:t>
            </w:r>
            <w:r w:rsidR="00527EA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проведение серии тематических </w:t>
            </w:r>
            <w:r w:rsidR="000B6FA1">
              <w:rPr>
                <w:rFonts w:cs="Times New Roman"/>
                <w:color w:val="auto"/>
                <w:bdr w:val="none" w:sz="0" w:space="0" w:color="auto"/>
                <w:lang w:eastAsia="en-US"/>
              </w:rPr>
              <w:t>исследовани</w:t>
            </w:r>
            <w:r w:rsidR="00527EAD">
              <w:rPr>
                <w:rFonts w:cs="Times New Roman"/>
                <w:color w:val="auto"/>
                <w:bdr w:val="none" w:sz="0" w:space="0" w:color="auto"/>
                <w:lang w:eastAsia="en-US"/>
              </w:rPr>
              <w:t>й практики политической коррупции, инструментов ее диагностики и способов противоборства на зарубежном материале, в том числе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разработка таких аспектов</w:t>
            </w:r>
            <w:r w:rsidR="00DE6F5E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: </w:t>
            </w:r>
          </w:p>
          <w:p w:rsidR="00527EAD" w:rsidRDefault="00527EAD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Систематика 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современных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форм политической коррупции </w:t>
            </w:r>
          </w:p>
          <w:p w:rsidR="00527EAD" w:rsidRPr="007F38DB" w:rsidRDefault="00527EAD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>История развития представлений о политической коррупции</w:t>
            </w:r>
            <w:r w:rsidR="007F38DB"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, 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>к</w:t>
            </w:r>
            <w:r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онцепт </w:t>
            </w:r>
            <w:proofErr w:type="spellStart"/>
            <w:r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>неопатримониального</w:t>
            </w:r>
            <w:proofErr w:type="spellEnd"/>
            <w:r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государства </w:t>
            </w:r>
          </w:p>
          <w:p w:rsidR="00527EAD" w:rsidRDefault="00527EAD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Финансирование политических партий и избирательных кампаний </w:t>
            </w:r>
            <w:r w:rsid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>(«как покупаются политики»)</w:t>
            </w:r>
          </w:p>
          <w:p w:rsidR="00527EAD" w:rsidRDefault="00527EAD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Практика незаконного лоббизма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, концепт </w:t>
            </w:r>
            <w:r w:rsidR="007F38DB"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>“</w:t>
            </w:r>
            <w:r w:rsidR="007F38DB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state</w:t>
            </w:r>
            <w:r w:rsidR="007F38DB"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7F38DB"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capture</w:t>
            </w:r>
            <w:r w:rsidR="007F38DB" w:rsidRP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” </w:t>
            </w:r>
            <w:r w:rsidR="007F38D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как основа системного лоббизма </w:t>
            </w:r>
          </w:p>
          <w:p w:rsidR="00967EBA" w:rsidRPr="00967EBA" w:rsidRDefault="00967EBA" w:rsidP="00967EBA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Фокусировка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внимания на 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>вы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сокопоставленных коррупционерах: концепт 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>“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big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corruption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>”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, категория </w:t>
            </w:r>
            <w:r w:rsidR="0048568E" w:rsidRPr="0048568E">
              <w:rPr>
                <w:rFonts w:cs="Times New Roman"/>
                <w:color w:val="auto"/>
                <w:bdr w:val="none" w:sz="0" w:space="0" w:color="auto"/>
                <w:lang w:eastAsia="en-US"/>
              </w:rPr>
              <w:t>“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politically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exposed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val="en-US" w:eastAsia="en-US"/>
              </w:rPr>
              <w:t>persons</w:t>
            </w:r>
            <w:r w:rsidR="0048568E" w:rsidRPr="0048568E">
              <w:rPr>
                <w:rFonts w:cs="Times New Roman"/>
                <w:color w:val="auto"/>
                <w:bdr w:val="none" w:sz="0" w:space="0" w:color="auto"/>
                <w:lang w:eastAsia="en-US"/>
              </w:rPr>
              <w:t>”</w:t>
            </w: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в законодательстве</w:t>
            </w:r>
          </w:p>
          <w:p w:rsidR="00967EBA" w:rsidRPr="00967EBA" w:rsidRDefault="00967EBA" w:rsidP="00967EBA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967EB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Зарубежная практика привлечения к ответственности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коррупционеров </w:t>
            </w:r>
          </w:p>
          <w:p w:rsidR="001A3E74" w:rsidRPr="00ED7E61" w:rsidRDefault="00DE6F5E" w:rsidP="00967EB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 w:rsidRPr="00ED7E6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</w:p>
        </w:tc>
      </w:tr>
      <w:tr w:rsidR="00971173" w:rsidRPr="00030CFA" w:rsidTr="00426AC6">
        <w:trPr>
          <w:trHeight w:val="69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F73C07">
            <w:pPr>
              <w:jc w:val="both"/>
              <w:rPr>
                <w:rFonts w:cs="Times New Roman"/>
              </w:rPr>
            </w:pPr>
            <w:r w:rsidRPr="00A82AC7">
              <w:rPr>
                <w:rFonts w:cs="Times New Roman"/>
                <w:color w:val="auto"/>
              </w:rPr>
              <w:t>(</w:t>
            </w:r>
            <w:r w:rsidRPr="00030CFA">
              <w:rPr>
                <w:rFonts w:cs="Times New Roman"/>
              </w:rPr>
              <w:t>исследовательский проект лаборатории НИУ ВШЭ)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1A18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r w:rsidR="00031A18">
              <w:rPr>
                <w:rFonts w:cs="Times New Roman"/>
              </w:rPr>
              <w:t>к.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1A7E8E" w:rsidP="00CF1B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bookmarkStart w:id="0" w:name="_GoBack"/>
            <w:bookmarkEnd w:id="0"/>
            <w:r w:rsidR="00030CFA" w:rsidRPr="00030CFA">
              <w:rPr>
                <w:rFonts w:cs="Times New Roman"/>
              </w:rPr>
              <w:t>.1</w:t>
            </w:r>
            <w:r w:rsidR="00CF1BB6">
              <w:rPr>
                <w:rFonts w:cs="Times New Roman"/>
              </w:rPr>
              <w:t>1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="00030CFA"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426AC6">
        <w:trPr>
          <w:trHeight w:val="11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967EB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BC2E43">
              <w:rPr>
                <w:rFonts w:cs="Times New Roman"/>
              </w:rPr>
              <w:t xml:space="preserve">. </w:t>
            </w:r>
            <w:r w:rsidRPr="00030CFA">
              <w:rPr>
                <w:rFonts w:cs="Times New Roman"/>
              </w:rPr>
              <w:t>Анализ данных из открытых источников.</w:t>
            </w:r>
            <w:r w:rsidR="00967EBA">
              <w:rPr>
                <w:rFonts w:cs="Times New Roman"/>
              </w:rPr>
              <w:t xml:space="preserve"> </w:t>
            </w:r>
            <w:r w:rsidR="00030CFA" w:rsidRPr="00030CFA">
              <w:rPr>
                <w:rFonts w:cs="Times New Roman"/>
              </w:rPr>
              <w:t>Проведение группового исследования</w:t>
            </w:r>
            <w:r w:rsidRPr="00030CFA">
              <w:rPr>
                <w:rFonts w:cs="Times New Roman"/>
              </w:rPr>
              <w:t>.</w:t>
            </w:r>
            <w:r w:rsidR="00967EB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967EB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Аналитический отчёт о </w:t>
            </w:r>
            <w:r w:rsidR="00967EBA">
              <w:rPr>
                <w:rFonts w:cs="Times New Roman"/>
              </w:rPr>
              <w:t>с</w:t>
            </w:r>
            <w:r w:rsidR="00967EBA" w:rsidRPr="00967EBA">
              <w:rPr>
                <w:rFonts w:cs="Times New Roman"/>
              </w:rPr>
              <w:t>овременн</w:t>
            </w:r>
            <w:r w:rsidR="00967EBA">
              <w:rPr>
                <w:rFonts w:cs="Times New Roman"/>
              </w:rPr>
              <w:t>ой</w:t>
            </w:r>
            <w:r w:rsidR="00967EBA" w:rsidRPr="00967EBA">
              <w:rPr>
                <w:rFonts w:cs="Times New Roman"/>
              </w:rPr>
              <w:t xml:space="preserve"> практик</w:t>
            </w:r>
            <w:r w:rsidR="00967EBA">
              <w:rPr>
                <w:rFonts w:cs="Times New Roman"/>
              </w:rPr>
              <w:t>е</w:t>
            </w:r>
            <w:r w:rsidR="00967EBA" w:rsidRPr="00967EBA">
              <w:rPr>
                <w:rFonts w:cs="Times New Roman"/>
              </w:rPr>
              <w:t xml:space="preserve"> политической коррупции в зарубежных странах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C06" w:rsidRDefault="00180C06" w:rsidP="00030CFA">
            <w:pPr>
              <w:jc w:val="both"/>
              <w:rPr>
                <w:rFonts w:cs="Times New Roman"/>
              </w:rPr>
            </w:pPr>
            <w:r w:rsidRPr="00180C06">
              <w:rPr>
                <w:rFonts w:cs="Times New Roman"/>
              </w:rPr>
              <w:t xml:space="preserve">Регулярные отчёты 1 раза в месяц.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Десятибалльная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1A7E8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1A7E8E">
              <w:rPr>
                <w:rFonts w:cs="Times New Roman"/>
              </w:rPr>
              <w:t>10 ноября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 w:rsidR="00ED7E61">
              <w:rPr>
                <w:rFonts w:cs="Times New Roman"/>
              </w:rPr>
              <w:t>18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 w:rsidTr="00ED7E61">
        <w:trPr>
          <w:trHeight w:val="149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030CFA" w:rsidRDefault="00FD3D19" w:rsidP="005F009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967EBA" w:rsidRDefault="00967EBA" w:rsidP="005F00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Международные отношения. </w:t>
            </w:r>
          </w:p>
          <w:p w:rsidR="00967EBA" w:rsidRPr="00030CFA" w:rsidRDefault="00967EBA" w:rsidP="005F009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73C07" w:rsidP="0076725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6725D">
              <w:rPr>
                <w:rFonts w:cs="Times New Roman"/>
              </w:rPr>
              <w:t>5</w:t>
            </w:r>
          </w:p>
        </w:tc>
      </w:tr>
      <w:tr w:rsidR="00971173" w:rsidRPr="00030CFA" w:rsidTr="00426AC6">
        <w:trPr>
          <w:trHeight w:val="375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EBA" w:rsidRDefault="00967EB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Потребность в понимании глобальных тенденций развития современного антикоррупционного движения. </w:t>
            </w:r>
          </w:p>
          <w:p w:rsidR="00967EB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  <w:r w:rsidR="00426AC6">
              <w:rPr>
                <w:rFonts w:cs="Times New Roman"/>
              </w:rPr>
              <w:t xml:space="preserve">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Умение работать с открытыми </w:t>
            </w:r>
            <w:r w:rsidR="00967EBA">
              <w:rPr>
                <w:rFonts w:cs="Times New Roman"/>
              </w:rPr>
              <w:t xml:space="preserve">источниками и анализировать их.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:rsidR="00967EB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  <w:r w:rsidR="00426AC6">
              <w:rPr>
                <w:rFonts w:cs="Times New Roman"/>
              </w:rPr>
              <w:t xml:space="preserve">. </w:t>
            </w:r>
          </w:p>
          <w:p w:rsidR="00967EBA" w:rsidRDefault="00967EB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Знание английского языка, достаточное для осмысленного поиска и анализа источников. </w:t>
            </w:r>
          </w:p>
          <w:p w:rsidR="00517EA2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Креативность</w:t>
            </w:r>
            <w:r w:rsidR="00426AC6">
              <w:rPr>
                <w:rFonts w:cs="Times New Roman"/>
              </w:rPr>
              <w:t xml:space="preserve">. </w:t>
            </w:r>
            <w:r w:rsidRPr="00030CFA">
              <w:rPr>
                <w:rFonts w:cs="Times New Roman"/>
              </w:rPr>
              <w:t>Аналитический склад ума</w:t>
            </w:r>
            <w:r w:rsidR="00426AC6">
              <w:rPr>
                <w:rFonts w:cs="Times New Roman"/>
              </w:rPr>
              <w:t>.</w:t>
            </w:r>
            <w:r w:rsidR="00967EBA">
              <w:rPr>
                <w:rFonts w:cs="Times New Roman"/>
              </w:rPr>
              <w:t xml:space="preserve"> Дисциплинированность и с</w:t>
            </w:r>
            <w:r w:rsidRPr="00030CFA">
              <w:rPr>
                <w:rFonts w:cs="Times New Roman"/>
              </w:rPr>
              <w:t xml:space="preserve">пособность к </w:t>
            </w:r>
            <w:r w:rsidR="00967EBA">
              <w:rPr>
                <w:rFonts w:cs="Times New Roman"/>
              </w:rPr>
              <w:t xml:space="preserve">организации </w:t>
            </w:r>
            <w:r w:rsidRPr="00030CFA">
              <w:rPr>
                <w:rFonts w:cs="Times New Roman"/>
              </w:rPr>
              <w:t>самостоятельной исследовательской деятельности</w:t>
            </w:r>
            <w:r w:rsidR="00426AC6">
              <w:rPr>
                <w:rFonts w:cs="Times New Roman"/>
              </w:rPr>
              <w:t xml:space="preserve">. 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При отсутствии навыков – об</w:t>
            </w:r>
            <w:r w:rsidR="00BC2E43">
              <w:rPr>
                <w:rFonts w:cs="Times New Roman"/>
              </w:rPr>
              <w:t>учение</w:t>
            </w:r>
            <w:r w:rsidRPr="00030CFA">
              <w:rPr>
                <w:rFonts w:cs="Times New Roman"/>
              </w:rPr>
              <w:t>.</w:t>
            </w:r>
          </w:p>
        </w:tc>
      </w:tr>
    </w:tbl>
    <w:p w:rsidR="00971173" w:rsidRPr="00030CFA" w:rsidRDefault="00971173" w:rsidP="00426AC6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F0" w:rsidRDefault="00F573F0">
      <w:r>
        <w:separator/>
      </w:r>
    </w:p>
  </w:endnote>
  <w:endnote w:type="continuationSeparator" w:id="0">
    <w:p w:rsidR="00F573F0" w:rsidRDefault="00F5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F0" w:rsidRDefault="00F573F0">
      <w:r>
        <w:separator/>
      </w:r>
    </w:p>
  </w:footnote>
  <w:footnote w:type="continuationSeparator" w:id="0">
    <w:p w:rsidR="00F573F0" w:rsidRDefault="00F5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47F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30CFA"/>
    <w:rsid w:val="00031A18"/>
    <w:rsid w:val="00033E37"/>
    <w:rsid w:val="00046E52"/>
    <w:rsid w:val="00084B8E"/>
    <w:rsid w:val="000B6FA1"/>
    <w:rsid w:val="000E3644"/>
    <w:rsid w:val="00155C34"/>
    <w:rsid w:val="00180C06"/>
    <w:rsid w:val="001A3E74"/>
    <w:rsid w:val="001A7457"/>
    <w:rsid w:val="001A7E8E"/>
    <w:rsid w:val="001E1F64"/>
    <w:rsid w:val="00206451"/>
    <w:rsid w:val="0022428A"/>
    <w:rsid w:val="002A5F23"/>
    <w:rsid w:val="00304B4D"/>
    <w:rsid w:val="00426AC6"/>
    <w:rsid w:val="0048568E"/>
    <w:rsid w:val="00517EA2"/>
    <w:rsid w:val="00527EAD"/>
    <w:rsid w:val="005F0094"/>
    <w:rsid w:val="007662FC"/>
    <w:rsid w:val="0076725D"/>
    <w:rsid w:val="007F38DB"/>
    <w:rsid w:val="009400BE"/>
    <w:rsid w:val="00967EBA"/>
    <w:rsid w:val="00971173"/>
    <w:rsid w:val="009870CC"/>
    <w:rsid w:val="00A010BF"/>
    <w:rsid w:val="00A82AC7"/>
    <w:rsid w:val="00B87EF1"/>
    <w:rsid w:val="00BC2E43"/>
    <w:rsid w:val="00C624A0"/>
    <w:rsid w:val="00C93462"/>
    <w:rsid w:val="00CF1BB6"/>
    <w:rsid w:val="00D302E4"/>
    <w:rsid w:val="00D36F0C"/>
    <w:rsid w:val="00D63798"/>
    <w:rsid w:val="00DE6937"/>
    <w:rsid w:val="00DE6F5E"/>
    <w:rsid w:val="00ED7E61"/>
    <w:rsid w:val="00F573F0"/>
    <w:rsid w:val="00F73C07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14</cp:revision>
  <dcterms:created xsi:type="dcterms:W3CDTF">2018-09-16T22:52:00Z</dcterms:created>
  <dcterms:modified xsi:type="dcterms:W3CDTF">2018-10-17T08:27:00Z</dcterms:modified>
</cp:coreProperties>
</file>