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 w:rsidR="0007485A">
        <w:rPr>
          <w:sz w:val="28"/>
          <w:szCs w:val="28"/>
        </w:rPr>
        <w:t>9-2020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6090"/>
        <w:gridCol w:w="918"/>
        <w:gridCol w:w="626"/>
        <w:gridCol w:w="1656"/>
      </w:tblGrid>
      <w:tr w:rsidR="004C54B8" w:rsidRPr="00093E1B" w:rsidTr="00EB446A">
        <w:trPr>
          <w:trHeight w:val="68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3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EB446A">
        <w:trPr>
          <w:trHeight w:hRule="exact" w:val="592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3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8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B519DB">
        <w:trPr>
          <w:trHeight w:hRule="exact" w:val="5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C8174A">
        <w:trPr>
          <w:trHeight w:hRule="exact" w:val="212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684D1B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Default="004C69F4" w:rsidP="004C54B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Открытие общеуниверситетского факультатива</w:t>
            </w:r>
          </w:p>
          <w:p w:rsidR="004C69F4" w:rsidRPr="004C69F4" w:rsidRDefault="004C69F4" w:rsidP="004C69F4">
            <w:pPr>
              <w:jc w:val="center"/>
              <w:rPr>
                <w:b/>
              </w:rPr>
            </w:pPr>
            <w:r w:rsidRPr="004C69F4">
              <w:rPr>
                <w:b/>
              </w:rPr>
              <w:t>«GR в современной России: теория и практика»</w:t>
            </w:r>
          </w:p>
          <w:p w:rsidR="004C69F4" w:rsidRPr="00825D1E" w:rsidRDefault="004C69F4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07485A" w:rsidP="00074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C54B8">
              <w:rPr>
                <w:b/>
                <w:sz w:val="28"/>
                <w:szCs w:val="28"/>
              </w:rPr>
              <w:t>.10.1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C8174A" w:rsidRPr="00093E1B" w:rsidTr="00C8174A">
        <w:trPr>
          <w:trHeight w:hRule="exact" w:val="226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9F4" w:rsidRPr="0022524E" w:rsidRDefault="00684D1B" w:rsidP="004C69F4">
            <w:pPr>
              <w:tabs>
                <w:tab w:val="left" w:pos="0"/>
              </w:tabs>
              <w:jc w:val="center"/>
              <w:textAlignment w:val="baseline"/>
            </w:pPr>
            <w:hyperlink r:id="rId10" w:history="1">
              <w:r w:rsidR="004C69F4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69F4" w:rsidRPr="0022524E">
              <w:rPr>
                <w:sz w:val="22"/>
                <w:szCs w:val="22"/>
              </w:rPr>
              <w:t>,</w:t>
            </w:r>
          </w:p>
          <w:p w:rsidR="004C69F4" w:rsidRDefault="004C69F4" w:rsidP="004C69F4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69F4" w:rsidRPr="0017550F" w:rsidRDefault="004C69F4" w:rsidP="004C69F4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8174A" w:rsidRDefault="004C69F4" w:rsidP="004E4D9F">
            <w:pPr>
              <w:tabs>
                <w:tab w:val="left" w:pos="0"/>
              </w:tabs>
              <w:jc w:val="center"/>
              <w:textAlignment w:val="baseline"/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</w:t>
            </w:r>
            <w:r w:rsidR="004E4D9F">
              <w:rPr>
                <w:rFonts w:eastAsia="Calibri"/>
                <w:b/>
                <w:szCs w:val="22"/>
                <w:lang w:eastAsia="en-US"/>
              </w:rPr>
              <w:t>:</w:t>
            </w:r>
            <w:r w:rsidRPr="00E756B8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="004E4D9F">
              <w:rPr>
                <w:rFonts w:eastAsia="Calibri"/>
                <w:b/>
                <w:szCs w:val="22"/>
                <w:lang w:eastAsia="en-US"/>
              </w:rPr>
              <w:t xml:space="preserve">роль </w:t>
            </w:r>
            <w:proofErr w:type="gramStart"/>
            <w:r w:rsidR="004E4D9F">
              <w:rPr>
                <w:rFonts w:eastAsia="Calibri"/>
                <w:b/>
                <w:szCs w:val="22"/>
                <w:lang w:eastAsia="en-US"/>
              </w:rPr>
              <w:t>бизнес-объединений</w:t>
            </w:r>
            <w:proofErr w:type="gramEnd"/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0E64E3" w:rsidRDefault="00C8174A" w:rsidP="00C8174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85A2C">
              <w:rPr>
                <w:b/>
                <w:sz w:val="28"/>
                <w:szCs w:val="28"/>
              </w:rPr>
              <w:t>16.10.19</w:t>
            </w:r>
          </w:p>
        </w:tc>
      </w:tr>
      <w:tr w:rsidR="00C8174A" w:rsidRPr="00093E1B" w:rsidTr="00C8174A">
        <w:trPr>
          <w:trHeight w:hRule="exact" w:val="340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3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837502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Правления АО "Альфа-Банк", Президент Ассоциации Менеджеров России, </w:t>
            </w:r>
            <w:r w:rsidRPr="00E204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П</w:t>
            </w:r>
            <w:r w:rsidRPr="00E204FE">
              <w:rPr>
                <w:sz w:val="20"/>
                <w:szCs w:val="20"/>
              </w:rPr>
              <w:t>редседателя совета Ассоциации банков России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C8174A" w:rsidRPr="00837502" w:rsidRDefault="00C8174A" w:rsidP="00C817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8174A" w:rsidRPr="00825D1E" w:rsidRDefault="003F3229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F3229">
              <w:rPr>
                <w:b/>
                <w:bCs/>
                <w:sz w:val="27"/>
                <w:szCs w:val="27"/>
              </w:rPr>
              <w:t>Актуальные тенденции и вызовы развития банковского сектора России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23.10.19</w:t>
            </w:r>
          </w:p>
        </w:tc>
      </w:tr>
      <w:tr w:rsidR="00C8174A" w:rsidRPr="00093E1B" w:rsidTr="00C8174A">
        <w:trPr>
          <w:trHeight w:hRule="exact" w:val="354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174A" w:rsidRDefault="00C8174A" w:rsidP="00C8174A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C8174A" w:rsidRDefault="00C8174A" w:rsidP="00C8174A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C8174A" w:rsidRPr="00837502" w:rsidRDefault="00C8174A" w:rsidP="00C817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 w:rsidRPr="00685A2C">
              <w:rPr>
                <w:b/>
              </w:rPr>
              <w:t>30.10.19</w:t>
            </w:r>
          </w:p>
        </w:tc>
      </w:tr>
      <w:tr w:rsidR="00C8174A" w:rsidRPr="00093E1B" w:rsidTr="00E73817">
        <w:trPr>
          <w:trHeight w:hRule="exact" w:val="2135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lastRenderedPageBreak/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70706B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C8174A" w:rsidRPr="0070706B" w:rsidRDefault="00C8174A" w:rsidP="00C8174A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1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C8174A" w:rsidRDefault="00C8174A" w:rsidP="00C8174A">
            <w:pPr>
              <w:rPr>
                <w:rFonts w:eastAsia="Calibri"/>
                <w:b/>
                <w:lang w:eastAsia="en-US"/>
              </w:rPr>
            </w:pPr>
          </w:p>
          <w:p w:rsidR="00C8174A" w:rsidRPr="0004646C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06.11.19</w:t>
            </w:r>
          </w:p>
        </w:tc>
      </w:tr>
      <w:tr w:rsidR="00C8174A" w:rsidRPr="00093E1B" w:rsidTr="00E73817">
        <w:trPr>
          <w:trHeight w:hRule="exact" w:val="255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E73817" w:rsidRPr="00E73817" w:rsidRDefault="00E73817" w:rsidP="00E738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3817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E73817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E73817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E73817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управляющий директор Управления информационных технологий и цифрового развития Российского союза промышленников и предпринимателей (РСПП) , заместитель генерального директора Национального агентства развития квалификаций</w:t>
            </w:r>
          </w:p>
          <w:p w:rsidR="00C8174A" w:rsidRPr="009D5206" w:rsidRDefault="00C8174A" w:rsidP="00C8174A">
            <w:pPr>
              <w:jc w:val="center"/>
              <w:rPr>
                <w:b/>
                <w:sz w:val="20"/>
                <w:szCs w:val="20"/>
              </w:rPr>
            </w:pPr>
          </w:p>
          <w:p w:rsidR="00C8174A" w:rsidRPr="0070706B" w:rsidRDefault="00C8174A" w:rsidP="00C817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13.11.19</w:t>
            </w:r>
          </w:p>
        </w:tc>
      </w:tr>
      <w:tr w:rsidR="00C8174A" w:rsidRPr="00093E1B" w:rsidTr="00EA3633">
        <w:trPr>
          <w:trHeight w:hRule="exact" w:val="326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E756B8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Председателя Экспертного совета Фонда развития промышленности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  <w:proofErr w:type="gramEnd"/>
          </w:p>
          <w:p w:rsidR="00C8174A" w:rsidRPr="00755E9B" w:rsidRDefault="00C8174A" w:rsidP="00C8174A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 w:rsidRPr="00FE7998">
              <w:rPr>
                <w:b/>
              </w:rPr>
              <w:t>20.11.19</w:t>
            </w:r>
          </w:p>
        </w:tc>
      </w:tr>
      <w:tr w:rsidR="00C8174A" w:rsidRPr="00093E1B" w:rsidTr="00E73817">
        <w:trPr>
          <w:trHeight w:hRule="exact" w:val="170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DF5929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</w:pPr>
            <w:r w:rsidRPr="004906F7">
              <w:t>сек</w:t>
            </w:r>
            <w:r>
              <w:t>ретарь Общественной палаты Российской Федерации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 xml:space="preserve"> </w:t>
            </w:r>
          </w:p>
          <w:p w:rsidR="00C8174A" w:rsidRPr="00E756B8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EA3633" w:rsidRDefault="00C8174A" w:rsidP="00C8174A">
            <w:pPr>
              <w:jc w:val="center"/>
              <w:rPr>
                <w:b/>
              </w:rPr>
            </w:pPr>
            <w:r w:rsidRPr="00FE7998">
              <w:rPr>
                <w:b/>
              </w:rPr>
              <w:t>27.11.19</w:t>
            </w:r>
          </w:p>
        </w:tc>
      </w:tr>
      <w:tr w:rsidR="00C8174A" w:rsidRPr="00093E1B" w:rsidTr="00E93A1A">
        <w:trPr>
          <w:trHeight w:hRule="exact" w:val="213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9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F56" w:rsidRPr="001174E6" w:rsidRDefault="00123F56" w:rsidP="00123F56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123F56" w:rsidRDefault="00123F56" w:rsidP="00123F56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C8174A" w:rsidRPr="0007485A" w:rsidRDefault="00123F56" w:rsidP="00123F56">
            <w:pPr>
              <w:tabs>
                <w:tab w:val="left" w:pos="0"/>
              </w:tabs>
              <w:jc w:val="center"/>
              <w:textAlignment w:val="baseline"/>
              <w:rPr>
                <w:highlight w:val="yellow"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EA3633" w:rsidRDefault="00C8174A" w:rsidP="00C8174A">
            <w:pPr>
              <w:jc w:val="center"/>
            </w:pPr>
            <w:r w:rsidRPr="00EA3633"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EA3633" w:rsidRDefault="00C8174A" w:rsidP="00C8174A">
            <w:pPr>
              <w:jc w:val="center"/>
            </w:pPr>
            <w:r w:rsidRPr="00EA3633"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EA3633" w:rsidRDefault="00C8174A" w:rsidP="00C8174A">
            <w:pPr>
              <w:jc w:val="center"/>
              <w:rPr>
                <w:b/>
              </w:rPr>
            </w:pPr>
            <w:r w:rsidRPr="0041358F">
              <w:rPr>
                <w:b/>
              </w:rPr>
              <w:t>04.12.19</w:t>
            </w:r>
          </w:p>
        </w:tc>
      </w:tr>
      <w:tr w:rsidR="00C8174A" w:rsidRPr="00093E1B" w:rsidTr="00E93A1A">
        <w:trPr>
          <w:trHeight w:hRule="exact" w:val="270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41358F" w:rsidRDefault="00C8174A" w:rsidP="00C8174A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1358F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C8174A" w:rsidRDefault="00C8174A" w:rsidP="00C8174A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</w:t>
            </w:r>
            <w:r>
              <w:rPr>
                <w:color w:val="211E1F"/>
                <w:sz w:val="20"/>
                <w:szCs w:val="20"/>
              </w:rPr>
              <w:t>ый</w:t>
            </w:r>
            <w:r w:rsidRPr="008C63B0">
              <w:rPr>
                <w:color w:val="211E1F"/>
                <w:sz w:val="20"/>
                <w:szCs w:val="20"/>
              </w:rPr>
              <w:t xml:space="preserve"> руководител</w:t>
            </w:r>
            <w:r>
              <w:rPr>
                <w:color w:val="211E1F"/>
                <w:sz w:val="20"/>
                <w:szCs w:val="20"/>
              </w:rPr>
              <w:t>ь</w:t>
            </w:r>
            <w:r w:rsidRPr="008C63B0">
              <w:rPr>
                <w:color w:val="211E1F"/>
                <w:sz w:val="20"/>
                <w:szCs w:val="20"/>
              </w:rPr>
              <w:t>, заместител</w:t>
            </w:r>
            <w:r>
              <w:rPr>
                <w:color w:val="211E1F"/>
                <w:sz w:val="20"/>
                <w:szCs w:val="20"/>
              </w:rPr>
              <w:t>ь</w:t>
            </w:r>
            <w:r w:rsidRPr="008C63B0">
              <w:rPr>
                <w:color w:val="211E1F"/>
                <w:sz w:val="20"/>
                <w:szCs w:val="20"/>
              </w:rPr>
              <w:t xml:space="preserve"> председателя Научно-экспертного совета Всероссийского центра изучения общественного мнения; Председател</w:t>
            </w:r>
            <w:r>
              <w:rPr>
                <w:color w:val="211E1F"/>
                <w:sz w:val="20"/>
                <w:szCs w:val="20"/>
              </w:rPr>
              <w:t>ь</w:t>
            </w:r>
            <w:r w:rsidRPr="008C63B0">
              <w:rPr>
                <w:color w:val="211E1F"/>
                <w:sz w:val="20"/>
                <w:szCs w:val="20"/>
              </w:rPr>
              <w:t xml:space="preserve"> комиссии Общественной палаты по развитию гражданского общества и взаимодействию с общественными палатами субъектов Р</w:t>
            </w:r>
            <w:r>
              <w:rPr>
                <w:color w:val="211E1F"/>
                <w:sz w:val="20"/>
                <w:szCs w:val="20"/>
              </w:rPr>
              <w:t xml:space="preserve">оссийской </w:t>
            </w:r>
            <w:r w:rsidRPr="008C63B0">
              <w:rPr>
                <w:color w:val="211E1F"/>
                <w:sz w:val="20"/>
                <w:szCs w:val="20"/>
              </w:rPr>
              <w:t>Ф</w:t>
            </w:r>
            <w:r>
              <w:rPr>
                <w:color w:val="211E1F"/>
                <w:sz w:val="20"/>
                <w:szCs w:val="20"/>
              </w:rPr>
              <w:t>едерации</w:t>
            </w:r>
          </w:p>
          <w:p w:rsidR="00C8174A" w:rsidRDefault="00C8174A" w:rsidP="00C8174A">
            <w:pPr>
              <w:jc w:val="center"/>
              <w:rPr>
                <w:color w:val="211E1F"/>
                <w:sz w:val="20"/>
                <w:szCs w:val="20"/>
              </w:rPr>
            </w:pPr>
          </w:p>
          <w:p w:rsidR="00C8174A" w:rsidRPr="0042699A" w:rsidRDefault="00C8174A" w:rsidP="00C8174A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BE617D">
              <w:rPr>
                <w:b/>
              </w:rPr>
              <w:t>Институциональные условия российского прорыва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 w:rsidRPr="0041358F">
              <w:rPr>
                <w:b/>
              </w:rPr>
              <w:t>11.12.19</w:t>
            </w:r>
          </w:p>
        </w:tc>
      </w:tr>
      <w:tr w:rsidR="00C8174A" w:rsidRPr="00093E1B" w:rsidTr="00561A67">
        <w:trPr>
          <w:trHeight w:hRule="exact" w:val="4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837502" w:rsidRDefault="00C8174A" w:rsidP="00C8174A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lastRenderedPageBreak/>
              <w:t>Институциональные особенности ведения бизнеса в современной России</w:t>
            </w:r>
          </w:p>
        </w:tc>
      </w:tr>
      <w:tr w:rsidR="00C8174A" w:rsidTr="000941FA">
        <w:trPr>
          <w:trHeight w:hRule="exact" w:val="25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41358F" w:rsidRDefault="00684D1B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2" w:history="1">
              <w:proofErr w:type="spellStart"/>
              <w:r w:rsidR="00C8174A" w:rsidRPr="0041358F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C8174A" w:rsidRPr="0041358F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C8174A" w:rsidRPr="0041358F">
              <w:rPr>
                <w:b/>
                <w:sz w:val="22"/>
                <w:szCs w:val="22"/>
              </w:rPr>
              <w:t>,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C8174A" w:rsidRPr="008F7542" w:rsidRDefault="00C8174A" w:rsidP="00C8174A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 w:rsidRPr="0041358F">
              <w:rPr>
                <w:b/>
              </w:rPr>
              <w:t>18.12.19</w:t>
            </w:r>
          </w:p>
        </w:tc>
      </w:tr>
      <w:tr w:rsidR="00C8174A" w:rsidTr="000941FA">
        <w:trPr>
          <w:trHeight w:hRule="exact" w:val="21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E756B8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Вице-президент - </w:t>
            </w:r>
            <w:r w:rsidRPr="000941F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941FA">
              <w:rPr>
                <w:rFonts w:eastAsia="Calibri"/>
                <w:sz w:val="20"/>
                <w:szCs w:val="20"/>
                <w:lang w:eastAsia="en-US"/>
              </w:rPr>
              <w:t xml:space="preserve">правляющий директор Управления информационных и коммуникационных технологий </w:t>
            </w:r>
            <w:r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174A" w:rsidRPr="00C41D4A" w:rsidRDefault="00C8174A" w:rsidP="00C817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15.01.20</w:t>
            </w:r>
          </w:p>
        </w:tc>
      </w:tr>
      <w:tr w:rsidR="00C8174A" w:rsidTr="000941FA">
        <w:trPr>
          <w:trHeight w:hRule="exact" w:val="126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1174E6" w:rsidRDefault="00C8174A" w:rsidP="00C8174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C8174A" w:rsidRDefault="00C8174A" w:rsidP="00C8174A">
            <w:pPr>
              <w:jc w:val="center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>д.э.н.,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C8174A" w:rsidRDefault="00C8174A" w:rsidP="00C8174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C8174A" w:rsidRPr="00837502" w:rsidRDefault="00C8174A" w:rsidP="00C8174A">
            <w:pPr>
              <w:jc w:val="center"/>
              <w:rPr>
                <w:rFonts w:eastAsia="Calibri"/>
                <w:b/>
              </w:rPr>
            </w:pPr>
            <w:r w:rsidRPr="00A51C80">
              <w:rPr>
                <w:rFonts w:eastAsia="Calibri"/>
                <w:b/>
              </w:rPr>
              <w:t>Промышленная революция и экономический рост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22.01.20</w:t>
            </w:r>
          </w:p>
        </w:tc>
      </w:tr>
      <w:tr w:rsidR="00C8174A" w:rsidTr="00561A67">
        <w:trPr>
          <w:trHeight w:hRule="exact" w:val="268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Федоров Валерий Валерьевич</w:t>
            </w:r>
          </w:p>
          <w:p w:rsidR="00C8174A" w:rsidRDefault="00C8174A" w:rsidP="00C8174A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олит.н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., п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рофессор, </w:t>
            </w:r>
            <w:r>
              <w:rPr>
                <w:bCs/>
                <w:color w:val="000000" w:themeColor="text1"/>
                <w:sz w:val="20"/>
                <w:szCs w:val="20"/>
              </w:rPr>
              <w:t>з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>аведующий базовой кафедрой  Всероссийского центра изучения общественного мнения (ВЦИОМ)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департамента 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социологии 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7472F">
              <w:rPr>
                <w:color w:val="000000" w:themeColor="text1"/>
                <w:sz w:val="20"/>
                <w:szCs w:val="20"/>
              </w:rPr>
              <w:t>акультета социальных наук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714E71">
              <w:rPr>
                <w:color w:val="000000" w:themeColor="text1"/>
                <w:sz w:val="20"/>
                <w:szCs w:val="20"/>
              </w:rPr>
              <w:t>енеральный директор Всероссийского центра изучения общественного мнения (ВЦИОМ)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2288E">
              <w:rPr>
                <w:color w:val="000000" w:themeColor="text1"/>
                <w:sz w:val="20"/>
                <w:szCs w:val="20"/>
              </w:rPr>
              <w:t>главный редактор журнала «Мониторинг. Социальные и экономические перемены»</w:t>
            </w:r>
          </w:p>
          <w:p w:rsidR="00C8174A" w:rsidRDefault="00C8174A" w:rsidP="00C8174A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74A" w:rsidRPr="00714E71" w:rsidRDefault="00C8174A" w:rsidP="00C8174A">
            <w:pPr>
              <w:tabs>
                <w:tab w:val="left" w:pos="1193"/>
              </w:tabs>
              <w:jc w:val="center"/>
              <w:rPr>
                <w:b/>
                <w:lang w:eastAsia="en-US"/>
              </w:rPr>
            </w:pPr>
            <w:r w:rsidRPr="00F735F8">
              <w:rPr>
                <w:b/>
                <w:lang w:eastAsia="en-US"/>
              </w:rPr>
              <w:t>Социологические исследования как инструмент взаимодействия власти и бизнеса: российский кейс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29.01.20</w:t>
            </w:r>
          </w:p>
        </w:tc>
      </w:tr>
      <w:tr w:rsidR="00C8174A" w:rsidTr="00E93A1A">
        <w:trPr>
          <w:trHeight w:hRule="exact" w:val="325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41358F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41358F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41358F">
              <w:rPr>
                <w:b/>
                <w:sz w:val="22"/>
                <w:szCs w:val="22"/>
              </w:rPr>
              <w:t xml:space="preserve"> Владимир Юрьевич,</w:t>
            </w:r>
          </w:p>
          <w:p w:rsidR="00C8174A" w:rsidRPr="0079592C" w:rsidRDefault="00C8174A" w:rsidP="00C8174A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9592C">
              <w:rPr>
                <w:color w:val="000000"/>
                <w:sz w:val="20"/>
                <w:szCs w:val="20"/>
              </w:rPr>
              <w:t xml:space="preserve"> Председатель Комитета Делового совета ЕАЭС по торгово-экономическим отношениям с КНР и другими приоритетными партнёрами по торговым переговорам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52863">
              <w:rPr>
                <w:color w:val="000000"/>
                <w:sz w:val="20"/>
                <w:szCs w:val="20"/>
              </w:rPr>
              <w:t xml:space="preserve"> член-корр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52863">
              <w:rPr>
                <w:color w:val="000000"/>
                <w:sz w:val="20"/>
                <w:szCs w:val="20"/>
              </w:rPr>
              <w:t xml:space="preserve"> Российской  ракетно-артиллери</w:t>
            </w:r>
            <w:r>
              <w:rPr>
                <w:color w:val="000000"/>
                <w:sz w:val="20"/>
                <w:szCs w:val="20"/>
              </w:rPr>
              <w:t xml:space="preserve">йской  академии, действительный </w:t>
            </w:r>
            <w:r w:rsidRPr="00652863">
              <w:rPr>
                <w:color w:val="000000"/>
                <w:sz w:val="20"/>
                <w:szCs w:val="20"/>
              </w:rPr>
              <w:t>государственный советник Российской Федерации 2 класса</w:t>
            </w:r>
            <w:proofErr w:type="gramEnd"/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8174A" w:rsidRDefault="00C8174A" w:rsidP="00C8174A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41358F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05.02.20</w:t>
            </w:r>
          </w:p>
        </w:tc>
      </w:tr>
      <w:tr w:rsidR="00C8174A" w:rsidTr="00E93A1A">
        <w:trPr>
          <w:trHeight w:hRule="exact" w:val="21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E756B8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, заслуженный юрист РФ</w:t>
            </w:r>
          </w:p>
          <w:p w:rsidR="00C8174A" w:rsidRPr="00E756B8" w:rsidRDefault="00C8174A" w:rsidP="00C817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8174A" w:rsidRPr="0080470B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12.02.20</w:t>
            </w:r>
          </w:p>
          <w:p w:rsidR="00C8174A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E93A1A">
        <w:trPr>
          <w:trHeight w:hRule="exact" w:val="226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 xml:space="preserve">Глухова </w:t>
            </w:r>
            <w:r>
              <w:rPr>
                <w:b/>
                <w:color w:val="000000"/>
                <w:sz w:val="22"/>
                <w:szCs w:val="22"/>
              </w:rPr>
              <w:t>Мария Николаевна</w:t>
            </w:r>
          </w:p>
          <w:p w:rsidR="00C8174A" w:rsidRDefault="00C8174A" w:rsidP="00C8174A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 xml:space="preserve"> -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C8174A" w:rsidRPr="00862313" w:rsidRDefault="00C8174A" w:rsidP="00C8174A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C8174A" w:rsidRPr="001174E6" w:rsidRDefault="00C8174A" w:rsidP="00C8174A">
            <w:pPr>
              <w:jc w:val="center"/>
              <w:rPr>
                <w:b/>
              </w:rPr>
            </w:pPr>
            <w:r w:rsidRPr="00BE617D">
              <w:rPr>
                <w:rFonts w:eastAsiaTheme="minorEastAsia"/>
                <w:b/>
                <w:bCs/>
              </w:rPr>
              <w:t>Деловой климат в России: новые возможности и существующие риски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19.02.20</w:t>
            </w:r>
          </w:p>
          <w:p w:rsidR="00C8174A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033E72">
        <w:trPr>
          <w:trHeight w:hRule="exact" w:val="22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D" w:rsidRDefault="003C7F0D" w:rsidP="003C7F0D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3C7F0D" w:rsidRDefault="003C7F0D" w:rsidP="003C7F0D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>президент по корпоративным отношениям и правовому обеспечению</w:t>
            </w:r>
            <w:r w:rsidR="008829EC" w:rsidRPr="000464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829EC"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="008829EC">
              <w:rPr>
                <w:rFonts w:eastAsia="Calibri"/>
                <w:sz w:val="20"/>
                <w:szCs w:val="20"/>
                <w:lang w:eastAsia="en-US"/>
              </w:rPr>
              <w:t xml:space="preserve"> (РСПП)</w:t>
            </w:r>
            <w:r w:rsidRPr="0004646C">
              <w:rPr>
                <w:sz w:val="20"/>
                <w:szCs w:val="20"/>
              </w:rPr>
              <w:t xml:space="preserve">, </w:t>
            </w:r>
            <w:r w:rsidR="00033E72" w:rsidRPr="00033E72">
              <w:rPr>
                <w:iCs/>
                <w:sz w:val="20"/>
                <w:szCs w:val="20"/>
              </w:rPr>
              <w:t xml:space="preserve">генеральный директор НП «Центр развития корпоративных отношений и разрешения экономических споров», </w:t>
            </w:r>
            <w:r w:rsidR="00033E72" w:rsidRPr="00033E72">
              <w:rPr>
                <w:sz w:val="20"/>
                <w:szCs w:val="20"/>
              </w:rPr>
              <w:t>Заслуженный юрист Российской Федерации</w:t>
            </w:r>
          </w:p>
          <w:p w:rsidR="003C7F0D" w:rsidRPr="0004646C" w:rsidRDefault="003C7F0D" w:rsidP="003C7F0D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C8174A" w:rsidRDefault="003C7F0D" w:rsidP="003C7F0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26.02.20</w:t>
            </w:r>
          </w:p>
          <w:p w:rsidR="00C8174A" w:rsidRPr="00264DE9" w:rsidRDefault="00C8174A" w:rsidP="00C8174A">
            <w:pPr>
              <w:jc w:val="center"/>
              <w:rPr>
                <w:b/>
                <w:color w:val="C0504D" w:themeColor="accent2"/>
              </w:rPr>
            </w:pPr>
          </w:p>
        </w:tc>
      </w:tr>
      <w:tr w:rsidR="00C8174A" w:rsidTr="00D62136">
        <w:trPr>
          <w:trHeight w:hRule="exact" w:val="2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19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C8174A" w:rsidRDefault="00C8174A" w:rsidP="00C81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3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8174A" w:rsidRPr="00896FE8" w:rsidRDefault="00C8174A" w:rsidP="00C8174A">
            <w:pPr>
              <w:rPr>
                <w:sz w:val="20"/>
                <w:szCs w:val="20"/>
              </w:rPr>
            </w:pPr>
          </w:p>
          <w:p w:rsidR="00C8174A" w:rsidRPr="001174E6" w:rsidRDefault="00C8174A" w:rsidP="00C8174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04.03.20</w:t>
            </w:r>
          </w:p>
          <w:p w:rsidR="00C8174A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033E72">
        <w:trPr>
          <w:trHeight w:hRule="exact" w:val="7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837502" w:rsidRDefault="00C8174A" w:rsidP="00C8174A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E10CD9" w:rsidTr="009D02B5">
        <w:trPr>
          <w:trHeight w:hRule="exact" w:val="241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9" w:rsidRDefault="0027127A" w:rsidP="00C8174A">
            <w:pPr>
              <w:jc w:val="center"/>
            </w:pPr>
            <w:r>
              <w:t>20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9" w:rsidRPr="00E10CD9" w:rsidRDefault="00E10CD9" w:rsidP="00E10CD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10CD9">
              <w:rPr>
                <w:b/>
              </w:rPr>
              <w:t>Зимин Дмитрий Борисович</w:t>
            </w:r>
          </w:p>
          <w:p w:rsidR="00E10CD9" w:rsidRPr="0027127A" w:rsidRDefault="00E10CD9" w:rsidP="00E10CD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27127A">
              <w:rPr>
                <w:sz w:val="20"/>
                <w:szCs w:val="20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E10CD9" w:rsidRPr="00E10CD9" w:rsidRDefault="00E10CD9" w:rsidP="00E10CD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E10CD9" w:rsidRPr="00CF7038" w:rsidRDefault="00E10CD9" w:rsidP="00E10CD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10CD9">
              <w:rPr>
                <w:b/>
              </w:rPr>
              <w:t>Идеальная и реальная мотивация деятельности чиновника и бизнесмена. Конфликт и</w:t>
            </w:r>
            <w:r w:rsidR="0027127A">
              <w:rPr>
                <w:b/>
              </w:rPr>
              <w:t>нтересов и пути его разрешения</w:t>
            </w:r>
            <w:r w:rsidR="0027127A">
              <w:rPr>
                <w:b/>
              </w:rPr>
              <w:tab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9" w:rsidRDefault="0027127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9" w:rsidRDefault="0027127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D9" w:rsidRDefault="0027127A" w:rsidP="00C8174A">
            <w:pPr>
              <w:jc w:val="center"/>
              <w:rPr>
                <w:b/>
              </w:rPr>
            </w:pPr>
            <w:r>
              <w:rPr>
                <w:b/>
              </w:rPr>
              <w:t>11.03.20</w:t>
            </w:r>
          </w:p>
        </w:tc>
      </w:tr>
      <w:tr w:rsidR="00C8174A" w:rsidTr="00E93A1A">
        <w:trPr>
          <w:trHeight w:hRule="exact" w:val="16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bCs/>
              </w:rPr>
            </w:pPr>
            <w:proofErr w:type="spellStart"/>
            <w:r w:rsidRPr="00CF7038">
              <w:rPr>
                <w:b/>
                <w:bCs/>
              </w:rPr>
              <w:t>Ильницкий</w:t>
            </w:r>
            <w:proofErr w:type="spellEnd"/>
            <w:r w:rsidRPr="00CF7038">
              <w:rPr>
                <w:b/>
                <w:bCs/>
              </w:rPr>
              <w:t xml:space="preserve"> Андрей Михайлович</w:t>
            </w:r>
            <w:r w:rsidRPr="003B01B1">
              <w:rPr>
                <w:b/>
                <w:bCs/>
              </w:rPr>
              <w:t>,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3B01B1">
              <w:rPr>
                <w:b/>
                <w:bCs/>
              </w:rPr>
              <w:t xml:space="preserve"> </w:t>
            </w:r>
            <w:r w:rsidRPr="00CF7038">
              <w:rPr>
                <w:bCs/>
                <w:sz w:val="20"/>
                <w:szCs w:val="20"/>
              </w:rPr>
              <w:t>к.т.н.,</w:t>
            </w:r>
            <w:r w:rsidRPr="00CF7038">
              <w:rPr>
                <w:b/>
                <w:bCs/>
                <w:sz w:val="20"/>
                <w:szCs w:val="20"/>
              </w:rPr>
              <w:t xml:space="preserve"> </w:t>
            </w:r>
            <w:r w:rsidRPr="00CF7038">
              <w:rPr>
                <w:sz w:val="20"/>
                <w:szCs w:val="20"/>
              </w:rPr>
              <w:t xml:space="preserve">советник Министра Обороны РФ, </w:t>
            </w:r>
            <w:hyperlink r:id="rId14" w:tooltip="Действительный государственный советник Российской Федерации" w:history="1">
              <w:proofErr w:type="gramStart"/>
              <w:r w:rsidRPr="00CF7038">
                <w:rPr>
                  <w:sz w:val="20"/>
                  <w:szCs w:val="20"/>
                  <w:bdr w:val="none" w:sz="0" w:space="0" w:color="auto" w:frame="1"/>
                </w:rPr>
                <w:t>действи</w:t>
              </w:r>
            </w:hyperlink>
            <w:hyperlink r:id="rId15" w:tgtFrame="_blank" w:history="1">
              <w:r w:rsidRPr="00CF7038">
                <w:rPr>
                  <w:sz w:val="20"/>
                  <w:szCs w:val="20"/>
                  <w:bdr w:val="none" w:sz="0" w:space="0" w:color="auto" w:frame="1"/>
                </w:rPr>
                <w:t>тельный</w:t>
              </w:r>
              <w:proofErr w:type="gramEnd"/>
              <w:r w:rsidRPr="00CF7038">
                <w:rPr>
                  <w:sz w:val="20"/>
                  <w:szCs w:val="20"/>
                  <w:bdr w:val="none" w:sz="0" w:space="0" w:color="auto" w:frame="1"/>
                </w:rPr>
                <w:t xml:space="preserve"> государственный советник Российской Федерации 3 класса</w:t>
              </w:r>
            </w:hyperlink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C8174A" w:rsidRPr="00CF7038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F7038">
              <w:rPr>
                <w:b/>
                <w:bCs/>
              </w:rPr>
              <w:t>Актуальные вопросы взаимодействия армии и общества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18.03.20</w:t>
            </w:r>
          </w:p>
          <w:p w:rsidR="00C8174A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CF7038">
        <w:trPr>
          <w:trHeight w:hRule="exact" w:val="2697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CD9" w:rsidRDefault="00E10CD9" w:rsidP="00E10CD9">
            <w:pPr>
              <w:tabs>
                <w:tab w:val="left" w:pos="0"/>
              </w:tabs>
              <w:jc w:val="center"/>
              <w:textAlignment w:val="baseline"/>
            </w:pPr>
            <w:r w:rsidRPr="00CF7038">
              <w:rPr>
                <w:b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E10CD9" w:rsidRDefault="00E10CD9" w:rsidP="0025704D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взаимодействия бизнеса и власти, </w:t>
            </w:r>
            <w:r w:rsidRPr="00652863">
              <w:rPr>
                <w:rFonts w:ascii="Calibri" w:eastAsia="Calibri" w:hAnsi="Calibri"/>
              </w:rPr>
              <w:t xml:space="preserve"> </w:t>
            </w:r>
            <w:r w:rsidR="0025704D">
              <w:rPr>
                <w:sz w:val="20"/>
                <w:szCs w:val="20"/>
              </w:rPr>
              <w:t>Председатель Совета Директоров ООО «Альтера Капитал», член Совета Д</w:t>
            </w:r>
            <w:r w:rsidRPr="00652863">
              <w:rPr>
                <w:sz w:val="20"/>
                <w:szCs w:val="20"/>
              </w:rPr>
              <w:t xml:space="preserve">иректоров ООО </w:t>
            </w:r>
            <w:r w:rsidR="0025704D" w:rsidRPr="00652863">
              <w:rPr>
                <w:sz w:val="20"/>
                <w:szCs w:val="20"/>
              </w:rPr>
              <w:t>«</w:t>
            </w:r>
            <w:proofErr w:type="spellStart"/>
            <w:r w:rsidR="0025704D" w:rsidRPr="00652863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="0025704D" w:rsidRPr="00652863">
              <w:rPr>
                <w:sz w:val="20"/>
                <w:szCs w:val="20"/>
              </w:rPr>
              <w:t xml:space="preserve"> </w:t>
            </w:r>
            <w:r w:rsidR="0025704D" w:rsidRPr="00652863">
              <w:rPr>
                <w:sz w:val="20"/>
                <w:szCs w:val="20"/>
                <w:lang w:val="en-US"/>
              </w:rPr>
              <w:t>plc</w:t>
            </w:r>
            <w:r w:rsidR="0025704D" w:rsidRPr="00652863">
              <w:rPr>
                <w:sz w:val="20"/>
                <w:szCs w:val="20"/>
              </w:rPr>
              <w:t>.»</w:t>
            </w:r>
            <w:r w:rsidRPr="00652863">
              <w:rPr>
                <w:sz w:val="20"/>
                <w:szCs w:val="20"/>
              </w:rPr>
              <w:t>,</w:t>
            </w:r>
            <w:r w:rsidR="0025704D">
              <w:rPr>
                <w:sz w:val="20"/>
                <w:szCs w:val="20"/>
              </w:rPr>
              <w:t xml:space="preserve"> член Общественных Советов при Федеральной налоговой службе и при Федеральной службе государственной статистики</w:t>
            </w:r>
            <w:r w:rsidRPr="00652863">
              <w:rPr>
                <w:sz w:val="20"/>
                <w:szCs w:val="20"/>
              </w:rPr>
              <w:t xml:space="preserve"> </w:t>
            </w:r>
          </w:p>
          <w:p w:rsidR="00C8174A" w:rsidRPr="0025704D" w:rsidRDefault="0025704D" w:rsidP="00E10CD9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5704D">
              <w:rPr>
                <w:rFonts w:eastAsia="Calibri"/>
                <w:b/>
              </w:rPr>
              <w:t>Теория и практика принятия инвестиционных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E10CD9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25.03.20</w:t>
            </w:r>
          </w:p>
        </w:tc>
      </w:tr>
      <w:tr w:rsidR="00C8174A" w:rsidTr="00536F45">
        <w:trPr>
          <w:trHeight w:hRule="exact" w:val="1856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lastRenderedPageBreak/>
              <w:t>23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1358F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1358F">
              <w:rPr>
                <w:b/>
              </w:rPr>
              <w:t xml:space="preserve">Баширов Марат </w:t>
            </w:r>
            <w:proofErr w:type="spellStart"/>
            <w:r w:rsidRPr="0041358F">
              <w:rPr>
                <w:b/>
              </w:rPr>
              <w:t>Фаатович</w:t>
            </w:r>
            <w:proofErr w:type="spellEnd"/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 w:rsidRPr="0040027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 xml:space="preserve">Генеральный директор АНО «Центр Изучения Проблем Международных </w:t>
            </w:r>
            <w:proofErr w:type="spellStart"/>
            <w:r w:rsidRPr="0040027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Санкционных</w:t>
            </w:r>
            <w:proofErr w:type="spellEnd"/>
            <w:r w:rsidRPr="0040027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 xml:space="preserve"> Режимов», член экспертного Совета Комитета Государственной Думы по жилищной политике и жилищно-коммунальному хозяйству</w:t>
            </w:r>
          </w:p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</w:p>
          <w:p w:rsidR="00C8174A" w:rsidRPr="00400279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B3240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GR</w:t>
            </w:r>
            <w:r w:rsidRPr="00FB324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в условиях внешних санкций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 w:rsidRPr="00F213EE">
              <w:rPr>
                <w:b/>
              </w:rPr>
              <w:t>0</w:t>
            </w:r>
            <w:r>
              <w:rPr>
                <w:b/>
              </w:rPr>
              <w:t>1.04.20</w:t>
            </w:r>
          </w:p>
          <w:p w:rsidR="00C8174A" w:rsidRPr="00264DE9" w:rsidRDefault="00C8174A" w:rsidP="00C8174A">
            <w:pPr>
              <w:jc w:val="center"/>
              <w:rPr>
                <w:b/>
                <w:color w:val="C0504D" w:themeColor="accent2"/>
              </w:rPr>
            </w:pPr>
          </w:p>
        </w:tc>
      </w:tr>
      <w:tr w:rsidR="00C8174A" w:rsidTr="00536F45">
        <w:trPr>
          <w:trHeight w:hRule="exact" w:val="1981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C8174A" w:rsidRPr="00EF4926" w:rsidRDefault="00C8174A" w:rsidP="00C8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XI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C8174A" w:rsidRDefault="00C8174A" w:rsidP="00C8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по проблемам развития экономики и общества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</w:t>
            </w:r>
          </w:p>
          <w:p w:rsidR="00C8174A" w:rsidRPr="00EF4926" w:rsidRDefault="00C8174A" w:rsidP="00C817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174A" w:rsidRPr="00EF4926" w:rsidRDefault="00C8174A" w:rsidP="00C81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B40">
              <w:rPr>
                <w:rFonts w:eastAsia="Calibri"/>
                <w:b/>
                <w:bCs/>
                <w:lang w:eastAsia="en-US"/>
              </w:rPr>
              <w:t>Роль бизнеса в реализации Национальных проектов России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</w:p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08.04.20</w:t>
            </w:r>
          </w:p>
        </w:tc>
      </w:tr>
      <w:tr w:rsidR="00C8174A" w:rsidTr="0092288E">
        <w:trPr>
          <w:trHeight w:hRule="exact" w:val="19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9350B9">
              <w:rPr>
                <w:rStyle w:val="a3"/>
                <w:b/>
                <w:color w:val="auto"/>
                <w:u w:val="none"/>
              </w:rPr>
              <w:t>Жарихин</w:t>
            </w:r>
            <w:proofErr w:type="spellEnd"/>
            <w:r w:rsidRPr="009350B9">
              <w:rPr>
                <w:rStyle w:val="a3"/>
                <w:b/>
                <w:color w:val="auto"/>
                <w:u w:val="none"/>
              </w:rPr>
              <w:t xml:space="preserve"> Владимир Леонидович</w:t>
            </w:r>
            <w:r>
              <w:rPr>
                <w:rStyle w:val="a3"/>
                <w:b/>
                <w:color w:val="auto"/>
                <w:u w:val="none"/>
              </w:rPr>
              <w:t>,</w:t>
            </w:r>
          </w:p>
          <w:p w:rsidR="00C8174A" w:rsidRDefault="00C8174A" w:rsidP="00C8174A">
            <w:pPr>
              <w:jc w:val="center"/>
            </w:pPr>
            <w:r w:rsidRPr="009350B9">
              <w:rPr>
                <w:color w:val="252525"/>
                <w:sz w:val="20"/>
                <w:szCs w:val="20"/>
                <w:shd w:val="clear" w:color="auto" w:fill="FFFFFF"/>
              </w:rPr>
              <w:t>з</w:t>
            </w:r>
            <w:r w:rsidRPr="009350B9">
              <w:rPr>
                <w:sz w:val="20"/>
                <w:szCs w:val="20"/>
              </w:rPr>
              <w:t>аместитель директора Института стран СНГ, заместитель председателя Межрегионального фонда президентских программ, член Совета по национальной стратегии</w:t>
            </w:r>
          </w:p>
          <w:p w:rsidR="00C8174A" w:rsidRPr="009350B9" w:rsidRDefault="00C8174A" w:rsidP="00C8174A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8174A" w:rsidRPr="009D5206" w:rsidRDefault="00C8174A" w:rsidP="00C8174A">
            <w:pPr>
              <w:jc w:val="center"/>
              <w:rPr>
                <w:b/>
              </w:rPr>
            </w:pPr>
            <w:r w:rsidRPr="009350B9">
              <w:rPr>
                <w:b/>
                <w:bCs/>
              </w:rPr>
              <w:t>Влияние результатов выборов президента Украины на отношения Украины с Россией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15.04.20</w:t>
            </w:r>
          </w:p>
        </w:tc>
      </w:tr>
      <w:tr w:rsidR="00C8174A" w:rsidTr="0092288E">
        <w:trPr>
          <w:trHeight w:hRule="exact" w:val="24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D502A3" w:rsidRDefault="00C8174A" w:rsidP="00C8174A">
            <w:pPr>
              <w:jc w:val="center"/>
            </w:pPr>
            <w:r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C8174A" w:rsidRPr="0050221C" w:rsidRDefault="00C8174A" w:rsidP="00C8174A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C8174A" w:rsidRPr="00A27346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22.04.20</w:t>
            </w:r>
          </w:p>
          <w:p w:rsidR="00C8174A" w:rsidRPr="00D502A3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92288E">
        <w:trPr>
          <w:trHeight w:hRule="exact" w:val="21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FD3A4F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8174A" w:rsidRPr="00FD3A4F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C8174A" w:rsidRDefault="00C8174A" w:rsidP="00C8174A">
            <w:pPr>
              <w:rPr>
                <w:rFonts w:eastAsia="Calibri"/>
                <w:b/>
                <w:lang w:eastAsia="en-US"/>
              </w:rPr>
            </w:pPr>
          </w:p>
          <w:p w:rsidR="00C8174A" w:rsidRPr="008F7542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22.04.20</w:t>
            </w:r>
          </w:p>
          <w:p w:rsidR="00C8174A" w:rsidRDefault="00C8174A" w:rsidP="00C8174A">
            <w:pPr>
              <w:jc w:val="center"/>
              <w:rPr>
                <w:b/>
              </w:rPr>
            </w:pPr>
          </w:p>
        </w:tc>
      </w:tr>
      <w:tr w:rsidR="00C8174A" w:rsidTr="00EB446A">
        <w:trPr>
          <w:trHeight w:hRule="exact" w:val="27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27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Pr="001174E6" w:rsidRDefault="00C8174A" w:rsidP="00C8174A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C8174A" w:rsidRDefault="00C8174A" w:rsidP="00C817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C8174A" w:rsidRPr="001174E6" w:rsidRDefault="00C8174A" w:rsidP="00C8174A">
            <w:pPr>
              <w:jc w:val="center"/>
              <w:rPr>
                <w:b/>
                <w:sz w:val="20"/>
                <w:szCs w:val="20"/>
              </w:rPr>
            </w:pPr>
          </w:p>
          <w:p w:rsidR="00C8174A" w:rsidRPr="009C0E9F" w:rsidRDefault="00C8174A" w:rsidP="00C8174A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4A" w:rsidRDefault="00C8174A" w:rsidP="00C8174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29.04.20</w:t>
            </w:r>
          </w:p>
        </w:tc>
      </w:tr>
      <w:tr w:rsidR="00C8174A" w:rsidRPr="00DB421D" w:rsidTr="00EB446A">
        <w:trPr>
          <w:trHeight w:hRule="exact" w:val="12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093E1B" w:rsidRDefault="00C8174A" w:rsidP="00C8174A">
            <w:pPr>
              <w:jc w:val="center"/>
            </w:pPr>
            <w:r>
              <w:t>28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DA5E08" w:rsidRDefault="00C8174A" w:rsidP="00C8174A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C8174A" w:rsidRPr="00DA5E08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Pr="00DA5E08">
              <w:rPr>
                <w:b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DA5E08" w:rsidRDefault="00C8174A" w:rsidP="00C8174A">
            <w:pPr>
              <w:jc w:val="center"/>
            </w:pPr>
            <w:r w:rsidRPr="00DA5E08"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Pr="00DA5E08" w:rsidRDefault="00C8174A" w:rsidP="00C8174A">
            <w:pPr>
              <w:jc w:val="center"/>
            </w:pPr>
            <w:r w:rsidRPr="00DA5E08"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4A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13.05.20 20.05.20</w:t>
            </w:r>
          </w:p>
          <w:p w:rsidR="00C8174A" w:rsidRPr="00DA5E08" w:rsidRDefault="00C8174A" w:rsidP="00C8174A">
            <w:pPr>
              <w:jc w:val="center"/>
              <w:rPr>
                <w:b/>
              </w:rPr>
            </w:pPr>
            <w:r>
              <w:rPr>
                <w:b/>
              </w:rPr>
              <w:t>27.05.20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561A67">
      <w:footerReference w:type="default" r:id="rId16"/>
      <w:pgSz w:w="11906" w:h="16838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1B" w:rsidRDefault="00684D1B" w:rsidP="006A6E17">
      <w:r>
        <w:separator/>
      </w:r>
    </w:p>
  </w:endnote>
  <w:endnote w:type="continuationSeparator" w:id="0">
    <w:p w:rsidR="00684D1B" w:rsidRDefault="00684D1B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B5">
          <w:rPr>
            <w:noProof/>
          </w:rPr>
          <w:t>4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1B" w:rsidRDefault="00684D1B" w:rsidP="006A6E17">
      <w:r>
        <w:separator/>
      </w:r>
    </w:p>
  </w:footnote>
  <w:footnote w:type="continuationSeparator" w:id="0">
    <w:p w:rsidR="00684D1B" w:rsidRDefault="00684D1B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26589"/>
    <w:rsid w:val="00033847"/>
    <w:rsid w:val="00033E72"/>
    <w:rsid w:val="0004646C"/>
    <w:rsid w:val="000503AB"/>
    <w:rsid w:val="0007485A"/>
    <w:rsid w:val="00081EEE"/>
    <w:rsid w:val="000941FA"/>
    <w:rsid w:val="000A01E5"/>
    <w:rsid w:val="000A7822"/>
    <w:rsid w:val="000C6336"/>
    <w:rsid w:val="000D0A3A"/>
    <w:rsid w:val="000E64E3"/>
    <w:rsid w:val="000E6F6D"/>
    <w:rsid w:val="000F0031"/>
    <w:rsid w:val="00113990"/>
    <w:rsid w:val="001174E6"/>
    <w:rsid w:val="00123F56"/>
    <w:rsid w:val="001269D9"/>
    <w:rsid w:val="00127AEA"/>
    <w:rsid w:val="00127D56"/>
    <w:rsid w:val="00130CB7"/>
    <w:rsid w:val="0013704E"/>
    <w:rsid w:val="001640E7"/>
    <w:rsid w:val="00167AC7"/>
    <w:rsid w:val="00175099"/>
    <w:rsid w:val="00184732"/>
    <w:rsid w:val="00186553"/>
    <w:rsid w:val="001B0914"/>
    <w:rsid w:val="001D269A"/>
    <w:rsid w:val="001D3688"/>
    <w:rsid w:val="001E04C8"/>
    <w:rsid w:val="001E35DF"/>
    <w:rsid w:val="001E49D5"/>
    <w:rsid w:val="00201CF4"/>
    <w:rsid w:val="00220C89"/>
    <w:rsid w:val="0022524E"/>
    <w:rsid w:val="00227D49"/>
    <w:rsid w:val="0023494E"/>
    <w:rsid w:val="0025704D"/>
    <w:rsid w:val="00257CFD"/>
    <w:rsid w:val="002616C7"/>
    <w:rsid w:val="00264DE9"/>
    <w:rsid w:val="0027127A"/>
    <w:rsid w:val="00281A61"/>
    <w:rsid w:val="00287F24"/>
    <w:rsid w:val="002A66CF"/>
    <w:rsid w:val="002B2624"/>
    <w:rsid w:val="002B7049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6A02"/>
    <w:rsid w:val="00347408"/>
    <w:rsid w:val="00354E45"/>
    <w:rsid w:val="00363A96"/>
    <w:rsid w:val="003645D6"/>
    <w:rsid w:val="003670B7"/>
    <w:rsid w:val="00374615"/>
    <w:rsid w:val="00383B3A"/>
    <w:rsid w:val="00394270"/>
    <w:rsid w:val="0039473C"/>
    <w:rsid w:val="003A1E34"/>
    <w:rsid w:val="003C7F0D"/>
    <w:rsid w:val="003E5B85"/>
    <w:rsid w:val="003F3229"/>
    <w:rsid w:val="003F6A92"/>
    <w:rsid w:val="00400279"/>
    <w:rsid w:val="0041358F"/>
    <w:rsid w:val="00424663"/>
    <w:rsid w:val="0042665E"/>
    <w:rsid w:val="0042699A"/>
    <w:rsid w:val="00445F9B"/>
    <w:rsid w:val="00456F74"/>
    <w:rsid w:val="00464165"/>
    <w:rsid w:val="00471FDB"/>
    <w:rsid w:val="0047472F"/>
    <w:rsid w:val="00486A31"/>
    <w:rsid w:val="004B2615"/>
    <w:rsid w:val="004B2BF2"/>
    <w:rsid w:val="004B6736"/>
    <w:rsid w:val="004C04EA"/>
    <w:rsid w:val="004C2923"/>
    <w:rsid w:val="004C54B8"/>
    <w:rsid w:val="004C69F4"/>
    <w:rsid w:val="004E3497"/>
    <w:rsid w:val="004E4D9F"/>
    <w:rsid w:val="004F3724"/>
    <w:rsid w:val="00500134"/>
    <w:rsid w:val="0050221C"/>
    <w:rsid w:val="00513DAC"/>
    <w:rsid w:val="00520481"/>
    <w:rsid w:val="00530FFA"/>
    <w:rsid w:val="00536F45"/>
    <w:rsid w:val="00544918"/>
    <w:rsid w:val="00545AEB"/>
    <w:rsid w:val="00550A61"/>
    <w:rsid w:val="005529E4"/>
    <w:rsid w:val="005561E3"/>
    <w:rsid w:val="00561A67"/>
    <w:rsid w:val="00571140"/>
    <w:rsid w:val="0057345A"/>
    <w:rsid w:val="00580766"/>
    <w:rsid w:val="00580F74"/>
    <w:rsid w:val="00587B42"/>
    <w:rsid w:val="005A3B49"/>
    <w:rsid w:val="005C71D6"/>
    <w:rsid w:val="005D2840"/>
    <w:rsid w:val="005D5032"/>
    <w:rsid w:val="005D61F5"/>
    <w:rsid w:val="005E4D5B"/>
    <w:rsid w:val="005E7F9E"/>
    <w:rsid w:val="006009DA"/>
    <w:rsid w:val="006164E8"/>
    <w:rsid w:val="00621E44"/>
    <w:rsid w:val="00622ADD"/>
    <w:rsid w:val="00652863"/>
    <w:rsid w:val="00653ED5"/>
    <w:rsid w:val="0066576D"/>
    <w:rsid w:val="00684D1B"/>
    <w:rsid w:val="00685A2C"/>
    <w:rsid w:val="00690116"/>
    <w:rsid w:val="006945D4"/>
    <w:rsid w:val="006A6E17"/>
    <w:rsid w:val="006B531C"/>
    <w:rsid w:val="006C5C0C"/>
    <w:rsid w:val="006C6437"/>
    <w:rsid w:val="006D1152"/>
    <w:rsid w:val="006D5FD6"/>
    <w:rsid w:val="006E2483"/>
    <w:rsid w:val="006E3C77"/>
    <w:rsid w:val="006E6A2A"/>
    <w:rsid w:val="006F20A5"/>
    <w:rsid w:val="0070706B"/>
    <w:rsid w:val="00714E71"/>
    <w:rsid w:val="00723BA0"/>
    <w:rsid w:val="007369F9"/>
    <w:rsid w:val="00752DC3"/>
    <w:rsid w:val="00755E9B"/>
    <w:rsid w:val="007633C2"/>
    <w:rsid w:val="00787313"/>
    <w:rsid w:val="0079592C"/>
    <w:rsid w:val="007B5E0B"/>
    <w:rsid w:val="007C59AE"/>
    <w:rsid w:val="007C7BDC"/>
    <w:rsid w:val="007E3DFD"/>
    <w:rsid w:val="007E7356"/>
    <w:rsid w:val="0080470B"/>
    <w:rsid w:val="00815C1A"/>
    <w:rsid w:val="008250DF"/>
    <w:rsid w:val="00825D1E"/>
    <w:rsid w:val="00825F63"/>
    <w:rsid w:val="00835EE5"/>
    <w:rsid w:val="00837502"/>
    <w:rsid w:val="008513CE"/>
    <w:rsid w:val="0085774D"/>
    <w:rsid w:val="00863968"/>
    <w:rsid w:val="00865565"/>
    <w:rsid w:val="00880A9A"/>
    <w:rsid w:val="008829EC"/>
    <w:rsid w:val="00896FE8"/>
    <w:rsid w:val="008A72C5"/>
    <w:rsid w:val="008C0A0E"/>
    <w:rsid w:val="008C63B0"/>
    <w:rsid w:val="008E6631"/>
    <w:rsid w:val="008F1964"/>
    <w:rsid w:val="008F7542"/>
    <w:rsid w:val="0090408A"/>
    <w:rsid w:val="009146D9"/>
    <w:rsid w:val="0092288E"/>
    <w:rsid w:val="009250D3"/>
    <w:rsid w:val="00925AD8"/>
    <w:rsid w:val="009350B9"/>
    <w:rsid w:val="00945F22"/>
    <w:rsid w:val="009551C7"/>
    <w:rsid w:val="00957145"/>
    <w:rsid w:val="009601D5"/>
    <w:rsid w:val="00966262"/>
    <w:rsid w:val="009750DB"/>
    <w:rsid w:val="00977E6A"/>
    <w:rsid w:val="0098558B"/>
    <w:rsid w:val="00997A7B"/>
    <w:rsid w:val="009A6C34"/>
    <w:rsid w:val="009C63B8"/>
    <w:rsid w:val="009D02B5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51C80"/>
    <w:rsid w:val="00A5592D"/>
    <w:rsid w:val="00AB7C76"/>
    <w:rsid w:val="00AC2062"/>
    <w:rsid w:val="00AD1F7C"/>
    <w:rsid w:val="00AF2A05"/>
    <w:rsid w:val="00B02D5B"/>
    <w:rsid w:val="00B17CDB"/>
    <w:rsid w:val="00B2204D"/>
    <w:rsid w:val="00B322E8"/>
    <w:rsid w:val="00B468C3"/>
    <w:rsid w:val="00B519DB"/>
    <w:rsid w:val="00B64A38"/>
    <w:rsid w:val="00B6666C"/>
    <w:rsid w:val="00B71921"/>
    <w:rsid w:val="00B7523A"/>
    <w:rsid w:val="00BA68A0"/>
    <w:rsid w:val="00BD18AD"/>
    <w:rsid w:val="00BD1946"/>
    <w:rsid w:val="00BD3F7A"/>
    <w:rsid w:val="00BE617D"/>
    <w:rsid w:val="00BF58E3"/>
    <w:rsid w:val="00BF5DFB"/>
    <w:rsid w:val="00C170F9"/>
    <w:rsid w:val="00C279F5"/>
    <w:rsid w:val="00C316C5"/>
    <w:rsid w:val="00C37A31"/>
    <w:rsid w:val="00C41D4A"/>
    <w:rsid w:val="00C431AE"/>
    <w:rsid w:val="00C559A6"/>
    <w:rsid w:val="00C561EC"/>
    <w:rsid w:val="00C64E1F"/>
    <w:rsid w:val="00C778CC"/>
    <w:rsid w:val="00C8174A"/>
    <w:rsid w:val="00C84DD0"/>
    <w:rsid w:val="00C93C63"/>
    <w:rsid w:val="00C93E2F"/>
    <w:rsid w:val="00C94B6C"/>
    <w:rsid w:val="00CA549E"/>
    <w:rsid w:val="00CB4129"/>
    <w:rsid w:val="00CC1394"/>
    <w:rsid w:val="00CD343D"/>
    <w:rsid w:val="00CE05E2"/>
    <w:rsid w:val="00CE550A"/>
    <w:rsid w:val="00CE6B40"/>
    <w:rsid w:val="00CF0146"/>
    <w:rsid w:val="00CF7038"/>
    <w:rsid w:val="00D17A9B"/>
    <w:rsid w:val="00D20F94"/>
    <w:rsid w:val="00D32B39"/>
    <w:rsid w:val="00D37593"/>
    <w:rsid w:val="00D46C47"/>
    <w:rsid w:val="00D502A3"/>
    <w:rsid w:val="00D52645"/>
    <w:rsid w:val="00D62136"/>
    <w:rsid w:val="00D66D45"/>
    <w:rsid w:val="00D9149E"/>
    <w:rsid w:val="00D94AA8"/>
    <w:rsid w:val="00D953A6"/>
    <w:rsid w:val="00D96B74"/>
    <w:rsid w:val="00DB08D1"/>
    <w:rsid w:val="00DB626A"/>
    <w:rsid w:val="00DD225F"/>
    <w:rsid w:val="00DD7B18"/>
    <w:rsid w:val="00DE6903"/>
    <w:rsid w:val="00DF5929"/>
    <w:rsid w:val="00E10CD9"/>
    <w:rsid w:val="00E12A08"/>
    <w:rsid w:val="00E204FE"/>
    <w:rsid w:val="00E42B09"/>
    <w:rsid w:val="00E50437"/>
    <w:rsid w:val="00E62DF7"/>
    <w:rsid w:val="00E70DF9"/>
    <w:rsid w:val="00E73817"/>
    <w:rsid w:val="00E747DE"/>
    <w:rsid w:val="00E756B8"/>
    <w:rsid w:val="00E77E56"/>
    <w:rsid w:val="00E83FA4"/>
    <w:rsid w:val="00E93A1A"/>
    <w:rsid w:val="00EA3633"/>
    <w:rsid w:val="00EA4A35"/>
    <w:rsid w:val="00EB197A"/>
    <w:rsid w:val="00EB446A"/>
    <w:rsid w:val="00EB7F57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D4F"/>
    <w:rsid w:val="00F213EE"/>
    <w:rsid w:val="00F34531"/>
    <w:rsid w:val="00F44A79"/>
    <w:rsid w:val="00F51ABE"/>
    <w:rsid w:val="00F611AB"/>
    <w:rsid w:val="00F67D42"/>
    <w:rsid w:val="00F735F8"/>
    <w:rsid w:val="00F80753"/>
    <w:rsid w:val="00F85350"/>
    <w:rsid w:val="00F85DAD"/>
    <w:rsid w:val="00FA74B2"/>
    <w:rsid w:val="00FB3404"/>
    <w:rsid w:val="00FB6514"/>
    <w:rsid w:val="00FD2379"/>
    <w:rsid w:val="00FD2CA9"/>
    <w:rsid w:val="00FD307C"/>
    <w:rsid w:val="00FE2B35"/>
    <w:rsid w:val="00FE7998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CF%F3%EC%EF%FF%ED%F1%EA%E8%E9,_%C4%EC%E8%F2%F0%E8%E9_%C0%EB%E5%EA%F1%E0%ED%E4%F0%EE%E2%E8%F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org/persons/203948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laws/acts/82/534956.html" TargetMode="External"/><Relationship Id="rId10" Type="http://schemas.openxmlformats.org/officeDocument/2006/relationships/hyperlink" Target="http://new.hse.ru/C3/C14/SHohin/default.aspx?pos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hyperlink" Target="https://ru.wikipedia.org/wiki/%D0%94%D0%B5%D0%B9%D1%81%D1%82%D0%B2%D0%B8%D1%82%D0%B5%D0%BB%D1%8C%D0%BD%D1%8B%D0%B9_%D0%B3%D0%BE%D1%81%D1%83%D0%B4%D0%B0%D1%80%D1%81%D1%82%D0%B2%D0%B5%D0%BD%D0%BD%D1%8B%D0%B9_%D1%81%D0%BE%D0%B2%D0%B5%D1%82%D0%BD%D0%B8%D0%BA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4E5A-9B18-4540-A59D-DAE043B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Пользователь Windows</cp:lastModifiedBy>
  <cp:revision>33</cp:revision>
  <cp:lastPrinted>2019-10-09T09:13:00Z</cp:lastPrinted>
  <dcterms:created xsi:type="dcterms:W3CDTF">2019-05-21T12:04:00Z</dcterms:created>
  <dcterms:modified xsi:type="dcterms:W3CDTF">2019-10-17T10:44:00Z</dcterms:modified>
</cp:coreProperties>
</file>